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D2" w:rsidRPr="002C1240" w:rsidRDefault="007347D2" w:rsidP="00DC0902">
      <w:pPr>
        <w:jc w:val="right"/>
        <w:rPr>
          <w:b/>
          <w:bCs/>
        </w:rPr>
      </w:pPr>
      <w:r w:rsidRPr="002C1240">
        <w:rPr>
          <w:b/>
          <w:bCs/>
        </w:rPr>
        <w:t>d</w:t>
      </w:r>
      <w:r>
        <w:rPr>
          <w:b/>
          <w:bCs/>
        </w:rPr>
        <w:t>ruk nr 18</w:t>
      </w:r>
    </w:p>
    <w:p w:rsidR="007347D2" w:rsidRDefault="007347D2">
      <w:pPr>
        <w:rPr>
          <w:i/>
          <w:iCs/>
        </w:rPr>
      </w:pPr>
    </w:p>
    <w:p w:rsidR="007347D2" w:rsidRPr="000C697A" w:rsidRDefault="007347D2" w:rsidP="0004275F">
      <w:pPr>
        <w:spacing w:after="120"/>
        <w:rPr>
          <w:b/>
          <w:bCs/>
          <w:sz w:val="24"/>
          <w:szCs w:val="24"/>
        </w:rPr>
      </w:pPr>
      <w:r w:rsidRPr="000C697A">
        <w:rPr>
          <w:b/>
          <w:bCs/>
          <w:sz w:val="24"/>
          <w:szCs w:val="24"/>
        </w:rPr>
        <w:t>Znak sprawy: DO-250-</w:t>
      </w:r>
      <w:r>
        <w:rPr>
          <w:b/>
          <w:bCs/>
          <w:sz w:val="24"/>
          <w:szCs w:val="24"/>
        </w:rPr>
        <w:t xml:space="preserve"> 03 </w:t>
      </w:r>
      <w:r w:rsidRPr="000C697A">
        <w:rPr>
          <w:b/>
          <w:bCs/>
          <w:sz w:val="24"/>
          <w:szCs w:val="24"/>
        </w:rPr>
        <w:t>TA/16/KO</w:t>
      </w:r>
    </w:p>
    <w:p w:rsidR="007347D2" w:rsidRPr="00280E1E" w:rsidRDefault="007347D2">
      <w:pPr>
        <w:jc w:val="center"/>
        <w:rPr>
          <w:b/>
          <w:bCs/>
          <w:sz w:val="28"/>
          <w:szCs w:val="28"/>
        </w:rPr>
      </w:pPr>
      <w:r w:rsidRPr="00280E1E">
        <w:rPr>
          <w:b/>
          <w:bCs/>
          <w:sz w:val="28"/>
          <w:szCs w:val="28"/>
        </w:rPr>
        <w:t>OGŁOSZENIE   O  KONKURSIE  OFERT</w:t>
      </w:r>
    </w:p>
    <w:p w:rsidR="007347D2" w:rsidRPr="00280E1E" w:rsidRDefault="007347D2" w:rsidP="0004275F">
      <w:pPr>
        <w:spacing w:after="120"/>
        <w:jc w:val="center"/>
        <w:rPr>
          <w:b/>
          <w:bCs/>
          <w:sz w:val="24"/>
          <w:szCs w:val="24"/>
        </w:rPr>
      </w:pPr>
      <w:r>
        <w:rPr>
          <w:b/>
          <w:bCs/>
          <w:sz w:val="24"/>
          <w:szCs w:val="24"/>
        </w:rPr>
        <w:t xml:space="preserve">(ZAMÓWIENIE  DO  </w:t>
      </w:r>
      <w:r w:rsidRPr="00B86603">
        <w:rPr>
          <w:b/>
          <w:bCs/>
          <w:sz w:val="24"/>
          <w:szCs w:val="24"/>
        </w:rPr>
        <w:t>30 000</w:t>
      </w:r>
      <w:r>
        <w:rPr>
          <w:b/>
          <w:bCs/>
          <w:sz w:val="24"/>
          <w:szCs w:val="24"/>
        </w:rPr>
        <w:t xml:space="preserve"> EURO)</w:t>
      </w:r>
    </w:p>
    <w:p w:rsidR="007347D2" w:rsidRPr="00280E1E" w:rsidRDefault="007347D2">
      <w:pPr>
        <w:numPr>
          <w:ilvl w:val="0"/>
          <w:numId w:val="1"/>
        </w:numPr>
        <w:jc w:val="both"/>
        <w:rPr>
          <w:b/>
          <w:bCs/>
          <w:sz w:val="24"/>
          <w:szCs w:val="24"/>
        </w:rPr>
      </w:pPr>
      <w:r w:rsidRPr="00280E1E">
        <w:rPr>
          <w:b/>
          <w:bCs/>
          <w:sz w:val="24"/>
          <w:szCs w:val="24"/>
        </w:rPr>
        <w:t>Nazwa i adres Zamawiającego:</w:t>
      </w:r>
    </w:p>
    <w:p w:rsidR="007347D2" w:rsidRPr="00280E1E" w:rsidRDefault="007347D2">
      <w:pPr>
        <w:ind w:left="360"/>
        <w:jc w:val="both"/>
        <w:rPr>
          <w:sz w:val="24"/>
          <w:szCs w:val="24"/>
        </w:rPr>
      </w:pPr>
      <w:r w:rsidRPr="00280E1E">
        <w:rPr>
          <w:sz w:val="24"/>
          <w:szCs w:val="24"/>
        </w:rPr>
        <w:t>Instytut Techniki Budowlanej ul. Filtrowa 1, 00-611 Warszawa</w:t>
      </w:r>
    </w:p>
    <w:p w:rsidR="007347D2" w:rsidRPr="00280E1E" w:rsidRDefault="007347D2" w:rsidP="00280E1E">
      <w:pPr>
        <w:spacing w:after="120"/>
        <w:ind w:left="357"/>
        <w:jc w:val="both"/>
        <w:rPr>
          <w:sz w:val="24"/>
          <w:szCs w:val="24"/>
        </w:rPr>
      </w:pPr>
      <w:r w:rsidRPr="00280E1E">
        <w:rPr>
          <w:sz w:val="24"/>
          <w:szCs w:val="24"/>
        </w:rPr>
        <w:t xml:space="preserve">Telefon </w:t>
      </w:r>
      <w:r>
        <w:rPr>
          <w:sz w:val="24"/>
          <w:szCs w:val="24"/>
        </w:rPr>
        <w:t>+22/825 28 85</w:t>
      </w:r>
      <w:r w:rsidRPr="00280E1E">
        <w:rPr>
          <w:sz w:val="24"/>
          <w:szCs w:val="24"/>
        </w:rPr>
        <w:t xml:space="preserve">  faks </w:t>
      </w:r>
      <w:r>
        <w:rPr>
          <w:sz w:val="24"/>
          <w:szCs w:val="24"/>
        </w:rPr>
        <w:t>+ 22/825 52 86</w:t>
      </w:r>
    </w:p>
    <w:p w:rsidR="007347D2" w:rsidRPr="009D0A8E" w:rsidRDefault="007347D2" w:rsidP="009D0A8E">
      <w:pPr>
        <w:numPr>
          <w:ilvl w:val="0"/>
          <w:numId w:val="12"/>
        </w:numPr>
        <w:tabs>
          <w:tab w:val="clear" w:pos="720"/>
        </w:tabs>
        <w:spacing w:after="120" w:line="276" w:lineRule="auto"/>
        <w:ind w:left="360"/>
        <w:rPr>
          <w:b/>
          <w:bCs/>
        </w:rPr>
      </w:pPr>
      <w:r w:rsidRPr="00D625C3">
        <w:rPr>
          <w:b/>
          <w:bCs/>
          <w:sz w:val="24"/>
          <w:szCs w:val="24"/>
        </w:rPr>
        <w:t xml:space="preserve">Przedmiot zamówienia: </w:t>
      </w:r>
      <w:r>
        <w:rPr>
          <w:b/>
          <w:bCs/>
          <w:sz w:val="24"/>
          <w:szCs w:val="24"/>
        </w:rPr>
        <w:br/>
        <w:t xml:space="preserve">Prace projektowe – przebudowa Hali OTWR ul.Ksawerów 21 w Warszawie (Mokotów) </w:t>
      </w:r>
      <w:r w:rsidRPr="00524C50">
        <w:rPr>
          <w:sz w:val="24"/>
          <w:szCs w:val="24"/>
        </w:rPr>
        <w:t>w konstrukcji stalowej , w lekkiej obudowie</w:t>
      </w:r>
      <w:r>
        <w:rPr>
          <w:sz w:val="24"/>
          <w:szCs w:val="24"/>
        </w:rPr>
        <w:t xml:space="preserve"> (ściany, dach)</w:t>
      </w:r>
      <w:r>
        <w:rPr>
          <w:b/>
          <w:bCs/>
          <w:sz w:val="24"/>
          <w:szCs w:val="24"/>
        </w:rPr>
        <w:t xml:space="preserve"> , </w:t>
      </w:r>
      <w:r w:rsidRPr="00B05C95">
        <w:rPr>
          <w:sz w:val="24"/>
          <w:szCs w:val="24"/>
        </w:rPr>
        <w:t>w tym:</w:t>
      </w:r>
      <w:r>
        <w:rPr>
          <w:b/>
          <w:bCs/>
          <w:sz w:val="24"/>
          <w:szCs w:val="24"/>
        </w:rPr>
        <w:t xml:space="preserve"> </w:t>
      </w:r>
      <w:r>
        <w:rPr>
          <w:b/>
          <w:bCs/>
          <w:sz w:val="24"/>
          <w:szCs w:val="24"/>
        </w:rPr>
        <w:br/>
        <w:t>ETAP I</w:t>
      </w:r>
      <w:r>
        <w:rPr>
          <w:b/>
          <w:bCs/>
          <w:sz w:val="24"/>
          <w:szCs w:val="24"/>
        </w:rPr>
        <w:br/>
      </w:r>
      <w:r>
        <w:rPr>
          <w:sz w:val="24"/>
          <w:szCs w:val="24"/>
        </w:rPr>
        <w:t xml:space="preserve">a) ekspertyza konstrukcyjna </w:t>
      </w:r>
      <w:r>
        <w:rPr>
          <w:sz w:val="24"/>
          <w:szCs w:val="24"/>
        </w:rPr>
        <w:br/>
        <w:t>b</w:t>
      </w:r>
      <w:r w:rsidRPr="0016779A">
        <w:rPr>
          <w:sz w:val="24"/>
          <w:szCs w:val="24"/>
        </w:rPr>
        <w:t>)</w:t>
      </w:r>
      <w:r>
        <w:rPr>
          <w:b/>
          <w:bCs/>
          <w:sz w:val="24"/>
          <w:szCs w:val="24"/>
        </w:rPr>
        <w:t xml:space="preserve"> </w:t>
      </w:r>
      <w:r>
        <w:rPr>
          <w:sz w:val="24"/>
          <w:szCs w:val="24"/>
        </w:rPr>
        <w:t xml:space="preserve">projekt budowlany, </w:t>
      </w:r>
      <w:r>
        <w:rPr>
          <w:sz w:val="24"/>
          <w:szCs w:val="24"/>
        </w:rPr>
        <w:br/>
        <w:t>c) projekt zagospodarowania terenu (uwzględniający ewentualną rozbudowę o komorę wielkogabarytową)</w:t>
      </w:r>
      <w:r>
        <w:rPr>
          <w:sz w:val="24"/>
          <w:szCs w:val="24"/>
        </w:rPr>
        <w:br/>
        <w:t xml:space="preserve">d) założenia do planu BiOZ </w:t>
      </w:r>
      <w:r>
        <w:rPr>
          <w:sz w:val="24"/>
          <w:szCs w:val="24"/>
        </w:rPr>
        <w:br/>
      </w:r>
      <w:r w:rsidRPr="00312F7E">
        <w:rPr>
          <w:b/>
          <w:bCs/>
          <w:sz w:val="24"/>
          <w:szCs w:val="24"/>
        </w:rPr>
        <w:t>Uwaga</w:t>
      </w:r>
      <w:r>
        <w:rPr>
          <w:sz w:val="24"/>
          <w:szCs w:val="24"/>
        </w:rPr>
        <w:t xml:space="preserve">: </w:t>
      </w:r>
      <w:r w:rsidRPr="00312F7E">
        <w:rPr>
          <w:sz w:val="24"/>
          <w:szCs w:val="24"/>
        </w:rPr>
        <w:t>Wykonawca w imieniu Zamawiającego złoży dokumentację niezbędną do uzyskania prawomocnej decyzji dotyczącej pozwolenia na budowę</w:t>
      </w:r>
      <w:r>
        <w:rPr>
          <w:sz w:val="24"/>
          <w:szCs w:val="24"/>
        </w:rPr>
        <w:br/>
      </w:r>
      <w:r w:rsidRPr="003A024B">
        <w:rPr>
          <w:b/>
          <w:bCs/>
          <w:sz w:val="24"/>
          <w:szCs w:val="24"/>
        </w:rPr>
        <w:t>ETAP II</w:t>
      </w:r>
      <w:r>
        <w:rPr>
          <w:sz w:val="24"/>
          <w:szCs w:val="24"/>
        </w:rPr>
        <w:t xml:space="preserve"> </w:t>
      </w:r>
      <w:r>
        <w:rPr>
          <w:sz w:val="24"/>
          <w:szCs w:val="24"/>
        </w:rPr>
        <w:br/>
        <w:t xml:space="preserve">e) projekt wykonawczy </w:t>
      </w:r>
      <w:r>
        <w:rPr>
          <w:sz w:val="24"/>
          <w:szCs w:val="24"/>
        </w:rPr>
        <w:br/>
        <w:t xml:space="preserve">f) STWiOR, </w:t>
      </w:r>
      <w:r>
        <w:rPr>
          <w:sz w:val="24"/>
          <w:szCs w:val="24"/>
        </w:rPr>
        <w:br/>
        <w:t>g) kosztorysy inwestorskie z przedmiarem robót,</w:t>
      </w:r>
      <w:r>
        <w:rPr>
          <w:sz w:val="24"/>
          <w:szCs w:val="24"/>
        </w:rPr>
        <w:br/>
        <w:t xml:space="preserve">h) zbiorcze zestawienie kosztów </w:t>
      </w:r>
      <w:r>
        <w:rPr>
          <w:sz w:val="24"/>
          <w:szCs w:val="24"/>
        </w:rPr>
        <w:br/>
      </w:r>
      <w:r w:rsidRPr="009D0A8E">
        <w:rPr>
          <w:b/>
          <w:bCs/>
          <w:sz w:val="24"/>
          <w:szCs w:val="24"/>
        </w:rPr>
        <w:t>ETAP III</w:t>
      </w:r>
    </w:p>
    <w:p w:rsidR="007347D2" w:rsidRDefault="007347D2" w:rsidP="00207592">
      <w:pPr>
        <w:spacing w:after="120" w:line="276" w:lineRule="auto"/>
        <w:ind w:left="360"/>
        <w:jc w:val="both"/>
        <w:rPr>
          <w:sz w:val="24"/>
          <w:szCs w:val="24"/>
        </w:rPr>
      </w:pPr>
      <w:r>
        <w:rPr>
          <w:sz w:val="24"/>
          <w:szCs w:val="24"/>
        </w:rPr>
        <w:t>Pomoc w postępowaniu o udzielenie zamówienia publicznego na roboty budowlane wykonywane na podstawie przygotowanego przez Wykonawcę Opisu Przedmiotu Zamówienia w tym:</w:t>
      </w:r>
    </w:p>
    <w:p w:rsidR="007347D2" w:rsidRDefault="007347D2" w:rsidP="00C15726">
      <w:pPr>
        <w:spacing w:after="120" w:line="276" w:lineRule="auto"/>
        <w:ind w:left="284"/>
        <w:jc w:val="both"/>
        <w:rPr>
          <w:sz w:val="24"/>
          <w:szCs w:val="24"/>
        </w:rPr>
      </w:pPr>
      <w:r>
        <w:rPr>
          <w:sz w:val="24"/>
          <w:szCs w:val="24"/>
        </w:rPr>
        <w:t>- merytoryczne zaudytowanie treści SIWZ, w tym w szczególności zaproponowanych warunków udziału w postępowaniu oraz Istotnych Postanowień Umowy (obowiązki Wykonawcy) przy czym za stronę formalno-prawną (zgodności z ustawą Pzp i rozporządzeniami wydanymi na jej podstawie) odpowiadał będzie  Zamawiający</w:t>
      </w:r>
    </w:p>
    <w:p w:rsidR="007347D2" w:rsidRDefault="007347D2" w:rsidP="00C15726">
      <w:pPr>
        <w:spacing w:after="120" w:line="276" w:lineRule="auto"/>
        <w:ind w:left="284"/>
        <w:jc w:val="both"/>
        <w:rPr>
          <w:sz w:val="24"/>
          <w:szCs w:val="24"/>
        </w:rPr>
      </w:pPr>
      <w:r>
        <w:rPr>
          <w:sz w:val="24"/>
          <w:szCs w:val="24"/>
        </w:rPr>
        <w:t>- odpowiedzi na pytania Wykonawców dotyczące Opisu Przedmiotu Zamówienia w toku postępowania o udzielenie zamówienia publicznego</w:t>
      </w:r>
    </w:p>
    <w:p w:rsidR="007347D2" w:rsidRPr="00207592" w:rsidRDefault="007347D2" w:rsidP="009D0A8E">
      <w:pPr>
        <w:spacing w:after="120" w:line="276" w:lineRule="auto"/>
        <w:ind w:left="360"/>
        <w:rPr>
          <w:b/>
          <w:bCs/>
          <w:sz w:val="24"/>
          <w:szCs w:val="24"/>
        </w:rPr>
      </w:pPr>
      <w:r>
        <w:rPr>
          <w:b/>
          <w:bCs/>
          <w:sz w:val="24"/>
          <w:szCs w:val="24"/>
        </w:rPr>
        <w:t>ETAP IV</w:t>
      </w:r>
    </w:p>
    <w:p w:rsidR="007347D2" w:rsidRPr="00901E5E" w:rsidRDefault="007347D2" w:rsidP="00861A73">
      <w:pPr>
        <w:spacing w:after="120" w:line="276" w:lineRule="auto"/>
        <w:ind w:left="360"/>
        <w:jc w:val="both"/>
        <w:rPr>
          <w:b/>
          <w:bCs/>
        </w:rPr>
      </w:pPr>
      <w:r>
        <w:rPr>
          <w:sz w:val="24"/>
          <w:szCs w:val="24"/>
        </w:rPr>
        <w:t>wykonywanie nadzoru autorskiego przy prowadzeniu robót budowlanych na podstawie projektu (Wykonawca będzie wybrany w procedurze przetargowej)</w:t>
      </w:r>
      <w:r w:rsidRPr="00D625C3">
        <w:rPr>
          <w:sz w:val="24"/>
          <w:szCs w:val="24"/>
        </w:rPr>
        <w:t>.</w:t>
      </w:r>
      <w:r>
        <w:rPr>
          <w:sz w:val="24"/>
          <w:szCs w:val="24"/>
        </w:rPr>
        <w:tab/>
      </w:r>
      <w:r>
        <w:rPr>
          <w:sz w:val="24"/>
          <w:szCs w:val="24"/>
        </w:rPr>
        <w:br/>
        <w:t xml:space="preserve">Projekt –przedmiot umowy wraz załącznikami będzie stanowił opis przedmiotu zamówienia dla przyszłej procedury wyboru Wykonawcy robót budowlanych w procedurze zgodnej z ustawą Prawo zamówień publicznych, z </w:t>
      </w:r>
      <w:r w:rsidRPr="00C15726">
        <w:rPr>
          <w:sz w:val="24"/>
          <w:szCs w:val="24"/>
        </w:rPr>
        <w:t>uwzględnieniem obowiązujących od 18 kwietnia 2016 roku zmian.</w:t>
      </w:r>
      <w:r>
        <w:rPr>
          <w:sz w:val="24"/>
          <w:szCs w:val="24"/>
        </w:rPr>
        <w:tab/>
        <w:t xml:space="preserve">  </w:t>
      </w:r>
      <w:r>
        <w:rPr>
          <w:sz w:val="24"/>
          <w:szCs w:val="24"/>
        </w:rPr>
        <w:br/>
      </w:r>
      <w:r>
        <w:rPr>
          <w:sz w:val="24"/>
          <w:szCs w:val="24"/>
        </w:rPr>
        <w:br/>
      </w:r>
      <w:r>
        <w:rPr>
          <w:sz w:val="24"/>
          <w:szCs w:val="24"/>
        </w:rPr>
        <w:br/>
        <w:t>Obowiązują m.in.:</w:t>
      </w:r>
      <w:r>
        <w:rPr>
          <w:sz w:val="24"/>
          <w:szCs w:val="24"/>
        </w:rPr>
        <w:tab/>
      </w:r>
      <w:r>
        <w:rPr>
          <w:sz w:val="24"/>
          <w:szCs w:val="24"/>
        </w:rPr>
        <w:br/>
        <w:t>1.Rozporządzenie Ministra Infrastruktury z 2.09.2004r. (Dz.U. z 2004r.Nr 202 poz.2072 ze zm.: Dz.U.z 2005r.Nr 75, poz.664, z 2010r. Nr 72, poz.464, z 2011r. Nr 42, poz.217, z 2012r. poz.365) w sprawie szczegółowego zakresu i formy dokumentacji projektowej, specyfikacji technicznych wykonania i odbioru robót budowlanych oraz programu funkcjonalno-użytkowego</w:t>
      </w:r>
      <w:r>
        <w:rPr>
          <w:sz w:val="24"/>
          <w:szCs w:val="24"/>
        </w:rPr>
        <w:br/>
        <w:t>2.Rozporządzenie Ministra Infrastruktury z 18.05.2004r. (Dz.U.z 2004r.Nr 130 poz.1389 ) w sprawie określenia metod i podstaw sporządzania kosztorysu inwestorskiego, obliczania planowanych kosztów prac projektowych oraz planowanych kosztów robót budowlanych określonych w programie funkcjonalno-użytkowym</w:t>
      </w:r>
    </w:p>
    <w:p w:rsidR="007347D2" w:rsidRPr="00442837" w:rsidRDefault="007347D2" w:rsidP="00ED7DE1">
      <w:pPr>
        <w:numPr>
          <w:ilvl w:val="0"/>
          <w:numId w:val="12"/>
        </w:numPr>
        <w:tabs>
          <w:tab w:val="clear" w:pos="720"/>
        </w:tabs>
        <w:spacing w:after="120" w:line="276" w:lineRule="auto"/>
        <w:ind w:left="360"/>
        <w:rPr>
          <w:sz w:val="24"/>
          <w:szCs w:val="24"/>
        </w:rPr>
      </w:pPr>
      <w:r>
        <w:rPr>
          <w:b/>
          <w:bCs/>
          <w:sz w:val="24"/>
          <w:szCs w:val="24"/>
        </w:rPr>
        <w:t xml:space="preserve">Kody CPV: </w:t>
      </w:r>
      <w:r>
        <w:rPr>
          <w:b/>
          <w:bCs/>
          <w:sz w:val="24"/>
          <w:szCs w:val="24"/>
        </w:rPr>
        <w:br/>
      </w:r>
      <w:r w:rsidRPr="00442837">
        <w:rPr>
          <w:sz w:val="24"/>
          <w:szCs w:val="24"/>
        </w:rPr>
        <w:t xml:space="preserve">71000000-8 Usługi architektoniczne, budowlane, inżynieryjne i kontrolne </w:t>
      </w:r>
      <w:r>
        <w:rPr>
          <w:sz w:val="24"/>
          <w:szCs w:val="24"/>
        </w:rPr>
        <w:br/>
      </w:r>
      <w:r w:rsidRPr="00442837">
        <w:rPr>
          <w:sz w:val="24"/>
          <w:szCs w:val="24"/>
        </w:rPr>
        <w:t>71320000-7 Usługi inżynieryjne w zakresie projektowania</w:t>
      </w:r>
      <w:r w:rsidRPr="00442837">
        <w:rPr>
          <w:sz w:val="24"/>
          <w:szCs w:val="24"/>
        </w:rPr>
        <w:br/>
        <w:t>71220000-6 Usługi projektowania architektonicznego</w:t>
      </w:r>
      <w:r>
        <w:rPr>
          <w:sz w:val="24"/>
          <w:szCs w:val="24"/>
        </w:rPr>
        <w:br/>
        <w:t>71221000-3 Usługi architektoniczne w zakresie obiektów budowlanych</w:t>
      </w:r>
      <w:r w:rsidRPr="00442837">
        <w:rPr>
          <w:sz w:val="24"/>
          <w:szCs w:val="24"/>
        </w:rPr>
        <w:br/>
        <w:t>71248000-8 Nadzór nad projektem i dokumentacją</w:t>
      </w:r>
      <w:r>
        <w:rPr>
          <w:sz w:val="24"/>
          <w:szCs w:val="24"/>
        </w:rPr>
        <w:br/>
        <w:t>71245000-7 Plany zatwierdzające, rysunki robocze i specyfikacje</w:t>
      </w:r>
      <w:r>
        <w:rPr>
          <w:sz w:val="24"/>
          <w:szCs w:val="24"/>
        </w:rPr>
        <w:br/>
        <w:t>71244000-0 Kalkulacja kosztów</w:t>
      </w:r>
    </w:p>
    <w:p w:rsidR="007347D2" w:rsidRPr="00D625C3" w:rsidRDefault="007347D2" w:rsidP="00280E1E">
      <w:pPr>
        <w:numPr>
          <w:ilvl w:val="0"/>
          <w:numId w:val="1"/>
        </w:numPr>
        <w:spacing w:after="120"/>
        <w:jc w:val="both"/>
        <w:rPr>
          <w:b/>
          <w:bCs/>
          <w:sz w:val="24"/>
          <w:szCs w:val="24"/>
        </w:rPr>
      </w:pPr>
      <w:r w:rsidRPr="00D625C3">
        <w:rPr>
          <w:b/>
          <w:bCs/>
          <w:sz w:val="24"/>
          <w:szCs w:val="24"/>
        </w:rPr>
        <w:t xml:space="preserve">Miejsce realizacji zamówienia / </w:t>
      </w:r>
      <w:r>
        <w:rPr>
          <w:b/>
          <w:bCs/>
          <w:sz w:val="24"/>
          <w:szCs w:val="24"/>
        </w:rPr>
        <w:t>usługi</w:t>
      </w:r>
      <w:r w:rsidRPr="00D625C3">
        <w:rPr>
          <w:b/>
          <w:bCs/>
          <w:sz w:val="24"/>
          <w:szCs w:val="24"/>
        </w:rPr>
        <w:t xml:space="preserve">: </w:t>
      </w:r>
      <w:r>
        <w:rPr>
          <w:sz w:val="24"/>
          <w:szCs w:val="24"/>
        </w:rPr>
        <w:t>Instytut Techniki Budowlanej ul. Ksawerów 21 w Warszawie</w:t>
      </w:r>
    </w:p>
    <w:p w:rsidR="007347D2" w:rsidRPr="00207592" w:rsidRDefault="007347D2" w:rsidP="00E357CE">
      <w:pPr>
        <w:numPr>
          <w:ilvl w:val="0"/>
          <w:numId w:val="1"/>
        </w:numPr>
        <w:tabs>
          <w:tab w:val="clear" w:pos="360"/>
          <w:tab w:val="num" w:pos="0"/>
        </w:tabs>
        <w:spacing w:after="120" w:line="276" w:lineRule="auto"/>
        <w:ind w:left="426" w:hanging="426"/>
        <w:jc w:val="both"/>
        <w:rPr>
          <w:sz w:val="24"/>
          <w:szCs w:val="24"/>
        </w:rPr>
      </w:pPr>
      <w:r w:rsidRPr="00D625C3">
        <w:rPr>
          <w:b/>
          <w:bCs/>
          <w:sz w:val="24"/>
          <w:szCs w:val="24"/>
        </w:rPr>
        <w:t>Termin realizacji zamówienia:</w:t>
      </w:r>
    </w:p>
    <w:p w:rsidR="007347D2" w:rsidRDefault="007347D2" w:rsidP="00207592">
      <w:pPr>
        <w:spacing w:after="120" w:line="276" w:lineRule="auto"/>
        <w:ind w:left="426"/>
        <w:jc w:val="both"/>
        <w:rPr>
          <w:sz w:val="24"/>
          <w:szCs w:val="24"/>
        </w:rPr>
      </w:pPr>
      <w:r>
        <w:rPr>
          <w:b/>
          <w:bCs/>
          <w:sz w:val="24"/>
          <w:szCs w:val="24"/>
        </w:rPr>
        <w:t xml:space="preserve">Etap I - </w:t>
      </w:r>
      <w:r w:rsidRPr="00D625C3">
        <w:rPr>
          <w:b/>
          <w:bCs/>
          <w:sz w:val="24"/>
          <w:szCs w:val="24"/>
        </w:rPr>
        <w:t xml:space="preserve"> </w:t>
      </w:r>
      <w:r>
        <w:rPr>
          <w:sz w:val="24"/>
          <w:szCs w:val="24"/>
        </w:rPr>
        <w:t xml:space="preserve">dostarczenie projektu budowlanego przygotowanego do uzyskania pozwolenia na budowę </w:t>
      </w:r>
      <w:r w:rsidRPr="00D625C3">
        <w:rPr>
          <w:sz w:val="24"/>
          <w:szCs w:val="24"/>
        </w:rPr>
        <w:t xml:space="preserve">nie później niż </w:t>
      </w:r>
      <w:r w:rsidRPr="009300D3">
        <w:rPr>
          <w:b/>
          <w:bCs/>
          <w:sz w:val="24"/>
          <w:szCs w:val="24"/>
        </w:rPr>
        <w:t>14 tygodni</w:t>
      </w:r>
      <w:r>
        <w:rPr>
          <w:sz w:val="24"/>
          <w:szCs w:val="24"/>
        </w:rPr>
        <w:t xml:space="preserve"> od daty podpisania umowy. </w:t>
      </w:r>
    </w:p>
    <w:p w:rsidR="007347D2" w:rsidRDefault="007347D2" w:rsidP="00207592">
      <w:pPr>
        <w:spacing w:after="120" w:line="276" w:lineRule="auto"/>
        <w:ind w:left="426"/>
        <w:jc w:val="both"/>
        <w:rPr>
          <w:sz w:val="24"/>
          <w:szCs w:val="24"/>
        </w:rPr>
      </w:pPr>
      <w:r w:rsidRPr="00207592">
        <w:rPr>
          <w:b/>
          <w:bCs/>
          <w:sz w:val="24"/>
          <w:szCs w:val="24"/>
        </w:rPr>
        <w:t>Etap II</w:t>
      </w:r>
      <w:r>
        <w:rPr>
          <w:sz w:val="24"/>
          <w:szCs w:val="24"/>
        </w:rPr>
        <w:t xml:space="preserve"> – w terminie nie później niż </w:t>
      </w:r>
      <w:r w:rsidRPr="009300D3">
        <w:rPr>
          <w:b/>
          <w:bCs/>
          <w:sz w:val="24"/>
          <w:szCs w:val="24"/>
        </w:rPr>
        <w:t>10 tygodni</w:t>
      </w:r>
      <w:r>
        <w:rPr>
          <w:sz w:val="24"/>
          <w:szCs w:val="24"/>
        </w:rPr>
        <w:t xml:space="preserve"> od daty uzyskania Decyzji pozwolenia na budowę.</w:t>
      </w:r>
    </w:p>
    <w:p w:rsidR="007347D2" w:rsidRPr="00207592" w:rsidRDefault="007347D2" w:rsidP="00207592">
      <w:pPr>
        <w:spacing w:after="120" w:line="276" w:lineRule="auto"/>
        <w:ind w:left="426"/>
        <w:jc w:val="both"/>
        <w:rPr>
          <w:sz w:val="24"/>
          <w:szCs w:val="24"/>
        </w:rPr>
      </w:pPr>
      <w:r w:rsidRPr="00207592">
        <w:rPr>
          <w:sz w:val="24"/>
          <w:szCs w:val="24"/>
        </w:rPr>
        <w:t xml:space="preserve">Uwaga! </w:t>
      </w:r>
      <w:r>
        <w:rPr>
          <w:sz w:val="24"/>
          <w:szCs w:val="24"/>
        </w:rPr>
        <w:t>W przypadku w którym uzyskanie decyzji pozwolenia na budowę opóźni się z winy Wykonawcy np. z uwagi na niekompletność lub błędy w przekazanych do organów materiałów, w szczególności przekroczy terminy ustawowe, Zamawiający będzie żądał zapłaty kary umownej.</w:t>
      </w:r>
      <w:bookmarkStart w:id="0" w:name="_GoBack"/>
      <w:bookmarkEnd w:id="0"/>
    </w:p>
    <w:p w:rsidR="007347D2" w:rsidRDefault="007347D2" w:rsidP="00C15726">
      <w:pPr>
        <w:spacing w:after="120" w:line="276" w:lineRule="auto"/>
        <w:ind w:left="426"/>
        <w:jc w:val="both"/>
        <w:rPr>
          <w:sz w:val="24"/>
          <w:szCs w:val="24"/>
        </w:rPr>
      </w:pPr>
      <w:r w:rsidRPr="00207592">
        <w:rPr>
          <w:b/>
          <w:bCs/>
          <w:sz w:val="24"/>
          <w:szCs w:val="24"/>
        </w:rPr>
        <w:t>Etap III</w:t>
      </w:r>
      <w:r>
        <w:rPr>
          <w:sz w:val="24"/>
          <w:szCs w:val="24"/>
        </w:rPr>
        <w:t xml:space="preserve"> – </w:t>
      </w:r>
      <w:r>
        <w:rPr>
          <w:sz w:val="24"/>
          <w:szCs w:val="24"/>
        </w:rPr>
        <w:tab/>
      </w:r>
      <w:r>
        <w:rPr>
          <w:sz w:val="24"/>
          <w:szCs w:val="24"/>
        </w:rPr>
        <w:br/>
        <w:t xml:space="preserve">a) </w:t>
      </w:r>
      <w:r>
        <w:rPr>
          <w:sz w:val="24"/>
          <w:szCs w:val="24"/>
        </w:rPr>
        <w:tab/>
        <w:t>audyt treści SIWZ – tydzień od daty przekazania projektu SIWZ przez Zamawiającego.</w:t>
      </w:r>
    </w:p>
    <w:p w:rsidR="007347D2" w:rsidRDefault="007347D2" w:rsidP="00C15726">
      <w:pPr>
        <w:spacing w:after="120" w:line="276" w:lineRule="auto"/>
        <w:ind w:left="426"/>
        <w:jc w:val="both"/>
        <w:rPr>
          <w:sz w:val="24"/>
          <w:szCs w:val="24"/>
        </w:rPr>
      </w:pPr>
      <w:r>
        <w:rPr>
          <w:sz w:val="24"/>
          <w:szCs w:val="24"/>
        </w:rPr>
        <w:t xml:space="preserve">b) odpowiedzi na pytania Wykonawców – 3 dni robocze od przekazania pytań, przy czym Zamawiający dopuszcza dłuższy termin odpowiedzi w przypadku znacznego skomplikowania pytań i odpowiedzi np. skutkującego zmianą treści SIWZ. W takim przypadku termin będzie ustalany w trybie roboczym. </w:t>
      </w:r>
    </w:p>
    <w:p w:rsidR="007347D2" w:rsidRDefault="007347D2" w:rsidP="00207592">
      <w:pPr>
        <w:spacing w:after="120" w:line="276" w:lineRule="auto"/>
        <w:ind w:firstLine="360"/>
        <w:jc w:val="both"/>
        <w:rPr>
          <w:sz w:val="24"/>
          <w:szCs w:val="24"/>
        </w:rPr>
      </w:pPr>
      <w:r w:rsidRPr="0073467B">
        <w:rPr>
          <w:b/>
          <w:bCs/>
          <w:sz w:val="24"/>
          <w:szCs w:val="24"/>
        </w:rPr>
        <w:t>Etap IV</w:t>
      </w:r>
      <w:r>
        <w:rPr>
          <w:sz w:val="24"/>
          <w:szCs w:val="24"/>
        </w:rPr>
        <w:t xml:space="preserve"> – okres prowadzenia i rozliczenia robót budowlanych</w:t>
      </w:r>
    </w:p>
    <w:p w:rsidR="007347D2" w:rsidRPr="00D625C3" w:rsidRDefault="007347D2" w:rsidP="00D641FA">
      <w:pPr>
        <w:numPr>
          <w:ilvl w:val="0"/>
          <w:numId w:val="1"/>
        </w:numPr>
        <w:spacing w:after="120" w:line="276" w:lineRule="auto"/>
        <w:jc w:val="both"/>
        <w:rPr>
          <w:sz w:val="24"/>
          <w:szCs w:val="24"/>
        </w:rPr>
      </w:pPr>
      <w:r>
        <w:rPr>
          <w:b/>
          <w:bCs/>
          <w:sz w:val="24"/>
          <w:szCs w:val="24"/>
        </w:rPr>
        <w:t>Termin związania ofertą.</w:t>
      </w:r>
      <w:r>
        <w:rPr>
          <w:sz w:val="24"/>
          <w:szCs w:val="24"/>
        </w:rPr>
        <w:t xml:space="preserve"> Złożona oferta jest ważna przez okres 30 dni od daty jej złożenia. Zamawiający może zwrócić się o przedłużenie jej ważności o określony w wezwaniu czas</w:t>
      </w:r>
      <w:r>
        <w:rPr>
          <w:sz w:val="24"/>
          <w:szCs w:val="24"/>
        </w:rPr>
        <w:tab/>
      </w:r>
      <w:r>
        <w:rPr>
          <w:sz w:val="24"/>
          <w:szCs w:val="24"/>
        </w:rPr>
        <w:br/>
      </w:r>
      <w:r>
        <w:rPr>
          <w:sz w:val="24"/>
          <w:szCs w:val="24"/>
        </w:rPr>
        <w:br/>
      </w:r>
      <w:r>
        <w:rPr>
          <w:sz w:val="24"/>
          <w:szCs w:val="24"/>
        </w:rPr>
        <w:br/>
      </w:r>
    </w:p>
    <w:p w:rsidR="007347D2" w:rsidRPr="00D625C3" w:rsidRDefault="007347D2" w:rsidP="00ED7DE1">
      <w:pPr>
        <w:numPr>
          <w:ilvl w:val="0"/>
          <w:numId w:val="1"/>
        </w:numPr>
        <w:jc w:val="both"/>
        <w:rPr>
          <w:b/>
          <w:bCs/>
          <w:sz w:val="24"/>
          <w:szCs w:val="24"/>
        </w:rPr>
      </w:pPr>
      <w:r w:rsidRPr="00D625C3">
        <w:rPr>
          <w:b/>
          <w:bCs/>
          <w:sz w:val="24"/>
          <w:szCs w:val="24"/>
        </w:rPr>
        <w:t>Warunki udziału w konkursie ofert:</w:t>
      </w:r>
    </w:p>
    <w:p w:rsidR="007347D2" w:rsidRDefault="007347D2" w:rsidP="00761719">
      <w:pPr>
        <w:numPr>
          <w:ilvl w:val="0"/>
          <w:numId w:val="8"/>
        </w:numPr>
        <w:ind w:left="709"/>
        <w:jc w:val="both"/>
        <w:rPr>
          <w:sz w:val="24"/>
          <w:szCs w:val="24"/>
        </w:rPr>
      </w:pPr>
      <w:r w:rsidRPr="001F1113">
        <w:rPr>
          <w:sz w:val="24"/>
          <w:szCs w:val="24"/>
        </w:rPr>
        <w:t xml:space="preserve">Wymagania ogólne: </w:t>
      </w:r>
    </w:p>
    <w:p w:rsidR="007347D2" w:rsidRPr="001F1113" w:rsidRDefault="007347D2" w:rsidP="00DF3E70">
      <w:pPr>
        <w:ind w:left="709"/>
        <w:jc w:val="both"/>
        <w:rPr>
          <w:sz w:val="24"/>
          <w:szCs w:val="24"/>
        </w:rPr>
      </w:pPr>
      <w:r w:rsidRPr="001F1113">
        <w:rPr>
          <w:sz w:val="24"/>
          <w:szCs w:val="24"/>
        </w:rPr>
        <w:t>Wykonawca zobowiązany będzie do przedstawienia Zamawiającemu aktualnego odpisu z właściwego rejestru albo zaświadczenia o wpisie do ewidencji działalności gospodarczej, jeżeli odrębne przepisy wymagają wpisu do rejestru lub zgłoszenia do ewidencji działalności gospodarczej, wystawionych nie wcześniej niż 6 miesięcy przed upływem terminu podpisania umowy. Jeżeli z powyższych dokumentów nie wynika upoważnienie do występowania w imieniu Wykonawcy, Zamawiający wymaga pełnomocnictwa, jednoznacznie określającego czynności, co do wykonywania  których pełnomocnik jest upoważniony. Pełnomocnictwo należy złożyć w oryginale lub kopii poświadczonej notarialnie za zgodność z oryginałem.</w:t>
      </w:r>
    </w:p>
    <w:p w:rsidR="007347D2" w:rsidRPr="003535F3" w:rsidRDefault="007347D2" w:rsidP="00DF3E70">
      <w:pPr>
        <w:numPr>
          <w:ilvl w:val="0"/>
          <w:numId w:val="8"/>
        </w:numPr>
        <w:ind w:left="709"/>
        <w:jc w:val="both"/>
        <w:rPr>
          <w:sz w:val="24"/>
          <w:szCs w:val="24"/>
        </w:rPr>
      </w:pPr>
      <w:r w:rsidRPr="003535F3">
        <w:rPr>
          <w:sz w:val="24"/>
          <w:szCs w:val="24"/>
        </w:rPr>
        <w:t xml:space="preserve">Wymagania szczególne: </w:t>
      </w:r>
    </w:p>
    <w:p w:rsidR="007347D2" w:rsidRDefault="007347D2" w:rsidP="00DF3E70">
      <w:pPr>
        <w:spacing w:after="60"/>
        <w:ind w:left="709"/>
        <w:jc w:val="both"/>
        <w:rPr>
          <w:sz w:val="24"/>
          <w:szCs w:val="24"/>
        </w:rPr>
      </w:pPr>
      <w:r w:rsidRPr="00ED7DE1">
        <w:rPr>
          <w:sz w:val="24"/>
          <w:szCs w:val="24"/>
        </w:rPr>
        <w:t>Składający ofertę winien legitymować się przygotowaniem zawodowym potwierdzonym posiadanymi uprawnieniami do projektowania bez ograniczeń  w branży architektonicznej</w:t>
      </w:r>
      <w:r>
        <w:rPr>
          <w:sz w:val="24"/>
          <w:szCs w:val="24"/>
        </w:rPr>
        <w:t xml:space="preserve"> i</w:t>
      </w:r>
      <w:r w:rsidRPr="00ED7DE1">
        <w:rPr>
          <w:sz w:val="24"/>
          <w:szCs w:val="24"/>
        </w:rPr>
        <w:t xml:space="preserve"> konstrukcyjnej</w:t>
      </w:r>
      <w:r>
        <w:rPr>
          <w:sz w:val="24"/>
          <w:szCs w:val="24"/>
        </w:rPr>
        <w:t>.</w:t>
      </w:r>
      <w:r w:rsidRPr="00086263">
        <w:rPr>
          <w:sz w:val="24"/>
          <w:szCs w:val="24"/>
        </w:rPr>
        <w:t xml:space="preserve"> </w:t>
      </w:r>
      <w:r w:rsidRPr="00ED7DE1">
        <w:rPr>
          <w:sz w:val="24"/>
          <w:szCs w:val="24"/>
        </w:rPr>
        <w:t xml:space="preserve">Zamawiający wymaga, aby składający ofertę </w:t>
      </w:r>
      <w:r>
        <w:rPr>
          <w:sz w:val="24"/>
          <w:szCs w:val="24"/>
        </w:rPr>
        <w:t xml:space="preserve">lub osoba/y wymienione w Załączniku nr 3 jako </w:t>
      </w:r>
      <w:r w:rsidRPr="00ED7DE1">
        <w:rPr>
          <w:sz w:val="24"/>
          <w:szCs w:val="24"/>
        </w:rPr>
        <w:t>posiada</w:t>
      </w:r>
      <w:r>
        <w:rPr>
          <w:sz w:val="24"/>
          <w:szCs w:val="24"/>
        </w:rPr>
        <w:t>jąca</w:t>
      </w:r>
      <w:r w:rsidRPr="00ED7DE1">
        <w:rPr>
          <w:sz w:val="24"/>
          <w:szCs w:val="24"/>
        </w:rPr>
        <w:t xml:space="preserve"> uprawnienia do projektowania bez ograniczeń w branży konstrukcyjnej</w:t>
      </w:r>
      <w:r>
        <w:rPr>
          <w:sz w:val="24"/>
          <w:szCs w:val="24"/>
        </w:rPr>
        <w:t xml:space="preserve">/architektonicznej </w:t>
      </w:r>
      <w:r w:rsidRPr="00ED7DE1">
        <w:rPr>
          <w:sz w:val="24"/>
          <w:szCs w:val="24"/>
        </w:rPr>
        <w:t>legitymował</w:t>
      </w:r>
      <w:r>
        <w:rPr>
          <w:sz w:val="24"/>
          <w:szCs w:val="24"/>
        </w:rPr>
        <w:t>a/y</w:t>
      </w:r>
      <w:r w:rsidRPr="00ED7DE1">
        <w:rPr>
          <w:sz w:val="24"/>
          <w:szCs w:val="24"/>
        </w:rPr>
        <w:t xml:space="preserve"> się co najmniej </w:t>
      </w:r>
      <w:r>
        <w:rPr>
          <w:sz w:val="24"/>
          <w:szCs w:val="24"/>
        </w:rPr>
        <w:t>dziesięcioletnim</w:t>
      </w:r>
      <w:r w:rsidRPr="00ED7DE1">
        <w:rPr>
          <w:sz w:val="24"/>
          <w:szCs w:val="24"/>
        </w:rPr>
        <w:t xml:space="preserve"> </w:t>
      </w:r>
      <w:r>
        <w:rPr>
          <w:sz w:val="24"/>
          <w:szCs w:val="24"/>
        </w:rPr>
        <w:t>doświadczeniem w projektowaniu oraz</w:t>
      </w:r>
      <w:r w:rsidRPr="00ED7DE1">
        <w:rPr>
          <w:sz w:val="24"/>
          <w:szCs w:val="24"/>
        </w:rPr>
        <w:t xml:space="preserve"> prowadzeniu nadzorów autorsk</w:t>
      </w:r>
      <w:r>
        <w:rPr>
          <w:sz w:val="24"/>
          <w:szCs w:val="24"/>
        </w:rPr>
        <w:t>ich i były zrzeszone w Izbie Inżynierów Budownictwa oraz posiadały ubezpieczenie odpowiedzialności cywilnej.</w:t>
      </w:r>
    </w:p>
    <w:p w:rsidR="007347D2" w:rsidRDefault="007347D2" w:rsidP="00DF3E70">
      <w:pPr>
        <w:spacing w:after="60"/>
        <w:ind w:left="709"/>
        <w:jc w:val="both"/>
        <w:rPr>
          <w:sz w:val="24"/>
          <w:szCs w:val="24"/>
        </w:rPr>
      </w:pPr>
      <w:r w:rsidRPr="00ED7DE1">
        <w:rPr>
          <w:sz w:val="24"/>
          <w:szCs w:val="24"/>
        </w:rPr>
        <w:t>Składający ofertę może wykazać, że wymienione uprawnienia posiadają osoby, zatrudniane przez Wykonawcę na podstawie umowy o pracę lub innej umowy cywilnoprawnej, lub też inne, którymi będzie dysponować w czasie realizacji zamówienia</w:t>
      </w:r>
      <w:r>
        <w:rPr>
          <w:sz w:val="24"/>
          <w:szCs w:val="24"/>
        </w:rPr>
        <w:t xml:space="preserve"> .</w:t>
      </w:r>
      <w:r>
        <w:rPr>
          <w:sz w:val="24"/>
          <w:szCs w:val="24"/>
        </w:rPr>
        <w:br/>
      </w:r>
    </w:p>
    <w:p w:rsidR="007347D2" w:rsidRDefault="007347D2" w:rsidP="00DF3E70">
      <w:pPr>
        <w:spacing w:after="60"/>
        <w:ind w:left="709"/>
        <w:jc w:val="both"/>
        <w:rPr>
          <w:sz w:val="24"/>
          <w:szCs w:val="24"/>
        </w:rPr>
      </w:pPr>
      <w:r>
        <w:rPr>
          <w:sz w:val="24"/>
          <w:szCs w:val="24"/>
        </w:rPr>
        <w:t xml:space="preserve">Wykonawca złoży oświadczenie o zapewnieniu projektowania w pozostałych branżach: </w:t>
      </w:r>
      <w:r w:rsidRPr="00ED7DE1">
        <w:rPr>
          <w:sz w:val="24"/>
          <w:szCs w:val="24"/>
        </w:rPr>
        <w:t xml:space="preserve"> instalacyjno-sanitarnej i instalacyjnej w zakresie sieci, instalacji i urządzeń elektrycznych i elektroenergetycznych</w:t>
      </w:r>
      <w:r>
        <w:rPr>
          <w:sz w:val="24"/>
          <w:szCs w:val="24"/>
        </w:rPr>
        <w:t xml:space="preserve"> przez osoby posiadające stosowne uprawnienia zawodowe i doświadczenie minimum trzyletnie w projektowaniu</w:t>
      </w:r>
      <w:r w:rsidRPr="00ED7DE1">
        <w:rPr>
          <w:sz w:val="24"/>
          <w:szCs w:val="24"/>
        </w:rPr>
        <w:t>.</w:t>
      </w:r>
      <w:r>
        <w:rPr>
          <w:sz w:val="24"/>
          <w:szCs w:val="24"/>
        </w:rPr>
        <w:t xml:space="preserve"> </w:t>
      </w:r>
    </w:p>
    <w:p w:rsidR="007347D2" w:rsidRDefault="007347D2" w:rsidP="00DF3E70">
      <w:pPr>
        <w:spacing w:after="60"/>
        <w:ind w:left="709"/>
        <w:jc w:val="both"/>
        <w:rPr>
          <w:sz w:val="24"/>
          <w:szCs w:val="24"/>
        </w:rPr>
      </w:pPr>
      <w:r>
        <w:rPr>
          <w:sz w:val="24"/>
          <w:szCs w:val="24"/>
        </w:rPr>
        <w:t>Przed podpisaniem umowy Wykonawca dostarczy l</w:t>
      </w:r>
      <w:r w:rsidRPr="00ED7DE1">
        <w:rPr>
          <w:sz w:val="24"/>
          <w:szCs w:val="24"/>
        </w:rPr>
        <w:t>istę wszystkich uczestniczących w wykonywaniu zlecenia osób, z których uprawnień korzysta</w:t>
      </w:r>
      <w:r>
        <w:rPr>
          <w:sz w:val="24"/>
          <w:szCs w:val="24"/>
        </w:rPr>
        <w:t>, oraz kopie wszystkich wymaganych uprawnień i zaświadczeń na potwierdzenie powyższych wymagań .</w:t>
      </w:r>
    </w:p>
    <w:p w:rsidR="007347D2" w:rsidRDefault="007347D2" w:rsidP="0073467B">
      <w:pPr>
        <w:pStyle w:val="CommentText"/>
        <w:spacing w:after="60"/>
        <w:ind w:left="709"/>
        <w:jc w:val="both"/>
      </w:pPr>
      <w:r w:rsidRPr="00ED7DE1">
        <w:rPr>
          <w:sz w:val="24"/>
          <w:szCs w:val="24"/>
        </w:rPr>
        <w:t xml:space="preserve">Składający ofertę powinien </w:t>
      </w:r>
      <w:r w:rsidRPr="00FE48A9">
        <w:rPr>
          <w:sz w:val="24"/>
          <w:szCs w:val="24"/>
        </w:rPr>
        <w:t xml:space="preserve">wykazać, że w okresie ostatnich pięciu lat wykonał projekty co najmniej </w:t>
      </w:r>
      <w:r>
        <w:rPr>
          <w:sz w:val="24"/>
          <w:szCs w:val="24"/>
        </w:rPr>
        <w:t>dwóch</w:t>
      </w:r>
      <w:r w:rsidRPr="00FE48A9">
        <w:rPr>
          <w:sz w:val="24"/>
          <w:szCs w:val="24"/>
        </w:rPr>
        <w:t xml:space="preserve"> obiektów o powierzchni co najmniej 1.</w:t>
      </w:r>
      <w:r>
        <w:rPr>
          <w:sz w:val="24"/>
          <w:szCs w:val="24"/>
        </w:rPr>
        <w:t>5</w:t>
      </w:r>
      <w:r w:rsidRPr="00FE48A9">
        <w:rPr>
          <w:sz w:val="24"/>
          <w:szCs w:val="24"/>
        </w:rPr>
        <w:t>00m</w:t>
      </w:r>
      <w:r w:rsidRPr="00FE48A9">
        <w:rPr>
          <w:sz w:val="24"/>
          <w:szCs w:val="24"/>
          <w:vertAlign w:val="superscript"/>
        </w:rPr>
        <w:t>2</w:t>
      </w:r>
      <w:r w:rsidRPr="00FE48A9">
        <w:rPr>
          <w:sz w:val="24"/>
          <w:szCs w:val="24"/>
        </w:rPr>
        <w:t xml:space="preserve"> lub kubaturze </w:t>
      </w:r>
      <w:r>
        <w:rPr>
          <w:sz w:val="24"/>
          <w:szCs w:val="24"/>
        </w:rPr>
        <w:t>10</w:t>
      </w:r>
      <w:r w:rsidRPr="00FE48A9">
        <w:rPr>
          <w:sz w:val="24"/>
          <w:szCs w:val="24"/>
        </w:rPr>
        <w:t>.000m</w:t>
      </w:r>
      <w:r w:rsidRPr="00FE48A9">
        <w:rPr>
          <w:sz w:val="24"/>
          <w:szCs w:val="24"/>
          <w:vertAlign w:val="superscript"/>
        </w:rPr>
        <w:t>3</w:t>
      </w:r>
      <w:r w:rsidRPr="00FE48A9">
        <w:rPr>
          <w:sz w:val="24"/>
          <w:szCs w:val="24"/>
        </w:rPr>
        <w:t xml:space="preserve"> potwierdzonymi referencjami inwestorów. Co najmniej jedna z takich realizacji winna być zakończona i co najmniej nad jedną winien być przeprowadzony nadzór autorski</w:t>
      </w:r>
      <w:r>
        <w:rPr>
          <w:sz w:val="24"/>
          <w:szCs w:val="24"/>
        </w:rPr>
        <w:t>.</w:t>
      </w:r>
    </w:p>
    <w:p w:rsidR="007347D2" w:rsidRPr="00DF3E70" w:rsidRDefault="007347D2" w:rsidP="0073467B">
      <w:pPr>
        <w:spacing w:after="120"/>
        <w:ind w:left="705"/>
        <w:jc w:val="both"/>
      </w:pPr>
      <w:r w:rsidRPr="00DF3E70">
        <w:rPr>
          <w:sz w:val="24"/>
          <w:szCs w:val="24"/>
        </w:rPr>
        <w:t>Powyższe warunki udziału w postępowaniu winny być spełnione na dzień wyznaczony na składanie ofert</w:t>
      </w:r>
      <w:r>
        <w:rPr>
          <w:sz w:val="24"/>
          <w:szCs w:val="24"/>
        </w:rPr>
        <w:t>.</w:t>
      </w:r>
    </w:p>
    <w:p w:rsidR="007347D2" w:rsidRPr="00280E1E" w:rsidRDefault="007347D2">
      <w:pPr>
        <w:numPr>
          <w:ilvl w:val="0"/>
          <w:numId w:val="1"/>
        </w:numPr>
        <w:jc w:val="both"/>
        <w:rPr>
          <w:b/>
          <w:bCs/>
          <w:sz w:val="24"/>
          <w:szCs w:val="24"/>
        </w:rPr>
      </w:pPr>
      <w:r>
        <w:rPr>
          <w:b/>
          <w:bCs/>
          <w:sz w:val="24"/>
          <w:szCs w:val="24"/>
        </w:rPr>
        <w:t>Ocena oferty:</w:t>
      </w:r>
    </w:p>
    <w:p w:rsidR="007347D2" w:rsidRDefault="007347D2" w:rsidP="00ED7DE1">
      <w:pPr>
        <w:pStyle w:val="Tekstpodstawowy31"/>
        <w:spacing w:before="0" w:line="240" w:lineRule="auto"/>
        <w:ind w:left="360"/>
        <w:rPr>
          <w:rFonts w:ascii="Times New Roman" w:hAnsi="Times New Roman" w:cs="Times New Roman"/>
        </w:rPr>
      </w:pPr>
      <w:r w:rsidRPr="005743DE">
        <w:rPr>
          <w:rFonts w:ascii="Times New Roman" w:hAnsi="Times New Roman" w:cs="Times New Roman"/>
        </w:rPr>
        <w:t>Przy dokonywaniu wyboru najkorzystniejszej oferty Zamawiający stosować będzie wyłącznie kryterium ceny (100%)</w:t>
      </w:r>
      <w:r>
        <w:rPr>
          <w:rFonts w:ascii="Times New Roman" w:hAnsi="Times New Roman" w:cs="Times New Roman"/>
        </w:rPr>
        <w:t xml:space="preserve"> na podstawie formularza cenowego z Załącznika nr 2.</w:t>
      </w:r>
    </w:p>
    <w:p w:rsidR="007347D2" w:rsidRDefault="007347D2" w:rsidP="00FA3E40">
      <w:pPr>
        <w:pStyle w:val="Tekstpodstawowy31"/>
        <w:spacing w:before="0" w:line="240" w:lineRule="auto"/>
        <w:ind w:left="360"/>
        <w:rPr>
          <w:rFonts w:ascii="Times New Roman" w:hAnsi="Times New Roman" w:cs="Times New Roman"/>
        </w:rPr>
      </w:pPr>
      <w:r w:rsidRPr="00ED7DE1">
        <w:rPr>
          <w:rFonts w:ascii="Times New Roman" w:hAnsi="Times New Roman" w:cs="Times New Roman"/>
        </w:rPr>
        <w:t>Sposób obliczania całkowitej wartości oferty</w:t>
      </w:r>
      <w:r>
        <w:rPr>
          <w:rFonts w:ascii="Times New Roman" w:hAnsi="Times New Roman" w:cs="Times New Roman"/>
        </w:rPr>
        <w:t xml:space="preserve"> - całkowita wartość ofert będzie obliczona jako suma następujących kwot:</w:t>
      </w:r>
    </w:p>
    <w:p w:rsidR="007347D2" w:rsidRDefault="007347D2" w:rsidP="00FA3E40">
      <w:pPr>
        <w:pStyle w:val="Tekstpodstawowy31"/>
        <w:numPr>
          <w:ilvl w:val="0"/>
          <w:numId w:val="8"/>
        </w:numPr>
        <w:spacing w:before="0" w:line="240" w:lineRule="auto"/>
        <w:rPr>
          <w:rFonts w:ascii="Times New Roman" w:hAnsi="Times New Roman" w:cs="Times New Roman"/>
        </w:rPr>
      </w:pPr>
      <w:r>
        <w:rPr>
          <w:rFonts w:ascii="Times New Roman" w:hAnsi="Times New Roman" w:cs="Times New Roman"/>
        </w:rPr>
        <w:t>Wartość projektu (wg p-ktu 1 tabeli)  z mnożnikiem „1”</w:t>
      </w:r>
    </w:p>
    <w:p w:rsidR="007347D2" w:rsidRPr="00FA3E40" w:rsidRDefault="007347D2" w:rsidP="00FA3E40">
      <w:pPr>
        <w:pStyle w:val="Tekstpodstawowy31"/>
        <w:numPr>
          <w:ilvl w:val="0"/>
          <w:numId w:val="8"/>
        </w:numPr>
        <w:spacing w:before="0" w:line="240" w:lineRule="auto"/>
        <w:rPr>
          <w:rFonts w:ascii="Times New Roman" w:hAnsi="Times New Roman" w:cs="Times New Roman"/>
        </w:rPr>
      </w:pPr>
      <w:r w:rsidRPr="00FA3E40">
        <w:rPr>
          <w:rFonts w:ascii="Times New Roman" w:hAnsi="Times New Roman" w:cs="Times New Roman"/>
        </w:rPr>
        <w:t>Nadzór autorski, wynagrodzenie za jeden dzień pobytu na budowie</w:t>
      </w:r>
      <w:r>
        <w:rPr>
          <w:rFonts w:ascii="Times New Roman" w:hAnsi="Times New Roman" w:cs="Times New Roman"/>
        </w:rPr>
        <w:t xml:space="preserve"> (wg p-ktu 2 tabeli) z mnożnikiem „12”(przewidywana ilość)</w:t>
      </w:r>
    </w:p>
    <w:p w:rsidR="007347D2" w:rsidRPr="00FA3E40" w:rsidRDefault="007347D2" w:rsidP="00FA3E40">
      <w:pPr>
        <w:pStyle w:val="Tekstpodstawowy31"/>
        <w:numPr>
          <w:ilvl w:val="0"/>
          <w:numId w:val="8"/>
        </w:numPr>
        <w:spacing w:before="0" w:after="120" w:line="240" w:lineRule="auto"/>
        <w:rPr>
          <w:rFonts w:ascii="Times New Roman" w:hAnsi="Times New Roman" w:cs="Times New Roman"/>
        </w:rPr>
      </w:pPr>
      <w:r w:rsidRPr="00FA3E40">
        <w:rPr>
          <w:rFonts w:ascii="Times New Roman" w:hAnsi="Times New Roman" w:cs="Times New Roman"/>
        </w:rPr>
        <w:t>Nadzór autorski, wynagrodzenie za udział w naradach technicznych lub komisjach</w:t>
      </w:r>
      <w:r>
        <w:rPr>
          <w:rFonts w:ascii="Times New Roman" w:hAnsi="Times New Roman" w:cs="Times New Roman"/>
        </w:rPr>
        <w:t xml:space="preserve"> (wg w p-ktu 3 tabeli) z mnożnikiem „6” (przewidywana ilość)</w:t>
      </w:r>
    </w:p>
    <w:p w:rsidR="007347D2" w:rsidRPr="00AD6AC8" w:rsidRDefault="007347D2" w:rsidP="00AD6AC8">
      <w:pPr>
        <w:numPr>
          <w:ilvl w:val="0"/>
          <w:numId w:val="1"/>
        </w:numPr>
        <w:jc w:val="both"/>
        <w:rPr>
          <w:b/>
          <w:bCs/>
          <w:sz w:val="24"/>
          <w:szCs w:val="24"/>
        </w:rPr>
      </w:pPr>
      <w:r w:rsidRPr="00AD6AC8">
        <w:rPr>
          <w:b/>
          <w:bCs/>
          <w:sz w:val="24"/>
          <w:szCs w:val="24"/>
        </w:rPr>
        <w:t>Odrzucenie ofert, unieważnienie postępowania</w:t>
      </w:r>
    </w:p>
    <w:p w:rsidR="007347D2" w:rsidRPr="00AD6AC8" w:rsidRDefault="007347D2" w:rsidP="00AD6AC8">
      <w:pPr>
        <w:ind w:left="360"/>
        <w:jc w:val="both"/>
        <w:rPr>
          <w:sz w:val="24"/>
          <w:szCs w:val="24"/>
        </w:rPr>
      </w:pPr>
      <w:r w:rsidRPr="00AD6AC8">
        <w:rPr>
          <w:sz w:val="24"/>
          <w:szCs w:val="24"/>
        </w:rPr>
        <w:t>Zamawiający odrzuci ofertę Wykonawcy w następujących przypadkach:</w:t>
      </w:r>
    </w:p>
    <w:p w:rsidR="007347D2" w:rsidRPr="00AD6AC8" w:rsidRDefault="007347D2" w:rsidP="00C15726">
      <w:pPr>
        <w:numPr>
          <w:ilvl w:val="0"/>
          <w:numId w:val="31"/>
        </w:numPr>
        <w:ind w:left="426" w:firstLine="0"/>
        <w:jc w:val="both"/>
        <w:rPr>
          <w:sz w:val="24"/>
          <w:szCs w:val="24"/>
        </w:rPr>
      </w:pPr>
      <w:r w:rsidRPr="00AD6AC8">
        <w:rPr>
          <w:sz w:val="24"/>
          <w:szCs w:val="24"/>
        </w:rPr>
        <w:t>oferta jest niezgodna z treścią ogłoszenia o konkursie ofert.</w:t>
      </w:r>
    </w:p>
    <w:p w:rsidR="007347D2" w:rsidRPr="00AD6AC8" w:rsidRDefault="007347D2" w:rsidP="00C15726">
      <w:pPr>
        <w:numPr>
          <w:ilvl w:val="0"/>
          <w:numId w:val="31"/>
        </w:numPr>
        <w:ind w:left="426" w:firstLine="0"/>
        <w:jc w:val="both"/>
        <w:rPr>
          <w:sz w:val="24"/>
          <w:szCs w:val="24"/>
        </w:rPr>
      </w:pPr>
      <w:r w:rsidRPr="00AD6AC8">
        <w:rPr>
          <w:sz w:val="24"/>
          <w:szCs w:val="24"/>
        </w:rPr>
        <w:t xml:space="preserve">oferta zawiera cenę rażąco niską. </w:t>
      </w:r>
    </w:p>
    <w:p w:rsidR="007347D2" w:rsidRPr="00AD6AC8" w:rsidRDefault="007347D2" w:rsidP="00C15726">
      <w:pPr>
        <w:numPr>
          <w:ilvl w:val="0"/>
          <w:numId w:val="31"/>
        </w:numPr>
        <w:ind w:left="426" w:firstLine="0"/>
        <w:jc w:val="both"/>
        <w:rPr>
          <w:sz w:val="24"/>
          <w:szCs w:val="24"/>
        </w:rPr>
      </w:pPr>
      <w:r w:rsidRPr="00AD6AC8">
        <w:rPr>
          <w:sz w:val="24"/>
          <w:szCs w:val="24"/>
        </w:rPr>
        <w:t>cena oferty przekracza budżet Zamawiającego</w:t>
      </w:r>
      <w:r>
        <w:rPr>
          <w:sz w:val="24"/>
          <w:szCs w:val="24"/>
        </w:rPr>
        <w:t xml:space="preserve"> (do 30.000 euro netto)</w:t>
      </w:r>
      <w:r w:rsidRPr="00AD6AC8">
        <w:rPr>
          <w:sz w:val="24"/>
          <w:szCs w:val="24"/>
        </w:rPr>
        <w:t>.</w:t>
      </w:r>
    </w:p>
    <w:p w:rsidR="007347D2" w:rsidRPr="00AD6AC8" w:rsidRDefault="007347D2" w:rsidP="00C15726">
      <w:pPr>
        <w:numPr>
          <w:ilvl w:val="0"/>
          <w:numId w:val="31"/>
        </w:numPr>
        <w:ind w:left="426" w:firstLine="0"/>
        <w:jc w:val="both"/>
        <w:rPr>
          <w:sz w:val="24"/>
          <w:szCs w:val="24"/>
        </w:rPr>
      </w:pPr>
      <w:r w:rsidRPr="00AD6AC8">
        <w:rPr>
          <w:sz w:val="24"/>
          <w:szCs w:val="24"/>
        </w:rPr>
        <w:t>oferta jest nieważna</w:t>
      </w:r>
      <w:r>
        <w:rPr>
          <w:sz w:val="24"/>
          <w:szCs w:val="24"/>
        </w:rPr>
        <w:t xml:space="preserve"> na podstawie przepisów powszechnie obowiązujących.</w:t>
      </w:r>
    </w:p>
    <w:p w:rsidR="007347D2" w:rsidRPr="00AD6AC8" w:rsidRDefault="007347D2" w:rsidP="00C15726">
      <w:pPr>
        <w:numPr>
          <w:ilvl w:val="0"/>
          <w:numId w:val="31"/>
        </w:numPr>
        <w:ind w:left="426" w:firstLine="0"/>
        <w:jc w:val="both"/>
        <w:rPr>
          <w:sz w:val="24"/>
          <w:szCs w:val="24"/>
        </w:rPr>
      </w:pPr>
      <w:r w:rsidRPr="00AD6AC8">
        <w:rPr>
          <w:sz w:val="24"/>
          <w:szCs w:val="24"/>
        </w:rPr>
        <w:t>oferta zawiera błędy w obliczeniu ceny.</w:t>
      </w:r>
    </w:p>
    <w:p w:rsidR="007347D2" w:rsidRPr="00AD6AC8" w:rsidRDefault="007347D2" w:rsidP="00C15726">
      <w:pPr>
        <w:numPr>
          <w:ilvl w:val="0"/>
          <w:numId w:val="31"/>
        </w:numPr>
        <w:ind w:left="426" w:firstLine="0"/>
        <w:jc w:val="both"/>
        <w:rPr>
          <w:sz w:val="24"/>
          <w:szCs w:val="24"/>
        </w:rPr>
      </w:pPr>
      <w:r w:rsidRPr="00AD6AC8">
        <w:rPr>
          <w:sz w:val="24"/>
          <w:szCs w:val="24"/>
        </w:rPr>
        <w:t xml:space="preserve">oferta została złożona przez Wykonawcę, który nienależycie wykonał zamówienie na rzecz Zamawiającego w okresie ostatnich 5 lat przed ogłoszeniem konkursu. </w:t>
      </w:r>
    </w:p>
    <w:p w:rsidR="007347D2" w:rsidRDefault="007347D2" w:rsidP="00C15726">
      <w:pPr>
        <w:numPr>
          <w:ilvl w:val="0"/>
          <w:numId w:val="31"/>
        </w:numPr>
        <w:ind w:left="426" w:firstLine="0"/>
        <w:jc w:val="both"/>
        <w:rPr>
          <w:sz w:val="24"/>
          <w:szCs w:val="24"/>
        </w:rPr>
      </w:pPr>
      <w:r w:rsidRPr="00AD6AC8">
        <w:rPr>
          <w:sz w:val="24"/>
          <w:szCs w:val="24"/>
        </w:rPr>
        <w:t xml:space="preserve">oferta została złożona przez Wykonawcę, który nie spełnia warunków udziału w postępowaniu. </w:t>
      </w:r>
    </w:p>
    <w:p w:rsidR="007347D2" w:rsidRDefault="007347D2" w:rsidP="00C15726">
      <w:pPr>
        <w:numPr>
          <w:ilvl w:val="0"/>
          <w:numId w:val="31"/>
        </w:numPr>
        <w:spacing w:after="60"/>
        <w:ind w:left="426" w:firstLine="0"/>
        <w:jc w:val="both"/>
        <w:rPr>
          <w:sz w:val="24"/>
          <w:szCs w:val="24"/>
        </w:rPr>
      </w:pPr>
      <w:r>
        <w:rPr>
          <w:sz w:val="24"/>
          <w:szCs w:val="24"/>
        </w:rPr>
        <w:t>oferta wpłynęła po upływie terminu określonego w Ogłoszeniu o konkursie ofert.</w:t>
      </w:r>
    </w:p>
    <w:p w:rsidR="007347D2" w:rsidRPr="00AD6AC8" w:rsidRDefault="007347D2" w:rsidP="00C15726">
      <w:pPr>
        <w:numPr>
          <w:ilvl w:val="0"/>
          <w:numId w:val="31"/>
        </w:numPr>
        <w:spacing w:after="60"/>
        <w:ind w:left="426" w:firstLine="0"/>
        <w:jc w:val="both"/>
        <w:rPr>
          <w:sz w:val="24"/>
          <w:szCs w:val="24"/>
        </w:rPr>
      </w:pPr>
      <w:r>
        <w:rPr>
          <w:sz w:val="24"/>
          <w:szCs w:val="24"/>
        </w:rPr>
        <w:t xml:space="preserve">oferta nie została potwierdzona w formie pisemnej przez wybranego Wykonawcę w przypadku złożenia jej w formie mailowej lub faxowej </w:t>
      </w:r>
    </w:p>
    <w:p w:rsidR="007347D2" w:rsidRPr="00AD6AC8" w:rsidRDefault="007347D2" w:rsidP="00AD6AC8">
      <w:pPr>
        <w:ind w:left="360"/>
        <w:jc w:val="both"/>
        <w:rPr>
          <w:sz w:val="24"/>
          <w:szCs w:val="24"/>
        </w:rPr>
      </w:pPr>
      <w:r w:rsidRPr="00AD6AC8">
        <w:rPr>
          <w:sz w:val="24"/>
          <w:szCs w:val="24"/>
        </w:rPr>
        <w:t>Zamawiający unieważni postępowanie jeśli:</w:t>
      </w:r>
    </w:p>
    <w:p w:rsidR="007347D2" w:rsidRPr="00AD6AC8" w:rsidRDefault="007347D2" w:rsidP="00C15726">
      <w:pPr>
        <w:numPr>
          <w:ilvl w:val="0"/>
          <w:numId w:val="33"/>
        </w:numPr>
        <w:ind w:left="426" w:firstLine="0"/>
        <w:jc w:val="both"/>
        <w:rPr>
          <w:sz w:val="24"/>
          <w:szCs w:val="24"/>
        </w:rPr>
      </w:pPr>
      <w:r w:rsidRPr="00AD6AC8">
        <w:rPr>
          <w:sz w:val="24"/>
          <w:szCs w:val="24"/>
        </w:rPr>
        <w:t>nie złożono żadnej oferty nie</w:t>
      </w:r>
      <w:r>
        <w:rPr>
          <w:sz w:val="24"/>
          <w:szCs w:val="24"/>
        </w:rPr>
        <w:t xml:space="preserve"> </w:t>
      </w:r>
      <w:r w:rsidRPr="00AD6AC8">
        <w:rPr>
          <w:sz w:val="24"/>
          <w:szCs w:val="24"/>
        </w:rPr>
        <w:t>podlegającej odrzuceniu</w:t>
      </w:r>
    </w:p>
    <w:p w:rsidR="007347D2" w:rsidRPr="00AD6AC8" w:rsidRDefault="007347D2" w:rsidP="00C15726">
      <w:pPr>
        <w:numPr>
          <w:ilvl w:val="0"/>
          <w:numId w:val="33"/>
        </w:numPr>
        <w:ind w:left="426" w:firstLine="0"/>
        <w:jc w:val="both"/>
        <w:rPr>
          <w:sz w:val="24"/>
          <w:szCs w:val="24"/>
        </w:rPr>
      </w:pPr>
      <w:r w:rsidRPr="00AD6AC8">
        <w:rPr>
          <w:sz w:val="24"/>
          <w:szCs w:val="24"/>
        </w:rPr>
        <w:t>nie istnieje możliwość wybrania żadnej ze złożonych ofert ze względu na fakt iż wszystkie oferty zawierają ceny przekraczające budżet Zamawiającego.</w:t>
      </w:r>
    </w:p>
    <w:p w:rsidR="007347D2" w:rsidRPr="00AD6AC8" w:rsidRDefault="007347D2" w:rsidP="00C15726">
      <w:pPr>
        <w:numPr>
          <w:ilvl w:val="0"/>
          <w:numId w:val="33"/>
        </w:numPr>
        <w:spacing w:after="60"/>
        <w:ind w:left="426" w:firstLine="0"/>
        <w:jc w:val="both"/>
        <w:rPr>
          <w:sz w:val="24"/>
          <w:szCs w:val="24"/>
        </w:rPr>
      </w:pPr>
      <w:r w:rsidRPr="00AD6AC8">
        <w:rPr>
          <w:sz w:val="24"/>
          <w:szCs w:val="24"/>
        </w:rPr>
        <w:t xml:space="preserve">wystąpiła istotna zmiana okoliczności powodująca, że udzielenie zamówienia nie leży w interesie </w:t>
      </w:r>
      <w:r>
        <w:rPr>
          <w:sz w:val="24"/>
          <w:szCs w:val="24"/>
        </w:rPr>
        <w:t>Zamawiającego</w:t>
      </w:r>
      <w:r w:rsidRPr="00AD6AC8">
        <w:rPr>
          <w:sz w:val="24"/>
          <w:szCs w:val="24"/>
        </w:rPr>
        <w:t>, np. cofnięcie środków budżetowych</w:t>
      </w:r>
    </w:p>
    <w:p w:rsidR="007347D2" w:rsidRDefault="007347D2" w:rsidP="00FE48A9">
      <w:pPr>
        <w:spacing w:after="120"/>
        <w:ind w:left="360"/>
        <w:jc w:val="both"/>
        <w:rPr>
          <w:sz w:val="24"/>
          <w:szCs w:val="24"/>
        </w:rPr>
      </w:pPr>
      <w:r w:rsidRPr="00AD6AC8">
        <w:rPr>
          <w:sz w:val="24"/>
          <w:szCs w:val="24"/>
        </w:rPr>
        <w:t>Zamawiający zastrzega sobie również możliwość unieważnienia konkursu bez podania przyczyn.</w:t>
      </w:r>
    </w:p>
    <w:p w:rsidR="007347D2" w:rsidRDefault="007347D2" w:rsidP="00E156A4">
      <w:pPr>
        <w:numPr>
          <w:ilvl w:val="0"/>
          <w:numId w:val="1"/>
        </w:numPr>
        <w:jc w:val="both"/>
        <w:rPr>
          <w:b/>
          <w:bCs/>
          <w:sz w:val="24"/>
          <w:szCs w:val="24"/>
        </w:rPr>
      </w:pPr>
      <w:r>
        <w:rPr>
          <w:b/>
          <w:bCs/>
          <w:sz w:val="24"/>
          <w:szCs w:val="24"/>
        </w:rPr>
        <w:t>Zadawanie pytań.</w:t>
      </w:r>
    </w:p>
    <w:p w:rsidR="007347D2" w:rsidRPr="00392CAE" w:rsidRDefault="007347D2" w:rsidP="00392CAE">
      <w:pPr>
        <w:ind w:left="360"/>
        <w:jc w:val="both"/>
        <w:rPr>
          <w:sz w:val="24"/>
          <w:szCs w:val="24"/>
        </w:rPr>
      </w:pPr>
      <w:r>
        <w:rPr>
          <w:sz w:val="24"/>
          <w:szCs w:val="24"/>
        </w:rPr>
        <w:t xml:space="preserve">Wykonawcy w toku trwania postępowania konkursowego mogą zadawać pytania do treści Ogłoszenia, w tym do Koncepcji projektowej, wymagań Zamawiającego oraz Istotnych Postanowień Umowy. Wykonawca ujawni treść zapytania (bez ujawniania podmiotu pytającego) na stronie Internetowej oraz udzieli niezwłocznie odpowiedzi. Pytania mogą być zadawane w formie pisemnej, mailowej ( </w:t>
      </w:r>
      <w:hyperlink r:id="rId7" w:history="1">
        <w:r w:rsidRPr="005F39C8">
          <w:rPr>
            <w:rStyle w:val="Hyperlink"/>
            <w:sz w:val="24"/>
            <w:szCs w:val="24"/>
          </w:rPr>
          <w:t>w.deptula@itb.pl</w:t>
        </w:r>
      </w:hyperlink>
      <w:r>
        <w:rPr>
          <w:sz w:val="24"/>
          <w:szCs w:val="24"/>
        </w:rPr>
        <w:t xml:space="preserve"> ) lub fax-owej (nr.22/825 52 86) i muszą wpłynąć do Zamawiającego najpóźniej 2 dni przed terminem wyznaczonym na składanie ofert. W uzasadnionych przypadkach Zamawiający dokona zmiany treści ogłoszenia oraz przesunie termin składania ofert.</w:t>
      </w:r>
      <w:r>
        <w:rPr>
          <w:sz w:val="24"/>
          <w:szCs w:val="24"/>
        </w:rPr>
        <w:tab/>
        <w:t xml:space="preserve"> </w:t>
      </w:r>
      <w:r>
        <w:rPr>
          <w:sz w:val="24"/>
          <w:szCs w:val="24"/>
        </w:rPr>
        <w:br/>
        <w:t>Dla usprawnienia procedury udzielania odpowiedzi przez Zamawiającego , pytania należy przesłać także w wersji edytowalnej na adres e-mailowy.</w:t>
      </w:r>
      <w:r>
        <w:rPr>
          <w:sz w:val="24"/>
          <w:szCs w:val="24"/>
        </w:rPr>
        <w:tab/>
      </w:r>
      <w:r>
        <w:rPr>
          <w:sz w:val="24"/>
          <w:szCs w:val="24"/>
        </w:rPr>
        <w:br/>
      </w:r>
    </w:p>
    <w:p w:rsidR="007347D2" w:rsidRPr="00AD6AC8" w:rsidRDefault="007347D2" w:rsidP="00E156A4">
      <w:pPr>
        <w:numPr>
          <w:ilvl w:val="0"/>
          <w:numId w:val="1"/>
        </w:numPr>
        <w:jc w:val="both"/>
        <w:rPr>
          <w:b/>
          <w:bCs/>
          <w:sz w:val="24"/>
          <w:szCs w:val="24"/>
        </w:rPr>
      </w:pPr>
      <w:r w:rsidRPr="00AD6AC8">
        <w:rPr>
          <w:b/>
          <w:bCs/>
          <w:sz w:val="24"/>
          <w:szCs w:val="24"/>
        </w:rPr>
        <w:t>Badanie dotyczące cen.</w:t>
      </w:r>
    </w:p>
    <w:p w:rsidR="007347D2" w:rsidRPr="00AD6AC8" w:rsidRDefault="007347D2" w:rsidP="00FE48A9">
      <w:pPr>
        <w:numPr>
          <w:ilvl w:val="0"/>
          <w:numId w:val="35"/>
        </w:numPr>
        <w:jc w:val="both"/>
        <w:rPr>
          <w:b/>
          <w:bCs/>
          <w:sz w:val="24"/>
          <w:szCs w:val="24"/>
        </w:rPr>
      </w:pPr>
      <w:r w:rsidRPr="00AD6AC8">
        <w:rPr>
          <w:b/>
          <w:bCs/>
          <w:sz w:val="24"/>
          <w:szCs w:val="24"/>
        </w:rPr>
        <w:t>Cena rażąco niska</w:t>
      </w:r>
    </w:p>
    <w:p w:rsidR="007347D2" w:rsidRPr="00AD6AC8" w:rsidRDefault="007347D2" w:rsidP="00FE48A9">
      <w:pPr>
        <w:numPr>
          <w:ilvl w:val="0"/>
          <w:numId w:val="37"/>
        </w:numPr>
        <w:jc w:val="both"/>
        <w:rPr>
          <w:sz w:val="24"/>
          <w:szCs w:val="24"/>
        </w:rPr>
      </w:pPr>
      <w:r w:rsidRPr="00AD6AC8">
        <w:rPr>
          <w:sz w:val="24"/>
          <w:szCs w:val="24"/>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Zamawiający może również zorganizować spotkanie z Wykonawcą w celu wyjaśnienia swoich wątpliwości. Przedmiotem badania mogą być także poszczególne elementy składowe oferty.  </w:t>
      </w:r>
    </w:p>
    <w:p w:rsidR="007347D2" w:rsidRPr="00AD6AC8" w:rsidRDefault="007347D2" w:rsidP="00FE48A9">
      <w:pPr>
        <w:numPr>
          <w:ilvl w:val="0"/>
          <w:numId w:val="37"/>
        </w:numPr>
        <w:spacing w:after="60"/>
        <w:jc w:val="both"/>
        <w:rPr>
          <w:sz w:val="24"/>
          <w:szCs w:val="24"/>
        </w:rPr>
      </w:pPr>
      <w:r w:rsidRPr="00AD6AC8">
        <w:rPr>
          <w:sz w:val="24"/>
          <w:szCs w:val="24"/>
        </w:rPr>
        <w:t xml:space="preserve">Obowiązek wykazania, że oferta nie zawiera rażąco niskiej ceny, spoczywa na </w:t>
      </w:r>
      <w:r>
        <w:rPr>
          <w:sz w:val="24"/>
          <w:szCs w:val="24"/>
        </w:rPr>
        <w:t>W</w:t>
      </w:r>
      <w:r w:rsidRPr="00AD6AC8">
        <w:rPr>
          <w:sz w:val="24"/>
          <w:szCs w:val="24"/>
        </w:rPr>
        <w:t xml:space="preserve">ykonawcy. Zamawiający odrzuca ofertę </w:t>
      </w:r>
      <w:r>
        <w:rPr>
          <w:sz w:val="24"/>
          <w:szCs w:val="24"/>
        </w:rPr>
        <w:t>W</w:t>
      </w:r>
      <w:r w:rsidRPr="00AD6AC8">
        <w:rPr>
          <w:sz w:val="24"/>
          <w:szCs w:val="24"/>
        </w:rPr>
        <w:t xml:space="preserve">ykonawcy, który nie złożył wyjaśnień lub jeżeli dokonana ocena wyjaśnień wraz z dostarczonymi dowodami potwierdza, że oferta zawiera rażąco niską cenę w stosunku do przedmiotu zamówienia. Zamawiający nie może odrzucić oferty bez przeprowadzenia procedury badania ceny rażąco niskiej. </w:t>
      </w:r>
    </w:p>
    <w:p w:rsidR="007347D2" w:rsidRPr="00AD6AC8" w:rsidRDefault="007347D2" w:rsidP="00FE48A9">
      <w:pPr>
        <w:numPr>
          <w:ilvl w:val="0"/>
          <w:numId w:val="35"/>
        </w:numPr>
        <w:jc w:val="both"/>
        <w:rPr>
          <w:b/>
          <w:bCs/>
          <w:sz w:val="24"/>
          <w:szCs w:val="24"/>
        </w:rPr>
      </w:pPr>
      <w:r w:rsidRPr="00AD6AC8">
        <w:rPr>
          <w:b/>
          <w:bCs/>
          <w:sz w:val="24"/>
          <w:szCs w:val="24"/>
        </w:rPr>
        <w:t>Cena przekraczająca budżet Zamawiającego.</w:t>
      </w:r>
    </w:p>
    <w:p w:rsidR="007347D2" w:rsidRPr="00AD6AC8" w:rsidRDefault="007347D2" w:rsidP="00FE48A9">
      <w:pPr>
        <w:numPr>
          <w:ilvl w:val="0"/>
          <w:numId w:val="38"/>
        </w:numPr>
        <w:jc w:val="both"/>
        <w:rPr>
          <w:sz w:val="24"/>
          <w:szCs w:val="24"/>
        </w:rPr>
      </w:pPr>
      <w:r w:rsidRPr="00AD6AC8">
        <w:rPr>
          <w:sz w:val="24"/>
          <w:szCs w:val="24"/>
        </w:rPr>
        <w:t xml:space="preserve">W przypadku w którym najkorzystniejsza oferta zawiera ceny które przekraczają budżet Zamawiający może zaprosić Wykonawcę w celu negocjacji zaoferowanych cen. </w:t>
      </w:r>
    </w:p>
    <w:p w:rsidR="007347D2" w:rsidRDefault="007347D2" w:rsidP="00B90A20">
      <w:pPr>
        <w:numPr>
          <w:ilvl w:val="0"/>
          <w:numId w:val="38"/>
        </w:numPr>
        <w:spacing w:after="120"/>
        <w:jc w:val="both"/>
        <w:rPr>
          <w:sz w:val="24"/>
          <w:szCs w:val="24"/>
        </w:rPr>
      </w:pPr>
      <w:r w:rsidRPr="00AD6AC8">
        <w:rPr>
          <w:sz w:val="24"/>
          <w:szCs w:val="24"/>
        </w:rPr>
        <w:t>W przypadku w którym różnica jest znaczna Zamawiający ma prawo od</w:t>
      </w:r>
      <w:r>
        <w:rPr>
          <w:sz w:val="24"/>
          <w:szCs w:val="24"/>
        </w:rPr>
        <w:t xml:space="preserve"> razu odrzucić ofertę Wykonawcy.</w:t>
      </w:r>
    </w:p>
    <w:p w:rsidR="007347D2" w:rsidRPr="00D641FA" w:rsidRDefault="007347D2" w:rsidP="00E156A4">
      <w:pPr>
        <w:numPr>
          <w:ilvl w:val="0"/>
          <w:numId w:val="1"/>
        </w:numPr>
        <w:jc w:val="both"/>
        <w:rPr>
          <w:sz w:val="24"/>
          <w:szCs w:val="24"/>
        </w:rPr>
      </w:pPr>
      <w:r w:rsidRPr="00E156A4">
        <w:rPr>
          <w:b/>
          <w:bCs/>
          <w:sz w:val="24"/>
          <w:szCs w:val="24"/>
        </w:rPr>
        <w:t>Neg</w:t>
      </w:r>
      <w:r w:rsidRPr="006E45EB">
        <w:rPr>
          <w:b/>
          <w:bCs/>
          <w:sz w:val="24"/>
          <w:szCs w:val="24"/>
        </w:rPr>
        <w:t>ocjacje dotyczące złożonych ofert.</w:t>
      </w:r>
    </w:p>
    <w:p w:rsidR="007347D2" w:rsidRDefault="007347D2" w:rsidP="00E156A4">
      <w:pPr>
        <w:numPr>
          <w:ilvl w:val="0"/>
          <w:numId w:val="39"/>
        </w:numPr>
        <w:jc w:val="both"/>
        <w:rPr>
          <w:sz w:val="24"/>
          <w:szCs w:val="24"/>
        </w:rPr>
      </w:pPr>
      <w:r>
        <w:rPr>
          <w:sz w:val="24"/>
          <w:szCs w:val="24"/>
        </w:rPr>
        <w:t>Zamawiający zastrzega sobie prawo do negocjacji cen zaoferowanych przez Wykonawców. Wybór zaproszonych do negocjacji Wykonawców należy do wyłącznej kompetencji Zamawiającego, z zastrzeżeniem punktu c).</w:t>
      </w:r>
    </w:p>
    <w:p w:rsidR="007347D2" w:rsidRDefault="007347D2" w:rsidP="00E156A4">
      <w:pPr>
        <w:numPr>
          <w:ilvl w:val="0"/>
          <w:numId w:val="39"/>
        </w:numPr>
        <w:jc w:val="both"/>
        <w:rPr>
          <w:sz w:val="24"/>
          <w:szCs w:val="24"/>
        </w:rPr>
      </w:pPr>
      <w:r>
        <w:rPr>
          <w:sz w:val="24"/>
          <w:szCs w:val="24"/>
        </w:rPr>
        <w:t xml:space="preserve">Podczas negocjacji ceny zaproponowane przez pozostałych Wykonawców (zarówno w ofercie jak i podczas negocjacji) nie mogą być ujawnione Wykonawcy z którymi prowadzone są negocjacje. </w:t>
      </w:r>
    </w:p>
    <w:p w:rsidR="007347D2" w:rsidRDefault="007347D2" w:rsidP="00E156A4">
      <w:pPr>
        <w:numPr>
          <w:ilvl w:val="0"/>
          <w:numId w:val="39"/>
        </w:numPr>
        <w:jc w:val="both"/>
        <w:rPr>
          <w:sz w:val="24"/>
          <w:szCs w:val="24"/>
        </w:rPr>
      </w:pPr>
      <w:r>
        <w:rPr>
          <w:sz w:val="24"/>
          <w:szCs w:val="24"/>
        </w:rPr>
        <w:t xml:space="preserve">Prowadzone negocjacje oparte są o zasady równego traktowania Wykonawców i uczciwej konkurencji. </w:t>
      </w:r>
    </w:p>
    <w:p w:rsidR="007347D2" w:rsidRPr="00E156A4" w:rsidRDefault="007347D2" w:rsidP="00E156A4">
      <w:pPr>
        <w:numPr>
          <w:ilvl w:val="0"/>
          <w:numId w:val="39"/>
        </w:numPr>
        <w:spacing w:after="120"/>
        <w:ind w:left="709" w:hanging="283"/>
        <w:jc w:val="both"/>
        <w:rPr>
          <w:sz w:val="24"/>
          <w:szCs w:val="24"/>
        </w:rPr>
      </w:pPr>
      <w:r w:rsidRPr="00E156A4">
        <w:rPr>
          <w:sz w:val="24"/>
          <w:szCs w:val="24"/>
        </w:rPr>
        <w:t xml:space="preserve">Jeśli w wyniku negocjacji zaproponowane ceny mogą mieć charakter cen rażąco niskich Zamawiający zastosuje procedurę badania określoną w punkcie </w:t>
      </w:r>
      <w:r>
        <w:rPr>
          <w:sz w:val="24"/>
          <w:szCs w:val="24"/>
        </w:rPr>
        <w:t>9litera a)</w:t>
      </w:r>
      <w:r w:rsidRPr="00E156A4">
        <w:rPr>
          <w:sz w:val="24"/>
          <w:szCs w:val="24"/>
        </w:rPr>
        <w:t xml:space="preserve"> niniejszego Ogłoszenia </w:t>
      </w:r>
    </w:p>
    <w:p w:rsidR="007347D2" w:rsidRPr="006E45EB" w:rsidRDefault="007347D2" w:rsidP="00392CAE">
      <w:pPr>
        <w:numPr>
          <w:ilvl w:val="0"/>
          <w:numId w:val="1"/>
        </w:numPr>
        <w:tabs>
          <w:tab w:val="left" w:pos="426"/>
        </w:tabs>
        <w:jc w:val="both"/>
        <w:rPr>
          <w:b/>
          <w:bCs/>
          <w:sz w:val="24"/>
          <w:szCs w:val="24"/>
        </w:rPr>
      </w:pPr>
      <w:r w:rsidRPr="006E45EB">
        <w:rPr>
          <w:b/>
          <w:bCs/>
          <w:sz w:val="24"/>
          <w:szCs w:val="24"/>
        </w:rPr>
        <w:t xml:space="preserve">Badanie i ocena ofert. </w:t>
      </w:r>
    </w:p>
    <w:p w:rsidR="007347D2" w:rsidRDefault="007347D2" w:rsidP="00E156A4">
      <w:pPr>
        <w:ind w:left="426"/>
        <w:jc w:val="both"/>
        <w:rPr>
          <w:sz w:val="24"/>
          <w:szCs w:val="24"/>
        </w:rPr>
      </w:pPr>
      <w:r>
        <w:rPr>
          <w:sz w:val="24"/>
          <w:szCs w:val="24"/>
        </w:rPr>
        <w:t>W toku badania i oceny ofert Zamawiający ma prawo wezwać Wykonawcę do złożenia wyjaśnień dotyczących złożonej oferty, w szczególności w celu zbadania jej zgodności z treścią niniejszego Ogłoszenia.</w:t>
      </w:r>
    </w:p>
    <w:p w:rsidR="007347D2" w:rsidRDefault="007347D2" w:rsidP="00B90A20">
      <w:pPr>
        <w:spacing w:after="120"/>
        <w:ind w:left="426"/>
        <w:jc w:val="both"/>
        <w:rPr>
          <w:sz w:val="24"/>
          <w:szCs w:val="24"/>
        </w:rPr>
      </w:pPr>
      <w:r>
        <w:rPr>
          <w:sz w:val="24"/>
          <w:szCs w:val="24"/>
        </w:rPr>
        <w:t xml:space="preserve">Zamawiający wezwie Wykonawcę, w terminie określonym przez Zamawiającego, do uzupełnienia dokumentów potwierdzających spełnianie warunków udziału w postępowaniu w przypadku nie złożenia takich dokumentów lub złożenia dokumentów nie potwierdzających spełnienia warunków udziału w postępowaniu. </w:t>
      </w:r>
    </w:p>
    <w:p w:rsidR="007347D2" w:rsidRPr="00DF3E70" w:rsidRDefault="007347D2" w:rsidP="00392CAE">
      <w:pPr>
        <w:numPr>
          <w:ilvl w:val="0"/>
          <w:numId w:val="1"/>
        </w:numPr>
        <w:tabs>
          <w:tab w:val="left" w:pos="426"/>
        </w:tabs>
        <w:ind w:left="426" w:hanging="426"/>
        <w:jc w:val="both"/>
        <w:rPr>
          <w:b/>
          <w:bCs/>
          <w:sz w:val="24"/>
          <w:szCs w:val="24"/>
        </w:rPr>
      </w:pPr>
      <w:r w:rsidRPr="00DF3E70">
        <w:rPr>
          <w:b/>
          <w:bCs/>
          <w:sz w:val="24"/>
          <w:szCs w:val="24"/>
        </w:rPr>
        <w:t>Informacje o wyniku ofert.</w:t>
      </w:r>
    </w:p>
    <w:p w:rsidR="007347D2" w:rsidRDefault="007347D2" w:rsidP="00B90A20">
      <w:pPr>
        <w:spacing w:after="120"/>
        <w:ind w:left="426"/>
        <w:jc w:val="both"/>
        <w:rPr>
          <w:sz w:val="24"/>
          <w:szCs w:val="24"/>
        </w:rPr>
      </w:pPr>
      <w:r>
        <w:rPr>
          <w:sz w:val="24"/>
          <w:szCs w:val="24"/>
        </w:rPr>
        <w:t xml:space="preserve">Po dokonaniu badania i oceny ofert Zamawiający podaje wszystkim Wykonawcom ostateczne ceny złożonych ofert a w przypadku dokonania czynności odrzucenia również o podstawie odrzucenia. </w:t>
      </w:r>
    </w:p>
    <w:p w:rsidR="007347D2" w:rsidRPr="00042B1D" w:rsidRDefault="007347D2" w:rsidP="00392CAE">
      <w:pPr>
        <w:numPr>
          <w:ilvl w:val="0"/>
          <w:numId w:val="1"/>
        </w:numPr>
        <w:tabs>
          <w:tab w:val="left" w:pos="426"/>
        </w:tabs>
        <w:ind w:left="284" w:hanging="284"/>
        <w:jc w:val="both"/>
        <w:rPr>
          <w:sz w:val="24"/>
          <w:szCs w:val="24"/>
        </w:rPr>
      </w:pPr>
      <w:r w:rsidRPr="00042B1D">
        <w:rPr>
          <w:b/>
          <w:bCs/>
          <w:sz w:val="24"/>
          <w:szCs w:val="24"/>
        </w:rPr>
        <w:t>Postępowanie odwoławcze.</w:t>
      </w:r>
    </w:p>
    <w:p w:rsidR="007347D2" w:rsidRDefault="007347D2" w:rsidP="00D641FA">
      <w:pPr>
        <w:ind w:left="426"/>
        <w:jc w:val="both"/>
        <w:rPr>
          <w:sz w:val="24"/>
          <w:szCs w:val="24"/>
        </w:rPr>
      </w:pPr>
      <w:r>
        <w:rPr>
          <w:sz w:val="24"/>
          <w:szCs w:val="24"/>
        </w:rPr>
        <w:t xml:space="preserve">W ciągu 3 dni od daty otrzymania informacji o wyborze najkorzystniejszej oferty lub unieważnieniu postępowania Wykonawca ma prawo wniesienia skargi z prośbą o dokonanie ponownej oceny ofert. Skarga musi być umotywowana. </w:t>
      </w:r>
    </w:p>
    <w:p w:rsidR="007347D2" w:rsidRPr="00AD6AC8" w:rsidRDefault="007347D2" w:rsidP="00430204">
      <w:pPr>
        <w:spacing w:after="120"/>
        <w:ind w:left="426"/>
        <w:jc w:val="both"/>
        <w:rPr>
          <w:sz w:val="24"/>
          <w:szCs w:val="24"/>
        </w:rPr>
      </w:pPr>
      <w:r>
        <w:rPr>
          <w:sz w:val="24"/>
          <w:szCs w:val="24"/>
        </w:rPr>
        <w:t>Wniesienie skargi nie wstrzymuje możliwości podpisania umowy a Zamawiający nie musi na nią odpowiadać. W razie potwierdzenia się zarzutów Zamawiający powtarza czynność badania ofert w zakresie wskazanym w skardze.</w:t>
      </w:r>
    </w:p>
    <w:p w:rsidR="007347D2" w:rsidRPr="00280E1E" w:rsidRDefault="007347D2" w:rsidP="00392CAE">
      <w:pPr>
        <w:numPr>
          <w:ilvl w:val="0"/>
          <w:numId w:val="1"/>
        </w:numPr>
        <w:tabs>
          <w:tab w:val="left" w:pos="426"/>
        </w:tabs>
        <w:ind w:left="426" w:hanging="426"/>
        <w:jc w:val="both"/>
        <w:rPr>
          <w:b/>
          <w:bCs/>
          <w:sz w:val="24"/>
          <w:szCs w:val="24"/>
        </w:rPr>
      </w:pPr>
      <w:r w:rsidRPr="00280E1E">
        <w:rPr>
          <w:b/>
          <w:bCs/>
          <w:sz w:val="24"/>
          <w:szCs w:val="24"/>
        </w:rPr>
        <w:t>Miejsce</w:t>
      </w:r>
      <w:r>
        <w:rPr>
          <w:b/>
          <w:bCs/>
          <w:sz w:val="24"/>
          <w:szCs w:val="24"/>
        </w:rPr>
        <w:t>,</w:t>
      </w:r>
      <w:r w:rsidRPr="00280E1E">
        <w:rPr>
          <w:b/>
          <w:bCs/>
          <w:sz w:val="24"/>
          <w:szCs w:val="24"/>
        </w:rPr>
        <w:t xml:space="preserve"> termin </w:t>
      </w:r>
      <w:r>
        <w:rPr>
          <w:b/>
          <w:bCs/>
          <w:sz w:val="24"/>
          <w:szCs w:val="24"/>
        </w:rPr>
        <w:t xml:space="preserve">oraz forma </w:t>
      </w:r>
      <w:r w:rsidRPr="00280E1E">
        <w:rPr>
          <w:b/>
          <w:bCs/>
          <w:sz w:val="24"/>
          <w:szCs w:val="24"/>
        </w:rPr>
        <w:t xml:space="preserve">składania </w:t>
      </w:r>
      <w:r>
        <w:rPr>
          <w:b/>
          <w:bCs/>
          <w:sz w:val="24"/>
          <w:szCs w:val="24"/>
        </w:rPr>
        <w:t>ofert:</w:t>
      </w:r>
    </w:p>
    <w:p w:rsidR="007347D2" w:rsidRDefault="007347D2" w:rsidP="00846091">
      <w:pPr>
        <w:pStyle w:val="BodyTextIndent2"/>
        <w:spacing w:after="120"/>
        <w:ind w:left="357"/>
        <w:rPr>
          <w:sz w:val="24"/>
          <w:szCs w:val="24"/>
        </w:rPr>
      </w:pPr>
      <w:r>
        <w:rPr>
          <w:sz w:val="24"/>
          <w:szCs w:val="24"/>
        </w:rPr>
        <w:t xml:space="preserve">Ofertę należy złożyć w terminie </w:t>
      </w:r>
      <w:r w:rsidRPr="00556697">
        <w:rPr>
          <w:b/>
          <w:bCs/>
          <w:sz w:val="24"/>
          <w:szCs w:val="24"/>
        </w:rPr>
        <w:t>do dnia 17.03.2016 do godz. 14.00</w:t>
      </w:r>
      <w:r>
        <w:rPr>
          <w:sz w:val="24"/>
          <w:szCs w:val="24"/>
        </w:rPr>
        <w:t xml:space="preserve"> w Kancelarii ITB ul. Filtrowa 1 pok.27 w formie pisemnej, lub mailem na adres w.deptula@itb.pl  lub fax-em (nr 22/ 825 52 86). W przypadku złożenia oferty w formie mailowej lub fax-owej wybrany Wykonawca jest zobowiązany do potwierdzenia jej w formie pisemnej przed podpisaniem umowy pod rygorem odrzucenia oferty.</w:t>
      </w:r>
    </w:p>
    <w:p w:rsidR="007347D2" w:rsidRDefault="007347D2" w:rsidP="00846091">
      <w:pPr>
        <w:pStyle w:val="BodyTextIndent2"/>
        <w:spacing w:after="120"/>
        <w:ind w:left="357"/>
        <w:rPr>
          <w:sz w:val="24"/>
          <w:szCs w:val="24"/>
        </w:rPr>
      </w:pPr>
    </w:p>
    <w:p w:rsidR="007347D2" w:rsidRPr="00280E1E" w:rsidRDefault="007347D2" w:rsidP="00392CAE">
      <w:pPr>
        <w:numPr>
          <w:ilvl w:val="0"/>
          <w:numId w:val="1"/>
        </w:numPr>
        <w:tabs>
          <w:tab w:val="left" w:pos="426"/>
        </w:tabs>
        <w:ind w:left="426" w:hanging="426"/>
        <w:jc w:val="both"/>
        <w:rPr>
          <w:b/>
          <w:bCs/>
          <w:sz w:val="24"/>
          <w:szCs w:val="24"/>
        </w:rPr>
      </w:pPr>
      <w:r w:rsidRPr="00280E1E">
        <w:rPr>
          <w:b/>
          <w:bCs/>
          <w:sz w:val="24"/>
          <w:szCs w:val="24"/>
        </w:rPr>
        <w:t xml:space="preserve">Osoba do kontaktu z </w:t>
      </w:r>
      <w:r>
        <w:rPr>
          <w:b/>
          <w:bCs/>
          <w:sz w:val="24"/>
          <w:szCs w:val="24"/>
        </w:rPr>
        <w:t>Wykonawcami</w:t>
      </w:r>
      <w:r w:rsidRPr="00280E1E">
        <w:rPr>
          <w:b/>
          <w:bCs/>
          <w:sz w:val="24"/>
          <w:szCs w:val="24"/>
        </w:rPr>
        <w:t>:</w:t>
      </w:r>
    </w:p>
    <w:p w:rsidR="007347D2" w:rsidRDefault="007347D2">
      <w:pPr>
        <w:ind w:left="360"/>
        <w:jc w:val="both"/>
        <w:rPr>
          <w:sz w:val="24"/>
          <w:szCs w:val="24"/>
        </w:rPr>
      </w:pPr>
      <w:r w:rsidRPr="00280E1E">
        <w:rPr>
          <w:sz w:val="24"/>
          <w:szCs w:val="24"/>
        </w:rPr>
        <w:t xml:space="preserve">Osobą uprawnioną do kontaktu z </w:t>
      </w:r>
      <w:r>
        <w:rPr>
          <w:sz w:val="24"/>
          <w:szCs w:val="24"/>
        </w:rPr>
        <w:t xml:space="preserve">Wykonawcami jest: Wojciech Deptuła Gł.Specjalista Działu TA ; e-mail: </w:t>
      </w:r>
      <w:hyperlink r:id="rId8" w:history="1">
        <w:r w:rsidRPr="005F39C8">
          <w:rPr>
            <w:rStyle w:val="Hyperlink"/>
            <w:sz w:val="24"/>
            <w:szCs w:val="24"/>
          </w:rPr>
          <w:t>w.deptula@itb.pl</w:t>
        </w:r>
      </w:hyperlink>
      <w:r>
        <w:rPr>
          <w:sz w:val="24"/>
          <w:szCs w:val="24"/>
        </w:rPr>
        <w:t xml:space="preserve"> ; tel.kom.605 280 124 tel.stacjon. 22/57 96 453 </w:t>
      </w:r>
    </w:p>
    <w:p w:rsidR="007347D2" w:rsidRDefault="007347D2">
      <w:pPr>
        <w:ind w:left="360"/>
        <w:jc w:val="both"/>
        <w:rPr>
          <w:sz w:val="24"/>
          <w:szCs w:val="24"/>
        </w:rPr>
      </w:pPr>
      <w:r>
        <w:rPr>
          <w:sz w:val="24"/>
          <w:szCs w:val="24"/>
        </w:rPr>
        <w:t>Kierownik Działu TA Andrzej Orzełek</w:t>
      </w:r>
    </w:p>
    <w:p w:rsidR="007347D2" w:rsidRPr="00E873CD" w:rsidRDefault="007347D2">
      <w:pPr>
        <w:ind w:left="360"/>
        <w:jc w:val="both"/>
        <w:rPr>
          <w:sz w:val="24"/>
          <w:szCs w:val="24"/>
        </w:rPr>
      </w:pPr>
      <w:r w:rsidRPr="00E873CD">
        <w:rPr>
          <w:sz w:val="24"/>
          <w:szCs w:val="24"/>
        </w:rPr>
        <w:t>tel. 22/57 96 460, tel. kom..725 992 492, e-mail a.orzelek@itb.pl</w:t>
      </w:r>
    </w:p>
    <w:p w:rsidR="007347D2" w:rsidRPr="00E873CD" w:rsidRDefault="007347D2">
      <w:pPr>
        <w:ind w:left="360"/>
        <w:jc w:val="both"/>
        <w:rPr>
          <w:sz w:val="24"/>
          <w:szCs w:val="24"/>
        </w:rPr>
      </w:pPr>
    </w:p>
    <w:p w:rsidR="007347D2" w:rsidRDefault="007347D2" w:rsidP="00FA4174">
      <w:pPr>
        <w:pStyle w:val="BodyText"/>
        <w:ind w:right="-425"/>
        <w:jc w:val="left"/>
      </w:pPr>
    </w:p>
    <w:p w:rsidR="007347D2" w:rsidRDefault="007347D2" w:rsidP="00FA4174">
      <w:pPr>
        <w:pStyle w:val="BodyText"/>
        <w:ind w:right="-425"/>
        <w:jc w:val="left"/>
      </w:pPr>
    </w:p>
    <w:p w:rsidR="007347D2" w:rsidRDefault="007347D2" w:rsidP="00FA4174">
      <w:pPr>
        <w:pStyle w:val="BodyText"/>
        <w:ind w:right="-425"/>
        <w:jc w:val="left"/>
      </w:pPr>
      <w:r w:rsidRPr="005F0F6D">
        <w:t>Ogłoszenie zawie</w:t>
      </w:r>
      <w:r>
        <w:t>ra 7 załączników, w tym:</w:t>
      </w:r>
      <w:r>
        <w:tab/>
        <w:t xml:space="preserve">  </w:t>
      </w:r>
    </w:p>
    <w:p w:rsidR="007347D2" w:rsidRDefault="007347D2" w:rsidP="00FA4174">
      <w:pPr>
        <w:pStyle w:val="BodyText"/>
        <w:ind w:right="-425"/>
        <w:jc w:val="left"/>
      </w:pPr>
    </w:p>
    <w:p w:rsidR="007347D2" w:rsidRDefault="007347D2" w:rsidP="00FA4174">
      <w:pPr>
        <w:pStyle w:val="BodyText"/>
        <w:ind w:right="-425"/>
        <w:jc w:val="left"/>
      </w:pPr>
      <w:r>
        <w:t>Załącznik nr 1 - „Przedmiot oferty i wykaz prac”, (OPZ)</w:t>
      </w:r>
      <w:r>
        <w:br/>
        <w:t xml:space="preserve">Załączniki od 2 do 5 – formularze, </w:t>
      </w:r>
    </w:p>
    <w:p w:rsidR="007347D2" w:rsidRDefault="007347D2" w:rsidP="00FA4174">
      <w:pPr>
        <w:pStyle w:val="BodyText"/>
        <w:ind w:right="-425"/>
        <w:jc w:val="left"/>
        <w:rPr>
          <w:rStyle w:val="tekstdokbold"/>
          <w:b w:val="0"/>
          <w:bCs w:val="0"/>
        </w:rPr>
      </w:pPr>
      <w:r>
        <w:t xml:space="preserve">Załącznik nr 6 </w:t>
      </w:r>
      <w:r w:rsidRPr="005F0F6D">
        <w:rPr>
          <w:b/>
          <w:bCs/>
        </w:rPr>
        <w:t>– „</w:t>
      </w:r>
      <w:r w:rsidRPr="005F0F6D">
        <w:rPr>
          <w:rStyle w:val="tekstdokbold"/>
          <w:b w:val="0"/>
          <w:bCs w:val="0"/>
        </w:rPr>
        <w:t>Istotne dla stron postanowienia umowy”</w:t>
      </w:r>
      <w:r>
        <w:rPr>
          <w:rStyle w:val="tekstdokbold"/>
          <w:b w:val="0"/>
          <w:bCs w:val="0"/>
        </w:rPr>
        <w:t xml:space="preserve"> (IPU)</w:t>
      </w:r>
    </w:p>
    <w:p w:rsidR="007347D2" w:rsidRDefault="007347D2" w:rsidP="00FA4174">
      <w:pPr>
        <w:pStyle w:val="BodyText"/>
        <w:ind w:right="-425"/>
        <w:jc w:val="left"/>
        <w:rPr>
          <w:rStyle w:val="tekstdokbold"/>
          <w:b w:val="0"/>
          <w:bCs w:val="0"/>
        </w:rPr>
      </w:pPr>
    </w:p>
    <w:p w:rsidR="007347D2" w:rsidRDefault="007347D2" w:rsidP="00FA4174">
      <w:pPr>
        <w:pStyle w:val="BodyText"/>
        <w:ind w:right="-425"/>
        <w:jc w:val="left"/>
        <w:rPr>
          <w:rStyle w:val="tekstdokbold"/>
          <w:b w:val="0"/>
          <w:bCs w:val="0"/>
        </w:rPr>
      </w:pPr>
      <w:r>
        <w:rPr>
          <w:rStyle w:val="tekstdokbold"/>
          <w:b w:val="0"/>
          <w:bCs w:val="0"/>
        </w:rPr>
        <w:t xml:space="preserve">oraz </w:t>
      </w:r>
    </w:p>
    <w:p w:rsidR="007347D2" w:rsidRDefault="007347D2" w:rsidP="009B2277">
      <w:pPr>
        <w:pStyle w:val="BodyText"/>
        <w:ind w:right="-425"/>
        <w:rPr>
          <w:rStyle w:val="tekstdokbold"/>
          <w:b w:val="0"/>
          <w:bCs w:val="0"/>
        </w:rPr>
      </w:pPr>
      <w:r>
        <w:rPr>
          <w:rStyle w:val="tekstdokbold"/>
          <w:b w:val="0"/>
          <w:bCs w:val="0"/>
        </w:rPr>
        <w:t xml:space="preserve">1. </w:t>
      </w:r>
      <w:r w:rsidRPr="00E357CE">
        <w:rPr>
          <w:rStyle w:val="tekstdokbold"/>
        </w:rPr>
        <w:t>Koncepcja projektowa</w:t>
      </w:r>
      <w:r>
        <w:rPr>
          <w:rStyle w:val="tekstdokbold"/>
          <w:b w:val="0"/>
          <w:bCs w:val="0"/>
        </w:rPr>
        <w:t xml:space="preserve"> zagospodarowania technologicznego oraz wytyczne budowlano-instalacyjne dla potrzeb projektu budowlanego – przebudowa, dobudowa i adaptacja Hali badań Zakładu NK ITB Warszawa ul. Ksawerów 21 (listopad 2015)</w:t>
      </w:r>
    </w:p>
    <w:p w:rsidR="007347D2" w:rsidRDefault="007347D2" w:rsidP="00FA4174">
      <w:pPr>
        <w:pStyle w:val="BodyText"/>
        <w:ind w:right="-425"/>
        <w:jc w:val="left"/>
        <w:rPr>
          <w:rStyle w:val="tekstdokbold"/>
          <w:b w:val="0"/>
          <w:bCs w:val="0"/>
        </w:rPr>
      </w:pPr>
    </w:p>
    <w:p w:rsidR="007347D2" w:rsidRDefault="007347D2" w:rsidP="009B2277">
      <w:pPr>
        <w:pStyle w:val="BodyText"/>
        <w:ind w:right="-425"/>
        <w:rPr>
          <w:rStyle w:val="tekstdokbold"/>
          <w:b w:val="0"/>
          <w:bCs w:val="0"/>
        </w:rPr>
      </w:pPr>
      <w:r>
        <w:rPr>
          <w:rStyle w:val="tekstdokbold"/>
          <w:b w:val="0"/>
          <w:bCs w:val="0"/>
        </w:rPr>
        <w:t xml:space="preserve">2. </w:t>
      </w:r>
      <w:r w:rsidRPr="00E357CE">
        <w:rPr>
          <w:rStyle w:val="tekstdokbold"/>
        </w:rPr>
        <w:t>Opinia techniczna</w:t>
      </w:r>
      <w:r>
        <w:rPr>
          <w:rStyle w:val="tekstdokbold"/>
          <w:b w:val="0"/>
          <w:bCs w:val="0"/>
        </w:rPr>
        <w:t xml:space="preserve"> (Konstrukcja) wykonana przez Zakład Konstrukcji ITB, dotycząca stanu technicznego Hali OTWR nr 000014/Z00NK (maj 2014)</w:t>
      </w:r>
    </w:p>
    <w:p w:rsidR="007347D2" w:rsidRDefault="007347D2" w:rsidP="00FA4174">
      <w:pPr>
        <w:pStyle w:val="BodyText"/>
        <w:ind w:right="-425"/>
        <w:jc w:val="left"/>
        <w:rPr>
          <w:rStyle w:val="tekstdokbold"/>
          <w:b w:val="0"/>
          <w:bCs w:val="0"/>
        </w:rPr>
      </w:pPr>
    </w:p>
    <w:p w:rsidR="007347D2" w:rsidRDefault="007347D2" w:rsidP="00FA4174">
      <w:pPr>
        <w:pStyle w:val="BodyText"/>
        <w:ind w:right="-425"/>
        <w:jc w:val="left"/>
        <w:rPr>
          <w:rStyle w:val="tekstdokbold"/>
          <w:b w:val="0"/>
          <w:bCs w:val="0"/>
        </w:rPr>
      </w:pPr>
      <w:r>
        <w:rPr>
          <w:rStyle w:val="tekstdokbold"/>
          <w:b w:val="0"/>
          <w:bCs w:val="0"/>
        </w:rPr>
        <w:t xml:space="preserve">3. Wykaz dokumentacji archiwalnej </w:t>
      </w:r>
      <w:r>
        <w:rPr>
          <w:rStyle w:val="tekstdokbold"/>
          <w:b w:val="0"/>
          <w:bCs w:val="0"/>
        </w:rPr>
        <w:br/>
        <w:t>Uwaga: Zamawiający nie dysponuje dokumentacją w wersji “cyfrowej” , a tylko w wersji “papierowej”</w:t>
      </w:r>
    </w:p>
    <w:p w:rsidR="007347D2" w:rsidRDefault="007347D2" w:rsidP="00FA4174">
      <w:pPr>
        <w:pStyle w:val="BodyText"/>
        <w:ind w:right="-425"/>
        <w:jc w:val="left"/>
        <w:rPr>
          <w:rStyle w:val="tekstdokbold"/>
          <w:b w:val="0"/>
          <w:bCs w:val="0"/>
        </w:rPr>
      </w:pPr>
    </w:p>
    <w:p w:rsidR="007347D2" w:rsidRDefault="007347D2" w:rsidP="00FA4174">
      <w:pPr>
        <w:pStyle w:val="BodyText"/>
        <w:ind w:right="-425"/>
        <w:jc w:val="left"/>
        <w:rPr>
          <w:rStyle w:val="tekstdokbold"/>
          <w:b w:val="0"/>
          <w:bCs w:val="0"/>
        </w:rPr>
      </w:pPr>
      <w:r>
        <w:rPr>
          <w:rStyle w:val="tekstdokbold"/>
          <w:b w:val="0"/>
          <w:bCs w:val="0"/>
        </w:rPr>
        <w:t>4.zdjęcia Hali OTWR szt.16</w:t>
      </w:r>
    </w:p>
    <w:p w:rsidR="007347D2" w:rsidRPr="004537AC" w:rsidRDefault="007347D2" w:rsidP="00FA3055">
      <w:pPr>
        <w:pStyle w:val="BodyText"/>
        <w:ind w:right="-425"/>
        <w:jc w:val="left"/>
      </w:pPr>
      <w:r>
        <w:rPr>
          <w:rStyle w:val="tekstdokbold"/>
          <w:b w:val="0"/>
          <w:bCs w:val="0"/>
        </w:rPr>
        <w:br w:type="page"/>
      </w:r>
      <w:r w:rsidRPr="004537AC">
        <w:t xml:space="preserve">Załącznik nr 1 </w:t>
      </w:r>
    </w:p>
    <w:p w:rsidR="007347D2" w:rsidRPr="00C934D3" w:rsidRDefault="007347D2" w:rsidP="00761719">
      <w:pPr>
        <w:pStyle w:val="Heading3"/>
        <w:ind w:left="0"/>
        <w:rPr>
          <w:b/>
          <w:bCs/>
        </w:rPr>
      </w:pPr>
      <w:r w:rsidRPr="00C934D3">
        <w:rPr>
          <w:b/>
          <w:bCs/>
        </w:rPr>
        <w:t>Postępowanie  DO-250-</w:t>
      </w:r>
      <w:r>
        <w:rPr>
          <w:b/>
          <w:bCs/>
        </w:rPr>
        <w:t>03 TA</w:t>
      </w:r>
      <w:r w:rsidRPr="00C934D3">
        <w:rPr>
          <w:b/>
          <w:bCs/>
        </w:rPr>
        <w:t>/1</w:t>
      </w:r>
      <w:r>
        <w:rPr>
          <w:b/>
          <w:bCs/>
        </w:rPr>
        <w:t>6</w:t>
      </w:r>
      <w:r w:rsidRPr="00C934D3">
        <w:rPr>
          <w:b/>
          <w:bCs/>
        </w:rPr>
        <w:t>/KO</w:t>
      </w:r>
    </w:p>
    <w:p w:rsidR="007347D2" w:rsidRPr="00C934D3" w:rsidRDefault="007347D2" w:rsidP="00761719">
      <w:pPr>
        <w:pStyle w:val="Heading3"/>
        <w:ind w:left="0"/>
        <w:jc w:val="right"/>
      </w:pPr>
    </w:p>
    <w:p w:rsidR="007347D2" w:rsidRPr="00C934D3" w:rsidRDefault="007347D2" w:rsidP="00761719">
      <w:pPr>
        <w:pStyle w:val="Heading3"/>
        <w:ind w:left="0"/>
        <w:jc w:val="right"/>
      </w:pPr>
    </w:p>
    <w:p w:rsidR="007347D2" w:rsidRPr="00C934D3" w:rsidRDefault="007347D2" w:rsidP="00761719">
      <w:pPr>
        <w:pStyle w:val="Heading3"/>
        <w:spacing w:after="120"/>
        <w:ind w:left="0"/>
        <w:jc w:val="center"/>
        <w:rPr>
          <w:b/>
          <w:bCs/>
          <w:sz w:val="28"/>
          <w:szCs w:val="28"/>
        </w:rPr>
      </w:pPr>
      <w:r w:rsidRPr="00C934D3">
        <w:rPr>
          <w:b/>
          <w:bCs/>
          <w:sz w:val="28"/>
          <w:szCs w:val="28"/>
        </w:rPr>
        <w:t>Przedmiot oferty i wykaz prac</w:t>
      </w:r>
      <w:r>
        <w:rPr>
          <w:b/>
          <w:bCs/>
          <w:sz w:val="28"/>
          <w:szCs w:val="28"/>
        </w:rPr>
        <w:t xml:space="preserve"> (OPZ)</w:t>
      </w:r>
    </w:p>
    <w:p w:rsidR="007347D2" w:rsidRPr="00C934D3" w:rsidRDefault="007347D2" w:rsidP="00761719">
      <w:pPr>
        <w:pStyle w:val="Heading3"/>
        <w:ind w:left="0"/>
        <w:jc w:val="right"/>
      </w:pPr>
    </w:p>
    <w:p w:rsidR="007347D2" w:rsidRDefault="007347D2" w:rsidP="001B0C77">
      <w:pPr>
        <w:spacing w:after="120"/>
        <w:jc w:val="both"/>
        <w:rPr>
          <w:sz w:val="24"/>
          <w:szCs w:val="24"/>
        </w:rPr>
      </w:pPr>
      <w:r w:rsidRPr="00367142">
        <w:rPr>
          <w:sz w:val="24"/>
          <w:szCs w:val="24"/>
        </w:rPr>
        <w:t xml:space="preserve">Przedmiotem zamówienia jest </w:t>
      </w:r>
      <w:r w:rsidRPr="00D625C3">
        <w:rPr>
          <w:sz w:val="24"/>
          <w:szCs w:val="24"/>
        </w:rPr>
        <w:t xml:space="preserve">wykonanie </w:t>
      </w:r>
      <w:r w:rsidRPr="005D03CE">
        <w:rPr>
          <w:b/>
          <w:bCs/>
          <w:sz w:val="24"/>
          <w:szCs w:val="24"/>
        </w:rPr>
        <w:t xml:space="preserve">Projektu przebudowy Hali OTWR na terenie </w:t>
      </w:r>
      <w:r>
        <w:rPr>
          <w:b/>
          <w:bCs/>
          <w:sz w:val="24"/>
          <w:szCs w:val="24"/>
        </w:rPr>
        <w:t>ITB ul.</w:t>
      </w:r>
      <w:r w:rsidRPr="005D03CE">
        <w:rPr>
          <w:b/>
          <w:bCs/>
          <w:sz w:val="24"/>
          <w:szCs w:val="24"/>
        </w:rPr>
        <w:t>Ksawerów 21 w Warszawie</w:t>
      </w:r>
      <w:r>
        <w:rPr>
          <w:b/>
          <w:bCs/>
          <w:sz w:val="24"/>
          <w:szCs w:val="24"/>
        </w:rPr>
        <w:t xml:space="preserve">, </w:t>
      </w:r>
      <w:r w:rsidRPr="004E2615">
        <w:rPr>
          <w:sz w:val="24"/>
          <w:szCs w:val="24"/>
        </w:rPr>
        <w:t>w tym</w:t>
      </w:r>
      <w:r>
        <w:rPr>
          <w:sz w:val="24"/>
          <w:szCs w:val="24"/>
        </w:rPr>
        <w:t xml:space="preserve"> m.in</w:t>
      </w:r>
      <w:r w:rsidRPr="004E2615">
        <w:rPr>
          <w:sz w:val="24"/>
          <w:szCs w:val="24"/>
        </w:rPr>
        <w:t>:</w:t>
      </w:r>
      <w:r w:rsidRPr="005D03CE">
        <w:rPr>
          <w:b/>
          <w:bCs/>
          <w:sz w:val="24"/>
          <w:szCs w:val="24"/>
        </w:rPr>
        <w:tab/>
      </w:r>
      <w:r>
        <w:rPr>
          <w:sz w:val="24"/>
          <w:szCs w:val="24"/>
        </w:rPr>
        <w:t xml:space="preserve"> </w:t>
      </w:r>
      <w:r>
        <w:rPr>
          <w:sz w:val="24"/>
          <w:szCs w:val="24"/>
        </w:rPr>
        <w:br/>
        <w:t xml:space="preserve">ekspertyza konstrukcji, projekt budowlany, projekt wykonawczy, STWiOR, kosztorysy inwestorskie, przedmiary robót oraz wykonywanie nadzoru autorskiego przy przebudowie  obiektu budowlanego w oparciu o projekt i pozwolenie na budowę. </w:t>
      </w:r>
    </w:p>
    <w:p w:rsidR="007347D2" w:rsidRPr="00CE535F" w:rsidRDefault="007347D2" w:rsidP="00CE535F">
      <w:pPr>
        <w:rPr>
          <w:sz w:val="24"/>
          <w:szCs w:val="24"/>
        </w:rPr>
      </w:pPr>
      <w:r>
        <w:rPr>
          <w:sz w:val="24"/>
          <w:szCs w:val="24"/>
        </w:rPr>
        <w:t xml:space="preserve"> </w:t>
      </w:r>
    </w:p>
    <w:p w:rsidR="007347D2" w:rsidRDefault="007347D2" w:rsidP="005A0488">
      <w:pPr>
        <w:numPr>
          <w:ilvl w:val="0"/>
          <w:numId w:val="9"/>
        </w:numPr>
        <w:spacing w:line="276" w:lineRule="auto"/>
        <w:rPr>
          <w:sz w:val="24"/>
          <w:szCs w:val="24"/>
        </w:rPr>
      </w:pPr>
      <w:r w:rsidRPr="00375692">
        <w:rPr>
          <w:sz w:val="24"/>
          <w:szCs w:val="24"/>
        </w:rPr>
        <w:t xml:space="preserve"> Opis przedmiotu zamówienia: </w:t>
      </w:r>
      <w:r>
        <w:rPr>
          <w:sz w:val="24"/>
          <w:szCs w:val="24"/>
        </w:rPr>
        <w:br/>
      </w:r>
      <w:r w:rsidRPr="00375692">
        <w:rPr>
          <w:sz w:val="24"/>
          <w:szCs w:val="24"/>
        </w:rPr>
        <w:t xml:space="preserve">przedmiotem zamówienia </w:t>
      </w:r>
      <w:r>
        <w:rPr>
          <w:sz w:val="24"/>
          <w:szCs w:val="24"/>
        </w:rPr>
        <w:t>jest kompletne dzieło – projekt, na podstawie którego Zamawiający:</w:t>
      </w:r>
      <w:r>
        <w:rPr>
          <w:sz w:val="24"/>
          <w:szCs w:val="24"/>
        </w:rPr>
        <w:br/>
        <w:t>- uzyska pozwolenie na budowę (dokumenty w imieniu Zamawiającego składa Wykonawca),</w:t>
      </w:r>
      <w:r>
        <w:rPr>
          <w:sz w:val="24"/>
          <w:szCs w:val="24"/>
        </w:rPr>
        <w:br/>
        <w:t xml:space="preserve">- przeprowadzi postępowanie publiczne w formie przetargu nieograniczonego na wykonanie obiektu, </w:t>
      </w:r>
      <w:r>
        <w:rPr>
          <w:sz w:val="24"/>
          <w:szCs w:val="24"/>
        </w:rPr>
        <w:tab/>
      </w:r>
      <w:r>
        <w:rPr>
          <w:sz w:val="24"/>
          <w:szCs w:val="24"/>
        </w:rPr>
        <w:br/>
        <w:t>- zleci i poprowadzi budowę oraz poprawnie ją rozliczy.</w:t>
      </w:r>
    </w:p>
    <w:p w:rsidR="007347D2" w:rsidRPr="00375692" w:rsidRDefault="007347D2" w:rsidP="00894603">
      <w:pPr>
        <w:spacing w:line="276" w:lineRule="auto"/>
        <w:ind w:left="360"/>
        <w:rPr>
          <w:sz w:val="24"/>
          <w:szCs w:val="24"/>
        </w:rPr>
      </w:pPr>
      <w:r>
        <w:rPr>
          <w:sz w:val="24"/>
          <w:szCs w:val="24"/>
        </w:rPr>
        <w:t xml:space="preserve">Wykonawca musi wziąć pod uwagę również wymagania określone ustawą Prawo zamówień publicznych oraz rozporządzeniami wykonawczymi do tej ustawy. </w:t>
      </w:r>
    </w:p>
    <w:p w:rsidR="007347D2" w:rsidRDefault="007347D2" w:rsidP="00A47177">
      <w:pPr>
        <w:numPr>
          <w:ilvl w:val="0"/>
          <w:numId w:val="9"/>
        </w:numPr>
        <w:spacing w:before="120" w:line="276" w:lineRule="auto"/>
        <w:rPr>
          <w:sz w:val="24"/>
          <w:szCs w:val="24"/>
        </w:rPr>
      </w:pPr>
      <w:r>
        <w:rPr>
          <w:sz w:val="24"/>
          <w:szCs w:val="24"/>
        </w:rPr>
        <w:t xml:space="preserve">Przedmiot zamówienia </w:t>
      </w:r>
      <w:r w:rsidRPr="00375692">
        <w:rPr>
          <w:sz w:val="24"/>
          <w:szCs w:val="24"/>
        </w:rPr>
        <w:t>obejmuj</w:t>
      </w:r>
      <w:r>
        <w:rPr>
          <w:sz w:val="24"/>
          <w:szCs w:val="24"/>
        </w:rPr>
        <w:t>e</w:t>
      </w:r>
      <w:r w:rsidRPr="00375692">
        <w:rPr>
          <w:sz w:val="24"/>
          <w:szCs w:val="24"/>
        </w:rPr>
        <w:t xml:space="preserve"> w szczególności następujące </w:t>
      </w:r>
      <w:r>
        <w:rPr>
          <w:sz w:val="24"/>
          <w:szCs w:val="24"/>
        </w:rPr>
        <w:t>elementy</w:t>
      </w:r>
      <w:r w:rsidRPr="00375692">
        <w:rPr>
          <w:sz w:val="24"/>
          <w:szCs w:val="24"/>
        </w:rPr>
        <w:t>:</w:t>
      </w:r>
    </w:p>
    <w:p w:rsidR="007347D2" w:rsidRDefault="007347D2" w:rsidP="00462137">
      <w:pPr>
        <w:numPr>
          <w:ilvl w:val="1"/>
          <w:numId w:val="9"/>
        </w:numPr>
        <w:spacing w:line="276" w:lineRule="auto"/>
        <w:rPr>
          <w:sz w:val="24"/>
          <w:szCs w:val="24"/>
        </w:rPr>
      </w:pPr>
      <w:r w:rsidRPr="00FA3055">
        <w:rPr>
          <w:b/>
          <w:bCs/>
          <w:sz w:val="24"/>
          <w:szCs w:val="24"/>
        </w:rPr>
        <w:t>ETAP I</w:t>
      </w:r>
      <w:r>
        <w:rPr>
          <w:sz w:val="24"/>
          <w:szCs w:val="24"/>
        </w:rPr>
        <w:t xml:space="preserve"> - projekt budowlany </w:t>
      </w:r>
    </w:p>
    <w:p w:rsidR="007347D2" w:rsidRDefault="007347D2" w:rsidP="00437507">
      <w:pPr>
        <w:numPr>
          <w:ilvl w:val="2"/>
          <w:numId w:val="9"/>
        </w:numPr>
        <w:spacing w:line="276" w:lineRule="auto"/>
        <w:jc w:val="both"/>
        <w:rPr>
          <w:sz w:val="24"/>
          <w:szCs w:val="24"/>
        </w:rPr>
      </w:pPr>
      <w:r>
        <w:rPr>
          <w:sz w:val="24"/>
          <w:szCs w:val="24"/>
        </w:rPr>
        <w:t xml:space="preserve">Projekt zagospodarowania terenu, do którego Zamawiający dostarczy aktualną mapę do celów projektowych, dla terenu inwestycji obowiązuje </w:t>
      </w:r>
      <w:r w:rsidRPr="00F62EE1">
        <w:rPr>
          <w:b/>
          <w:bCs/>
          <w:sz w:val="24"/>
          <w:szCs w:val="24"/>
        </w:rPr>
        <w:t>miejscow</w:t>
      </w:r>
      <w:r>
        <w:rPr>
          <w:b/>
          <w:bCs/>
          <w:sz w:val="24"/>
          <w:szCs w:val="24"/>
        </w:rPr>
        <w:t>y</w:t>
      </w:r>
      <w:r w:rsidRPr="00F62EE1">
        <w:rPr>
          <w:b/>
          <w:bCs/>
          <w:sz w:val="24"/>
          <w:szCs w:val="24"/>
        </w:rPr>
        <w:t xml:space="preserve"> plan zagospodarowania przestrzennego rejonu Ksawerowa XCIV/2818/2010 </w:t>
      </w:r>
      <w:r>
        <w:rPr>
          <w:b/>
          <w:bCs/>
          <w:sz w:val="24"/>
          <w:szCs w:val="24"/>
        </w:rPr>
        <w:br/>
      </w:r>
      <w:r w:rsidRPr="00F62EE1">
        <w:rPr>
          <w:b/>
          <w:bCs/>
          <w:sz w:val="24"/>
          <w:szCs w:val="24"/>
        </w:rPr>
        <w:t>z 09.11.2010</w:t>
      </w:r>
      <w:r>
        <w:rPr>
          <w:sz w:val="24"/>
          <w:szCs w:val="24"/>
        </w:rPr>
        <w:t>.</w:t>
      </w:r>
    </w:p>
    <w:p w:rsidR="007347D2" w:rsidRDefault="007347D2" w:rsidP="00437507">
      <w:pPr>
        <w:numPr>
          <w:ilvl w:val="2"/>
          <w:numId w:val="9"/>
        </w:numPr>
        <w:tabs>
          <w:tab w:val="left" w:pos="1134"/>
        </w:tabs>
        <w:spacing w:line="276" w:lineRule="auto"/>
        <w:jc w:val="both"/>
        <w:rPr>
          <w:sz w:val="24"/>
          <w:szCs w:val="24"/>
        </w:rPr>
      </w:pPr>
      <w:r>
        <w:rPr>
          <w:sz w:val="24"/>
          <w:szCs w:val="24"/>
        </w:rPr>
        <w:t xml:space="preserve">Projekt architektoniczno-budowlany, w którym Wykonawca może pomocniczo (po jej weryfikacji) wykorzystać </w:t>
      </w:r>
      <w:r w:rsidRPr="00F067BA">
        <w:rPr>
          <w:b/>
          <w:bCs/>
          <w:sz w:val="24"/>
          <w:szCs w:val="24"/>
        </w:rPr>
        <w:t>Opinię</w:t>
      </w:r>
      <w:r>
        <w:rPr>
          <w:sz w:val="24"/>
          <w:szCs w:val="24"/>
        </w:rPr>
        <w:t xml:space="preserve"> </w:t>
      </w:r>
      <w:r w:rsidRPr="00F62EE1">
        <w:rPr>
          <w:b/>
          <w:bCs/>
          <w:sz w:val="24"/>
          <w:szCs w:val="24"/>
        </w:rPr>
        <w:t>techniczną (Konstrukcja) 0000/14/</w:t>
      </w:r>
      <w:r>
        <w:rPr>
          <w:b/>
          <w:bCs/>
          <w:sz w:val="24"/>
          <w:szCs w:val="24"/>
        </w:rPr>
        <w:t>Z00NK</w:t>
      </w:r>
      <w:r>
        <w:rPr>
          <w:sz w:val="24"/>
          <w:szCs w:val="24"/>
        </w:rPr>
        <w:t xml:space="preserve"> z maja </w:t>
      </w:r>
      <w:r w:rsidRPr="00583D74">
        <w:rPr>
          <w:sz w:val="24"/>
          <w:szCs w:val="24"/>
        </w:rPr>
        <w:t>20</w:t>
      </w:r>
      <w:r>
        <w:rPr>
          <w:sz w:val="24"/>
          <w:szCs w:val="24"/>
        </w:rPr>
        <w:t>14</w:t>
      </w:r>
      <w:r w:rsidRPr="00583D74">
        <w:rPr>
          <w:sz w:val="24"/>
          <w:szCs w:val="24"/>
        </w:rPr>
        <w:t xml:space="preserve"> roku wykonaną przez Zakład Konstrukcji i Badań Wytrzymałościowych </w:t>
      </w:r>
      <w:r>
        <w:rPr>
          <w:sz w:val="24"/>
          <w:szCs w:val="24"/>
        </w:rPr>
        <w:t>Instytutu Techniki Budowlanej (Załącznik do Ogłoszenia)</w:t>
      </w:r>
      <w:r w:rsidRPr="00583D74">
        <w:rPr>
          <w:sz w:val="24"/>
          <w:szCs w:val="24"/>
        </w:rPr>
        <w:t>.</w:t>
      </w:r>
    </w:p>
    <w:p w:rsidR="007347D2" w:rsidRPr="00D47FB0" w:rsidRDefault="007347D2" w:rsidP="009B2277">
      <w:pPr>
        <w:numPr>
          <w:ilvl w:val="2"/>
          <w:numId w:val="9"/>
        </w:numPr>
        <w:tabs>
          <w:tab w:val="left" w:pos="1134"/>
        </w:tabs>
        <w:spacing w:line="276" w:lineRule="auto"/>
        <w:rPr>
          <w:sz w:val="24"/>
          <w:szCs w:val="24"/>
        </w:rPr>
      </w:pPr>
      <w:r w:rsidRPr="00D47FB0">
        <w:rPr>
          <w:sz w:val="24"/>
          <w:szCs w:val="24"/>
        </w:rPr>
        <w:t>Założenia do planu BiOZ</w:t>
      </w:r>
    </w:p>
    <w:p w:rsidR="007347D2" w:rsidRDefault="007347D2" w:rsidP="003E0841">
      <w:pPr>
        <w:spacing w:line="276" w:lineRule="auto"/>
        <w:ind w:left="1080"/>
        <w:rPr>
          <w:sz w:val="24"/>
          <w:szCs w:val="24"/>
        </w:rPr>
      </w:pPr>
    </w:p>
    <w:p w:rsidR="007347D2" w:rsidRDefault="007347D2" w:rsidP="00462137">
      <w:pPr>
        <w:numPr>
          <w:ilvl w:val="1"/>
          <w:numId w:val="9"/>
        </w:numPr>
        <w:spacing w:line="276" w:lineRule="auto"/>
        <w:rPr>
          <w:sz w:val="24"/>
          <w:szCs w:val="24"/>
        </w:rPr>
      </w:pPr>
      <w:r w:rsidRPr="00FA3055">
        <w:rPr>
          <w:b/>
          <w:bCs/>
          <w:sz w:val="24"/>
          <w:szCs w:val="24"/>
        </w:rPr>
        <w:t>ETAP II</w:t>
      </w:r>
      <w:r>
        <w:rPr>
          <w:sz w:val="24"/>
          <w:szCs w:val="24"/>
        </w:rPr>
        <w:t xml:space="preserve"> - Pozostałe składniki dzieła </w:t>
      </w:r>
    </w:p>
    <w:p w:rsidR="007347D2" w:rsidRDefault="007347D2" w:rsidP="00462137">
      <w:pPr>
        <w:numPr>
          <w:ilvl w:val="2"/>
          <w:numId w:val="9"/>
        </w:numPr>
        <w:spacing w:line="276" w:lineRule="auto"/>
        <w:rPr>
          <w:sz w:val="24"/>
          <w:szCs w:val="24"/>
        </w:rPr>
      </w:pPr>
      <w:r>
        <w:rPr>
          <w:sz w:val="24"/>
          <w:szCs w:val="24"/>
        </w:rPr>
        <w:t>Projekt budowlany wykonawczy</w:t>
      </w:r>
    </w:p>
    <w:p w:rsidR="007347D2" w:rsidRDefault="007347D2" w:rsidP="00462137">
      <w:pPr>
        <w:numPr>
          <w:ilvl w:val="2"/>
          <w:numId w:val="9"/>
        </w:numPr>
        <w:spacing w:line="276" w:lineRule="auto"/>
        <w:rPr>
          <w:sz w:val="24"/>
          <w:szCs w:val="24"/>
        </w:rPr>
      </w:pPr>
      <w:r>
        <w:rPr>
          <w:sz w:val="24"/>
          <w:szCs w:val="24"/>
        </w:rPr>
        <w:t>STWiOR</w:t>
      </w:r>
    </w:p>
    <w:p w:rsidR="007347D2" w:rsidRDefault="007347D2" w:rsidP="00462137">
      <w:pPr>
        <w:numPr>
          <w:ilvl w:val="2"/>
          <w:numId w:val="9"/>
        </w:numPr>
        <w:spacing w:line="276" w:lineRule="auto"/>
        <w:rPr>
          <w:sz w:val="24"/>
          <w:szCs w:val="24"/>
        </w:rPr>
      </w:pPr>
      <w:r>
        <w:rPr>
          <w:sz w:val="24"/>
          <w:szCs w:val="24"/>
        </w:rPr>
        <w:t>Kosztorys inwestorski z przedmiarem robót</w:t>
      </w:r>
    </w:p>
    <w:p w:rsidR="007347D2" w:rsidRDefault="007347D2" w:rsidP="00462137">
      <w:pPr>
        <w:numPr>
          <w:ilvl w:val="2"/>
          <w:numId w:val="9"/>
        </w:numPr>
        <w:spacing w:line="276" w:lineRule="auto"/>
        <w:rPr>
          <w:sz w:val="24"/>
          <w:szCs w:val="24"/>
        </w:rPr>
      </w:pPr>
      <w:r>
        <w:rPr>
          <w:sz w:val="24"/>
          <w:szCs w:val="24"/>
        </w:rPr>
        <w:t>Zbiorcze zestawienie kosztów</w:t>
      </w:r>
    </w:p>
    <w:p w:rsidR="007347D2" w:rsidRDefault="007347D2" w:rsidP="009B2277">
      <w:pPr>
        <w:numPr>
          <w:ilvl w:val="2"/>
          <w:numId w:val="9"/>
        </w:numPr>
        <w:spacing w:line="276" w:lineRule="auto"/>
        <w:rPr>
          <w:sz w:val="24"/>
          <w:szCs w:val="24"/>
        </w:rPr>
      </w:pPr>
      <w:r>
        <w:rPr>
          <w:sz w:val="24"/>
          <w:szCs w:val="24"/>
        </w:rPr>
        <w:t>Dodatkowe ekspertyzy, opinie i uzgodnienia niezbędne do wykonania projektu i uzyskania pozwolenia na budowę</w:t>
      </w:r>
      <w:r>
        <w:rPr>
          <w:sz w:val="24"/>
          <w:szCs w:val="24"/>
        </w:rPr>
        <w:tab/>
      </w:r>
      <w:r>
        <w:rPr>
          <w:sz w:val="24"/>
          <w:szCs w:val="24"/>
        </w:rPr>
        <w:br/>
      </w:r>
    </w:p>
    <w:p w:rsidR="007347D2" w:rsidRPr="00FA3055" w:rsidRDefault="007347D2" w:rsidP="009B2277">
      <w:pPr>
        <w:numPr>
          <w:ilvl w:val="1"/>
          <w:numId w:val="9"/>
        </w:numPr>
        <w:spacing w:line="276" w:lineRule="auto"/>
        <w:rPr>
          <w:b/>
          <w:bCs/>
          <w:sz w:val="24"/>
          <w:szCs w:val="24"/>
        </w:rPr>
      </w:pPr>
      <w:r w:rsidRPr="00FA3055">
        <w:rPr>
          <w:b/>
          <w:bCs/>
          <w:sz w:val="24"/>
          <w:szCs w:val="24"/>
        </w:rPr>
        <w:t xml:space="preserve">ETAP III </w:t>
      </w:r>
    </w:p>
    <w:p w:rsidR="007347D2" w:rsidRPr="009B2277" w:rsidRDefault="007347D2" w:rsidP="00FA3055">
      <w:pPr>
        <w:spacing w:line="276" w:lineRule="auto"/>
        <w:ind w:left="708"/>
        <w:jc w:val="both"/>
        <w:rPr>
          <w:sz w:val="24"/>
          <w:szCs w:val="24"/>
        </w:rPr>
      </w:pPr>
      <w:r w:rsidRPr="009B2277">
        <w:rPr>
          <w:sz w:val="24"/>
          <w:szCs w:val="24"/>
        </w:rPr>
        <w:t xml:space="preserve">Pomoc w postępowaniu o udzielenie zamówienia publicznego na roboty budowlane wykonywane na podstawie przygotowanego przez Wykonawcę Opisu Przedmiotu Zamówienia </w:t>
      </w:r>
      <w:r>
        <w:rPr>
          <w:sz w:val="24"/>
          <w:szCs w:val="24"/>
        </w:rPr>
        <w:t>w tym</w:t>
      </w:r>
      <w:r w:rsidRPr="009B2277">
        <w:rPr>
          <w:sz w:val="24"/>
          <w:szCs w:val="24"/>
        </w:rPr>
        <w:t>:</w:t>
      </w:r>
    </w:p>
    <w:p w:rsidR="007347D2" w:rsidRPr="009B2277" w:rsidRDefault="007347D2" w:rsidP="00FA3055">
      <w:pPr>
        <w:spacing w:line="276" w:lineRule="auto"/>
        <w:ind w:left="708"/>
        <w:jc w:val="both"/>
        <w:rPr>
          <w:sz w:val="24"/>
          <w:szCs w:val="24"/>
        </w:rPr>
      </w:pPr>
      <w:r w:rsidRPr="009B2277">
        <w:rPr>
          <w:sz w:val="24"/>
          <w:szCs w:val="24"/>
        </w:rPr>
        <w:t>- merytoryczne zaudytowanie treści SIWZ, w tym w szczególności zaproponowanych warunków udziału w postępowaniu oraz Istotnych Postanowień Umowy (obowiązki Wykonawcy) przy czym za stronę formalno-prawną (zgodności z ustawą Pzp i rozporządzeniami wydanymi na jej podstawie) odpowiadał będzie Zamawiający</w:t>
      </w:r>
    </w:p>
    <w:p w:rsidR="007347D2" w:rsidRPr="009B2277" w:rsidRDefault="007347D2" w:rsidP="00FA3055">
      <w:pPr>
        <w:spacing w:line="276" w:lineRule="auto"/>
        <w:ind w:left="708"/>
        <w:jc w:val="both"/>
        <w:rPr>
          <w:sz w:val="24"/>
          <w:szCs w:val="24"/>
        </w:rPr>
      </w:pPr>
      <w:r w:rsidRPr="009B2277">
        <w:rPr>
          <w:sz w:val="24"/>
          <w:szCs w:val="24"/>
        </w:rPr>
        <w:t>- odpowiedzi na pytania Wykonawców dotyczące Opisu Przedmiotu Zamówienia w toku postępowania o udzielenie zamówienia publicznego</w:t>
      </w:r>
    </w:p>
    <w:p w:rsidR="007347D2" w:rsidRPr="009B2277" w:rsidRDefault="007347D2" w:rsidP="00FA3055">
      <w:pPr>
        <w:spacing w:line="276" w:lineRule="auto"/>
        <w:ind w:left="360"/>
        <w:jc w:val="both"/>
        <w:rPr>
          <w:sz w:val="24"/>
          <w:szCs w:val="24"/>
        </w:rPr>
      </w:pPr>
      <w:r>
        <w:rPr>
          <w:sz w:val="24"/>
          <w:szCs w:val="24"/>
        </w:rPr>
        <w:t xml:space="preserve">d) </w:t>
      </w:r>
      <w:r>
        <w:rPr>
          <w:sz w:val="24"/>
          <w:szCs w:val="24"/>
        </w:rPr>
        <w:tab/>
      </w:r>
      <w:r w:rsidRPr="00FA3055">
        <w:rPr>
          <w:b/>
          <w:bCs/>
          <w:sz w:val="24"/>
          <w:szCs w:val="24"/>
        </w:rPr>
        <w:t>ETAP IV</w:t>
      </w:r>
    </w:p>
    <w:p w:rsidR="007347D2" w:rsidRDefault="007347D2" w:rsidP="00FA3055">
      <w:pPr>
        <w:spacing w:line="276" w:lineRule="auto"/>
        <w:ind w:left="708"/>
        <w:jc w:val="both"/>
        <w:rPr>
          <w:sz w:val="24"/>
          <w:szCs w:val="24"/>
        </w:rPr>
      </w:pPr>
      <w:r w:rsidRPr="009B2277">
        <w:rPr>
          <w:sz w:val="24"/>
          <w:szCs w:val="24"/>
        </w:rPr>
        <w:t>wykonywanie nadzoru autorskiego przy prowadzeniu robót budowlanych na podstawie projektu</w:t>
      </w:r>
    </w:p>
    <w:p w:rsidR="007347D2" w:rsidRDefault="007347D2" w:rsidP="00FA3055">
      <w:pPr>
        <w:numPr>
          <w:ilvl w:val="0"/>
          <w:numId w:val="9"/>
        </w:numPr>
        <w:spacing w:before="120" w:line="276" w:lineRule="auto"/>
        <w:ind w:left="426"/>
        <w:jc w:val="both"/>
        <w:rPr>
          <w:sz w:val="24"/>
          <w:szCs w:val="24"/>
        </w:rPr>
      </w:pPr>
      <w:r w:rsidRPr="0042473A">
        <w:rPr>
          <w:sz w:val="24"/>
          <w:szCs w:val="24"/>
        </w:rPr>
        <w:t>Ogólne właściwości funkcjonalno-użytkowe</w:t>
      </w:r>
    </w:p>
    <w:p w:rsidR="007347D2" w:rsidRDefault="007347D2" w:rsidP="00FA3055">
      <w:pPr>
        <w:numPr>
          <w:ilvl w:val="1"/>
          <w:numId w:val="9"/>
        </w:numPr>
        <w:spacing w:line="276" w:lineRule="auto"/>
        <w:ind w:left="709"/>
        <w:jc w:val="both"/>
        <w:rPr>
          <w:sz w:val="24"/>
          <w:szCs w:val="24"/>
        </w:rPr>
      </w:pPr>
      <w:r w:rsidRPr="00E62861">
        <w:rPr>
          <w:sz w:val="24"/>
          <w:szCs w:val="24"/>
        </w:rPr>
        <w:t xml:space="preserve">Teren </w:t>
      </w:r>
      <w:r>
        <w:rPr>
          <w:sz w:val="24"/>
          <w:szCs w:val="24"/>
        </w:rPr>
        <w:t xml:space="preserve">przewidywanej </w:t>
      </w:r>
      <w:r w:rsidRPr="00E62861">
        <w:rPr>
          <w:sz w:val="24"/>
          <w:szCs w:val="24"/>
        </w:rPr>
        <w:t xml:space="preserve"> obecnie przez Zamawiającego inwestycji stanowią </w:t>
      </w:r>
      <w:r>
        <w:rPr>
          <w:sz w:val="24"/>
          <w:szCs w:val="24"/>
        </w:rPr>
        <w:t xml:space="preserve">zbiorczo </w:t>
      </w:r>
      <w:r w:rsidRPr="00E62861">
        <w:rPr>
          <w:sz w:val="24"/>
          <w:szCs w:val="24"/>
        </w:rPr>
        <w:t xml:space="preserve">działki </w:t>
      </w:r>
      <w:r>
        <w:rPr>
          <w:sz w:val="24"/>
          <w:szCs w:val="24"/>
        </w:rPr>
        <w:t>gruntu o łącznej powierzchni ok.3,5 ha</w:t>
      </w:r>
      <w:r w:rsidRPr="00E62861">
        <w:rPr>
          <w:sz w:val="24"/>
          <w:szCs w:val="24"/>
        </w:rPr>
        <w:t xml:space="preserve"> położone </w:t>
      </w:r>
      <w:r>
        <w:rPr>
          <w:sz w:val="24"/>
          <w:szCs w:val="24"/>
        </w:rPr>
        <w:t xml:space="preserve">w Warszawie (Mokotów) </w:t>
      </w:r>
      <w:r w:rsidRPr="00E62861">
        <w:rPr>
          <w:sz w:val="24"/>
          <w:szCs w:val="24"/>
        </w:rPr>
        <w:t xml:space="preserve">przy ul. </w:t>
      </w:r>
      <w:r>
        <w:rPr>
          <w:sz w:val="24"/>
          <w:szCs w:val="24"/>
        </w:rPr>
        <w:t>Ksawerów 21</w:t>
      </w:r>
      <w:r w:rsidRPr="00E62861">
        <w:rPr>
          <w:sz w:val="24"/>
          <w:szCs w:val="24"/>
        </w:rPr>
        <w:t xml:space="preserve">. Teren jest </w:t>
      </w:r>
      <w:r>
        <w:rPr>
          <w:sz w:val="24"/>
          <w:szCs w:val="24"/>
        </w:rPr>
        <w:t xml:space="preserve">płaski, </w:t>
      </w:r>
      <w:r w:rsidRPr="00E62861">
        <w:rPr>
          <w:sz w:val="24"/>
          <w:szCs w:val="24"/>
        </w:rPr>
        <w:t xml:space="preserve">ogrodzony </w:t>
      </w:r>
      <w:r>
        <w:rPr>
          <w:sz w:val="24"/>
          <w:szCs w:val="24"/>
        </w:rPr>
        <w:t>.</w:t>
      </w:r>
      <w:r>
        <w:rPr>
          <w:sz w:val="24"/>
          <w:szCs w:val="24"/>
        </w:rPr>
        <w:tab/>
        <w:t xml:space="preserve"> </w:t>
      </w:r>
      <w:r>
        <w:rPr>
          <w:sz w:val="24"/>
          <w:szCs w:val="24"/>
        </w:rPr>
        <w:br/>
      </w:r>
      <w:r w:rsidRPr="005E019E">
        <w:rPr>
          <w:b/>
          <w:bCs/>
          <w:sz w:val="24"/>
          <w:szCs w:val="24"/>
        </w:rPr>
        <w:t>Hala OTWR</w:t>
      </w:r>
      <w:r>
        <w:rPr>
          <w:sz w:val="24"/>
          <w:szCs w:val="24"/>
        </w:rPr>
        <w:t xml:space="preserve"> - 1-nawowa , parterowa , bez podpiwniczenia , konstrukcji stalowej (słupy, rygle) , </w:t>
      </w:r>
      <w:r w:rsidRPr="005E019E">
        <w:rPr>
          <w:b/>
          <w:bCs/>
          <w:sz w:val="24"/>
          <w:szCs w:val="24"/>
        </w:rPr>
        <w:t>stal 10HAV</w:t>
      </w:r>
      <w:r>
        <w:rPr>
          <w:sz w:val="24"/>
          <w:szCs w:val="24"/>
        </w:rPr>
        <w:t>, Projekt „typowy” Nr 1633/5 (wg katalogu) wykonany przez COBRKM „Mostostal”</w:t>
      </w:r>
      <w:r>
        <w:rPr>
          <w:sz w:val="24"/>
          <w:szCs w:val="24"/>
        </w:rPr>
        <w:tab/>
      </w:r>
      <w:r>
        <w:rPr>
          <w:sz w:val="24"/>
          <w:szCs w:val="24"/>
        </w:rPr>
        <w:br/>
        <w:t xml:space="preserve"> - rozpiętość 18 m ,</w:t>
      </w:r>
      <w:r>
        <w:rPr>
          <w:sz w:val="24"/>
          <w:szCs w:val="24"/>
        </w:rPr>
        <w:tab/>
      </w:r>
      <w:r>
        <w:rPr>
          <w:sz w:val="24"/>
          <w:szCs w:val="24"/>
        </w:rPr>
        <w:br/>
        <w:t xml:space="preserve"> - długość 55,10, </w:t>
      </w:r>
      <w:r>
        <w:rPr>
          <w:sz w:val="24"/>
          <w:szCs w:val="24"/>
        </w:rPr>
        <w:tab/>
      </w:r>
      <w:r>
        <w:rPr>
          <w:sz w:val="24"/>
          <w:szCs w:val="24"/>
        </w:rPr>
        <w:br/>
        <w:t xml:space="preserve"> - wysokość (do kalenicy 8,40) ,</w:t>
      </w:r>
      <w:r>
        <w:rPr>
          <w:sz w:val="24"/>
          <w:szCs w:val="24"/>
        </w:rPr>
        <w:tab/>
      </w:r>
      <w:r>
        <w:rPr>
          <w:sz w:val="24"/>
          <w:szCs w:val="24"/>
        </w:rPr>
        <w:br/>
        <w:t xml:space="preserve"> - pow.zabudowy 1048 m2 </w:t>
      </w:r>
      <w:r>
        <w:rPr>
          <w:sz w:val="24"/>
          <w:szCs w:val="24"/>
        </w:rPr>
        <w:tab/>
      </w:r>
      <w:r>
        <w:rPr>
          <w:sz w:val="24"/>
          <w:szCs w:val="24"/>
        </w:rPr>
        <w:br/>
        <w:t xml:space="preserve"> - obudowana lekką obudową (ściany, dach) , </w:t>
      </w:r>
      <w:r>
        <w:rPr>
          <w:sz w:val="24"/>
          <w:szCs w:val="24"/>
        </w:rPr>
        <w:tab/>
      </w:r>
      <w:r>
        <w:rPr>
          <w:sz w:val="24"/>
          <w:szCs w:val="24"/>
        </w:rPr>
        <w:br/>
        <w:t xml:space="preserve"> - posadzka o wytrzymałości 50 kN/m2</w:t>
      </w:r>
    </w:p>
    <w:p w:rsidR="007347D2" w:rsidRDefault="007347D2" w:rsidP="009B2277">
      <w:pPr>
        <w:numPr>
          <w:ilvl w:val="1"/>
          <w:numId w:val="9"/>
        </w:numPr>
        <w:spacing w:line="276" w:lineRule="auto"/>
        <w:ind w:left="709"/>
        <w:jc w:val="both"/>
        <w:rPr>
          <w:sz w:val="24"/>
          <w:szCs w:val="24"/>
        </w:rPr>
      </w:pPr>
      <w:r>
        <w:rPr>
          <w:sz w:val="24"/>
          <w:szCs w:val="24"/>
        </w:rPr>
        <w:t xml:space="preserve">Hala została postawiona w latach 1983-85 a od roku 1988 była gospodarowana, jako hala badawcza Zakładu Badań Ogniowych, w której były zainstalowane piece do spalania w warunkach laboratoryjnych wielkogabarytowych elementów budowlanych , służyła tym celom aż do roku 2012 . </w:t>
      </w:r>
    </w:p>
    <w:p w:rsidR="007347D2" w:rsidRPr="00AA5015" w:rsidRDefault="007347D2" w:rsidP="00AA5015">
      <w:pPr>
        <w:spacing w:line="276" w:lineRule="auto"/>
        <w:ind w:left="709"/>
        <w:jc w:val="both"/>
        <w:rPr>
          <w:sz w:val="24"/>
          <w:szCs w:val="24"/>
        </w:rPr>
      </w:pPr>
      <w:r w:rsidRPr="00AA5015">
        <w:rPr>
          <w:sz w:val="24"/>
          <w:szCs w:val="24"/>
        </w:rPr>
        <w:t>M.in. taki długoletni sposób użytkowania spowodował, że blachy powierzchni dachu od wewnątrz poddane były procesom korozji , a odsłonięta konstrukcja hali (bez żadnych ochronnych powłok malarskich), wymaga nie tylko wzmocnienia konstrukcyjnego (patrz wnioski z Opinii z 2014 r.), lecz także oczyszczenia (piaskowania) i nałożenia warstw ochronnych. Od trzech lat hala nie jest użytkowana , natomias</w:t>
      </w:r>
      <w:r>
        <w:rPr>
          <w:sz w:val="24"/>
          <w:szCs w:val="24"/>
        </w:rPr>
        <w:t>t doprowadzone są do niej media</w:t>
      </w:r>
      <w:r w:rsidRPr="00AA5015">
        <w:rPr>
          <w:sz w:val="24"/>
          <w:szCs w:val="24"/>
        </w:rPr>
        <w:t>: gaz Dn80 (przyłącze nagazowane), woda Dn 40 (ujęcie do celów p-poż.), system odwodnienia wód opadowych z dachu do kanalizacji ogólnospławnej, przyłącze energetyczne</w:t>
      </w:r>
      <w:r w:rsidRPr="00AA5015">
        <w:rPr>
          <w:sz w:val="24"/>
          <w:szCs w:val="24"/>
        </w:rPr>
        <w:tab/>
      </w:r>
      <w:r w:rsidRPr="00AA5015">
        <w:rPr>
          <w:sz w:val="24"/>
          <w:szCs w:val="24"/>
        </w:rPr>
        <w:br/>
        <w:t>Ogrzewanie-</w:t>
      </w:r>
      <w:r>
        <w:rPr>
          <w:sz w:val="24"/>
          <w:szCs w:val="24"/>
        </w:rPr>
        <w:t xml:space="preserve">  </w:t>
      </w:r>
      <w:r w:rsidRPr="00AA5015">
        <w:rPr>
          <w:sz w:val="24"/>
          <w:szCs w:val="24"/>
        </w:rPr>
        <w:t xml:space="preserve">wcześniej jedynym źródłem ogrzewania była pojedyncza nagrzewnica gazowa, a przyłącze gazu było właśnie </w:t>
      </w:r>
      <w:r>
        <w:rPr>
          <w:sz w:val="24"/>
          <w:szCs w:val="24"/>
        </w:rPr>
        <w:t xml:space="preserve">m.in. </w:t>
      </w:r>
      <w:r w:rsidRPr="00AA5015">
        <w:rPr>
          <w:sz w:val="24"/>
          <w:szCs w:val="24"/>
        </w:rPr>
        <w:t>na te potrzeby. Przewiduje się ogrzewanie promiennikami gazowymi – pasy promieniujące pod stropem system GIRAD (dystrybutor firma BOREN)</w:t>
      </w:r>
      <w:r>
        <w:rPr>
          <w:sz w:val="24"/>
          <w:szCs w:val="24"/>
        </w:rPr>
        <w:tab/>
      </w:r>
      <w:r w:rsidRPr="00AA5015">
        <w:rPr>
          <w:sz w:val="24"/>
          <w:szCs w:val="24"/>
        </w:rPr>
        <w:br/>
        <w:t xml:space="preserve">W bezpośrednim sąsiedztwie hali (narożnik PN-WSCH) zlokalizowany jest stary stalowy zbiornik podziemny służący </w:t>
      </w:r>
      <w:r>
        <w:rPr>
          <w:sz w:val="24"/>
          <w:szCs w:val="24"/>
        </w:rPr>
        <w:t>w</w:t>
      </w:r>
      <w:r w:rsidRPr="00AA5015">
        <w:rPr>
          <w:sz w:val="24"/>
          <w:szCs w:val="24"/>
        </w:rPr>
        <w:t>ówczas na olej opałowy – medium dla palników olejowych pieców do spalania</w:t>
      </w:r>
      <w:r>
        <w:rPr>
          <w:sz w:val="24"/>
          <w:szCs w:val="24"/>
        </w:rPr>
        <w:t xml:space="preserve"> – do likwidacji</w:t>
      </w:r>
      <w:r w:rsidRPr="00AA5015">
        <w:rPr>
          <w:sz w:val="24"/>
          <w:szCs w:val="24"/>
        </w:rPr>
        <w:t xml:space="preserve">. </w:t>
      </w:r>
    </w:p>
    <w:p w:rsidR="007347D2" w:rsidRDefault="007347D2" w:rsidP="009B2277">
      <w:pPr>
        <w:numPr>
          <w:ilvl w:val="1"/>
          <w:numId w:val="9"/>
        </w:numPr>
        <w:spacing w:line="276" w:lineRule="auto"/>
        <w:ind w:left="709"/>
        <w:jc w:val="both"/>
        <w:rPr>
          <w:sz w:val="24"/>
          <w:szCs w:val="24"/>
        </w:rPr>
      </w:pPr>
      <w:r>
        <w:rPr>
          <w:sz w:val="24"/>
          <w:szCs w:val="24"/>
        </w:rPr>
        <w:t>Hala wyposażona jest w suwnicę o udźwigu Q=5 t. Modernizacja napędu suwnicy nie jest objęta przedmiotem zamówienia .</w:t>
      </w:r>
    </w:p>
    <w:p w:rsidR="007347D2" w:rsidRDefault="007347D2" w:rsidP="009B2277">
      <w:pPr>
        <w:numPr>
          <w:ilvl w:val="1"/>
          <w:numId w:val="9"/>
        </w:numPr>
        <w:spacing w:line="276" w:lineRule="auto"/>
        <w:ind w:left="709"/>
        <w:jc w:val="both"/>
        <w:rPr>
          <w:sz w:val="24"/>
          <w:szCs w:val="24"/>
        </w:rPr>
      </w:pPr>
      <w:r>
        <w:rPr>
          <w:sz w:val="24"/>
          <w:szCs w:val="24"/>
        </w:rPr>
        <w:t>Z Opinii technicznej (w załączeniu) wynika konieczność wzmocnienia konstrukcji Hali , zaś z oceny wizualnej wymiana wszystkich elementów obudowy- zniszczone są zwłaszcza dolne zewnętrzne sekcje ścian przy podłożu (korozja blach) , drewniane okna do wymiany (część przewidziana do „zaślepienia”), natomiast ze względu na sugestie Opinii konstrukcyjnej o konieczności dołożenia dodatkowych płatwi i stężeń , a także zgodnie z potrzebami Użytkownika przewiduje się zainstalowanie dodatkowych doświetleń w postaci światła naturalnego w połaci dachu – sugeruje się w efekcie wymianę w całości pokrycia dachu .</w:t>
      </w:r>
      <w:r>
        <w:rPr>
          <w:sz w:val="24"/>
          <w:szCs w:val="24"/>
        </w:rPr>
        <w:tab/>
      </w:r>
      <w:r>
        <w:rPr>
          <w:sz w:val="24"/>
          <w:szCs w:val="24"/>
        </w:rPr>
        <w:br/>
        <w:t>Aktualny stan poszczególnych elementów pokazany jest na załączonych zdjęciach</w:t>
      </w:r>
    </w:p>
    <w:p w:rsidR="007347D2" w:rsidRDefault="007347D2" w:rsidP="009B2277">
      <w:pPr>
        <w:numPr>
          <w:ilvl w:val="1"/>
          <w:numId w:val="9"/>
        </w:numPr>
        <w:spacing w:line="276" w:lineRule="auto"/>
        <w:ind w:left="709"/>
        <w:jc w:val="both"/>
        <w:rPr>
          <w:sz w:val="24"/>
          <w:szCs w:val="24"/>
        </w:rPr>
      </w:pPr>
      <w:r w:rsidRPr="004028CA">
        <w:rPr>
          <w:b/>
          <w:bCs/>
          <w:sz w:val="24"/>
          <w:szCs w:val="24"/>
        </w:rPr>
        <w:t>Nie przewiduje się zmiany funkcji hali</w:t>
      </w:r>
      <w:r>
        <w:rPr>
          <w:sz w:val="24"/>
          <w:szCs w:val="24"/>
        </w:rPr>
        <w:t xml:space="preserve"> , nadal po przebudowie będzie to hala do prowadzenia badań laboratoryjnych dla </w:t>
      </w:r>
      <w:r w:rsidRPr="00925050">
        <w:rPr>
          <w:i/>
          <w:iCs/>
          <w:sz w:val="24"/>
          <w:szCs w:val="24"/>
        </w:rPr>
        <w:t>Zakładu Przegród Budowlanych i Przeszkleń</w:t>
      </w:r>
      <w:r>
        <w:rPr>
          <w:sz w:val="24"/>
          <w:szCs w:val="24"/>
        </w:rPr>
        <w:t>, w której zgodnie z załączoną koncepcją zagospodarowania technologicznego będą montowane stanowiska badawcze (opis programu badań w koncepcji p.3.1), a stąd konieczność uwzględnienia zarówno elementów osadzonych bezpośrednio w posadzce , jak i mocowanych do elementów konstrukcyjnych ścian</w:t>
      </w:r>
    </w:p>
    <w:p w:rsidR="007347D2" w:rsidRPr="00A47177" w:rsidRDefault="007347D2" w:rsidP="009B2277">
      <w:pPr>
        <w:numPr>
          <w:ilvl w:val="0"/>
          <w:numId w:val="9"/>
        </w:numPr>
        <w:spacing w:before="120" w:line="276" w:lineRule="auto"/>
        <w:jc w:val="both"/>
        <w:rPr>
          <w:sz w:val="24"/>
          <w:szCs w:val="24"/>
        </w:rPr>
      </w:pPr>
      <w:r w:rsidRPr="00A47177">
        <w:rPr>
          <w:sz w:val="24"/>
          <w:szCs w:val="24"/>
        </w:rPr>
        <w:t>Szczegółowe właściwości funkcjonalno-użytkowe</w:t>
      </w:r>
      <w:r>
        <w:rPr>
          <w:sz w:val="24"/>
          <w:szCs w:val="24"/>
        </w:rPr>
        <w:t xml:space="preserve"> zawarte są w załączonej </w:t>
      </w:r>
      <w:r w:rsidRPr="00594C59">
        <w:rPr>
          <w:b/>
          <w:bCs/>
          <w:sz w:val="24"/>
          <w:szCs w:val="24"/>
        </w:rPr>
        <w:t xml:space="preserve">Koncepcji </w:t>
      </w:r>
      <w:r>
        <w:rPr>
          <w:sz w:val="24"/>
          <w:szCs w:val="24"/>
        </w:rPr>
        <w:t xml:space="preserve">projektowej zagospodarowania technologicznego obejmującej wytyczne budowlano-instalacyjne do potrzeb projektu budowlanego w rozdziale 4 „Przebudowa i adaptacja Hali OTWR”. Zwraca się uwagę na konieczność zaprojektowania m.in. układu sprężonego powietrza do obsługi stanowisk . </w:t>
      </w:r>
    </w:p>
    <w:p w:rsidR="007347D2" w:rsidRDefault="007347D2" w:rsidP="009B2277">
      <w:pPr>
        <w:numPr>
          <w:ilvl w:val="0"/>
          <w:numId w:val="9"/>
        </w:numPr>
        <w:spacing w:before="120" w:line="276" w:lineRule="auto"/>
        <w:jc w:val="both"/>
        <w:rPr>
          <w:sz w:val="24"/>
          <w:szCs w:val="24"/>
        </w:rPr>
      </w:pPr>
      <w:r w:rsidRPr="009C3F41">
        <w:rPr>
          <w:sz w:val="24"/>
          <w:szCs w:val="24"/>
        </w:rPr>
        <w:t xml:space="preserve">Wykonawca przystępujący do konkursu ofert powinien zapoznać się z </w:t>
      </w:r>
      <w:r>
        <w:rPr>
          <w:sz w:val="24"/>
          <w:szCs w:val="24"/>
        </w:rPr>
        <w:t>warunkami miejscowymi</w:t>
      </w:r>
      <w:r w:rsidRPr="009C3F41">
        <w:rPr>
          <w:sz w:val="24"/>
          <w:szCs w:val="24"/>
        </w:rPr>
        <w:t xml:space="preserve"> poprzez wizję lokalną</w:t>
      </w:r>
      <w:r>
        <w:rPr>
          <w:sz w:val="24"/>
          <w:szCs w:val="24"/>
        </w:rPr>
        <w:t xml:space="preserve">, którą </w:t>
      </w:r>
      <w:r w:rsidRPr="009C3F41">
        <w:rPr>
          <w:sz w:val="24"/>
          <w:szCs w:val="24"/>
        </w:rPr>
        <w:t>należy wcześniej</w:t>
      </w:r>
      <w:r>
        <w:rPr>
          <w:sz w:val="24"/>
          <w:szCs w:val="24"/>
        </w:rPr>
        <w:t xml:space="preserve"> uzgodnić z pracownikami działu TA</w:t>
      </w:r>
      <w:r w:rsidRPr="009C3F41">
        <w:rPr>
          <w:sz w:val="24"/>
          <w:szCs w:val="24"/>
        </w:rPr>
        <w:t>. Wizję lokalną</w:t>
      </w:r>
      <w:r>
        <w:rPr>
          <w:sz w:val="24"/>
          <w:szCs w:val="24"/>
        </w:rPr>
        <w:t xml:space="preserve"> </w:t>
      </w:r>
      <w:r w:rsidRPr="009C3F41">
        <w:rPr>
          <w:sz w:val="24"/>
          <w:szCs w:val="24"/>
        </w:rPr>
        <w:t>należy przeprowadzić wyłącznie w obecności wyznaczonego pracownika Zleceniodawcy.</w:t>
      </w:r>
    </w:p>
    <w:p w:rsidR="007347D2" w:rsidRPr="00B90A20" w:rsidRDefault="007347D2" w:rsidP="009B2277">
      <w:pPr>
        <w:numPr>
          <w:ilvl w:val="0"/>
          <w:numId w:val="9"/>
        </w:numPr>
        <w:spacing w:before="120" w:line="276" w:lineRule="auto"/>
        <w:jc w:val="both"/>
        <w:rPr>
          <w:sz w:val="24"/>
          <w:szCs w:val="24"/>
        </w:rPr>
      </w:pPr>
      <w:r w:rsidRPr="00B90A20">
        <w:rPr>
          <w:sz w:val="24"/>
          <w:szCs w:val="24"/>
        </w:rPr>
        <w:t xml:space="preserve">Wykonawca, w okresie realizacji </w:t>
      </w:r>
      <w:r>
        <w:rPr>
          <w:sz w:val="24"/>
          <w:szCs w:val="24"/>
        </w:rPr>
        <w:t>umowy</w:t>
      </w:r>
      <w:r w:rsidRPr="00B90A20">
        <w:rPr>
          <w:sz w:val="24"/>
          <w:szCs w:val="24"/>
        </w:rPr>
        <w:t xml:space="preserve"> winien posiadać ubezpieczenie odpowiedzialności cywilnej w związku z prowadzoną działalnością gospodarczą oraz szkód wynikających z niewykonania bądź nienależytego wykonania prac i usług. W przypadku gdyby Wykonawca korzystał na podstawie pisemnej umowy z usług podwykonawców posiadana przez niego umowa ubezpieczenia winna być rozszerzona o takie działanie. W przypadku wygaśnięcia umowy ubezpieczenia odpowiedzialności cywilnej w trakcie realizacji przedmiotu umowy, Wykonawca zobowiązany jest do jej bezzwłocznego odnowienia i przedstawienia Zamawiającemu uaktualnionego dokumentu ubezpieczenia. Poprzez okres ubezpieczenia należy rozumieć okres projektowania obiektu wydłużony o czas niezbędny do uzyskania pozwolenia na budowę, proces wyłonienia wykonawcy obiektu oraz okres nadzoru autorskiego podczas budowy.</w:t>
      </w:r>
    </w:p>
    <w:p w:rsidR="007347D2" w:rsidRPr="00B90A20" w:rsidRDefault="007347D2" w:rsidP="009B2277">
      <w:pPr>
        <w:numPr>
          <w:ilvl w:val="0"/>
          <w:numId w:val="9"/>
        </w:numPr>
        <w:spacing w:before="120" w:line="276" w:lineRule="auto"/>
        <w:jc w:val="both"/>
        <w:rPr>
          <w:sz w:val="24"/>
          <w:szCs w:val="24"/>
        </w:rPr>
      </w:pPr>
      <w:r w:rsidRPr="00B90A20">
        <w:rPr>
          <w:sz w:val="24"/>
          <w:szCs w:val="24"/>
        </w:rPr>
        <w:t>Wykonawca sprawować będzie nadzór autorski zgodnie z warunkami zawartej umowy, stosownie do art. 20 ust. 1 pkt. 4 Prawa budowlanego, w sposób zgodny z umową zawartą przez Zamawiającego z wykonawcą robót budowlanych oraz wynikający z zaistniałych potrzeb rozwiązywania problemów wynikłych na tle realizacji zadania.</w:t>
      </w:r>
    </w:p>
    <w:p w:rsidR="007347D2" w:rsidRDefault="007347D2" w:rsidP="00D47FB0">
      <w:pPr>
        <w:spacing w:before="60" w:line="276" w:lineRule="auto"/>
        <w:ind w:left="360"/>
        <w:jc w:val="both"/>
        <w:rPr>
          <w:sz w:val="24"/>
          <w:szCs w:val="24"/>
        </w:rPr>
      </w:pPr>
      <w:r w:rsidRPr="00997A24">
        <w:rPr>
          <w:sz w:val="24"/>
          <w:szCs w:val="24"/>
        </w:rPr>
        <w:t>Obowiązki Wykonawcy</w:t>
      </w:r>
      <w:r>
        <w:rPr>
          <w:sz w:val="24"/>
          <w:szCs w:val="24"/>
        </w:rPr>
        <w:t>, w ramach sprawowanego nadzoru autorskiego</w:t>
      </w:r>
      <w:r w:rsidRPr="00997A24">
        <w:rPr>
          <w:sz w:val="24"/>
          <w:szCs w:val="24"/>
        </w:rPr>
        <w:t xml:space="preserve"> obejmować będą w szczególności: </w:t>
      </w:r>
    </w:p>
    <w:p w:rsidR="007347D2" w:rsidRDefault="007347D2" w:rsidP="00F067BA">
      <w:pPr>
        <w:numPr>
          <w:ilvl w:val="1"/>
          <w:numId w:val="41"/>
        </w:numPr>
        <w:spacing w:before="60" w:line="276" w:lineRule="auto"/>
        <w:ind w:left="709" w:hanging="218"/>
        <w:jc w:val="both"/>
        <w:rPr>
          <w:sz w:val="24"/>
          <w:szCs w:val="24"/>
        </w:rPr>
      </w:pPr>
      <w:r>
        <w:rPr>
          <w:sz w:val="24"/>
          <w:szCs w:val="24"/>
        </w:rPr>
        <w:t>n</w:t>
      </w:r>
      <w:r w:rsidRPr="00997A24">
        <w:rPr>
          <w:sz w:val="24"/>
          <w:szCs w:val="24"/>
        </w:rPr>
        <w:t xml:space="preserve">adzór nad zgodnością wykonawstwa z dokumentacją projektową w zakresie rozwiązań użytkowych, technicznych, technologicznych, materiałowych i doboru urządzeń,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 xml:space="preserve">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 xml:space="preserve">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 xml:space="preserve">ocena parametrów lub wyników szczegółowych badań materiałów i konstrukcji w zakresie zgodności z rozwiązaniami projektowymi, normami i obowiązującymi przepisami,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 xml:space="preserve">dokonaniu zmian rozwiązań projektowych – na żądanie Zamawiającego,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 xml:space="preserve">udział w naradach i komisjach technicznych, odbiorach robót zanikowych </w:t>
      </w:r>
      <w:r>
        <w:rPr>
          <w:sz w:val="24"/>
          <w:szCs w:val="24"/>
        </w:rPr>
        <w:t xml:space="preserve">, </w:t>
      </w:r>
      <w:r w:rsidRPr="00997A24">
        <w:rPr>
          <w:sz w:val="24"/>
          <w:szCs w:val="24"/>
        </w:rPr>
        <w:t xml:space="preserve">próbach instalacji i procedurach rozruchu oraz końcowym odbiorze zadania, </w:t>
      </w:r>
    </w:p>
    <w:p w:rsidR="007347D2" w:rsidRDefault="007347D2" w:rsidP="00F067BA">
      <w:pPr>
        <w:numPr>
          <w:ilvl w:val="1"/>
          <w:numId w:val="41"/>
        </w:numPr>
        <w:spacing w:before="60" w:line="276" w:lineRule="auto"/>
        <w:ind w:left="709" w:hanging="218"/>
        <w:jc w:val="both"/>
        <w:rPr>
          <w:sz w:val="24"/>
          <w:szCs w:val="24"/>
        </w:rPr>
      </w:pPr>
      <w:r w:rsidRPr="00997A24">
        <w:rPr>
          <w:sz w:val="24"/>
          <w:szCs w:val="24"/>
        </w:rPr>
        <w:t>poprawiania błędów projektowych, likwidacji kolizji między branżami lub uzupełnienia rysunków, detali bądź opisu technologii wykonania nie zawartych w dokumentacji autorskiej – bez prawa do odrębnego wynagrodzenia.</w:t>
      </w:r>
    </w:p>
    <w:p w:rsidR="007347D2" w:rsidRDefault="007347D2" w:rsidP="00D47FB0">
      <w:pPr>
        <w:spacing w:before="60" w:line="276" w:lineRule="auto"/>
        <w:ind w:firstLine="360"/>
        <w:jc w:val="both"/>
        <w:rPr>
          <w:sz w:val="24"/>
          <w:szCs w:val="24"/>
        </w:rPr>
      </w:pPr>
      <w:r>
        <w:rPr>
          <w:sz w:val="24"/>
          <w:szCs w:val="24"/>
        </w:rPr>
        <w:t>Przewiduje się że roboty budowlane nad którymi będzie sprawowany nadzór autorski będą wykonywane w okresie III-IV kw. 2016 roku, lecz w przypadku przedłużenia realizacji inwestycji do I kw.2017 r. włącznie.</w:t>
      </w:r>
    </w:p>
    <w:p w:rsidR="007347D2" w:rsidRDefault="007347D2" w:rsidP="00D47FB0">
      <w:pPr>
        <w:spacing w:before="60" w:line="276" w:lineRule="auto"/>
        <w:ind w:firstLine="360"/>
        <w:jc w:val="both"/>
        <w:rPr>
          <w:sz w:val="24"/>
          <w:szCs w:val="24"/>
        </w:rPr>
      </w:pPr>
      <w:r>
        <w:rPr>
          <w:sz w:val="24"/>
          <w:szCs w:val="24"/>
        </w:rPr>
        <w:t xml:space="preserve">W koncepcji uwzględniona jest także część dotycząca </w:t>
      </w:r>
      <w:r w:rsidRPr="00594C59">
        <w:rPr>
          <w:b/>
          <w:bCs/>
          <w:sz w:val="24"/>
          <w:szCs w:val="24"/>
        </w:rPr>
        <w:t>dobudowy w przyszłości</w:t>
      </w:r>
      <w:r>
        <w:rPr>
          <w:sz w:val="24"/>
          <w:szCs w:val="24"/>
        </w:rPr>
        <w:t xml:space="preserve"> wyższej części tzw. </w:t>
      </w:r>
      <w:r w:rsidRPr="00594C59">
        <w:rPr>
          <w:b/>
          <w:bCs/>
          <w:sz w:val="24"/>
          <w:szCs w:val="24"/>
        </w:rPr>
        <w:t>komory do badań wielkogabarytowych</w:t>
      </w:r>
      <w:r>
        <w:rPr>
          <w:sz w:val="24"/>
          <w:szCs w:val="24"/>
        </w:rPr>
        <w:t xml:space="preserve"> (w Koncepcji pkt.3.2, rysunki T-02/1-T-02/11) , na etapie obecnego postępowania należy uwzględnić jej wstępną lokalizację w planie zagospodarowania , oraz  zmiany w układzie dróg (jak na rysunku T-01/4 i T-02/1) oraz zaprojektować elementy uzbrojenia zewnętrznego (podłączenie do istniejących instalacji Zamawiającego: kanalizacja, woda, energetyka, przyłącze gazu istniejące)</w:t>
      </w:r>
    </w:p>
    <w:p w:rsidR="007347D2" w:rsidRDefault="007347D2" w:rsidP="00D47FB0">
      <w:pPr>
        <w:spacing w:before="60" w:line="276" w:lineRule="auto"/>
        <w:ind w:firstLine="360"/>
        <w:jc w:val="both"/>
        <w:rPr>
          <w:sz w:val="24"/>
          <w:szCs w:val="24"/>
        </w:rPr>
      </w:pPr>
      <w:r>
        <w:rPr>
          <w:sz w:val="24"/>
          <w:szCs w:val="24"/>
        </w:rPr>
        <w:t>Z powyższego opisu wynika wstępnie m.in zakres robót związanych z przebudową Hali OTWR:</w:t>
      </w:r>
    </w:p>
    <w:p w:rsidR="007347D2" w:rsidRDefault="007347D2" w:rsidP="00AE0B00">
      <w:pPr>
        <w:spacing w:before="60" w:line="276" w:lineRule="auto"/>
        <w:ind w:left="284" w:hanging="284"/>
        <w:jc w:val="both"/>
        <w:rPr>
          <w:sz w:val="24"/>
          <w:szCs w:val="24"/>
        </w:rPr>
      </w:pPr>
      <w:r>
        <w:rPr>
          <w:sz w:val="24"/>
          <w:szCs w:val="24"/>
        </w:rPr>
        <w:t>Wymiana w całości obudowy zewnętrznej ścian (przyjmować współczynniki przenikania ciepła przez przegrody budowlane wg wartości od 01.01.2017 r.), z wymianą pasów doświetlenia (część z nich w okolicy południowej części hali będzie zlikwidowana) , częściowa likwidacja istniejących bram i wejść , wykonanie nowych (typowe)</w:t>
      </w:r>
    </w:p>
    <w:p w:rsidR="007347D2" w:rsidRDefault="007347D2" w:rsidP="00AE0B00">
      <w:pPr>
        <w:spacing w:before="60" w:line="276" w:lineRule="auto"/>
        <w:ind w:left="284" w:hanging="284"/>
        <w:jc w:val="both"/>
        <w:rPr>
          <w:sz w:val="24"/>
          <w:szCs w:val="24"/>
        </w:rPr>
      </w:pPr>
      <w:r>
        <w:rPr>
          <w:sz w:val="24"/>
          <w:szCs w:val="24"/>
        </w:rPr>
        <w:t xml:space="preserve">Wymiana obudowy powierzchni dachu z montażem dodatkowych naświetli w połaci dachu , w tym część otwierana automatycznie (w celu przewietrzania hali) </w:t>
      </w:r>
    </w:p>
    <w:p w:rsidR="007347D2" w:rsidRDefault="007347D2" w:rsidP="00AE0B00">
      <w:pPr>
        <w:spacing w:before="60" w:line="276" w:lineRule="auto"/>
        <w:ind w:left="284" w:hanging="284"/>
        <w:jc w:val="both"/>
        <w:rPr>
          <w:sz w:val="24"/>
          <w:szCs w:val="24"/>
        </w:rPr>
      </w:pPr>
      <w:r>
        <w:rPr>
          <w:sz w:val="24"/>
          <w:szCs w:val="24"/>
        </w:rPr>
        <w:t>Wzmocnienie konstrukcyjne dla całości obiektu, z oczyszczeniem (piaskowanie) i pomalowaniem warstwami ochronnymi</w:t>
      </w:r>
    </w:p>
    <w:p w:rsidR="007347D2" w:rsidRDefault="007347D2" w:rsidP="00AE0B00">
      <w:pPr>
        <w:spacing w:before="60" w:line="276" w:lineRule="auto"/>
        <w:ind w:left="284" w:hanging="284"/>
        <w:jc w:val="both"/>
        <w:rPr>
          <w:sz w:val="24"/>
          <w:szCs w:val="24"/>
        </w:rPr>
      </w:pPr>
      <w:r>
        <w:rPr>
          <w:sz w:val="24"/>
          <w:szCs w:val="24"/>
        </w:rPr>
        <w:t>W podłodze, usunąć wszystkie wystające ponad poziom posadzki- elementy żelbetowe , zlikwidować technologiczne kanały , posadzka docelowa na całości ma być jako techniczna przemysłowa, zmywalna , niepyląca, obciążenia przyjąć jak do przemieszczania elementów wózkiem akumulatorowym (do cięższych elementów- przeznaczona będzie suwnica) . W strefie wjazdu obciążenie pod samochód ciężarowy , z którego cięższe elementy będą zdejmowane suwnicą .</w:t>
      </w:r>
    </w:p>
    <w:p w:rsidR="007347D2" w:rsidRDefault="007347D2" w:rsidP="00AE0B00">
      <w:pPr>
        <w:spacing w:before="60" w:line="276" w:lineRule="auto"/>
        <w:ind w:left="284" w:hanging="284"/>
        <w:jc w:val="both"/>
        <w:rPr>
          <w:sz w:val="24"/>
          <w:szCs w:val="24"/>
        </w:rPr>
      </w:pPr>
      <w:r>
        <w:rPr>
          <w:sz w:val="24"/>
          <w:szCs w:val="24"/>
        </w:rPr>
        <w:t xml:space="preserve">Ze względu na rosnące tuje przy planowanym wjeździe od strony PN-Wsch, </w:t>
      </w:r>
      <w:r w:rsidRPr="00E671C8">
        <w:rPr>
          <w:b/>
          <w:bCs/>
          <w:sz w:val="24"/>
          <w:szCs w:val="24"/>
        </w:rPr>
        <w:t xml:space="preserve">Zamawiający we własnym zakresie </w:t>
      </w:r>
      <w:r>
        <w:rPr>
          <w:sz w:val="24"/>
          <w:szCs w:val="24"/>
        </w:rPr>
        <w:t>przesadzi je w nowe miejsce (ew.wytnie je), tak aby nie kolidowały z projektowanym wjazdem i bramą .Przewiduje się także w ramach projektu przebudowę oświetlenia wzdłuż wewnętrznej ulicy koło Hali od strony Wschodniej (rys.T-01/8) oraz likwidację starych żelbetowych bloków fundamentowych na zewnątrz hali (strona PN-ZACH).</w:t>
      </w:r>
    </w:p>
    <w:p w:rsidR="007347D2" w:rsidRDefault="007347D2" w:rsidP="00D47FB0">
      <w:pPr>
        <w:spacing w:before="60" w:line="276" w:lineRule="auto"/>
        <w:ind w:firstLine="360"/>
        <w:jc w:val="both"/>
        <w:rPr>
          <w:sz w:val="24"/>
          <w:szCs w:val="24"/>
        </w:rPr>
      </w:pPr>
    </w:p>
    <w:p w:rsidR="007347D2" w:rsidRDefault="007347D2" w:rsidP="00D47FB0">
      <w:pPr>
        <w:spacing w:before="60" w:line="276" w:lineRule="auto"/>
        <w:ind w:firstLine="360"/>
        <w:jc w:val="both"/>
        <w:rPr>
          <w:b/>
          <w:bCs/>
          <w:sz w:val="24"/>
          <w:szCs w:val="24"/>
        </w:rPr>
      </w:pPr>
      <w:r w:rsidRPr="00DD0466">
        <w:rPr>
          <w:b/>
          <w:bCs/>
          <w:sz w:val="24"/>
          <w:szCs w:val="24"/>
        </w:rPr>
        <w:t>Płatność/etapowanie:</w:t>
      </w:r>
      <w:r>
        <w:rPr>
          <w:b/>
          <w:bCs/>
          <w:sz w:val="24"/>
          <w:szCs w:val="24"/>
        </w:rPr>
        <w:t xml:space="preserve"> </w:t>
      </w:r>
    </w:p>
    <w:p w:rsidR="007347D2" w:rsidRPr="005A0D23" w:rsidRDefault="007347D2" w:rsidP="00D47FB0">
      <w:pPr>
        <w:spacing w:before="60" w:line="276" w:lineRule="auto"/>
        <w:ind w:firstLine="360"/>
        <w:jc w:val="both"/>
        <w:rPr>
          <w:sz w:val="24"/>
          <w:szCs w:val="24"/>
        </w:rPr>
      </w:pPr>
      <w:r w:rsidRPr="005A0D23">
        <w:rPr>
          <w:sz w:val="24"/>
          <w:szCs w:val="24"/>
        </w:rPr>
        <w:t>Z tytułu realizacji przedmiotu umowy w zakresie ETAPÓW I-III Zamawiający zapłaci Wykonawcy wynagrodzenie określone w treści Formularza cenowego (punkt 1) w podziale na następujące etapy płatności:</w:t>
      </w:r>
    </w:p>
    <w:p w:rsidR="007347D2" w:rsidRPr="005A0D23" w:rsidRDefault="007347D2" w:rsidP="0096765E">
      <w:pPr>
        <w:spacing w:before="60" w:line="276" w:lineRule="auto"/>
        <w:ind w:left="284" w:hanging="284"/>
        <w:jc w:val="both"/>
        <w:rPr>
          <w:sz w:val="24"/>
          <w:szCs w:val="24"/>
        </w:rPr>
      </w:pPr>
      <w:r w:rsidRPr="005A0D23">
        <w:rPr>
          <w:sz w:val="24"/>
          <w:szCs w:val="24"/>
        </w:rPr>
        <w:t xml:space="preserve">A. </w:t>
      </w:r>
      <w:r>
        <w:rPr>
          <w:sz w:val="24"/>
          <w:szCs w:val="24"/>
        </w:rPr>
        <w:t>35</w:t>
      </w:r>
      <w:r w:rsidRPr="005A0D23">
        <w:rPr>
          <w:sz w:val="24"/>
          <w:szCs w:val="24"/>
        </w:rPr>
        <w:t xml:space="preserve">% ww. kwoty po przyjęciu przez Zamawiającego projektu wraz z Wnioskiem o wydanie Decyzji o pozwoleniu na budowę </w:t>
      </w:r>
    </w:p>
    <w:p w:rsidR="007347D2" w:rsidRPr="005A0D23" w:rsidRDefault="007347D2" w:rsidP="0096765E">
      <w:pPr>
        <w:spacing w:before="60" w:line="276" w:lineRule="auto"/>
        <w:ind w:left="284" w:hanging="284"/>
        <w:jc w:val="both"/>
        <w:rPr>
          <w:sz w:val="24"/>
          <w:szCs w:val="24"/>
        </w:rPr>
      </w:pPr>
      <w:r w:rsidRPr="005A0D23">
        <w:rPr>
          <w:sz w:val="24"/>
          <w:szCs w:val="24"/>
        </w:rPr>
        <w:t xml:space="preserve">B. </w:t>
      </w:r>
      <w:r>
        <w:rPr>
          <w:sz w:val="24"/>
          <w:szCs w:val="24"/>
        </w:rPr>
        <w:t>10</w:t>
      </w:r>
      <w:r w:rsidRPr="005A0D23">
        <w:rPr>
          <w:sz w:val="24"/>
          <w:szCs w:val="24"/>
        </w:rPr>
        <w:t xml:space="preserve"> %  ww. kwoty po wydaniu prawomocnej decyzji o pozwoleniu na budowę.</w:t>
      </w:r>
    </w:p>
    <w:p w:rsidR="007347D2" w:rsidRPr="005A0D23" w:rsidRDefault="007347D2" w:rsidP="0096765E">
      <w:pPr>
        <w:spacing w:before="60" w:line="276" w:lineRule="auto"/>
        <w:ind w:left="284" w:hanging="284"/>
        <w:jc w:val="both"/>
        <w:rPr>
          <w:sz w:val="24"/>
          <w:szCs w:val="24"/>
        </w:rPr>
      </w:pPr>
      <w:r w:rsidRPr="005A0D23">
        <w:rPr>
          <w:sz w:val="24"/>
          <w:szCs w:val="24"/>
        </w:rPr>
        <w:t>C. 4</w:t>
      </w:r>
      <w:r>
        <w:rPr>
          <w:sz w:val="24"/>
          <w:szCs w:val="24"/>
        </w:rPr>
        <w:t>5</w:t>
      </w:r>
      <w:r w:rsidRPr="005A0D23">
        <w:rPr>
          <w:sz w:val="24"/>
          <w:szCs w:val="24"/>
        </w:rPr>
        <w:t xml:space="preserve"> % ww. po przekazaniu Zamawiającemu kompletnej i uzgodnionej dokumentacji – która ma stanowić opis przedmiotu zamówienia dla postępowania o wykonanie </w:t>
      </w:r>
      <w:r>
        <w:rPr>
          <w:sz w:val="24"/>
          <w:szCs w:val="24"/>
        </w:rPr>
        <w:t xml:space="preserve">robót budowlanych- </w:t>
      </w:r>
      <w:r w:rsidRPr="005A0D23">
        <w:rPr>
          <w:sz w:val="24"/>
          <w:szCs w:val="24"/>
        </w:rPr>
        <w:t>przebudowy Hali OTWR</w:t>
      </w:r>
    </w:p>
    <w:p w:rsidR="007347D2" w:rsidRPr="005A0D23" w:rsidRDefault="007347D2" w:rsidP="0096765E">
      <w:pPr>
        <w:spacing w:before="60" w:line="276" w:lineRule="auto"/>
        <w:ind w:left="284" w:hanging="284"/>
        <w:jc w:val="both"/>
        <w:rPr>
          <w:sz w:val="24"/>
          <w:szCs w:val="24"/>
        </w:rPr>
      </w:pPr>
      <w:r w:rsidRPr="005A0D23">
        <w:rPr>
          <w:sz w:val="24"/>
          <w:szCs w:val="24"/>
        </w:rPr>
        <w:t>D</w:t>
      </w:r>
      <w:r>
        <w:rPr>
          <w:sz w:val="24"/>
          <w:szCs w:val="24"/>
        </w:rPr>
        <w:t>. 10</w:t>
      </w:r>
      <w:r w:rsidRPr="005A0D23">
        <w:rPr>
          <w:sz w:val="24"/>
          <w:szCs w:val="24"/>
        </w:rPr>
        <w:t xml:space="preserve"> % kwoty po przeprowadzeniu postępowania o udzielenie zamówienia publicznego na roboty budowlane oraz realizacji i rozliczenia robót budowlanych</w:t>
      </w:r>
    </w:p>
    <w:p w:rsidR="007347D2" w:rsidRPr="00DD0466" w:rsidRDefault="007347D2" w:rsidP="00D47FB0">
      <w:pPr>
        <w:spacing w:before="60" w:line="276" w:lineRule="auto"/>
        <w:ind w:firstLine="360"/>
        <w:jc w:val="both"/>
        <w:rPr>
          <w:b/>
          <w:bCs/>
          <w:sz w:val="24"/>
          <w:szCs w:val="24"/>
        </w:rPr>
      </w:pPr>
    </w:p>
    <w:p w:rsidR="007347D2" w:rsidRPr="00CE7D75" w:rsidRDefault="007347D2" w:rsidP="00D47FB0">
      <w:pPr>
        <w:spacing w:before="60" w:line="276" w:lineRule="auto"/>
        <w:ind w:firstLine="360"/>
        <w:jc w:val="both"/>
        <w:rPr>
          <w:sz w:val="24"/>
          <w:szCs w:val="24"/>
        </w:rPr>
      </w:pPr>
      <w:r>
        <w:rPr>
          <w:sz w:val="24"/>
          <w:szCs w:val="24"/>
        </w:rPr>
        <w:t>Za sprawowanie nadzoru autorskiego i uczestnictwo w naradach technicznych na etapie realizacji przebudowy, wg faktycznych potwierdzonych  ilości, wg stawek Oferty (Załącznik 2) z tabeli p-kty 2 i 3.</w:t>
      </w:r>
    </w:p>
    <w:p w:rsidR="007347D2" w:rsidRPr="004537AC" w:rsidRDefault="007347D2" w:rsidP="00761719">
      <w:pPr>
        <w:pStyle w:val="Heading3"/>
        <w:ind w:left="0"/>
        <w:jc w:val="right"/>
        <w:rPr>
          <w:b/>
          <w:bCs/>
        </w:rPr>
      </w:pPr>
      <w:r>
        <w:br w:type="page"/>
      </w:r>
      <w:r w:rsidRPr="004537AC">
        <w:rPr>
          <w:b/>
          <w:bCs/>
        </w:rPr>
        <w:t xml:space="preserve">Załącznik nr 2 </w:t>
      </w:r>
    </w:p>
    <w:p w:rsidR="007347D2" w:rsidRDefault="007347D2" w:rsidP="00761719">
      <w:pPr>
        <w:pStyle w:val="Heading3"/>
        <w:ind w:left="0"/>
        <w:rPr>
          <w:b/>
          <w:bCs/>
        </w:rPr>
      </w:pPr>
    </w:p>
    <w:p w:rsidR="007347D2" w:rsidRDefault="007347D2" w:rsidP="00761719">
      <w:pPr>
        <w:pStyle w:val="Heading3"/>
        <w:ind w:left="0"/>
        <w:rPr>
          <w:b/>
          <w:bCs/>
        </w:rPr>
      </w:pPr>
      <w:r w:rsidRPr="00687D37">
        <w:rPr>
          <w:b/>
          <w:bCs/>
        </w:rPr>
        <w:t>Postępowanie DO-250-</w:t>
      </w:r>
      <w:r>
        <w:rPr>
          <w:b/>
          <w:bCs/>
        </w:rPr>
        <w:t xml:space="preserve"> 03 TA</w:t>
      </w:r>
      <w:r w:rsidRPr="00687D37">
        <w:rPr>
          <w:b/>
          <w:bCs/>
        </w:rPr>
        <w:t>/1</w:t>
      </w:r>
      <w:r>
        <w:rPr>
          <w:b/>
          <w:bCs/>
        </w:rPr>
        <w:t>6</w:t>
      </w:r>
      <w:r w:rsidRPr="00687D37">
        <w:rPr>
          <w:b/>
          <w:bCs/>
        </w:rPr>
        <w:t>/KO</w:t>
      </w:r>
    </w:p>
    <w:p w:rsidR="007347D2" w:rsidRDefault="007347D2" w:rsidP="00761719"/>
    <w:p w:rsidR="007347D2" w:rsidRPr="00C22E9A" w:rsidRDefault="007347D2" w:rsidP="00C22E9A">
      <w:pPr>
        <w:pStyle w:val="Heading3"/>
        <w:ind w:left="0"/>
        <w:jc w:val="center"/>
        <w:rPr>
          <w:sz w:val="28"/>
          <w:szCs w:val="28"/>
        </w:rPr>
      </w:pPr>
      <w:r w:rsidRPr="00C22E9A">
        <w:rPr>
          <w:b/>
          <w:bCs/>
          <w:sz w:val="28"/>
          <w:szCs w:val="28"/>
        </w:rPr>
        <w:t>OFERTA</w:t>
      </w:r>
    </w:p>
    <w:p w:rsidR="007347D2" w:rsidRPr="004E4022" w:rsidRDefault="007347D2" w:rsidP="00761719">
      <w:pPr>
        <w:pStyle w:val="Heading3"/>
        <w:ind w:left="0"/>
      </w:pPr>
      <w:r w:rsidRPr="004E4022">
        <w:t>dla:</w:t>
      </w:r>
    </w:p>
    <w:p w:rsidR="007347D2" w:rsidRPr="004E4022" w:rsidRDefault="007347D2" w:rsidP="00761719">
      <w:pPr>
        <w:pStyle w:val="Heading3"/>
        <w:ind w:left="0"/>
      </w:pPr>
      <w:r w:rsidRPr="004E4022">
        <w:rPr>
          <w:b/>
          <w:bCs/>
        </w:rPr>
        <w:t>Instytut Techniki Budowlanej</w:t>
      </w:r>
      <w:r>
        <w:rPr>
          <w:b/>
          <w:bCs/>
        </w:rPr>
        <w:t xml:space="preserve">, </w:t>
      </w:r>
      <w:r w:rsidRPr="004E4022">
        <w:rPr>
          <w:b/>
          <w:bCs/>
        </w:rPr>
        <w:t xml:space="preserve"> </w:t>
      </w:r>
      <w:r w:rsidRPr="004E4022">
        <w:t>ul. Filtrowa 1, 00-611 Warszawa</w:t>
      </w:r>
    </w:p>
    <w:p w:rsidR="007347D2" w:rsidRDefault="007347D2" w:rsidP="00C22E9A">
      <w:pPr>
        <w:rPr>
          <w:b/>
          <w:bCs/>
        </w:rPr>
      </w:pPr>
    </w:p>
    <w:p w:rsidR="007347D2" w:rsidRPr="004E4022" w:rsidRDefault="007347D2" w:rsidP="00C22E9A">
      <w:r>
        <w:rPr>
          <w:b/>
          <w:bCs/>
        </w:rPr>
        <w:t xml:space="preserve">WYKONAWCA </w:t>
      </w:r>
      <w:r w:rsidRPr="004E4022">
        <w:rPr>
          <w:b/>
          <w:bCs/>
        </w:rPr>
        <w:t xml:space="preserve"> składający ofertę:</w:t>
      </w:r>
    </w:p>
    <w:p w:rsidR="007347D2" w:rsidRPr="004E4022" w:rsidRDefault="007347D2" w:rsidP="00C22E9A">
      <w:pPr>
        <w:spacing w:before="120" w:after="120"/>
        <w:rPr>
          <w:i/>
          <w:iCs/>
        </w:rPr>
      </w:pPr>
      <w:r w:rsidRPr="004E4022">
        <w:t>……………………</w:t>
      </w:r>
      <w:r>
        <w:t>……………</w:t>
      </w:r>
      <w:r w:rsidRPr="004E4022">
        <w:t xml:space="preserve">………………………………………….….. </w:t>
      </w:r>
      <w:r w:rsidRPr="004E4022">
        <w:rPr>
          <w:i/>
          <w:iCs/>
        </w:rPr>
        <w:t>(imię, nazwisko/firma)</w:t>
      </w:r>
    </w:p>
    <w:p w:rsidR="007347D2" w:rsidRPr="004E4022" w:rsidRDefault="007347D2" w:rsidP="00C22E9A">
      <w:pPr>
        <w:spacing w:before="120" w:after="120"/>
      </w:pPr>
      <w:r w:rsidRPr="004E4022">
        <w:t>……………………………………</w:t>
      </w:r>
      <w:r>
        <w:t>……………</w:t>
      </w:r>
      <w:r w:rsidRPr="004E4022">
        <w:t xml:space="preserve">………………………….….. </w:t>
      </w:r>
      <w:r w:rsidRPr="004E4022">
        <w:rPr>
          <w:i/>
          <w:iCs/>
        </w:rPr>
        <w:t>(adres, siedziba)</w:t>
      </w:r>
    </w:p>
    <w:p w:rsidR="007347D2" w:rsidRPr="004E4022" w:rsidRDefault="007347D2" w:rsidP="00C22E9A">
      <w:pPr>
        <w:spacing w:before="120" w:after="120"/>
        <w:rPr>
          <w:i/>
          <w:iCs/>
        </w:rPr>
      </w:pPr>
      <w:r w:rsidRPr="004E4022">
        <w:t>………………………………</w:t>
      </w:r>
      <w:r w:rsidRPr="004E4022">
        <w:rPr>
          <w:i/>
          <w:iCs/>
        </w:rPr>
        <w:t>(telefon)</w:t>
      </w:r>
      <w:r>
        <w:t>…………</w:t>
      </w:r>
      <w:r w:rsidRPr="004E4022">
        <w:t>………</w:t>
      </w:r>
      <w:r>
        <w:t>..</w:t>
      </w:r>
      <w:r w:rsidRPr="004E4022">
        <w:t xml:space="preserve">……………….….. </w:t>
      </w:r>
      <w:r w:rsidRPr="004E4022">
        <w:rPr>
          <w:i/>
          <w:iCs/>
        </w:rPr>
        <w:t>(faks)</w:t>
      </w:r>
    </w:p>
    <w:p w:rsidR="007347D2" w:rsidRPr="00273813" w:rsidRDefault="007347D2" w:rsidP="00C22E9A">
      <w:pPr>
        <w:spacing w:after="240"/>
        <w:rPr>
          <w:i/>
          <w:iCs/>
        </w:rPr>
      </w:pPr>
      <w:r>
        <w:rPr>
          <w:noProof/>
        </w:rPr>
        <w:pict>
          <v:shapetype id="_x0000_t202" coordsize="21600,21600" o:spt="202" path="m,l,21600r21600,l21600,xe">
            <v:stroke joinstyle="miter"/>
            <v:path gradientshapeok="t" o:connecttype="rect"/>
          </v:shapetype>
          <v:shape id="_x0000_s1026" type="#_x0000_t202" style="position:absolute;margin-left:148.05pt;margin-top:24.1pt;width:282.8pt;height:26.4pt;z-index:251659264;mso-position-horizontal-relative:page" wrapcoords="-57 -617 -57 20983 21657 20983 21657 -617 -57 -617" fillcolor="#c6d9f1">
            <v:textbox style="mso-next-textbox:#_x0000_s1026">
              <w:txbxContent>
                <w:p w:rsidR="007347D2" w:rsidRDefault="007347D2" w:rsidP="007F74A6">
                  <w:pPr>
                    <w:jc w:val="center"/>
                    <w:rPr>
                      <w:b/>
                      <w:bCs/>
                      <w:sz w:val="27"/>
                      <w:szCs w:val="27"/>
                    </w:rPr>
                  </w:pPr>
                  <w:r>
                    <w:rPr>
                      <w:b/>
                      <w:bCs/>
                      <w:sz w:val="27"/>
                      <w:szCs w:val="27"/>
                    </w:rPr>
                    <w:t>FORMULARZ CENOWY</w:t>
                  </w:r>
                </w:p>
              </w:txbxContent>
            </v:textbox>
            <w10:wrap type="tight" anchorx="page"/>
          </v:shape>
        </w:pict>
      </w:r>
      <w:r w:rsidRPr="004E4022">
        <w:t>……………………………………………</w:t>
      </w:r>
      <w:r>
        <w:t>……………</w:t>
      </w:r>
      <w:r w:rsidRPr="004E4022">
        <w:t xml:space="preserve">………………….….. </w:t>
      </w:r>
      <w:r w:rsidRPr="004E4022">
        <w:rPr>
          <w:i/>
          <w:iCs/>
        </w:rPr>
        <w:t>(e-mail)</w:t>
      </w:r>
    </w:p>
    <w:p w:rsidR="007347D2" w:rsidRPr="004E4022" w:rsidRDefault="007347D2" w:rsidP="00761719"/>
    <w:p w:rsidR="007347D2" w:rsidRDefault="007347D2" w:rsidP="00761719">
      <w:pPr>
        <w:pStyle w:val="Tekstpodstawowy31"/>
        <w:spacing w:before="0" w:line="240" w:lineRule="auto"/>
        <w:rPr>
          <w:sz w:val="23"/>
          <w:szCs w:val="23"/>
        </w:rPr>
      </w:pPr>
    </w:p>
    <w:p w:rsidR="007347D2" w:rsidRDefault="007347D2" w:rsidP="00367142">
      <w:pPr>
        <w:jc w:val="both"/>
        <w:rPr>
          <w:sz w:val="22"/>
          <w:szCs w:val="22"/>
        </w:rPr>
      </w:pPr>
    </w:p>
    <w:p w:rsidR="007347D2" w:rsidRDefault="007347D2" w:rsidP="00367142">
      <w:pPr>
        <w:jc w:val="both"/>
        <w:rPr>
          <w:sz w:val="22"/>
          <w:szCs w:val="22"/>
        </w:rPr>
      </w:pPr>
      <w:r w:rsidRPr="00891069">
        <w:rPr>
          <w:sz w:val="22"/>
          <w:szCs w:val="22"/>
        </w:rPr>
        <w:t xml:space="preserve">Składając ofertę w </w:t>
      </w:r>
      <w:r w:rsidRPr="00E43095">
        <w:rPr>
          <w:b/>
          <w:bCs/>
          <w:sz w:val="22"/>
          <w:szCs w:val="22"/>
        </w:rPr>
        <w:t>Konkursie Ofert</w:t>
      </w:r>
      <w:r w:rsidRPr="00891069">
        <w:rPr>
          <w:sz w:val="22"/>
          <w:szCs w:val="22"/>
        </w:rPr>
        <w:t xml:space="preserve"> ogłoszonym przez Instytut Techniki Budowlanej na wykonanie </w:t>
      </w:r>
      <w:r w:rsidRPr="00D34BF0">
        <w:rPr>
          <w:b/>
          <w:bCs/>
          <w:sz w:val="22"/>
          <w:szCs w:val="22"/>
        </w:rPr>
        <w:t>„Projektu przebudowy Hali OTWR na terenie Instytutu Techniki Budowlanej ul.Ksawerów 21 w Warszawie”</w:t>
      </w:r>
      <w:r>
        <w:rPr>
          <w:sz w:val="22"/>
          <w:szCs w:val="22"/>
        </w:rPr>
        <w:t xml:space="preserve"> </w:t>
      </w:r>
      <w:r w:rsidRPr="00891069">
        <w:rPr>
          <w:sz w:val="22"/>
          <w:szCs w:val="22"/>
        </w:rPr>
        <w:t xml:space="preserve">oraz wykonywanie nadzoru autorskiego przy </w:t>
      </w:r>
      <w:r>
        <w:rPr>
          <w:sz w:val="22"/>
          <w:szCs w:val="22"/>
        </w:rPr>
        <w:t>przebudowie , o</w:t>
      </w:r>
      <w:r w:rsidRPr="00891069">
        <w:rPr>
          <w:sz w:val="22"/>
          <w:szCs w:val="22"/>
        </w:rPr>
        <w:t xml:space="preserve">ferujemy wykonanie </w:t>
      </w:r>
      <w:r>
        <w:rPr>
          <w:sz w:val="22"/>
          <w:szCs w:val="22"/>
        </w:rPr>
        <w:t>zamówienia</w:t>
      </w:r>
      <w:r w:rsidRPr="00891069">
        <w:rPr>
          <w:sz w:val="22"/>
          <w:szCs w:val="22"/>
        </w:rPr>
        <w:t xml:space="preserve"> w zakresie zgodnym z opisem przedmiotu </w:t>
      </w:r>
      <w:r>
        <w:rPr>
          <w:sz w:val="22"/>
          <w:szCs w:val="22"/>
        </w:rPr>
        <w:t>zamówienia</w:t>
      </w:r>
      <w:r w:rsidRPr="00891069">
        <w:rPr>
          <w:sz w:val="22"/>
          <w:szCs w:val="22"/>
        </w:rPr>
        <w:t xml:space="preserve"> oraz wyjaśnieniami i uzupełnieniami wniesionymi w trakcie postępowania. </w:t>
      </w:r>
      <w:r w:rsidRPr="008A7A47">
        <w:rPr>
          <w:sz w:val="22"/>
          <w:szCs w:val="22"/>
        </w:rPr>
        <w:t>Cena oferty obejmuje wszystkie</w:t>
      </w:r>
      <w:r>
        <w:rPr>
          <w:sz w:val="22"/>
          <w:szCs w:val="22"/>
        </w:rPr>
        <w:t xml:space="preserve"> składniki projektu, niezbędne w trakcie realizacji poprawki wraz z kosztem  niezbędnych ekspertyz i uzgodnień</w:t>
      </w:r>
    </w:p>
    <w:p w:rsidR="007347D2" w:rsidRDefault="007347D2" w:rsidP="00761719">
      <w:pPr>
        <w:rPr>
          <w:sz w:val="23"/>
          <w:szCs w:val="23"/>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1E0"/>
      </w:tblPr>
      <w:tblGrid>
        <w:gridCol w:w="563"/>
        <w:gridCol w:w="5215"/>
        <w:gridCol w:w="1276"/>
        <w:gridCol w:w="1134"/>
        <w:gridCol w:w="1418"/>
      </w:tblGrid>
      <w:tr w:rsidR="007347D2" w:rsidRPr="00203181">
        <w:trPr>
          <w:trHeight w:val="283"/>
        </w:trPr>
        <w:tc>
          <w:tcPr>
            <w:tcW w:w="563" w:type="dxa"/>
            <w:shd w:val="clear" w:color="auto" w:fill="C6D9F1"/>
            <w:vAlign w:val="center"/>
          </w:tcPr>
          <w:p w:rsidR="007347D2" w:rsidRPr="00203181" w:rsidRDefault="007347D2" w:rsidP="00BF2CFB">
            <w:pPr>
              <w:jc w:val="center"/>
              <w:rPr>
                <w:b/>
                <w:bCs/>
                <w:caps/>
              </w:rPr>
            </w:pPr>
            <w:r w:rsidRPr="00203181">
              <w:rPr>
                <w:b/>
                <w:bCs/>
              </w:rPr>
              <w:t>l.p.</w:t>
            </w:r>
          </w:p>
        </w:tc>
        <w:tc>
          <w:tcPr>
            <w:tcW w:w="5215" w:type="dxa"/>
            <w:shd w:val="clear" w:color="auto" w:fill="C6D9F1"/>
            <w:vAlign w:val="center"/>
          </w:tcPr>
          <w:p w:rsidR="007347D2" w:rsidRPr="0007611B" w:rsidRDefault="007347D2" w:rsidP="00DA1CF0">
            <w:pPr>
              <w:pStyle w:val="Heading5"/>
              <w:jc w:val="center"/>
              <w:rPr>
                <w:b w:val="0"/>
                <w:bCs w:val="0"/>
                <w:i w:val="0"/>
                <w:iCs w:val="0"/>
                <w:caps/>
              </w:rPr>
            </w:pPr>
            <w:r w:rsidRPr="0007611B">
              <w:rPr>
                <w:rFonts w:ascii="Times New Roman" w:hAnsi="Times New Roman" w:cs="Times New Roman"/>
                <w:i w:val="0"/>
                <w:iCs w:val="0"/>
                <w:sz w:val="20"/>
                <w:szCs w:val="20"/>
              </w:rPr>
              <w:t>wyszczególnienie</w:t>
            </w:r>
          </w:p>
        </w:tc>
        <w:tc>
          <w:tcPr>
            <w:tcW w:w="1276" w:type="dxa"/>
            <w:shd w:val="clear" w:color="auto" w:fill="C6D9F1"/>
            <w:vAlign w:val="center"/>
          </w:tcPr>
          <w:p w:rsidR="007347D2" w:rsidRPr="00203181" w:rsidRDefault="007347D2" w:rsidP="00DA1CF0">
            <w:pPr>
              <w:jc w:val="center"/>
              <w:rPr>
                <w:b/>
                <w:bCs/>
                <w:caps/>
              </w:rPr>
            </w:pPr>
            <w:r>
              <w:rPr>
                <w:b/>
                <w:bCs/>
              </w:rPr>
              <w:t>cena jednostkowa w zł (netto)</w:t>
            </w:r>
          </w:p>
        </w:tc>
        <w:tc>
          <w:tcPr>
            <w:tcW w:w="1134" w:type="dxa"/>
            <w:shd w:val="clear" w:color="auto" w:fill="C6D9F1"/>
            <w:vAlign w:val="center"/>
          </w:tcPr>
          <w:p w:rsidR="007347D2" w:rsidRDefault="007347D2" w:rsidP="00BF2CFB">
            <w:pPr>
              <w:jc w:val="center"/>
              <w:rPr>
                <w:b/>
                <w:bCs/>
                <w:caps/>
              </w:rPr>
            </w:pPr>
            <w:r>
              <w:rPr>
                <w:b/>
                <w:bCs/>
              </w:rPr>
              <w:t>mnożnik</w:t>
            </w:r>
          </w:p>
          <w:p w:rsidR="007347D2" w:rsidRPr="00203181" w:rsidRDefault="007347D2" w:rsidP="00BF2CFB">
            <w:pPr>
              <w:jc w:val="center"/>
              <w:rPr>
                <w:b/>
                <w:bCs/>
                <w:caps/>
              </w:rPr>
            </w:pPr>
            <w:r>
              <w:rPr>
                <w:b/>
                <w:bCs/>
              </w:rPr>
              <w:t>(ilość do kalkulacji)</w:t>
            </w:r>
          </w:p>
        </w:tc>
        <w:tc>
          <w:tcPr>
            <w:tcW w:w="1418" w:type="dxa"/>
            <w:shd w:val="clear" w:color="auto" w:fill="C6D9F1"/>
          </w:tcPr>
          <w:p w:rsidR="007347D2" w:rsidRDefault="007347D2" w:rsidP="00BF2CFB">
            <w:pPr>
              <w:jc w:val="center"/>
              <w:rPr>
                <w:b/>
                <w:bCs/>
                <w:caps/>
              </w:rPr>
            </w:pPr>
            <w:r>
              <w:rPr>
                <w:b/>
                <w:bCs/>
              </w:rPr>
              <w:t xml:space="preserve">wartość </w:t>
            </w:r>
          </w:p>
          <w:p w:rsidR="007347D2" w:rsidRDefault="007347D2" w:rsidP="00BF2CFB">
            <w:pPr>
              <w:jc w:val="center"/>
              <w:rPr>
                <w:b/>
                <w:bCs/>
                <w:caps/>
              </w:rPr>
            </w:pPr>
            <w:r>
              <w:rPr>
                <w:b/>
                <w:bCs/>
              </w:rPr>
              <w:t>pozycji w zł (netto)</w:t>
            </w:r>
          </w:p>
        </w:tc>
      </w:tr>
      <w:tr w:rsidR="007347D2" w:rsidRPr="00203181">
        <w:trPr>
          <w:cantSplit/>
          <w:trHeight w:val="170"/>
        </w:trPr>
        <w:tc>
          <w:tcPr>
            <w:tcW w:w="563" w:type="dxa"/>
          </w:tcPr>
          <w:p w:rsidR="007347D2" w:rsidRPr="00DA1CF0" w:rsidRDefault="007347D2" w:rsidP="00100A1E">
            <w:pPr>
              <w:jc w:val="center"/>
              <w:rPr>
                <w:sz w:val="22"/>
                <w:szCs w:val="22"/>
              </w:rPr>
            </w:pPr>
            <w:r w:rsidRPr="00DA1CF0">
              <w:rPr>
                <w:sz w:val="22"/>
                <w:szCs w:val="22"/>
              </w:rPr>
              <w:t>1.</w:t>
            </w:r>
          </w:p>
        </w:tc>
        <w:tc>
          <w:tcPr>
            <w:tcW w:w="5215" w:type="dxa"/>
            <w:vAlign w:val="center"/>
          </w:tcPr>
          <w:p w:rsidR="007347D2" w:rsidRPr="00AB1FF7" w:rsidRDefault="007347D2" w:rsidP="00B90A20">
            <w:r w:rsidRPr="00AB1FF7">
              <w:t>Projekt,  kompletne dzieło na podstawie którego Zamawiający uzyska pozwolenie na budowę , przeprowadzi postępowanie publiczne w formie przetargu nieograniczonego na wykonanie przebudowy obiektu , zleci realizację robót przebudowy oraz poprawnie ją rozliczy</w:t>
            </w:r>
          </w:p>
        </w:tc>
        <w:tc>
          <w:tcPr>
            <w:tcW w:w="1276" w:type="dxa"/>
            <w:vAlign w:val="center"/>
          </w:tcPr>
          <w:p w:rsidR="007347D2" w:rsidRPr="00203181" w:rsidRDefault="007347D2" w:rsidP="00DA1CF0">
            <w:pPr>
              <w:jc w:val="center"/>
            </w:pPr>
          </w:p>
        </w:tc>
        <w:tc>
          <w:tcPr>
            <w:tcW w:w="1134" w:type="dxa"/>
            <w:vAlign w:val="center"/>
          </w:tcPr>
          <w:p w:rsidR="007347D2" w:rsidRPr="00084EF7" w:rsidRDefault="007347D2" w:rsidP="00100A1E">
            <w:pPr>
              <w:jc w:val="center"/>
              <w:rPr>
                <w:b/>
                <w:bCs/>
              </w:rPr>
            </w:pPr>
            <w:r w:rsidRPr="00084EF7">
              <w:rPr>
                <w:b/>
                <w:bCs/>
              </w:rPr>
              <w:t>1</w:t>
            </w:r>
          </w:p>
        </w:tc>
        <w:tc>
          <w:tcPr>
            <w:tcW w:w="1418" w:type="dxa"/>
          </w:tcPr>
          <w:p w:rsidR="007347D2" w:rsidRPr="00203181" w:rsidRDefault="007347D2" w:rsidP="00100A1E">
            <w:pPr>
              <w:jc w:val="center"/>
            </w:pPr>
          </w:p>
        </w:tc>
      </w:tr>
      <w:tr w:rsidR="007347D2" w:rsidRPr="00203181">
        <w:trPr>
          <w:cantSplit/>
          <w:trHeight w:val="170"/>
        </w:trPr>
        <w:tc>
          <w:tcPr>
            <w:tcW w:w="563" w:type="dxa"/>
          </w:tcPr>
          <w:p w:rsidR="007347D2" w:rsidRPr="00DA1CF0" w:rsidRDefault="007347D2" w:rsidP="00100A1E">
            <w:pPr>
              <w:jc w:val="center"/>
              <w:rPr>
                <w:sz w:val="22"/>
                <w:szCs w:val="22"/>
              </w:rPr>
            </w:pPr>
            <w:r w:rsidRPr="00DA1CF0">
              <w:rPr>
                <w:sz w:val="22"/>
                <w:szCs w:val="22"/>
              </w:rPr>
              <w:t>2.</w:t>
            </w:r>
          </w:p>
        </w:tc>
        <w:tc>
          <w:tcPr>
            <w:tcW w:w="5215" w:type="dxa"/>
            <w:vAlign w:val="center"/>
          </w:tcPr>
          <w:p w:rsidR="007347D2" w:rsidRPr="00AB1FF7" w:rsidRDefault="007347D2" w:rsidP="00DA1CF0">
            <w:pPr>
              <w:rPr>
                <w:sz w:val="18"/>
                <w:szCs w:val="18"/>
              </w:rPr>
            </w:pPr>
            <w:r w:rsidRPr="00AB1FF7">
              <w:rPr>
                <w:sz w:val="18"/>
                <w:szCs w:val="18"/>
              </w:rPr>
              <w:t>Nadzór autorski, wynagrodzenie za jeden dzień pobytu na budowie</w:t>
            </w:r>
          </w:p>
        </w:tc>
        <w:tc>
          <w:tcPr>
            <w:tcW w:w="1276" w:type="dxa"/>
            <w:vAlign w:val="center"/>
          </w:tcPr>
          <w:p w:rsidR="007347D2" w:rsidRPr="00203181" w:rsidRDefault="007347D2" w:rsidP="00DA1CF0">
            <w:pPr>
              <w:jc w:val="center"/>
              <w:rPr>
                <w:u w:val="single"/>
              </w:rPr>
            </w:pPr>
          </w:p>
        </w:tc>
        <w:tc>
          <w:tcPr>
            <w:tcW w:w="1134" w:type="dxa"/>
            <w:vAlign w:val="center"/>
          </w:tcPr>
          <w:p w:rsidR="007347D2" w:rsidRPr="00084EF7" w:rsidRDefault="007347D2" w:rsidP="00100A1E">
            <w:pPr>
              <w:jc w:val="center"/>
              <w:rPr>
                <w:b/>
                <w:bCs/>
              </w:rPr>
            </w:pPr>
            <w:r>
              <w:rPr>
                <w:b/>
                <w:bCs/>
              </w:rPr>
              <w:t>12</w:t>
            </w:r>
          </w:p>
        </w:tc>
        <w:tc>
          <w:tcPr>
            <w:tcW w:w="1418" w:type="dxa"/>
          </w:tcPr>
          <w:p w:rsidR="007347D2" w:rsidRPr="00203181" w:rsidRDefault="007347D2" w:rsidP="00100A1E">
            <w:pPr>
              <w:jc w:val="center"/>
              <w:rPr>
                <w:u w:val="single"/>
              </w:rPr>
            </w:pPr>
          </w:p>
        </w:tc>
      </w:tr>
      <w:tr w:rsidR="007347D2" w:rsidRPr="00203181">
        <w:trPr>
          <w:cantSplit/>
          <w:trHeight w:val="170"/>
        </w:trPr>
        <w:tc>
          <w:tcPr>
            <w:tcW w:w="563" w:type="dxa"/>
          </w:tcPr>
          <w:p w:rsidR="007347D2" w:rsidRPr="00DA1CF0" w:rsidRDefault="007347D2" w:rsidP="00100A1E">
            <w:pPr>
              <w:jc w:val="center"/>
              <w:rPr>
                <w:sz w:val="22"/>
                <w:szCs w:val="22"/>
              </w:rPr>
            </w:pPr>
            <w:r w:rsidRPr="00DA1CF0">
              <w:rPr>
                <w:sz w:val="22"/>
                <w:szCs w:val="22"/>
              </w:rPr>
              <w:t>3.</w:t>
            </w:r>
          </w:p>
        </w:tc>
        <w:tc>
          <w:tcPr>
            <w:tcW w:w="5215" w:type="dxa"/>
            <w:vAlign w:val="center"/>
          </w:tcPr>
          <w:p w:rsidR="007347D2" w:rsidRPr="00AB1FF7" w:rsidRDefault="007347D2" w:rsidP="00DA1CF0">
            <w:pPr>
              <w:rPr>
                <w:sz w:val="18"/>
                <w:szCs w:val="18"/>
              </w:rPr>
            </w:pPr>
            <w:r w:rsidRPr="00AB1FF7">
              <w:rPr>
                <w:sz w:val="18"/>
                <w:szCs w:val="18"/>
              </w:rPr>
              <w:t>Nadzór autorski, wynagrodzenie za udział w naradach technicznych lub komisjach</w:t>
            </w:r>
          </w:p>
        </w:tc>
        <w:tc>
          <w:tcPr>
            <w:tcW w:w="1276" w:type="dxa"/>
            <w:vAlign w:val="center"/>
          </w:tcPr>
          <w:p w:rsidR="007347D2" w:rsidRPr="00203181" w:rsidRDefault="007347D2" w:rsidP="00DA1CF0">
            <w:pPr>
              <w:jc w:val="center"/>
            </w:pPr>
          </w:p>
        </w:tc>
        <w:tc>
          <w:tcPr>
            <w:tcW w:w="1134" w:type="dxa"/>
            <w:vAlign w:val="center"/>
          </w:tcPr>
          <w:p w:rsidR="007347D2" w:rsidRPr="00084EF7" w:rsidRDefault="007347D2" w:rsidP="00100A1E">
            <w:pPr>
              <w:jc w:val="center"/>
              <w:rPr>
                <w:b/>
                <w:bCs/>
              </w:rPr>
            </w:pPr>
            <w:r>
              <w:rPr>
                <w:b/>
                <w:bCs/>
              </w:rPr>
              <w:t>6</w:t>
            </w:r>
          </w:p>
        </w:tc>
        <w:tc>
          <w:tcPr>
            <w:tcW w:w="1418" w:type="dxa"/>
          </w:tcPr>
          <w:p w:rsidR="007347D2" w:rsidRPr="00203181" w:rsidRDefault="007347D2" w:rsidP="00100A1E">
            <w:pPr>
              <w:jc w:val="center"/>
            </w:pPr>
          </w:p>
        </w:tc>
      </w:tr>
    </w:tbl>
    <w:p w:rsidR="007347D2" w:rsidRPr="00672B87" w:rsidRDefault="007347D2" w:rsidP="00084EF7">
      <w:pPr>
        <w:pStyle w:val="Tekstpodstawowy31"/>
        <w:tabs>
          <w:tab w:val="left" w:pos="7020"/>
        </w:tabs>
        <w:spacing w:before="0" w:line="240" w:lineRule="auto"/>
        <w:rPr>
          <w:rFonts w:ascii="Times New Roman" w:hAnsi="Times New Roman" w:cs="Times New Roman"/>
          <w:color w:val="FF00FF"/>
          <w:sz w:val="16"/>
          <w:szCs w:val="16"/>
        </w:rPr>
      </w:pP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387"/>
        <w:gridCol w:w="2824"/>
      </w:tblGrid>
      <w:tr w:rsidR="007347D2">
        <w:trPr>
          <w:trHeight w:val="340"/>
          <w:jc w:val="right"/>
        </w:trPr>
        <w:tc>
          <w:tcPr>
            <w:tcW w:w="5387" w:type="dxa"/>
            <w:vAlign w:val="center"/>
          </w:tcPr>
          <w:p w:rsidR="007347D2" w:rsidRPr="0007611B" w:rsidRDefault="007347D2" w:rsidP="00FD0645">
            <w:pPr>
              <w:pStyle w:val="BodyText"/>
            </w:pPr>
            <w:r w:rsidRPr="0007611B">
              <w:t xml:space="preserve">Wartość netto </w:t>
            </w:r>
            <w:r>
              <w:t xml:space="preserve">(poz.1+2+3) </w:t>
            </w:r>
            <w:r w:rsidRPr="0007611B">
              <w:t>projektu PLN</w:t>
            </w:r>
          </w:p>
        </w:tc>
        <w:tc>
          <w:tcPr>
            <w:tcW w:w="2824" w:type="dxa"/>
            <w:vAlign w:val="center"/>
          </w:tcPr>
          <w:p w:rsidR="007347D2" w:rsidRDefault="007347D2" w:rsidP="002739FB">
            <w:pPr>
              <w:pStyle w:val="Tekstpodstawowy31"/>
              <w:tabs>
                <w:tab w:val="left" w:pos="7020"/>
              </w:tabs>
              <w:spacing w:line="240" w:lineRule="auto"/>
              <w:rPr>
                <w:rFonts w:ascii="Times New Roman" w:hAnsi="Times New Roman" w:cs="Times New Roman"/>
                <w:color w:val="FF00FF"/>
                <w:sz w:val="20"/>
                <w:szCs w:val="20"/>
              </w:rPr>
            </w:pPr>
          </w:p>
        </w:tc>
      </w:tr>
      <w:tr w:rsidR="007347D2">
        <w:trPr>
          <w:trHeight w:val="340"/>
          <w:jc w:val="right"/>
        </w:trPr>
        <w:tc>
          <w:tcPr>
            <w:tcW w:w="5387" w:type="dxa"/>
            <w:vAlign w:val="center"/>
          </w:tcPr>
          <w:p w:rsidR="007347D2" w:rsidRPr="0007611B" w:rsidRDefault="007347D2" w:rsidP="002739FB">
            <w:pPr>
              <w:pStyle w:val="BodyText"/>
            </w:pPr>
            <w:r w:rsidRPr="0007611B">
              <w:t>Stawka VAT (%)</w:t>
            </w:r>
          </w:p>
        </w:tc>
        <w:tc>
          <w:tcPr>
            <w:tcW w:w="2824" w:type="dxa"/>
            <w:vAlign w:val="center"/>
          </w:tcPr>
          <w:p w:rsidR="007347D2" w:rsidRDefault="007347D2" w:rsidP="002739FB">
            <w:pPr>
              <w:pStyle w:val="Tekstpodstawowy31"/>
              <w:tabs>
                <w:tab w:val="left" w:pos="7020"/>
              </w:tabs>
              <w:spacing w:line="240" w:lineRule="auto"/>
              <w:rPr>
                <w:rFonts w:ascii="Times New Roman" w:hAnsi="Times New Roman" w:cs="Times New Roman"/>
                <w:color w:val="FF00FF"/>
                <w:sz w:val="20"/>
                <w:szCs w:val="20"/>
              </w:rPr>
            </w:pPr>
          </w:p>
        </w:tc>
      </w:tr>
      <w:tr w:rsidR="007347D2">
        <w:trPr>
          <w:trHeight w:val="340"/>
          <w:jc w:val="right"/>
        </w:trPr>
        <w:tc>
          <w:tcPr>
            <w:tcW w:w="5387" w:type="dxa"/>
            <w:vAlign w:val="center"/>
          </w:tcPr>
          <w:p w:rsidR="007347D2" w:rsidRPr="0007611B" w:rsidRDefault="007347D2" w:rsidP="00FD0645">
            <w:pPr>
              <w:pStyle w:val="BodyText"/>
            </w:pPr>
            <w:r w:rsidRPr="00273813">
              <w:rPr>
                <w:b/>
                <w:bCs/>
              </w:rPr>
              <w:t>Cena oferty brutto</w:t>
            </w:r>
            <w:r w:rsidRPr="0007611B">
              <w:t xml:space="preserve"> projektu PLN</w:t>
            </w:r>
          </w:p>
        </w:tc>
        <w:tc>
          <w:tcPr>
            <w:tcW w:w="2824" w:type="dxa"/>
            <w:vAlign w:val="center"/>
          </w:tcPr>
          <w:p w:rsidR="007347D2" w:rsidRDefault="007347D2" w:rsidP="002739FB">
            <w:pPr>
              <w:pStyle w:val="Tekstpodstawowy31"/>
              <w:tabs>
                <w:tab w:val="left" w:pos="7020"/>
              </w:tabs>
              <w:spacing w:line="240" w:lineRule="auto"/>
              <w:rPr>
                <w:rFonts w:ascii="Times New Roman" w:hAnsi="Times New Roman" w:cs="Times New Roman"/>
                <w:color w:val="FF00FF"/>
                <w:sz w:val="20"/>
                <w:szCs w:val="20"/>
              </w:rPr>
            </w:pPr>
          </w:p>
        </w:tc>
      </w:tr>
    </w:tbl>
    <w:p w:rsidR="007347D2" w:rsidRPr="00A1161A" w:rsidRDefault="007347D2" w:rsidP="00084EF7">
      <w:pPr>
        <w:pStyle w:val="BodyText3"/>
        <w:spacing w:before="60" w:after="240"/>
        <w:rPr>
          <w:sz w:val="22"/>
          <w:szCs w:val="22"/>
        </w:rPr>
      </w:pPr>
      <w:r w:rsidRPr="00A1161A">
        <w:rPr>
          <w:sz w:val="22"/>
          <w:szCs w:val="22"/>
        </w:rPr>
        <w:t>Słownie: netto …………………………………………..zł , powiększona o podatek VAT w wysokości…</w:t>
      </w:r>
      <w:r>
        <w:rPr>
          <w:sz w:val="22"/>
          <w:szCs w:val="22"/>
        </w:rPr>
        <w:t>…</w:t>
      </w:r>
      <w:r w:rsidRPr="00A1161A">
        <w:rPr>
          <w:sz w:val="22"/>
          <w:szCs w:val="22"/>
        </w:rPr>
        <w:t>%, ł</w:t>
      </w:r>
      <w:r>
        <w:rPr>
          <w:sz w:val="22"/>
          <w:szCs w:val="22"/>
        </w:rPr>
        <w:t>ą</w:t>
      </w:r>
      <w:r w:rsidRPr="00A1161A">
        <w:rPr>
          <w:sz w:val="22"/>
          <w:szCs w:val="22"/>
        </w:rPr>
        <w:t xml:space="preserve">cznie stanowi cenę Oferty brutto </w:t>
      </w:r>
      <w:r>
        <w:rPr>
          <w:sz w:val="22"/>
          <w:szCs w:val="22"/>
        </w:rPr>
        <w:t xml:space="preserve">słownie: </w:t>
      </w:r>
      <w:r w:rsidRPr="00A1161A">
        <w:rPr>
          <w:sz w:val="22"/>
          <w:szCs w:val="22"/>
        </w:rPr>
        <w:t>……………………………………….zł.</w:t>
      </w:r>
    </w:p>
    <w:p w:rsidR="007347D2" w:rsidRDefault="007347D2" w:rsidP="00273813">
      <w:pPr>
        <w:pStyle w:val="BodyText3"/>
        <w:spacing w:before="60" w:after="240"/>
        <w:jc w:val="both"/>
        <w:rPr>
          <w:sz w:val="22"/>
          <w:szCs w:val="22"/>
        </w:rPr>
      </w:pPr>
      <w:r w:rsidRPr="00FD14C9">
        <w:rPr>
          <w:sz w:val="22"/>
          <w:szCs w:val="22"/>
        </w:rPr>
        <w:t xml:space="preserve">Zobowiązujemy się do wykonania </w:t>
      </w:r>
      <w:r>
        <w:rPr>
          <w:sz w:val="22"/>
          <w:szCs w:val="22"/>
        </w:rPr>
        <w:t>przedmiotu zamówienia</w:t>
      </w:r>
      <w:r w:rsidRPr="00FD14C9">
        <w:rPr>
          <w:sz w:val="22"/>
          <w:szCs w:val="22"/>
        </w:rPr>
        <w:t xml:space="preserve"> </w:t>
      </w:r>
      <w:r>
        <w:rPr>
          <w:sz w:val="22"/>
          <w:szCs w:val="22"/>
        </w:rPr>
        <w:t xml:space="preserve">w </w:t>
      </w:r>
      <w:r w:rsidRPr="00FD14C9">
        <w:rPr>
          <w:sz w:val="22"/>
          <w:szCs w:val="22"/>
        </w:rPr>
        <w:t>termin</w:t>
      </w:r>
      <w:r>
        <w:rPr>
          <w:sz w:val="22"/>
          <w:szCs w:val="22"/>
        </w:rPr>
        <w:t>ach</w:t>
      </w:r>
      <w:r w:rsidRPr="00FD14C9">
        <w:rPr>
          <w:sz w:val="22"/>
          <w:szCs w:val="22"/>
        </w:rPr>
        <w:t xml:space="preserve"> </w:t>
      </w:r>
      <w:r>
        <w:rPr>
          <w:sz w:val="22"/>
          <w:szCs w:val="22"/>
        </w:rPr>
        <w:t xml:space="preserve">określonych </w:t>
      </w:r>
      <w:r w:rsidRPr="00FD14C9">
        <w:rPr>
          <w:sz w:val="22"/>
          <w:szCs w:val="22"/>
        </w:rPr>
        <w:t xml:space="preserve">w </w:t>
      </w:r>
      <w:r>
        <w:rPr>
          <w:sz w:val="22"/>
          <w:szCs w:val="22"/>
        </w:rPr>
        <w:t>treści Ogłoszenia i na zasadach określonych w Istotnych postanowieniach umowy</w:t>
      </w:r>
    </w:p>
    <w:p w:rsidR="007347D2" w:rsidRPr="007F74A6" w:rsidRDefault="007347D2" w:rsidP="007F74A6">
      <w:pPr>
        <w:pStyle w:val="BodyText3"/>
        <w:spacing w:before="60" w:after="240"/>
        <w:jc w:val="right"/>
        <w:rPr>
          <w:b/>
          <w:bCs/>
          <w:sz w:val="24"/>
          <w:szCs w:val="24"/>
        </w:rPr>
      </w:pPr>
      <w:r>
        <w:t>………………………… dnia…………….2016 r.                                                                  …………………………………………………….</w:t>
      </w:r>
      <w:r>
        <w:br/>
        <w:t>.(podpis)</w:t>
      </w:r>
      <w:r w:rsidRPr="007D6600">
        <w:t xml:space="preserve">  </w:t>
      </w:r>
      <w:r>
        <w:br w:type="page"/>
      </w:r>
      <w:r w:rsidRPr="007F74A6">
        <w:rPr>
          <w:b/>
          <w:bCs/>
          <w:sz w:val="24"/>
          <w:szCs w:val="24"/>
        </w:rPr>
        <w:t xml:space="preserve">Załącznik nr 3 </w:t>
      </w:r>
    </w:p>
    <w:p w:rsidR="007347D2" w:rsidRDefault="007347D2" w:rsidP="00A26311">
      <w:pPr>
        <w:pStyle w:val="Heading3"/>
        <w:ind w:left="0"/>
        <w:rPr>
          <w:b/>
          <w:bCs/>
        </w:rPr>
      </w:pPr>
    </w:p>
    <w:p w:rsidR="007347D2" w:rsidRDefault="007347D2" w:rsidP="00A26311">
      <w:pPr>
        <w:pStyle w:val="Heading3"/>
        <w:ind w:left="0"/>
        <w:rPr>
          <w:b/>
          <w:bCs/>
        </w:rPr>
      </w:pPr>
      <w:r>
        <w:rPr>
          <w:b/>
          <w:bCs/>
        </w:rPr>
        <w:t>WYKONAWCA</w:t>
      </w:r>
    </w:p>
    <w:p w:rsidR="007347D2" w:rsidRPr="00B6338A" w:rsidRDefault="007347D2" w:rsidP="00A26311">
      <w:pPr>
        <w:pStyle w:val="Heading3"/>
        <w:ind w:left="0"/>
        <w:rPr>
          <w:i/>
          <w:iCs/>
          <w:sz w:val="18"/>
          <w:szCs w:val="18"/>
        </w:rPr>
      </w:pPr>
      <w:r w:rsidRPr="00B6338A">
        <w:rPr>
          <w:i/>
          <w:iCs/>
          <w:sz w:val="18"/>
          <w:szCs w:val="18"/>
        </w:rPr>
        <w:t xml:space="preserve">    (pieczęć)</w:t>
      </w:r>
    </w:p>
    <w:p w:rsidR="007347D2" w:rsidRDefault="007347D2" w:rsidP="00A26311">
      <w:pPr>
        <w:pStyle w:val="Heading3"/>
        <w:ind w:left="0"/>
        <w:rPr>
          <w:b/>
          <w:bCs/>
        </w:rPr>
      </w:pPr>
    </w:p>
    <w:p w:rsidR="007347D2" w:rsidRDefault="007347D2" w:rsidP="00A26311">
      <w:pPr>
        <w:pStyle w:val="Heading3"/>
        <w:ind w:left="0"/>
        <w:rPr>
          <w:b/>
          <w:bCs/>
        </w:rPr>
      </w:pPr>
    </w:p>
    <w:p w:rsidR="007347D2" w:rsidRDefault="007347D2" w:rsidP="00A26311">
      <w:pPr>
        <w:pStyle w:val="Heading3"/>
        <w:ind w:left="0"/>
        <w:rPr>
          <w:b/>
          <w:bCs/>
        </w:rPr>
      </w:pPr>
    </w:p>
    <w:p w:rsidR="007347D2" w:rsidRDefault="007347D2" w:rsidP="00A26311">
      <w:pPr>
        <w:pStyle w:val="Heading3"/>
        <w:ind w:left="0"/>
        <w:rPr>
          <w:b/>
          <w:bCs/>
        </w:rPr>
      </w:pPr>
      <w:r w:rsidRPr="00687D37">
        <w:rPr>
          <w:b/>
          <w:bCs/>
        </w:rPr>
        <w:t>Postępowanie DO-250-</w:t>
      </w:r>
      <w:r>
        <w:rPr>
          <w:b/>
          <w:bCs/>
        </w:rPr>
        <w:t>03 TA</w:t>
      </w:r>
      <w:r w:rsidRPr="00687D37">
        <w:rPr>
          <w:b/>
          <w:bCs/>
        </w:rPr>
        <w:t>/1</w:t>
      </w:r>
      <w:r>
        <w:rPr>
          <w:b/>
          <w:bCs/>
        </w:rPr>
        <w:t>6</w:t>
      </w:r>
      <w:r w:rsidRPr="00687D37">
        <w:rPr>
          <w:b/>
          <w:bCs/>
        </w:rPr>
        <w:t>/KO</w:t>
      </w:r>
    </w:p>
    <w:p w:rsidR="007347D2" w:rsidRDefault="007347D2" w:rsidP="00A26311"/>
    <w:p w:rsidR="007347D2" w:rsidRDefault="007347D2" w:rsidP="00A26311">
      <w:pPr>
        <w:pStyle w:val="BodyText2"/>
        <w:spacing w:before="60"/>
        <w:jc w:val="center"/>
        <w:rPr>
          <w:sz w:val="24"/>
          <w:szCs w:val="24"/>
        </w:rPr>
      </w:pPr>
      <w:r>
        <w:rPr>
          <w:noProof/>
        </w:rPr>
        <w:pict>
          <v:shape id="_x0000_s1027" type="#_x0000_t202" style="position:absolute;left:0;text-align:left;margin-left:142.85pt;margin-top:.6pt;width:4in;height:40.55pt;z-index:251656192;mso-position-horizontal-relative:page" wrapcoords="-56 -400 -56 21200 21656 21200 21656 -400 -56 -400" fillcolor="#c6d9f1">
            <v:textbox style="mso-next-textbox:#_x0000_s1027">
              <w:txbxContent>
                <w:p w:rsidR="007347D2" w:rsidRDefault="007347D2" w:rsidP="00A26311">
                  <w:pPr>
                    <w:jc w:val="center"/>
                    <w:rPr>
                      <w:b/>
                      <w:bCs/>
                      <w:sz w:val="27"/>
                      <w:szCs w:val="27"/>
                    </w:rPr>
                  </w:pPr>
                  <w:r>
                    <w:rPr>
                      <w:b/>
                      <w:bCs/>
                      <w:sz w:val="27"/>
                      <w:szCs w:val="27"/>
                    </w:rPr>
                    <w:t>POTENCJAŁ KADROWY</w:t>
                  </w:r>
                </w:p>
                <w:p w:rsidR="007347D2" w:rsidRDefault="007347D2" w:rsidP="00A26311">
                  <w:pPr>
                    <w:jc w:val="center"/>
                    <w:rPr>
                      <w:b/>
                      <w:bCs/>
                      <w:sz w:val="27"/>
                      <w:szCs w:val="27"/>
                    </w:rPr>
                  </w:pPr>
                  <w:r>
                    <w:rPr>
                      <w:b/>
                      <w:bCs/>
                      <w:sz w:val="27"/>
                      <w:szCs w:val="27"/>
                    </w:rPr>
                    <w:t>(wykaz pracowników i uprawnień)</w:t>
                  </w:r>
                </w:p>
              </w:txbxContent>
            </v:textbox>
            <w10:wrap type="tight" anchorx="page"/>
          </v:shape>
        </w:pict>
      </w:r>
    </w:p>
    <w:p w:rsidR="007347D2" w:rsidRDefault="007347D2" w:rsidP="00A26311">
      <w:pPr>
        <w:pStyle w:val="Tekstpodstawowy31"/>
        <w:spacing w:before="0" w:line="240" w:lineRule="auto"/>
        <w:rPr>
          <w:sz w:val="23"/>
          <w:szCs w:val="23"/>
        </w:rPr>
      </w:pPr>
    </w:p>
    <w:p w:rsidR="007347D2" w:rsidRDefault="007347D2" w:rsidP="00A26311">
      <w:pPr>
        <w:pStyle w:val="Tekstpodstawowy31"/>
        <w:spacing w:before="0" w:line="240" w:lineRule="auto"/>
        <w:rPr>
          <w:sz w:val="23"/>
          <w:szCs w:val="23"/>
        </w:rPr>
      </w:pPr>
    </w:p>
    <w:p w:rsidR="007347D2" w:rsidRPr="00367142" w:rsidRDefault="007347D2" w:rsidP="00E873CD">
      <w:pPr>
        <w:spacing w:line="360" w:lineRule="auto"/>
        <w:jc w:val="both"/>
        <w:rPr>
          <w:sz w:val="22"/>
          <w:szCs w:val="22"/>
        </w:rPr>
      </w:pPr>
      <w:r w:rsidRPr="00891069">
        <w:rPr>
          <w:sz w:val="22"/>
          <w:szCs w:val="22"/>
        </w:rPr>
        <w:t xml:space="preserve">Składając ofertę w </w:t>
      </w:r>
      <w:r w:rsidRPr="00E43095">
        <w:rPr>
          <w:b/>
          <w:bCs/>
          <w:sz w:val="22"/>
          <w:szCs w:val="22"/>
        </w:rPr>
        <w:t>Konkursie Ofert</w:t>
      </w:r>
      <w:r w:rsidRPr="00891069">
        <w:rPr>
          <w:sz w:val="22"/>
          <w:szCs w:val="22"/>
        </w:rPr>
        <w:t xml:space="preserve"> ogłoszonym przez Instytut Techniki Budowlanej na wykonanie </w:t>
      </w:r>
      <w:r w:rsidRPr="00D34BF0">
        <w:rPr>
          <w:b/>
          <w:bCs/>
          <w:sz w:val="22"/>
          <w:szCs w:val="22"/>
        </w:rPr>
        <w:t>„Projektu przebudowy Hali OTWR na terenie Instytutu Techniki Budowlanej ul.</w:t>
      </w:r>
      <w:r>
        <w:rPr>
          <w:b/>
          <w:bCs/>
          <w:sz w:val="22"/>
          <w:szCs w:val="22"/>
        </w:rPr>
        <w:t xml:space="preserve"> </w:t>
      </w:r>
      <w:r w:rsidRPr="00D34BF0">
        <w:rPr>
          <w:b/>
          <w:bCs/>
          <w:sz w:val="22"/>
          <w:szCs w:val="22"/>
        </w:rPr>
        <w:t>Ksawerów 21 w Warszawie”</w:t>
      </w:r>
      <w:r>
        <w:rPr>
          <w:sz w:val="22"/>
          <w:szCs w:val="22"/>
        </w:rPr>
        <w:t xml:space="preserve"> </w:t>
      </w:r>
      <w:r w:rsidRPr="00891069">
        <w:rPr>
          <w:sz w:val="22"/>
          <w:szCs w:val="22"/>
        </w:rPr>
        <w:t xml:space="preserve">oraz wykonywanie nadzoru autorskiego przy </w:t>
      </w:r>
      <w:r>
        <w:rPr>
          <w:sz w:val="22"/>
          <w:szCs w:val="22"/>
        </w:rPr>
        <w:t xml:space="preserve">przebudowie oświadczamy, że dysponujemy pracownikami zdolnymi do wykonywania powyższego zlecenia, których listę wraz z posiadanymi uprawnieniami </w:t>
      </w:r>
      <w:r w:rsidRPr="00680EFC">
        <w:rPr>
          <w:b/>
          <w:bCs/>
          <w:sz w:val="22"/>
          <w:szCs w:val="22"/>
        </w:rPr>
        <w:t>w branży konstrukcyjnej i architektonicznej</w:t>
      </w:r>
      <w:r>
        <w:rPr>
          <w:sz w:val="22"/>
          <w:szCs w:val="22"/>
        </w:rPr>
        <w:t xml:space="preserve"> (min. 10-letnie) zamieszczamy poniżej.</w:t>
      </w:r>
      <w:r w:rsidRPr="00367142">
        <w:rPr>
          <w:sz w:val="22"/>
          <w:szCs w:val="22"/>
        </w:rPr>
        <w:t xml:space="preserve"> </w:t>
      </w:r>
    </w:p>
    <w:p w:rsidR="007347D2" w:rsidRDefault="007347D2" w:rsidP="00A26311">
      <w:pPr>
        <w:rPr>
          <w:sz w:val="23"/>
          <w:szCs w:val="23"/>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1E0"/>
      </w:tblPr>
      <w:tblGrid>
        <w:gridCol w:w="648"/>
        <w:gridCol w:w="3713"/>
        <w:gridCol w:w="5103"/>
      </w:tblGrid>
      <w:tr w:rsidR="007347D2" w:rsidRPr="00203181">
        <w:trPr>
          <w:trHeight w:val="283"/>
        </w:trPr>
        <w:tc>
          <w:tcPr>
            <w:tcW w:w="648" w:type="dxa"/>
            <w:shd w:val="clear" w:color="auto" w:fill="C6D9F1"/>
            <w:vAlign w:val="center"/>
          </w:tcPr>
          <w:p w:rsidR="007347D2" w:rsidRPr="00203181" w:rsidRDefault="007347D2" w:rsidP="000A58F9">
            <w:pPr>
              <w:jc w:val="center"/>
              <w:rPr>
                <w:b/>
                <w:bCs/>
                <w:caps/>
              </w:rPr>
            </w:pPr>
            <w:r w:rsidRPr="00203181">
              <w:rPr>
                <w:b/>
                <w:bCs/>
                <w:caps/>
              </w:rPr>
              <w:t>l.p.</w:t>
            </w:r>
          </w:p>
        </w:tc>
        <w:tc>
          <w:tcPr>
            <w:tcW w:w="3713" w:type="dxa"/>
            <w:shd w:val="clear" w:color="auto" w:fill="C6D9F1"/>
            <w:vAlign w:val="center"/>
          </w:tcPr>
          <w:p w:rsidR="007347D2" w:rsidRPr="0007611B" w:rsidRDefault="007347D2" w:rsidP="000A58F9">
            <w:pPr>
              <w:pStyle w:val="Heading5"/>
              <w:spacing w:before="0" w:after="0"/>
              <w:jc w:val="center"/>
              <w:rPr>
                <w:i w:val="0"/>
                <w:iCs w:val="0"/>
                <w:caps/>
              </w:rPr>
            </w:pPr>
            <w:r w:rsidRPr="0007611B">
              <w:rPr>
                <w:rFonts w:ascii="Times New Roman" w:hAnsi="Times New Roman" w:cs="Times New Roman"/>
                <w:i w:val="0"/>
                <w:iCs w:val="0"/>
                <w:caps/>
                <w:sz w:val="20"/>
                <w:szCs w:val="20"/>
              </w:rPr>
              <w:t>IMIĘ I NAZWISKO</w:t>
            </w:r>
          </w:p>
        </w:tc>
        <w:tc>
          <w:tcPr>
            <w:tcW w:w="5103" w:type="dxa"/>
            <w:shd w:val="clear" w:color="auto" w:fill="C6D9F1"/>
            <w:vAlign w:val="center"/>
          </w:tcPr>
          <w:p w:rsidR="007347D2" w:rsidRPr="00203181" w:rsidRDefault="007347D2" w:rsidP="000A58F9">
            <w:pPr>
              <w:jc w:val="center"/>
              <w:rPr>
                <w:b/>
                <w:bCs/>
                <w:caps/>
              </w:rPr>
            </w:pPr>
            <w:r>
              <w:rPr>
                <w:b/>
                <w:bCs/>
                <w:caps/>
              </w:rPr>
              <w:t>POSIADANE UPRAWNIENIA</w:t>
            </w:r>
          </w:p>
        </w:tc>
      </w:tr>
      <w:tr w:rsidR="007347D2" w:rsidRPr="00203181">
        <w:trPr>
          <w:cantSplit/>
          <w:trHeight w:val="170"/>
        </w:trPr>
        <w:tc>
          <w:tcPr>
            <w:tcW w:w="648" w:type="dxa"/>
          </w:tcPr>
          <w:p w:rsidR="007347D2" w:rsidRPr="00203181" w:rsidRDefault="007347D2" w:rsidP="00D125CA">
            <w:pPr>
              <w:jc w:val="center"/>
            </w:pPr>
            <w:r w:rsidRPr="00203181">
              <w:t>1.</w:t>
            </w:r>
          </w:p>
        </w:tc>
        <w:tc>
          <w:tcPr>
            <w:tcW w:w="3713" w:type="dxa"/>
            <w:vAlign w:val="center"/>
          </w:tcPr>
          <w:p w:rsidR="007347D2" w:rsidRPr="00203181" w:rsidRDefault="007347D2" w:rsidP="00D125CA"/>
        </w:tc>
        <w:tc>
          <w:tcPr>
            <w:tcW w:w="5103" w:type="dxa"/>
            <w:vAlign w:val="center"/>
          </w:tcPr>
          <w:p w:rsidR="007347D2" w:rsidRPr="00203181" w:rsidRDefault="007347D2" w:rsidP="00D125CA">
            <w:pPr>
              <w:jc w:val="right"/>
            </w:pPr>
          </w:p>
        </w:tc>
      </w:tr>
      <w:tr w:rsidR="007347D2" w:rsidRPr="00203181">
        <w:trPr>
          <w:cantSplit/>
          <w:trHeight w:val="170"/>
        </w:trPr>
        <w:tc>
          <w:tcPr>
            <w:tcW w:w="648" w:type="dxa"/>
          </w:tcPr>
          <w:p w:rsidR="007347D2" w:rsidRPr="00203181" w:rsidRDefault="007347D2" w:rsidP="00D125CA">
            <w:pPr>
              <w:jc w:val="center"/>
            </w:pPr>
            <w:r>
              <w:t>2</w:t>
            </w:r>
            <w:r w:rsidRPr="00203181">
              <w:t>.</w:t>
            </w:r>
          </w:p>
        </w:tc>
        <w:tc>
          <w:tcPr>
            <w:tcW w:w="3713" w:type="dxa"/>
            <w:vAlign w:val="center"/>
          </w:tcPr>
          <w:p w:rsidR="007347D2" w:rsidRPr="00203181" w:rsidRDefault="007347D2" w:rsidP="00D125CA"/>
        </w:tc>
        <w:tc>
          <w:tcPr>
            <w:tcW w:w="5103" w:type="dxa"/>
            <w:vAlign w:val="center"/>
          </w:tcPr>
          <w:p w:rsidR="007347D2" w:rsidRPr="00203181" w:rsidRDefault="007347D2" w:rsidP="00D125CA">
            <w:pPr>
              <w:jc w:val="right"/>
            </w:pPr>
          </w:p>
        </w:tc>
      </w:tr>
      <w:tr w:rsidR="007347D2" w:rsidRPr="00203181">
        <w:trPr>
          <w:cantSplit/>
          <w:trHeight w:val="170"/>
        </w:trPr>
        <w:tc>
          <w:tcPr>
            <w:tcW w:w="648" w:type="dxa"/>
          </w:tcPr>
          <w:p w:rsidR="007347D2" w:rsidRPr="00203181" w:rsidRDefault="007347D2" w:rsidP="00D125CA">
            <w:pPr>
              <w:jc w:val="center"/>
            </w:pPr>
            <w:r>
              <w:t>3</w:t>
            </w:r>
            <w:r w:rsidRPr="00203181">
              <w:t>.</w:t>
            </w:r>
          </w:p>
        </w:tc>
        <w:tc>
          <w:tcPr>
            <w:tcW w:w="3713" w:type="dxa"/>
            <w:vAlign w:val="center"/>
          </w:tcPr>
          <w:p w:rsidR="007347D2" w:rsidRPr="00203181" w:rsidRDefault="007347D2" w:rsidP="00D125CA"/>
        </w:tc>
        <w:tc>
          <w:tcPr>
            <w:tcW w:w="5103" w:type="dxa"/>
            <w:vAlign w:val="center"/>
          </w:tcPr>
          <w:p w:rsidR="007347D2" w:rsidRPr="00203181" w:rsidRDefault="007347D2" w:rsidP="00D125CA">
            <w:pPr>
              <w:jc w:val="right"/>
            </w:pPr>
          </w:p>
        </w:tc>
      </w:tr>
    </w:tbl>
    <w:p w:rsidR="007347D2" w:rsidRDefault="007347D2" w:rsidP="00A26311">
      <w:pPr>
        <w:pStyle w:val="BodyText3"/>
        <w:spacing w:after="240"/>
        <w:rPr>
          <w:rFonts w:ascii="Calibri" w:hAnsi="Calibri" w:cs="Calibri"/>
          <w:color w:val="000000"/>
          <w:sz w:val="22"/>
          <w:szCs w:val="22"/>
        </w:rPr>
      </w:pPr>
    </w:p>
    <w:p w:rsidR="007347D2" w:rsidRPr="00825489" w:rsidRDefault="007347D2" w:rsidP="00E873CD">
      <w:pPr>
        <w:pStyle w:val="BodyText3"/>
        <w:spacing w:after="240" w:line="360" w:lineRule="auto"/>
        <w:jc w:val="both"/>
        <w:rPr>
          <w:b/>
          <w:bCs/>
          <w:sz w:val="22"/>
          <w:szCs w:val="22"/>
        </w:rPr>
      </w:pPr>
      <w:r w:rsidRPr="00825489">
        <w:rPr>
          <w:color w:val="000000"/>
          <w:sz w:val="22"/>
          <w:szCs w:val="22"/>
        </w:rPr>
        <w:t xml:space="preserve">Oświadczamy, że osoby wymienione w poz. ............... </w:t>
      </w:r>
      <w:r w:rsidRPr="00825489">
        <w:rPr>
          <w:sz w:val="22"/>
          <w:szCs w:val="22"/>
        </w:rPr>
        <w:t xml:space="preserve">tabeli </w:t>
      </w:r>
      <w:r w:rsidRPr="00825489">
        <w:rPr>
          <w:color w:val="000000"/>
          <w:sz w:val="22"/>
          <w:szCs w:val="22"/>
        </w:rPr>
        <w:t xml:space="preserve">będą nam oddane do dyspozycji w celu realizacji niniejszego zamówienia, na potwierdzenie czego załączamy pisemne zobowiązanie podmiotu/ów do udostępnienia tych osób </w:t>
      </w:r>
      <w:r w:rsidRPr="00825489">
        <w:rPr>
          <w:i/>
          <w:iCs/>
          <w:color w:val="000000"/>
          <w:sz w:val="22"/>
          <w:szCs w:val="22"/>
        </w:rPr>
        <w:t>(</w:t>
      </w:r>
      <w:r w:rsidRPr="00825489">
        <w:rPr>
          <w:i/>
          <w:iCs/>
          <w:sz w:val="22"/>
          <w:szCs w:val="22"/>
        </w:rPr>
        <w:t>Wykonawca skreśla lub usuwa, jeżeli go nie dotyczy).</w:t>
      </w:r>
      <w:r w:rsidRPr="00825489">
        <w:rPr>
          <w:b/>
          <w:bCs/>
          <w:sz w:val="22"/>
          <w:szCs w:val="22"/>
        </w:rPr>
        <w:t>.</w:t>
      </w:r>
    </w:p>
    <w:p w:rsidR="007347D2" w:rsidRPr="00825489" w:rsidRDefault="007347D2" w:rsidP="00E873CD">
      <w:pPr>
        <w:pStyle w:val="BodyText3"/>
        <w:spacing w:after="240" w:line="360" w:lineRule="auto"/>
        <w:jc w:val="both"/>
        <w:rPr>
          <w:sz w:val="22"/>
          <w:szCs w:val="22"/>
        </w:rPr>
      </w:pPr>
      <w:r w:rsidRPr="00825489">
        <w:rPr>
          <w:sz w:val="22"/>
          <w:szCs w:val="22"/>
        </w:rPr>
        <w:t>Jednocześnie oświadczam/y , że p</w:t>
      </w:r>
      <w:r>
        <w:rPr>
          <w:sz w:val="22"/>
          <w:szCs w:val="22"/>
        </w:rPr>
        <w:t>rojektanci poszczególnych branż</w:t>
      </w:r>
      <w:r w:rsidRPr="00825489">
        <w:rPr>
          <w:sz w:val="22"/>
          <w:szCs w:val="22"/>
        </w:rPr>
        <w:t xml:space="preserve">, będą </w:t>
      </w:r>
      <w:r>
        <w:rPr>
          <w:sz w:val="22"/>
          <w:szCs w:val="22"/>
        </w:rPr>
        <w:t>zrzeszeni w</w:t>
      </w:r>
      <w:r w:rsidRPr="00825489">
        <w:rPr>
          <w:sz w:val="22"/>
          <w:szCs w:val="22"/>
        </w:rPr>
        <w:t xml:space="preserve"> Izb</w:t>
      </w:r>
      <w:r>
        <w:rPr>
          <w:sz w:val="22"/>
          <w:szCs w:val="22"/>
        </w:rPr>
        <w:t>ie Inżynierów Budownictwa</w:t>
      </w:r>
      <w:r w:rsidRPr="00825489">
        <w:rPr>
          <w:sz w:val="22"/>
          <w:szCs w:val="22"/>
        </w:rPr>
        <w:t xml:space="preserve">, </w:t>
      </w:r>
      <w:r>
        <w:rPr>
          <w:sz w:val="22"/>
          <w:szCs w:val="22"/>
        </w:rPr>
        <w:t xml:space="preserve">będą posiadali </w:t>
      </w:r>
      <w:r w:rsidRPr="00825489">
        <w:rPr>
          <w:sz w:val="22"/>
          <w:szCs w:val="22"/>
        </w:rPr>
        <w:t>stosowne uprawni</w:t>
      </w:r>
      <w:r>
        <w:rPr>
          <w:sz w:val="22"/>
          <w:szCs w:val="22"/>
        </w:rPr>
        <w:t>enia do projektowania</w:t>
      </w:r>
      <w:r w:rsidRPr="00825489">
        <w:rPr>
          <w:sz w:val="22"/>
          <w:szCs w:val="22"/>
        </w:rPr>
        <w:t xml:space="preserve">, </w:t>
      </w:r>
      <w:r>
        <w:rPr>
          <w:sz w:val="22"/>
          <w:szCs w:val="22"/>
        </w:rPr>
        <w:t xml:space="preserve">i </w:t>
      </w:r>
      <w:r w:rsidRPr="00825489">
        <w:rPr>
          <w:sz w:val="22"/>
          <w:szCs w:val="22"/>
        </w:rPr>
        <w:t xml:space="preserve">wymagane </w:t>
      </w:r>
      <w:r>
        <w:rPr>
          <w:sz w:val="22"/>
          <w:szCs w:val="22"/>
        </w:rPr>
        <w:t xml:space="preserve">minimum trzyletnie </w:t>
      </w:r>
      <w:r w:rsidRPr="00825489">
        <w:rPr>
          <w:sz w:val="22"/>
          <w:szCs w:val="22"/>
        </w:rPr>
        <w:t>doświadczenie</w:t>
      </w:r>
      <w:r>
        <w:rPr>
          <w:sz w:val="22"/>
          <w:szCs w:val="22"/>
        </w:rPr>
        <w:t>, a ich wykaz zostanie podany przed zawarciem umowy.</w:t>
      </w:r>
    </w:p>
    <w:p w:rsidR="007347D2" w:rsidRDefault="007347D2" w:rsidP="00A26311">
      <w:pPr>
        <w:pStyle w:val="BodyText3"/>
        <w:spacing w:after="0"/>
        <w:rPr>
          <w:sz w:val="18"/>
          <w:szCs w:val="18"/>
        </w:rPr>
      </w:pPr>
    </w:p>
    <w:p w:rsidR="007347D2" w:rsidRDefault="007347D2" w:rsidP="00A26311">
      <w:pPr>
        <w:pStyle w:val="BodyText3"/>
        <w:spacing w:after="0"/>
        <w:rPr>
          <w:sz w:val="18"/>
          <w:szCs w:val="18"/>
        </w:rPr>
      </w:pPr>
    </w:p>
    <w:p w:rsidR="007347D2" w:rsidRPr="00AB1FF7" w:rsidRDefault="007347D2" w:rsidP="00A26311">
      <w:pPr>
        <w:pStyle w:val="BodyText3"/>
        <w:spacing w:after="0"/>
        <w:rPr>
          <w:sz w:val="22"/>
          <w:szCs w:val="22"/>
        </w:rPr>
      </w:pPr>
      <w:r w:rsidRPr="00AB1FF7">
        <w:rPr>
          <w:sz w:val="22"/>
          <w:szCs w:val="22"/>
        </w:rPr>
        <w:t xml:space="preserve">……….………………….…, dnia ___.___ 2016 roku                   </w:t>
      </w:r>
    </w:p>
    <w:p w:rsidR="007347D2" w:rsidRPr="007D6600" w:rsidRDefault="007347D2" w:rsidP="00A26311">
      <w:pPr>
        <w:pStyle w:val="BodyText3"/>
        <w:spacing w:after="0"/>
        <w:ind w:firstLine="708"/>
        <w:rPr>
          <w:sz w:val="18"/>
          <w:szCs w:val="18"/>
        </w:rPr>
      </w:pPr>
      <w:r w:rsidRPr="007D6600">
        <w:rPr>
          <w:i/>
          <w:iCs/>
          <w:sz w:val="18"/>
          <w:szCs w:val="18"/>
        </w:rPr>
        <w:t xml:space="preserve">(miejscowość)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7D6600">
        <w:rPr>
          <w:sz w:val="18"/>
          <w:szCs w:val="18"/>
        </w:rPr>
        <w:t>……………………………………….</w:t>
      </w:r>
    </w:p>
    <w:p w:rsidR="007347D2" w:rsidRPr="007D6600" w:rsidRDefault="007347D2" w:rsidP="00A26311">
      <w:pPr>
        <w:pStyle w:val="BodyText3"/>
        <w:spacing w:after="0"/>
        <w:ind w:left="142"/>
      </w:pPr>
      <w:r w:rsidRPr="007D6600">
        <w:rPr>
          <w:sz w:val="18"/>
          <w:szCs w:val="18"/>
        </w:rPr>
        <w:tab/>
        <w:t xml:space="preserve">              </w:t>
      </w:r>
      <w:r w:rsidRPr="007D6600">
        <w:rPr>
          <w:sz w:val="18"/>
          <w:szCs w:val="18"/>
        </w:rPr>
        <w:tab/>
      </w:r>
      <w:r w:rsidRPr="007D6600">
        <w:rPr>
          <w:sz w:val="18"/>
          <w:szCs w:val="18"/>
        </w:rPr>
        <w:tab/>
      </w:r>
      <w:r w:rsidRPr="007D6600">
        <w:rPr>
          <w:sz w:val="18"/>
          <w:szCs w:val="18"/>
        </w:rPr>
        <w:tab/>
      </w:r>
      <w:r w:rsidRPr="007D6600">
        <w:rPr>
          <w:sz w:val="18"/>
          <w:szCs w:val="18"/>
        </w:rPr>
        <w:tab/>
        <w:t xml:space="preserve">   </w:t>
      </w:r>
      <w:r w:rsidRPr="007D6600">
        <w:rPr>
          <w:sz w:val="18"/>
          <w:szCs w:val="18"/>
        </w:rPr>
        <w:tab/>
        <w:t xml:space="preserve">  </w:t>
      </w:r>
      <w:r w:rsidRPr="007D6600">
        <w:rPr>
          <w:sz w:val="18"/>
          <w:szCs w:val="18"/>
        </w:rPr>
        <w:tab/>
        <w:t xml:space="preserve">    </w:t>
      </w:r>
      <w:r w:rsidRPr="007D6600">
        <w:rPr>
          <w:i/>
          <w:iCs/>
          <w:sz w:val="18"/>
          <w:szCs w:val="18"/>
        </w:rPr>
        <w:t>(podpis osoby/osób  reprezentujących Wykonawcę)</w:t>
      </w:r>
      <w:r w:rsidRPr="007D6600">
        <w:tab/>
      </w:r>
      <w:r w:rsidRPr="007D6600">
        <w:tab/>
      </w:r>
      <w:r w:rsidRPr="007D6600">
        <w:tab/>
      </w:r>
      <w:r w:rsidRPr="007D6600">
        <w:tab/>
      </w:r>
    </w:p>
    <w:p w:rsidR="007347D2" w:rsidRPr="00133A83" w:rsidRDefault="007347D2" w:rsidP="001E7A32">
      <w:pPr>
        <w:pStyle w:val="Heading3"/>
        <w:ind w:left="0"/>
        <w:jc w:val="right"/>
        <w:rPr>
          <w:b/>
          <w:bCs/>
        </w:rPr>
      </w:pPr>
      <w:r>
        <w:br w:type="page"/>
      </w:r>
      <w:r w:rsidRPr="00133A83">
        <w:rPr>
          <w:b/>
          <w:bCs/>
        </w:rPr>
        <w:t xml:space="preserve">Załącznik nr 4 </w:t>
      </w:r>
    </w:p>
    <w:p w:rsidR="007347D2" w:rsidRDefault="007347D2" w:rsidP="001E7A32">
      <w:pPr>
        <w:pStyle w:val="Heading3"/>
        <w:ind w:left="0"/>
        <w:rPr>
          <w:b/>
          <w:bCs/>
        </w:rPr>
      </w:pPr>
    </w:p>
    <w:p w:rsidR="007347D2" w:rsidRDefault="007347D2" w:rsidP="001E7A32">
      <w:pPr>
        <w:pStyle w:val="Heading3"/>
        <w:ind w:left="0"/>
        <w:rPr>
          <w:b/>
          <w:bCs/>
        </w:rPr>
      </w:pPr>
      <w:r w:rsidRPr="00687D37">
        <w:rPr>
          <w:b/>
          <w:bCs/>
        </w:rPr>
        <w:t>Postępowanie DO-250-</w:t>
      </w:r>
      <w:r>
        <w:rPr>
          <w:b/>
          <w:bCs/>
        </w:rPr>
        <w:t>03 TA</w:t>
      </w:r>
      <w:r w:rsidRPr="00687D37">
        <w:rPr>
          <w:b/>
          <w:bCs/>
        </w:rPr>
        <w:t>/1</w:t>
      </w:r>
      <w:r>
        <w:rPr>
          <w:b/>
          <w:bCs/>
        </w:rPr>
        <w:t>6</w:t>
      </w:r>
      <w:r w:rsidRPr="00687D37">
        <w:rPr>
          <w:b/>
          <w:bCs/>
        </w:rPr>
        <w:t>/KO</w:t>
      </w:r>
    </w:p>
    <w:p w:rsidR="007347D2" w:rsidRDefault="007347D2" w:rsidP="001E7A32"/>
    <w:p w:rsidR="007347D2" w:rsidRDefault="007347D2" w:rsidP="001E7A32">
      <w:pPr>
        <w:pStyle w:val="BodyText2"/>
        <w:spacing w:before="60"/>
        <w:jc w:val="center"/>
        <w:rPr>
          <w:sz w:val="24"/>
          <w:szCs w:val="24"/>
        </w:rPr>
      </w:pPr>
      <w:r>
        <w:rPr>
          <w:noProof/>
        </w:rPr>
        <w:pict>
          <v:shape id="_x0000_s1028" type="#_x0000_t202" style="position:absolute;left:0;text-align:left;margin-left:142.85pt;margin-top:.6pt;width:4in;height:40.55pt;z-index:251657216;mso-position-horizontal-relative:page" wrapcoords="-56 -400 -56 21200 21656 21200 21656 -400 -56 -400" fillcolor="#c6d9f1">
            <v:textbox style="mso-next-textbox:#_x0000_s1028">
              <w:txbxContent>
                <w:p w:rsidR="007347D2" w:rsidRDefault="007347D2" w:rsidP="001E7A32">
                  <w:pPr>
                    <w:jc w:val="center"/>
                    <w:rPr>
                      <w:b/>
                      <w:bCs/>
                      <w:sz w:val="27"/>
                      <w:szCs w:val="27"/>
                    </w:rPr>
                  </w:pPr>
                  <w:r>
                    <w:rPr>
                      <w:b/>
                      <w:bCs/>
                      <w:sz w:val="27"/>
                      <w:szCs w:val="27"/>
                    </w:rPr>
                    <w:t>DOŚWIADCZENIE</w:t>
                  </w:r>
                </w:p>
                <w:p w:rsidR="007347D2" w:rsidRDefault="007347D2" w:rsidP="001E7A32">
                  <w:pPr>
                    <w:jc w:val="center"/>
                    <w:rPr>
                      <w:b/>
                      <w:bCs/>
                      <w:sz w:val="27"/>
                      <w:szCs w:val="27"/>
                    </w:rPr>
                  </w:pPr>
                  <w:r>
                    <w:rPr>
                      <w:b/>
                      <w:bCs/>
                      <w:sz w:val="27"/>
                      <w:szCs w:val="27"/>
                    </w:rPr>
                    <w:t>(wykaz wykonanych zleceń podobnych)</w:t>
                  </w:r>
                </w:p>
              </w:txbxContent>
            </v:textbox>
            <w10:wrap type="tight" anchorx="page"/>
          </v:shape>
        </w:pict>
      </w:r>
    </w:p>
    <w:p w:rsidR="007347D2" w:rsidRDefault="007347D2" w:rsidP="001E7A32">
      <w:pPr>
        <w:pStyle w:val="Tekstpodstawowy31"/>
        <w:spacing w:before="0" w:line="240" w:lineRule="auto"/>
        <w:rPr>
          <w:sz w:val="23"/>
          <w:szCs w:val="23"/>
        </w:rPr>
      </w:pPr>
    </w:p>
    <w:p w:rsidR="007347D2" w:rsidRPr="00367142" w:rsidRDefault="007347D2" w:rsidP="00E873CD">
      <w:pPr>
        <w:spacing w:line="360" w:lineRule="auto"/>
        <w:jc w:val="both"/>
        <w:rPr>
          <w:sz w:val="22"/>
          <w:szCs w:val="22"/>
        </w:rPr>
      </w:pPr>
      <w:r w:rsidRPr="00891069">
        <w:rPr>
          <w:sz w:val="22"/>
          <w:szCs w:val="22"/>
        </w:rPr>
        <w:t xml:space="preserve">Składając ofertę w </w:t>
      </w:r>
      <w:r w:rsidRPr="00E43095">
        <w:rPr>
          <w:b/>
          <w:bCs/>
          <w:sz w:val="22"/>
          <w:szCs w:val="22"/>
        </w:rPr>
        <w:t>Konkursie Ofert</w:t>
      </w:r>
      <w:r w:rsidRPr="00891069">
        <w:rPr>
          <w:sz w:val="22"/>
          <w:szCs w:val="22"/>
        </w:rPr>
        <w:t xml:space="preserve"> ogłoszonym przez Instytut Techniki Budowlanej na wykonanie </w:t>
      </w:r>
      <w:r w:rsidRPr="00D34BF0">
        <w:rPr>
          <w:b/>
          <w:bCs/>
          <w:sz w:val="22"/>
          <w:szCs w:val="22"/>
        </w:rPr>
        <w:t>„Projektu przebudowy Hali OTWR na terenie Instytutu Techniki Budowlanej ul.Ksawerów 21 w Warszawie”</w:t>
      </w:r>
      <w:r>
        <w:rPr>
          <w:sz w:val="22"/>
          <w:szCs w:val="22"/>
        </w:rPr>
        <w:t xml:space="preserve"> </w:t>
      </w:r>
      <w:r w:rsidRPr="00891069">
        <w:rPr>
          <w:sz w:val="22"/>
          <w:szCs w:val="22"/>
        </w:rPr>
        <w:t xml:space="preserve">oraz wykonywanie nadzoru autorskiego przy </w:t>
      </w:r>
      <w:r>
        <w:rPr>
          <w:sz w:val="22"/>
          <w:szCs w:val="22"/>
        </w:rPr>
        <w:t xml:space="preserve">przebudowie oświadczamy, </w:t>
      </w:r>
      <w:r w:rsidRPr="00DC42D1">
        <w:rPr>
          <w:sz w:val="22"/>
          <w:szCs w:val="22"/>
        </w:rPr>
        <w:t>że</w:t>
      </w:r>
      <w:r w:rsidRPr="00DC42D1">
        <w:rPr>
          <w:i/>
          <w:iCs/>
          <w:sz w:val="22"/>
          <w:szCs w:val="22"/>
        </w:rPr>
        <w:t xml:space="preserve"> </w:t>
      </w:r>
      <w:r w:rsidRPr="00DC42D1">
        <w:rPr>
          <w:sz w:val="22"/>
          <w:szCs w:val="22"/>
        </w:rPr>
        <w:t>w okresie ostatnich pięciu lat przed upływem terminu składania ofert wykonaliśmy następujące zamówienia podobne:</w:t>
      </w:r>
      <w:r w:rsidRPr="00367142">
        <w:rPr>
          <w:sz w:val="22"/>
          <w:szCs w:val="22"/>
        </w:rPr>
        <w:t xml:space="preserve"> </w:t>
      </w:r>
    </w:p>
    <w:p w:rsidR="007347D2" w:rsidRDefault="007347D2" w:rsidP="001E7A32">
      <w:pPr>
        <w:rPr>
          <w:sz w:val="23"/>
          <w:szCs w:val="23"/>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2691"/>
        <w:gridCol w:w="2435"/>
        <w:gridCol w:w="2409"/>
        <w:gridCol w:w="1242"/>
      </w:tblGrid>
      <w:tr w:rsidR="007347D2" w:rsidRPr="000C65C0">
        <w:tc>
          <w:tcPr>
            <w:tcW w:w="687" w:type="dxa"/>
            <w:shd w:val="clear" w:color="auto" w:fill="C6D9F1"/>
            <w:vAlign w:val="center"/>
          </w:tcPr>
          <w:p w:rsidR="007347D2" w:rsidRPr="000C65C0" w:rsidRDefault="007347D2" w:rsidP="009C3BCD">
            <w:pPr>
              <w:jc w:val="center"/>
              <w:rPr>
                <w:b/>
                <w:bCs/>
                <w:sz w:val="22"/>
                <w:szCs w:val="22"/>
              </w:rPr>
            </w:pPr>
            <w:r w:rsidRPr="000C65C0">
              <w:rPr>
                <w:b/>
                <w:bCs/>
                <w:sz w:val="22"/>
                <w:szCs w:val="22"/>
              </w:rPr>
              <w:t>L</w:t>
            </w:r>
            <w:r>
              <w:rPr>
                <w:b/>
                <w:bCs/>
                <w:sz w:val="22"/>
                <w:szCs w:val="22"/>
              </w:rPr>
              <w:t>.</w:t>
            </w:r>
            <w:r w:rsidRPr="000C65C0">
              <w:rPr>
                <w:b/>
                <w:bCs/>
                <w:sz w:val="22"/>
                <w:szCs w:val="22"/>
              </w:rPr>
              <w:t>p.</w:t>
            </w:r>
          </w:p>
        </w:tc>
        <w:tc>
          <w:tcPr>
            <w:tcW w:w="2691" w:type="dxa"/>
            <w:shd w:val="clear" w:color="auto" w:fill="C6D9F1"/>
            <w:vAlign w:val="center"/>
          </w:tcPr>
          <w:p w:rsidR="007347D2" w:rsidRPr="000C65C0" w:rsidRDefault="007347D2" w:rsidP="009C3BCD">
            <w:pPr>
              <w:jc w:val="center"/>
              <w:rPr>
                <w:b/>
                <w:bCs/>
                <w:sz w:val="22"/>
                <w:szCs w:val="22"/>
              </w:rPr>
            </w:pPr>
            <w:r w:rsidRPr="000C65C0">
              <w:rPr>
                <w:b/>
                <w:bCs/>
                <w:sz w:val="22"/>
                <w:szCs w:val="22"/>
              </w:rPr>
              <w:t>Nazwa i adres Zamawiającego</w:t>
            </w:r>
          </w:p>
        </w:tc>
        <w:tc>
          <w:tcPr>
            <w:tcW w:w="2435" w:type="dxa"/>
            <w:shd w:val="clear" w:color="auto" w:fill="C6D9F1"/>
            <w:vAlign w:val="center"/>
          </w:tcPr>
          <w:p w:rsidR="007347D2" w:rsidRPr="000C65C0" w:rsidRDefault="007347D2" w:rsidP="009C3BCD">
            <w:pPr>
              <w:jc w:val="center"/>
              <w:rPr>
                <w:b/>
                <w:bCs/>
                <w:sz w:val="22"/>
                <w:szCs w:val="22"/>
              </w:rPr>
            </w:pPr>
            <w:r w:rsidRPr="000C65C0">
              <w:rPr>
                <w:b/>
                <w:bCs/>
                <w:sz w:val="22"/>
                <w:szCs w:val="22"/>
              </w:rPr>
              <w:t>Przedmiot zamówienia</w:t>
            </w:r>
            <w:r>
              <w:rPr>
                <w:b/>
                <w:bCs/>
                <w:sz w:val="22"/>
                <w:szCs w:val="22"/>
              </w:rPr>
              <w:t>, a także wskazanie miejsce wykonania zamówienia</w:t>
            </w:r>
          </w:p>
        </w:tc>
        <w:tc>
          <w:tcPr>
            <w:tcW w:w="2409" w:type="dxa"/>
            <w:shd w:val="clear" w:color="auto" w:fill="C6D9F1"/>
            <w:vAlign w:val="center"/>
          </w:tcPr>
          <w:p w:rsidR="007347D2" w:rsidRPr="000C65C0" w:rsidRDefault="007347D2" w:rsidP="009C3BCD">
            <w:pPr>
              <w:jc w:val="center"/>
              <w:rPr>
                <w:b/>
                <w:bCs/>
                <w:sz w:val="22"/>
                <w:szCs w:val="22"/>
              </w:rPr>
            </w:pPr>
            <w:r>
              <w:rPr>
                <w:b/>
                <w:bCs/>
                <w:sz w:val="22"/>
                <w:szCs w:val="22"/>
              </w:rPr>
              <w:t>Zakres rzeczowy zamówienia</w:t>
            </w:r>
          </w:p>
        </w:tc>
        <w:tc>
          <w:tcPr>
            <w:tcW w:w="1242" w:type="dxa"/>
            <w:shd w:val="clear" w:color="auto" w:fill="C6D9F1"/>
            <w:vAlign w:val="center"/>
          </w:tcPr>
          <w:p w:rsidR="007347D2" w:rsidRPr="000C65C0" w:rsidRDefault="007347D2" w:rsidP="009C3BCD">
            <w:pPr>
              <w:jc w:val="center"/>
              <w:rPr>
                <w:b/>
                <w:bCs/>
                <w:sz w:val="22"/>
                <w:szCs w:val="22"/>
              </w:rPr>
            </w:pPr>
            <w:r>
              <w:rPr>
                <w:b/>
                <w:bCs/>
                <w:sz w:val="22"/>
                <w:szCs w:val="22"/>
              </w:rPr>
              <w:t>Data wykonania zamówienia</w:t>
            </w:r>
          </w:p>
        </w:tc>
      </w:tr>
      <w:tr w:rsidR="007347D2" w:rsidRPr="00422359">
        <w:trPr>
          <w:trHeight w:val="171"/>
        </w:trPr>
        <w:tc>
          <w:tcPr>
            <w:tcW w:w="687" w:type="dxa"/>
            <w:vAlign w:val="center"/>
          </w:tcPr>
          <w:p w:rsidR="007347D2" w:rsidRPr="00422359" w:rsidRDefault="007347D2" w:rsidP="00911879">
            <w:pPr>
              <w:spacing w:before="60" w:after="60"/>
              <w:jc w:val="center"/>
              <w:rPr>
                <w:i/>
                <w:iCs/>
                <w:sz w:val="22"/>
                <w:szCs w:val="22"/>
              </w:rPr>
            </w:pPr>
            <w:r w:rsidRPr="00422359">
              <w:rPr>
                <w:i/>
                <w:iCs/>
                <w:sz w:val="22"/>
                <w:szCs w:val="22"/>
              </w:rPr>
              <w:t>1</w:t>
            </w:r>
          </w:p>
        </w:tc>
        <w:tc>
          <w:tcPr>
            <w:tcW w:w="2691" w:type="dxa"/>
          </w:tcPr>
          <w:p w:rsidR="007347D2" w:rsidRPr="00422359" w:rsidRDefault="007347D2" w:rsidP="00911879">
            <w:pPr>
              <w:spacing w:before="60" w:after="60"/>
              <w:jc w:val="center"/>
              <w:rPr>
                <w:i/>
                <w:iCs/>
                <w:sz w:val="22"/>
                <w:szCs w:val="22"/>
              </w:rPr>
            </w:pPr>
            <w:r w:rsidRPr="00422359">
              <w:rPr>
                <w:i/>
                <w:iCs/>
                <w:sz w:val="22"/>
                <w:szCs w:val="22"/>
              </w:rPr>
              <w:t>2</w:t>
            </w:r>
          </w:p>
        </w:tc>
        <w:tc>
          <w:tcPr>
            <w:tcW w:w="2435" w:type="dxa"/>
          </w:tcPr>
          <w:p w:rsidR="007347D2" w:rsidRPr="00422359" w:rsidRDefault="007347D2" w:rsidP="00911879">
            <w:pPr>
              <w:spacing w:before="60" w:after="60"/>
              <w:jc w:val="center"/>
              <w:rPr>
                <w:i/>
                <w:iCs/>
                <w:sz w:val="22"/>
                <w:szCs w:val="22"/>
              </w:rPr>
            </w:pPr>
            <w:r w:rsidRPr="00422359">
              <w:rPr>
                <w:i/>
                <w:iCs/>
                <w:sz w:val="22"/>
                <w:szCs w:val="22"/>
              </w:rPr>
              <w:t>3</w:t>
            </w:r>
          </w:p>
        </w:tc>
        <w:tc>
          <w:tcPr>
            <w:tcW w:w="2409" w:type="dxa"/>
          </w:tcPr>
          <w:p w:rsidR="007347D2" w:rsidRPr="00422359" w:rsidRDefault="007347D2" w:rsidP="00911879">
            <w:pPr>
              <w:spacing w:before="60" w:after="60"/>
              <w:jc w:val="center"/>
              <w:rPr>
                <w:i/>
                <w:iCs/>
                <w:sz w:val="22"/>
                <w:szCs w:val="22"/>
              </w:rPr>
            </w:pPr>
            <w:r w:rsidRPr="00422359">
              <w:rPr>
                <w:i/>
                <w:iCs/>
                <w:sz w:val="22"/>
                <w:szCs w:val="22"/>
              </w:rPr>
              <w:t>4</w:t>
            </w:r>
          </w:p>
        </w:tc>
        <w:tc>
          <w:tcPr>
            <w:tcW w:w="1242" w:type="dxa"/>
          </w:tcPr>
          <w:p w:rsidR="007347D2" w:rsidRPr="00422359" w:rsidRDefault="007347D2" w:rsidP="00911879">
            <w:pPr>
              <w:spacing w:before="60" w:after="60"/>
              <w:jc w:val="center"/>
              <w:rPr>
                <w:i/>
                <w:iCs/>
                <w:sz w:val="22"/>
                <w:szCs w:val="22"/>
              </w:rPr>
            </w:pPr>
            <w:r w:rsidRPr="00422359">
              <w:rPr>
                <w:i/>
                <w:iCs/>
                <w:sz w:val="22"/>
                <w:szCs w:val="22"/>
              </w:rPr>
              <w:t>5</w:t>
            </w:r>
          </w:p>
        </w:tc>
      </w:tr>
      <w:tr w:rsidR="007347D2" w:rsidRPr="000C65C0">
        <w:trPr>
          <w:trHeight w:val="737"/>
        </w:trPr>
        <w:tc>
          <w:tcPr>
            <w:tcW w:w="687" w:type="dxa"/>
            <w:vAlign w:val="center"/>
          </w:tcPr>
          <w:p w:rsidR="007347D2" w:rsidRPr="000C65C0" w:rsidRDefault="007347D2" w:rsidP="009C3BCD">
            <w:pPr>
              <w:spacing w:before="60" w:after="60"/>
              <w:jc w:val="center"/>
              <w:rPr>
                <w:sz w:val="22"/>
                <w:szCs w:val="22"/>
              </w:rPr>
            </w:pPr>
            <w:r w:rsidRPr="000C65C0">
              <w:rPr>
                <w:sz w:val="22"/>
                <w:szCs w:val="22"/>
              </w:rPr>
              <w:t>1.</w:t>
            </w:r>
          </w:p>
        </w:tc>
        <w:tc>
          <w:tcPr>
            <w:tcW w:w="2691" w:type="dxa"/>
          </w:tcPr>
          <w:p w:rsidR="007347D2" w:rsidRPr="000C65C0" w:rsidRDefault="007347D2" w:rsidP="009C3BCD">
            <w:pPr>
              <w:spacing w:before="60" w:after="60"/>
              <w:jc w:val="both"/>
              <w:rPr>
                <w:sz w:val="22"/>
                <w:szCs w:val="22"/>
              </w:rPr>
            </w:pPr>
          </w:p>
        </w:tc>
        <w:tc>
          <w:tcPr>
            <w:tcW w:w="2435" w:type="dxa"/>
          </w:tcPr>
          <w:p w:rsidR="007347D2" w:rsidRPr="000C65C0" w:rsidRDefault="007347D2" w:rsidP="009C3BCD">
            <w:pPr>
              <w:spacing w:before="60" w:after="60"/>
              <w:jc w:val="both"/>
              <w:rPr>
                <w:sz w:val="22"/>
                <w:szCs w:val="22"/>
              </w:rPr>
            </w:pPr>
          </w:p>
        </w:tc>
        <w:tc>
          <w:tcPr>
            <w:tcW w:w="2409" w:type="dxa"/>
          </w:tcPr>
          <w:p w:rsidR="007347D2" w:rsidRPr="000C65C0" w:rsidRDefault="007347D2" w:rsidP="009C3BCD">
            <w:pPr>
              <w:spacing w:before="60" w:after="60"/>
              <w:jc w:val="both"/>
              <w:rPr>
                <w:sz w:val="22"/>
                <w:szCs w:val="22"/>
              </w:rPr>
            </w:pPr>
          </w:p>
        </w:tc>
        <w:tc>
          <w:tcPr>
            <w:tcW w:w="1242" w:type="dxa"/>
          </w:tcPr>
          <w:p w:rsidR="007347D2" w:rsidRPr="000C65C0" w:rsidRDefault="007347D2" w:rsidP="009C3BCD">
            <w:pPr>
              <w:spacing w:before="60" w:after="60"/>
              <w:jc w:val="both"/>
              <w:rPr>
                <w:sz w:val="22"/>
                <w:szCs w:val="22"/>
              </w:rPr>
            </w:pPr>
          </w:p>
        </w:tc>
      </w:tr>
      <w:tr w:rsidR="007347D2" w:rsidRPr="000C65C0">
        <w:trPr>
          <w:trHeight w:val="737"/>
        </w:trPr>
        <w:tc>
          <w:tcPr>
            <w:tcW w:w="687" w:type="dxa"/>
            <w:vAlign w:val="center"/>
          </w:tcPr>
          <w:p w:rsidR="007347D2" w:rsidRPr="000C65C0" w:rsidRDefault="007347D2" w:rsidP="009C3BCD">
            <w:pPr>
              <w:spacing w:before="60" w:after="60"/>
              <w:jc w:val="center"/>
              <w:rPr>
                <w:sz w:val="22"/>
                <w:szCs w:val="22"/>
              </w:rPr>
            </w:pPr>
            <w:r w:rsidRPr="000C65C0">
              <w:rPr>
                <w:sz w:val="22"/>
                <w:szCs w:val="22"/>
              </w:rPr>
              <w:t>2.</w:t>
            </w:r>
          </w:p>
        </w:tc>
        <w:tc>
          <w:tcPr>
            <w:tcW w:w="2691" w:type="dxa"/>
          </w:tcPr>
          <w:p w:rsidR="007347D2" w:rsidRPr="000C65C0" w:rsidRDefault="007347D2" w:rsidP="009C3BCD">
            <w:pPr>
              <w:spacing w:before="60" w:after="60"/>
              <w:jc w:val="both"/>
              <w:rPr>
                <w:sz w:val="22"/>
                <w:szCs w:val="22"/>
              </w:rPr>
            </w:pPr>
          </w:p>
        </w:tc>
        <w:tc>
          <w:tcPr>
            <w:tcW w:w="2435" w:type="dxa"/>
          </w:tcPr>
          <w:p w:rsidR="007347D2" w:rsidRPr="000C65C0" w:rsidRDefault="007347D2" w:rsidP="009C3BCD">
            <w:pPr>
              <w:spacing w:before="60" w:after="60"/>
              <w:jc w:val="both"/>
              <w:rPr>
                <w:sz w:val="22"/>
                <w:szCs w:val="22"/>
              </w:rPr>
            </w:pPr>
          </w:p>
        </w:tc>
        <w:tc>
          <w:tcPr>
            <w:tcW w:w="2409" w:type="dxa"/>
          </w:tcPr>
          <w:p w:rsidR="007347D2" w:rsidRPr="000C65C0" w:rsidRDefault="007347D2" w:rsidP="009C3BCD">
            <w:pPr>
              <w:spacing w:before="60" w:after="60"/>
              <w:jc w:val="both"/>
              <w:rPr>
                <w:sz w:val="22"/>
                <w:szCs w:val="22"/>
              </w:rPr>
            </w:pPr>
          </w:p>
        </w:tc>
        <w:tc>
          <w:tcPr>
            <w:tcW w:w="1242" w:type="dxa"/>
          </w:tcPr>
          <w:p w:rsidR="007347D2" w:rsidRPr="000C65C0" w:rsidRDefault="007347D2" w:rsidP="009C3BCD">
            <w:pPr>
              <w:spacing w:before="60" w:after="60"/>
              <w:jc w:val="both"/>
              <w:rPr>
                <w:sz w:val="22"/>
                <w:szCs w:val="22"/>
              </w:rPr>
            </w:pPr>
          </w:p>
        </w:tc>
      </w:tr>
      <w:tr w:rsidR="007347D2" w:rsidRPr="000C65C0">
        <w:trPr>
          <w:trHeight w:val="737"/>
        </w:trPr>
        <w:tc>
          <w:tcPr>
            <w:tcW w:w="687" w:type="dxa"/>
            <w:vAlign w:val="center"/>
          </w:tcPr>
          <w:p w:rsidR="007347D2" w:rsidRPr="000C65C0" w:rsidRDefault="007347D2" w:rsidP="009C3BCD">
            <w:pPr>
              <w:spacing w:before="60" w:after="60"/>
              <w:jc w:val="center"/>
              <w:rPr>
                <w:sz w:val="22"/>
                <w:szCs w:val="22"/>
              </w:rPr>
            </w:pPr>
            <w:r w:rsidRPr="000C65C0">
              <w:rPr>
                <w:sz w:val="22"/>
                <w:szCs w:val="22"/>
              </w:rPr>
              <w:t>3.</w:t>
            </w:r>
          </w:p>
        </w:tc>
        <w:tc>
          <w:tcPr>
            <w:tcW w:w="2691" w:type="dxa"/>
          </w:tcPr>
          <w:p w:rsidR="007347D2" w:rsidRPr="000C65C0" w:rsidRDefault="007347D2" w:rsidP="009C3BCD">
            <w:pPr>
              <w:spacing w:before="60" w:after="60"/>
              <w:jc w:val="both"/>
              <w:rPr>
                <w:sz w:val="22"/>
                <w:szCs w:val="22"/>
              </w:rPr>
            </w:pPr>
          </w:p>
        </w:tc>
        <w:tc>
          <w:tcPr>
            <w:tcW w:w="2435" w:type="dxa"/>
          </w:tcPr>
          <w:p w:rsidR="007347D2" w:rsidRPr="000C65C0" w:rsidRDefault="007347D2" w:rsidP="009C3BCD">
            <w:pPr>
              <w:spacing w:before="60" w:after="60"/>
              <w:jc w:val="both"/>
              <w:rPr>
                <w:sz w:val="22"/>
                <w:szCs w:val="22"/>
              </w:rPr>
            </w:pPr>
          </w:p>
        </w:tc>
        <w:tc>
          <w:tcPr>
            <w:tcW w:w="2409" w:type="dxa"/>
          </w:tcPr>
          <w:p w:rsidR="007347D2" w:rsidRPr="000C65C0" w:rsidRDefault="007347D2" w:rsidP="009C3BCD">
            <w:pPr>
              <w:spacing w:before="60" w:after="60"/>
              <w:jc w:val="both"/>
              <w:rPr>
                <w:sz w:val="22"/>
                <w:szCs w:val="22"/>
              </w:rPr>
            </w:pPr>
          </w:p>
        </w:tc>
        <w:tc>
          <w:tcPr>
            <w:tcW w:w="1242" w:type="dxa"/>
          </w:tcPr>
          <w:p w:rsidR="007347D2" w:rsidRPr="000C65C0" w:rsidRDefault="007347D2" w:rsidP="009C3BCD">
            <w:pPr>
              <w:spacing w:before="60" w:after="60"/>
              <w:jc w:val="both"/>
              <w:rPr>
                <w:sz w:val="22"/>
                <w:szCs w:val="22"/>
              </w:rPr>
            </w:pPr>
          </w:p>
        </w:tc>
      </w:tr>
    </w:tbl>
    <w:p w:rsidR="007347D2" w:rsidRDefault="007347D2" w:rsidP="001E7A32">
      <w:pPr>
        <w:pStyle w:val="BodyText3"/>
        <w:spacing w:after="240"/>
        <w:rPr>
          <w:rFonts w:ascii="Calibri" w:hAnsi="Calibri" w:cs="Calibri"/>
          <w:color w:val="000000"/>
          <w:sz w:val="22"/>
          <w:szCs w:val="22"/>
        </w:rPr>
      </w:pPr>
    </w:p>
    <w:p w:rsidR="007347D2" w:rsidRPr="00D60EAD" w:rsidRDefault="007347D2" w:rsidP="00ED4979">
      <w:pPr>
        <w:spacing w:line="360" w:lineRule="auto"/>
        <w:jc w:val="both"/>
        <w:rPr>
          <w:sz w:val="22"/>
          <w:szCs w:val="22"/>
        </w:rPr>
      </w:pPr>
      <w:r w:rsidRPr="00D60EAD">
        <w:rPr>
          <w:sz w:val="22"/>
          <w:szCs w:val="22"/>
        </w:rPr>
        <w:t>W załączeniu przedstawiamy wymagane dokumenty potwierdzające, że w/w zamówienia podobne zostały wykonane należycie i prawidłowo ukończone.</w:t>
      </w:r>
    </w:p>
    <w:p w:rsidR="007347D2" w:rsidRDefault="007347D2" w:rsidP="001E7A32">
      <w:pPr>
        <w:pStyle w:val="BodyText3"/>
        <w:spacing w:after="0"/>
        <w:rPr>
          <w:sz w:val="18"/>
          <w:szCs w:val="18"/>
        </w:rPr>
      </w:pPr>
    </w:p>
    <w:p w:rsidR="007347D2" w:rsidRDefault="007347D2" w:rsidP="001E7A32">
      <w:pPr>
        <w:pStyle w:val="BodyText3"/>
        <w:spacing w:after="0"/>
        <w:rPr>
          <w:sz w:val="18"/>
          <w:szCs w:val="18"/>
        </w:rPr>
      </w:pPr>
    </w:p>
    <w:p w:rsidR="007347D2" w:rsidRPr="00AB1FF7" w:rsidRDefault="007347D2" w:rsidP="001E7A32">
      <w:pPr>
        <w:pStyle w:val="BodyText3"/>
        <w:spacing w:after="0"/>
        <w:rPr>
          <w:sz w:val="22"/>
          <w:szCs w:val="22"/>
        </w:rPr>
      </w:pPr>
      <w:r w:rsidRPr="00AB1FF7">
        <w:rPr>
          <w:sz w:val="22"/>
          <w:szCs w:val="22"/>
        </w:rPr>
        <w:t xml:space="preserve">……….………………….…, dnia ___.___ 2016 roku                   </w:t>
      </w:r>
    </w:p>
    <w:p w:rsidR="007347D2" w:rsidRPr="007D6600" w:rsidRDefault="007347D2" w:rsidP="001E7A32">
      <w:pPr>
        <w:pStyle w:val="BodyText3"/>
        <w:spacing w:after="0"/>
        <w:ind w:firstLine="708"/>
        <w:rPr>
          <w:sz w:val="18"/>
          <w:szCs w:val="18"/>
        </w:rPr>
      </w:pPr>
      <w:r w:rsidRPr="007D6600">
        <w:rPr>
          <w:i/>
          <w:iCs/>
          <w:sz w:val="18"/>
          <w:szCs w:val="18"/>
        </w:rPr>
        <w:t xml:space="preserve">(miejscowość)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7D6600">
        <w:rPr>
          <w:sz w:val="18"/>
          <w:szCs w:val="18"/>
        </w:rPr>
        <w:t>……………………………………….</w:t>
      </w:r>
    </w:p>
    <w:p w:rsidR="007347D2" w:rsidRPr="007D6600" w:rsidRDefault="007347D2" w:rsidP="001E7A32">
      <w:pPr>
        <w:pStyle w:val="BodyText3"/>
        <w:spacing w:after="0"/>
        <w:ind w:left="142"/>
      </w:pPr>
      <w:r w:rsidRPr="007D6600">
        <w:rPr>
          <w:sz w:val="18"/>
          <w:szCs w:val="18"/>
        </w:rPr>
        <w:tab/>
        <w:t xml:space="preserve">              </w:t>
      </w:r>
      <w:r w:rsidRPr="007D6600">
        <w:rPr>
          <w:sz w:val="18"/>
          <w:szCs w:val="18"/>
        </w:rPr>
        <w:tab/>
      </w:r>
      <w:r w:rsidRPr="007D6600">
        <w:rPr>
          <w:sz w:val="18"/>
          <w:szCs w:val="18"/>
        </w:rPr>
        <w:tab/>
      </w:r>
      <w:r w:rsidRPr="007D6600">
        <w:rPr>
          <w:sz w:val="18"/>
          <w:szCs w:val="18"/>
        </w:rPr>
        <w:tab/>
      </w:r>
      <w:r w:rsidRPr="007D6600">
        <w:rPr>
          <w:sz w:val="18"/>
          <w:szCs w:val="18"/>
        </w:rPr>
        <w:tab/>
        <w:t xml:space="preserve">   </w:t>
      </w:r>
      <w:r w:rsidRPr="007D6600">
        <w:rPr>
          <w:sz w:val="18"/>
          <w:szCs w:val="18"/>
        </w:rPr>
        <w:tab/>
        <w:t xml:space="preserve">  </w:t>
      </w:r>
      <w:r w:rsidRPr="007D6600">
        <w:rPr>
          <w:sz w:val="18"/>
          <w:szCs w:val="18"/>
        </w:rPr>
        <w:tab/>
        <w:t xml:space="preserve">    </w:t>
      </w:r>
      <w:r w:rsidRPr="007D6600">
        <w:rPr>
          <w:i/>
          <w:iCs/>
          <w:sz w:val="18"/>
          <w:szCs w:val="18"/>
        </w:rPr>
        <w:t>(podpis osoby/osób  reprezentujących Wykonawcę)</w:t>
      </w:r>
      <w:r w:rsidRPr="007D6600">
        <w:tab/>
      </w:r>
      <w:r w:rsidRPr="007D6600">
        <w:tab/>
      </w:r>
      <w:r w:rsidRPr="007D6600">
        <w:tab/>
      </w:r>
      <w:r w:rsidRPr="007D6600">
        <w:tab/>
      </w:r>
    </w:p>
    <w:p w:rsidR="007347D2" w:rsidRPr="007D6600" w:rsidRDefault="007347D2" w:rsidP="001E7A32">
      <w:pPr>
        <w:pStyle w:val="BodyText3"/>
        <w:spacing w:after="0"/>
        <w:ind w:left="142"/>
      </w:pPr>
    </w:p>
    <w:p w:rsidR="007347D2" w:rsidRDefault="007347D2" w:rsidP="00203181">
      <w:pPr>
        <w:pStyle w:val="BodyText3"/>
        <w:spacing w:after="0"/>
        <w:ind w:left="142"/>
      </w:pPr>
    </w:p>
    <w:p w:rsidR="007347D2" w:rsidRDefault="007347D2" w:rsidP="00203181">
      <w:pPr>
        <w:pStyle w:val="BodyText3"/>
        <w:spacing w:after="0"/>
        <w:ind w:left="142"/>
      </w:pPr>
    </w:p>
    <w:p w:rsidR="007347D2" w:rsidRPr="00133A83" w:rsidRDefault="007347D2" w:rsidP="004E5E5F">
      <w:pPr>
        <w:pStyle w:val="Heading3"/>
        <w:ind w:left="0"/>
        <w:jc w:val="right"/>
        <w:rPr>
          <w:b/>
          <w:bCs/>
        </w:rPr>
      </w:pPr>
      <w:r>
        <w:br w:type="page"/>
      </w:r>
      <w:r w:rsidRPr="00133A83">
        <w:rPr>
          <w:b/>
          <w:bCs/>
        </w:rPr>
        <w:t xml:space="preserve">Załącznik nr 5 </w:t>
      </w:r>
    </w:p>
    <w:p w:rsidR="007347D2" w:rsidRDefault="007347D2" w:rsidP="004E5E5F">
      <w:pPr>
        <w:pStyle w:val="Heading3"/>
        <w:ind w:left="0"/>
        <w:rPr>
          <w:b/>
          <w:bCs/>
        </w:rPr>
      </w:pPr>
    </w:p>
    <w:p w:rsidR="007347D2" w:rsidRDefault="007347D2" w:rsidP="004E5E5F">
      <w:pPr>
        <w:pStyle w:val="Heading3"/>
        <w:ind w:left="0"/>
        <w:rPr>
          <w:b/>
          <w:bCs/>
        </w:rPr>
      </w:pPr>
      <w:r w:rsidRPr="00687D37">
        <w:rPr>
          <w:b/>
          <w:bCs/>
        </w:rPr>
        <w:t>Postępowanie DO-250-</w:t>
      </w:r>
      <w:r>
        <w:rPr>
          <w:b/>
          <w:bCs/>
        </w:rPr>
        <w:t>03 TA</w:t>
      </w:r>
      <w:r w:rsidRPr="00687D37">
        <w:rPr>
          <w:b/>
          <w:bCs/>
        </w:rPr>
        <w:t>/1</w:t>
      </w:r>
      <w:r>
        <w:rPr>
          <w:b/>
          <w:bCs/>
        </w:rPr>
        <w:t>6</w:t>
      </w:r>
      <w:r w:rsidRPr="00687D37">
        <w:rPr>
          <w:b/>
          <w:bCs/>
        </w:rPr>
        <w:t>/KO</w:t>
      </w:r>
    </w:p>
    <w:p w:rsidR="007347D2" w:rsidRDefault="007347D2" w:rsidP="004E5E5F"/>
    <w:p w:rsidR="007347D2" w:rsidRDefault="007347D2" w:rsidP="004E5E5F">
      <w:pPr>
        <w:pStyle w:val="BodyText2"/>
        <w:spacing w:before="60"/>
        <w:jc w:val="center"/>
        <w:rPr>
          <w:sz w:val="24"/>
          <w:szCs w:val="24"/>
        </w:rPr>
      </w:pPr>
      <w:r>
        <w:rPr>
          <w:noProof/>
        </w:rPr>
        <w:pict>
          <v:shape id="_x0000_s1029" type="#_x0000_t202" style="position:absolute;left:0;text-align:left;margin-left:142.85pt;margin-top:.6pt;width:4in;height:51.2pt;z-index:251658240;mso-position-horizontal-relative:page" wrapcoords="-56 -318 -56 21282 21656 21282 21656 -318 -56 -318" fillcolor="#c6d9f1">
            <v:textbox style="mso-next-textbox:#_x0000_s1029">
              <w:txbxContent>
                <w:p w:rsidR="007347D2" w:rsidRDefault="007347D2" w:rsidP="004E5E5F">
                  <w:pPr>
                    <w:jc w:val="center"/>
                    <w:rPr>
                      <w:b/>
                      <w:bCs/>
                      <w:sz w:val="27"/>
                      <w:szCs w:val="27"/>
                    </w:rPr>
                  </w:pPr>
                  <w:r>
                    <w:rPr>
                      <w:b/>
                      <w:bCs/>
                      <w:sz w:val="27"/>
                      <w:szCs w:val="27"/>
                    </w:rPr>
                    <w:t>OŚWIADCZENIE</w:t>
                  </w:r>
                </w:p>
                <w:p w:rsidR="007347D2" w:rsidRPr="00A675E3" w:rsidRDefault="007347D2" w:rsidP="004E5E5F">
                  <w:pPr>
                    <w:jc w:val="center"/>
                    <w:rPr>
                      <w:b/>
                      <w:bCs/>
                      <w:sz w:val="24"/>
                      <w:szCs w:val="24"/>
                    </w:rPr>
                  </w:pPr>
                  <w:r w:rsidRPr="00A675E3">
                    <w:rPr>
                      <w:b/>
                      <w:bCs/>
                      <w:sz w:val="24"/>
                      <w:szCs w:val="24"/>
                    </w:rPr>
                    <w:t xml:space="preserve">(o znajomości </w:t>
                  </w:r>
                  <w:r>
                    <w:rPr>
                      <w:b/>
                      <w:bCs/>
                      <w:sz w:val="24"/>
                      <w:szCs w:val="24"/>
                    </w:rPr>
                    <w:t xml:space="preserve">przedmiotu oferty i </w:t>
                  </w:r>
                  <w:r w:rsidRPr="00A675E3">
                    <w:rPr>
                      <w:b/>
                      <w:bCs/>
                      <w:sz w:val="24"/>
                      <w:szCs w:val="24"/>
                    </w:rPr>
                    <w:t>warunków miejscowych)</w:t>
                  </w:r>
                </w:p>
              </w:txbxContent>
            </v:textbox>
            <w10:wrap type="tight" anchorx="page"/>
          </v:shape>
        </w:pict>
      </w:r>
    </w:p>
    <w:p w:rsidR="007347D2" w:rsidRDefault="007347D2" w:rsidP="004E5E5F">
      <w:pPr>
        <w:pStyle w:val="Tekstpodstawowy31"/>
        <w:spacing w:before="0" w:line="240" w:lineRule="auto"/>
        <w:rPr>
          <w:sz w:val="23"/>
          <w:szCs w:val="23"/>
        </w:rPr>
      </w:pPr>
    </w:p>
    <w:p w:rsidR="007347D2" w:rsidRDefault="007347D2" w:rsidP="004E5E5F">
      <w:pPr>
        <w:jc w:val="both"/>
        <w:rPr>
          <w:sz w:val="22"/>
          <w:szCs w:val="22"/>
        </w:rPr>
      </w:pPr>
    </w:p>
    <w:p w:rsidR="007347D2" w:rsidRDefault="007347D2" w:rsidP="004E5E5F">
      <w:pPr>
        <w:jc w:val="both"/>
        <w:rPr>
          <w:sz w:val="22"/>
          <w:szCs w:val="22"/>
        </w:rPr>
      </w:pPr>
    </w:p>
    <w:p w:rsidR="007347D2" w:rsidRDefault="007347D2" w:rsidP="00ED4979">
      <w:pPr>
        <w:spacing w:line="360" w:lineRule="auto"/>
        <w:jc w:val="both"/>
        <w:rPr>
          <w:sz w:val="22"/>
          <w:szCs w:val="22"/>
        </w:rPr>
      </w:pPr>
      <w:r w:rsidRPr="00891069">
        <w:rPr>
          <w:sz w:val="22"/>
          <w:szCs w:val="22"/>
        </w:rPr>
        <w:t xml:space="preserve">Składając ofertę w </w:t>
      </w:r>
      <w:r w:rsidRPr="00E43095">
        <w:rPr>
          <w:b/>
          <w:bCs/>
          <w:sz w:val="22"/>
          <w:szCs w:val="22"/>
        </w:rPr>
        <w:t>Konkursie Ofert</w:t>
      </w:r>
      <w:r w:rsidRPr="00891069">
        <w:rPr>
          <w:sz w:val="22"/>
          <w:szCs w:val="22"/>
        </w:rPr>
        <w:t xml:space="preserve"> ogłoszonym przez Instytut Techniki Budowlanej na wykonanie </w:t>
      </w:r>
      <w:r w:rsidRPr="00D34BF0">
        <w:rPr>
          <w:b/>
          <w:bCs/>
          <w:sz w:val="22"/>
          <w:szCs w:val="22"/>
        </w:rPr>
        <w:t>„Projektu przebudowy Hali OTWR na terenie Instytutu Techniki Budowlanej ul.Ksawerów 21 w Warszawie”</w:t>
      </w:r>
      <w:r>
        <w:rPr>
          <w:sz w:val="22"/>
          <w:szCs w:val="22"/>
        </w:rPr>
        <w:t xml:space="preserve"> </w:t>
      </w:r>
      <w:r w:rsidRPr="00891069">
        <w:rPr>
          <w:sz w:val="22"/>
          <w:szCs w:val="22"/>
        </w:rPr>
        <w:t xml:space="preserve">oraz wykonywanie nadzoru autorskiego przy </w:t>
      </w:r>
      <w:r>
        <w:rPr>
          <w:sz w:val="22"/>
          <w:szCs w:val="22"/>
        </w:rPr>
        <w:t xml:space="preserve">przebudowie oświadczamy, </w:t>
      </w:r>
      <w:r w:rsidRPr="00DC42D1">
        <w:rPr>
          <w:sz w:val="22"/>
          <w:szCs w:val="22"/>
        </w:rPr>
        <w:t>że</w:t>
      </w:r>
      <w:r>
        <w:rPr>
          <w:sz w:val="22"/>
          <w:szCs w:val="22"/>
        </w:rPr>
        <w:t>:</w:t>
      </w:r>
    </w:p>
    <w:p w:rsidR="007347D2" w:rsidRDefault="007347D2" w:rsidP="00ED4979">
      <w:pPr>
        <w:numPr>
          <w:ilvl w:val="0"/>
          <w:numId w:val="14"/>
        </w:numPr>
        <w:spacing w:line="360" w:lineRule="auto"/>
        <w:jc w:val="both"/>
        <w:rPr>
          <w:sz w:val="22"/>
          <w:szCs w:val="22"/>
        </w:rPr>
      </w:pPr>
      <w:r>
        <w:rPr>
          <w:sz w:val="22"/>
          <w:szCs w:val="22"/>
        </w:rPr>
        <w:t>zapoznaliśmy się z warunkami miejscowymi przedmiotu oferty.</w:t>
      </w:r>
    </w:p>
    <w:p w:rsidR="007347D2" w:rsidRDefault="007347D2" w:rsidP="00ED4979">
      <w:pPr>
        <w:numPr>
          <w:ilvl w:val="0"/>
          <w:numId w:val="14"/>
        </w:numPr>
        <w:spacing w:line="360" w:lineRule="auto"/>
        <w:jc w:val="both"/>
        <w:rPr>
          <w:sz w:val="22"/>
          <w:szCs w:val="22"/>
        </w:rPr>
      </w:pPr>
      <w:r>
        <w:rPr>
          <w:sz w:val="22"/>
          <w:szCs w:val="22"/>
        </w:rPr>
        <w:t xml:space="preserve">zapoznaliśmy się z dokumentacją wymienioną w Załączniku nr 1 do ogłoszenia o konkursie ofert „Opis przedmiotu oferty i wykaz prac” </w:t>
      </w:r>
    </w:p>
    <w:p w:rsidR="007347D2" w:rsidRDefault="007347D2" w:rsidP="00ED4979">
      <w:pPr>
        <w:numPr>
          <w:ilvl w:val="0"/>
          <w:numId w:val="14"/>
        </w:numPr>
        <w:spacing w:line="360" w:lineRule="auto"/>
        <w:jc w:val="both"/>
        <w:rPr>
          <w:sz w:val="22"/>
          <w:szCs w:val="22"/>
        </w:rPr>
      </w:pPr>
      <w:r>
        <w:rPr>
          <w:sz w:val="22"/>
          <w:szCs w:val="22"/>
        </w:rPr>
        <w:t>zapoznaliśmy się z wymaganiami Zamawiającego w zakresie oczekiwanej funkcjonalności projektowanego obiektu zawartymi w Załączniku nr 1 do ogłoszenia o konkursie ofert „Opis przedmiotu oferty i wykaz prac”;</w:t>
      </w:r>
    </w:p>
    <w:p w:rsidR="007347D2" w:rsidRDefault="007347D2" w:rsidP="00ED4979">
      <w:pPr>
        <w:numPr>
          <w:ilvl w:val="0"/>
          <w:numId w:val="14"/>
        </w:numPr>
        <w:spacing w:line="360" w:lineRule="auto"/>
        <w:jc w:val="both"/>
        <w:rPr>
          <w:sz w:val="22"/>
          <w:szCs w:val="22"/>
        </w:rPr>
      </w:pPr>
      <w:r>
        <w:rPr>
          <w:sz w:val="22"/>
          <w:szCs w:val="22"/>
        </w:rPr>
        <w:t>zapoznaliśmy się z treścią projektu umowy zawartym w Załączniku nr 6 (IPU) do ogłoszenia o konkursie ofert, którą zobowiązujemy się podpisać niezwłocznie po ogłoszeniu przez Zamawiającego o wyborze naszej oferty w niniejszym postępowaniu.</w:t>
      </w:r>
    </w:p>
    <w:p w:rsidR="007347D2" w:rsidRPr="00367142" w:rsidRDefault="007347D2" w:rsidP="004E5E5F">
      <w:pPr>
        <w:jc w:val="both"/>
        <w:rPr>
          <w:sz w:val="22"/>
          <w:szCs w:val="22"/>
        </w:rPr>
      </w:pPr>
      <w:r w:rsidRPr="00367142">
        <w:rPr>
          <w:sz w:val="22"/>
          <w:szCs w:val="22"/>
        </w:rPr>
        <w:t xml:space="preserve"> </w:t>
      </w:r>
    </w:p>
    <w:p w:rsidR="007347D2" w:rsidRDefault="007347D2" w:rsidP="004E5E5F">
      <w:pPr>
        <w:rPr>
          <w:sz w:val="23"/>
          <w:szCs w:val="23"/>
        </w:rPr>
      </w:pPr>
    </w:p>
    <w:p w:rsidR="007347D2" w:rsidRDefault="007347D2" w:rsidP="004E5E5F">
      <w:pPr>
        <w:pStyle w:val="BodyText3"/>
        <w:spacing w:after="240"/>
        <w:rPr>
          <w:rFonts w:ascii="Calibri" w:hAnsi="Calibri" w:cs="Calibri"/>
          <w:color w:val="000000"/>
          <w:sz w:val="22"/>
          <w:szCs w:val="22"/>
        </w:rPr>
      </w:pPr>
    </w:p>
    <w:p w:rsidR="007347D2" w:rsidRDefault="007347D2" w:rsidP="004E5E5F">
      <w:pPr>
        <w:pStyle w:val="BodyText3"/>
        <w:spacing w:after="0"/>
        <w:rPr>
          <w:sz w:val="18"/>
          <w:szCs w:val="18"/>
        </w:rPr>
      </w:pPr>
    </w:p>
    <w:p w:rsidR="007347D2" w:rsidRDefault="007347D2" w:rsidP="004E5E5F">
      <w:pPr>
        <w:pStyle w:val="BodyText3"/>
        <w:spacing w:after="0"/>
        <w:rPr>
          <w:sz w:val="18"/>
          <w:szCs w:val="18"/>
        </w:rPr>
      </w:pPr>
    </w:p>
    <w:p w:rsidR="007347D2" w:rsidRPr="00422359" w:rsidRDefault="007347D2" w:rsidP="004E5E5F">
      <w:pPr>
        <w:pStyle w:val="BodyText3"/>
        <w:spacing w:after="0"/>
        <w:rPr>
          <w:sz w:val="22"/>
          <w:szCs w:val="22"/>
        </w:rPr>
      </w:pPr>
      <w:r w:rsidRPr="00422359">
        <w:rPr>
          <w:sz w:val="22"/>
          <w:szCs w:val="22"/>
        </w:rPr>
        <w:t xml:space="preserve">……….………………….…, dnia ___.___ 2016 roku                   </w:t>
      </w:r>
    </w:p>
    <w:p w:rsidR="007347D2" w:rsidRPr="007D6600" w:rsidRDefault="007347D2" w:rsidP="004E5E5F">
      <w:pPr>
        <w:pStyle w:val="BodyText3"/>
        <w:spacing w:after="0"/>
        <w:ind w:firstLine="708"/>
        <w:rPr>
          <w:sz w:val="18"/>
          <w:szCs w:val="18"/>
        </w:rPr>
      </w:pPr>
      <w:r w:rsidRPr="007D6600">
        <w:rPr>
          <w:i/>
          <w:iCs/>
          <w:sz w:val="18"/>
          <w:szCs w:val="18"/>
        </w:rPr>
        <w:t xml:space="preserve">(miejscowość)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7D6600">
        <w:rPr>
          <w:sz w:val="18"/>
          <w:szCs w:val="18"/>
        </w:rPr>
        <w:t>……………………………………….</w:t>
      </w:r>
    </w:p>
    <w:p w:rsidR="007347D2" w:rsidRPr="007D6600" w:rsidRDefault="007347D2" w:rsidP="004E5E5F">
      <w:pPr>
        <w:pStyle w:val="BodyText3"/>
        <w:spacing w:after="0"/>
        <w:ind w:left="142"/>
      </w:pPr>
      <w:r w:rsidRPr="007D6600">
        <w:rPr>
          <w:sz w:val="18"/>
          <w:szCs w:val="18"/>
        </w:rPr>
        <w:tab/>
        <w:t xml:space="preserve">              </w:t>
      </w:r>
      <w:r w:rsidRPr="007D6600">
        <w:rPr>
          <w:sz w:val="18"/>
          <w:szCs w:val="18"/>
        </w:rPr>
        <w:tab/>
      </w:r>
      <w:r w:rsidRPr="007D6600">
        <w:rPr>
          <w:sz w:val="18"/>
          <w:szCs w:val="18"/>
        </w:rPr>
        <w:tab/>
      </w:r>
      <w:r w:rsidRPr="007D6600">
        <w:rPr>
          <w:sz w:val="18"/>
          <w:szCs w:val="18"/>
        </w:rPr>
        <w:tab/>
      </w:r>
      <w:r w:rsidRPr="007D6600">
        <w:rPr>
          <w:sz w:val="18"/>
          <w:szCs w:val="18"/>
        </w:rPr>
        <w:tab/>
        <w:t xml:space="preserve">   </w:t>
      </w:r>
      <w:r w:rsidRPr="007D6600">
        <w:rPr>
          <w:sz w:val="18"/>
          <w:szCs w:val="18"/>
        </w:rPr>
        <w:tab/>
        <w:t xml:space="preserve">  </w:t>
      </w:r>
      <w:r w:rsidRPr="007D6600">
        <w:rPr>
          <w:sz w:val="18"/>
          <w:szCs w:val="18"/>
        </w:rPr>
        <w:tab/>
        <w:t xml:space="preserve">    </w:t>
      </w:r>
      <w:r w:rsidRPr="007D6600">
        <w:rPr>
          <w:i/>
          <w:iCs/>
          <w:sz w:val="18"/>
          <w:szCs w:val="18"/>
        </w:rPr>
        <w:t>(podpis osoby/osób  reprezentujących Wykonawcę)</w:t>
      </w:r>
      <w:r w:rsidRPr="007D6600">
        <w:tab/>
      </w:r>
      <w:r w:rsidRPr="007D6600">
        <w:tab/>
      </w:r>
      <w:r w:rsidRPr="007D6600">
        <w:tab/>
      </w:r>
      <w:r w:rsidRPr="007D6600">
        <w:tab/>
      </w:r>
    </w:p>
    <w:p w:rsidR="007347D2" w:rsidRPr="007D6600" w:rsidRDefault="007347D2" w:rsidP="004E5E5F">
      <w:pPr>
        <w:pStyle w:val="BodyText3"/>
        <w:spacing w:after="0"/>
        <w:ind w:left="142"/>
      </w:pPr>
    </w:p>
    <w:p w:rsidR="007347D2" w:rsidRPr="007D6600" w:rsidRDefault="007347D2" w:rsidP="004E5E5F">
      <w:pPr>
        <w:pStyle w:val="BodyText3"/>
        <w:spacing w:after="0"/>
        <w:ind w:left="142"/>
      </w:pPr>
    </w:p>
    <w:p w:rsidR="007347D2" w:rsidRDefault="007347D2" w:rsidP="00203181">
      <w:pPr>
        <w:pStyle w:val="BodyText3"/>
        <w:spacing w:after="0"/>
        <w:ind w:left="142"/>
      </w:pPr>
    </w:p>
    <w:p w:rsidR="007347D2" w:rsidRPr="00133A83" w:rsidRDefault="007347D2" w:rsidP="0038206B">
      <w:pPr>
        <w:pStyle w:val="Heading3"/>
        <w:ind w:left="0"/>
        <w:jc w:val="right"/>
        <w:rPr>
          <w:b/>
          <w:bCs/>
        </w:rPr>
      </w:pPr>
      <w:r>
        <w:br w:type="page"/>
      </w:r>
      <w:r w:rsidRPr="00133A83">
        <w:rPr>
          <w:b/>
          <w:bCs/>
        </w:rPr>
        <w:t xml:space="preserve">Załącznik nr 6 </w:t>
      </w:r>
    </w:p>
    <w:p w:rsidR="007347D2" w:rsidRDefault="007347D2" w:rsidP="0038206B">
      <w:pPr>
        <w:pStyle w:val="Heading3"/>
        <w:ind w:left="0"/>
        <w:rPr>
          <w:b/>
          <w:bCs/>
        </w:rPr>
      </w:pPr>
    </w:p>
    <w:p w:rsidR="007347D2" w:rsidRDefault="007347D2" w:rsidP="0038206B">
      <w:pPr>
        <w:pStyle w:val="Heading3"/>
        <w:ind w:left="0"/>
        <w:rPr>
          <w:b/>
          <w:bCs/>
        </w:rPr>
      </w:pPr>
      <w:r w:rsidRPr="00687D37">
        <w:rPr>
          <w:b/>
          <w:bCs/>
        </w:rPr>
        <w:t>Postępowanie DO-250-</w:t>
      </w:r>
      <w:r>
        <w:rPr>
          <w:b/>
          <w:bCs/>
        </w:rPr>
        <w:t xml:space="preserve"> 03 TA</w:t>
      </w:r>
      <w:r w:rsidRPr="00687D37">
        <w:rPr>
          <w:b/>
          <w:bCs/>
        </w:rPr>
        <w:t>/1</w:t>
      </w:r>
      <w:r>
        <w:rPr>
          <w:b/>
          <w:bCs/>
        </w:rPr>
        <w:t>6</w:t>
      </w:r>
      <w:r w:rsidRPr="00687D37">
        <w:rPr>
          <w:b/>
          <w:bCs/>
        </w:rPr>
        <w:t>/KO</w:t>
      </w:r>
    </w:p>
    <w:p w:rsidR="007347D2" w:rsidRDefault="007347D2" w:rsidP="0038206B"/>
    <w:p w:rsidR="007347D2" w:rsidRDefault="007347D2" w:rsidP="0038206B"/>
    <w:p w:rsidR="007347D2" w:rsidRPr="0038206B" w:rsidRDefault="007347D2" w:rsidP="0038206B"/>
    <w:p w:rsidR="007347D2" w:rsidRDefault="007347D2" w:rsidP="0038206B">
      <w:pPr>
        <w:pStyle w:val="BodyText"/>
        <w:spacing w:before="240" w:after="240" w:line="360" w:lineRule="auto"/>
        <w:ind w:right="-425" w:firstLine="284"/>
        <w:jc w:val="center"/>
        <w:rPr>
          <w:rStyle w:val="tekstdokbold"/>
        </w:rPr>
      </w:pPr>
      <w:r w:rsidRPr="000843F7">
        <w:rPr>
          <w:rStyle w:val="tekstdokbold"/>
        </w:rPr>
        <w:t>Istotne dla stron postanowienia umowy</w:t>
      </w:r>
      <w:r>
        <w:rPr>
          <w:rStyle w:val="tekstdokbold"/>
        </w:rPr>
        <w:t xml:space="preserve"> (IPU)</w:t>
      </w:r>
    </w:p>
    <w:p w:rsidR="007347D2" w:rsidRPr="00E04293" w:rsidRDefault="007347D2" w:rsidP="0038206B">
      <w:pPr>
        <w:spacing w:after="120"/>
        <w:jc w:val="center"/>
        <w:rPr>
          <w:b/>
          <w:bCs/>
          <w:sz w:val="24"/>
          <w:szCs w:val="24"/>
        </w:rPr>
      </w:pPr>
      <w:r w:rsidRPr="00E04293">
        <w:rPr>
          <w:b/>
          <w:bCs/>
          <w:sz w:val="24"/>
          <w:szCs w:val="24"/>
        </w:rPr>
        <w:t>UMOWA Nr DO-250-</w:t>
      </w:r>
      <w:r>
        <w:rPr>
          <w:b/>
          <w:bCs/>
          <w:sz w:val="24"/>
          <w:szCs w:val="24"/>
        </w:rPr>
        <w:t xml:space="preserve"> 03 TA</w:t>
      </w:r>
      <w:r w:rsidRPr="00E04293">
        <w:rPr>
          <w:b/>
          <w:bCs/>
          <w:sz w:val="24"/>
          <w:szCs w:val="24"/>
        </w:rPr>
        <w:t>/16</w:t>
      </w:r>
    </w:p>
    <w:p w:rsidR="007347D2" w:rsidRDefault="007347D2" w:rsidP="0038206B">
      <w:pPr>
        <w:spacing w:after="120"/>
        <w:jc w:val="center"/>
        <w:rPr>
          <w:b/>
          <w:bCs/>
          <w:sz w:val="28"/>
          <w:szCs w:val="28"/>
        </w:rPr>
      </w:pPr>
    </w:p>
    <w:p w:rsidR="007347D2" w:rsidRPr="00FD2045" w:rsidRDefault="007347D2" w:rsidP="0038206B">
      <w:pPr>
        <w:spacing w:after="120" w:line="276" w:lineRule="auto"/>
        <w:jc w:val="both"/>
        <w:rPr>
          <w:sz w:val="22"/>
          <w:szCs w:val="22"/>
        </w:rPr>
      </w:pPr>
      <w:r w:rsidRPr="00FD2045">
        <w:rPr>
          <w:sz w:val="22"/>
          <w:szCs w:val="22"/>
        </w:rPr>
        <w:t xml:space="preserve">    zawarta w dniu </w:t>
      </w:r>
      <w:r>
        <w:rPr>
          <w:b/>
          <w:bCs/>
          <w:sz w:val="22"/>
          <w:szCs w:val="22"/>
        </w:rPr>
        <w:t>____.____.2016</w:t>
      </w:r>
      <w:r w:rsidRPr="00FD2045">
        <w:rPr>
          <w:b/>
          <w:bCs/>
          <w:sz w:val="22"/>
          <w:szCs w:val="22"/>
        </w:rPr>
        <w:t xml:space="preserve"> r. </w:t>
      </w:r>
      <w:r w:rsidRPr="00FD2045">
        <w:rPr>
          <w:sz w:val="22"/>
          <w:szCs w:val="22"/>
        </w:rPr>
        <w:t xml:space="preserve">pomiędzy: </w:t>
      </w:r>
    </w:p>
    <w:p w:rsidR="007347D2" w:rsidRPr="00FD2045" w:rsidRDefault="007347D2" w:rsidP="0038206B">
      <w:pPr>
        <w:ind w:left="284"/>
        <w:jc w:val="both"/>
        <w:rPr>
          <w:sz w:val="22"/>
          <w:szCs w:val="22"/>
        </w:rPr>
      </w:pPr>
      <w:r w:rsidRPr="00FD2045">
        <w:rPr>
          <w:b/>
          <w:bCs/>
          <w:sz w:val="22"/>
          <w:szCs w:val="22"/>
        </w:rPr>
        <w:t>Instytutem Techniki Budowlanej</w:t>
      </w:r>
      <w:r w:rsidRPr="00FD2045">
        <w:rPr>
          <w:sz w:val="22"/>
          <w:szCs w:val="22"/>
        </w:rPr>
        <w:t xml:space="preserve"> z siedzibą w Warszawie, ul. Filtrowa 1, 00-611 Warszawa zarejestrowaną w Krajowym Rejestrze Sądowym prowadzonym przez Sąd Rejonowy dla Miasta Stołecznego Warszawy, XII Wydział Gospodarczy KRS pod numerem KRS 0000158785, REGON: 000063650, NIP 525 000 93 58, zwanym w treści umowy </w:t>
      </w:r>
      <w:r w:rsidRPr="00FD2045">
        <w:rPr>
          <w:b/>
          <w:bCs/>
          <w:sz w:val="22"/>
          <w:szCs w:val="22"/>
        </w:rPr>
        <w:t>ZAMAWIAJĄCYM</w:t>
      </w:r>
      <w:r w:rsidRPr="00FD2045">
        <w:rPr>
          <w:sz w:val="22"/>
          <w:szCs w:val="22"/>
        </w:rPr>
        <w:t>, reprezentowanym przez:</w:t>
      </w:r>
    </w:p>
    <w:p w:rsidR="007347D2" w:rsidRDefault="007347D2" w:rsidP="00516C73">
      <w:pPr>
        <w:numPr>
          <w:ilvl w:val="0"/>
          <w:numId w:val="25"/>
        </w:numPr>
        <w:ind w:hanging="720"/>
        <w:jc w:val="both"/>
        <w:rPr>
          <w:sz w:val="22"/>
          <w:szCs w:val="22"/>
        </w:rPr>
      </w:pPr>
      <w:r>
        <w:rPr>
          <w:sz w:val="22"/>
          <w:szCs w:val="22"/>
        </w:rPr>
        <w:t>____________________________________________________________________________</w:t>
      </w:r>
    </w:p>
    <w:p w:rsidR="007347D2" w:rsidRDefault="007347D2" w:rsidP="00516C73">
      <w:pPr>
        <w:numPr>
          <w:ilvl w:val="0"/>
          <w:numId w:val="25"/>
        </w:numPr>
        <w:ind w:hanging="720"/>
        <w:jc w:val="both"/>
        <w:rPr>
          <w:sz w:val="22"/>
          <w:szCs w:val="22"/>
        </w:rPr>
      </w:pPr>
      <w:r>
        <w:rPr>
          <w:sz w:val="22"/>
          <w:szCs w:val="22"/>
        </w:rPr>
        <w:t>____________________________________________________________________________</w:t>
      </w:r>
    </w:p>
    <w:p w:rsidR="007347D2" w:rsidRPr="00FD2045" w:rsidRDefault="007347D2" w:rsidP="0038206B">
      <w:pPr>
        <w:spacing w:before="60" w:after="60"/>
        <w:jc w:val="both"/>
        <w:rPr>
          <w:sz w:val="22"/>
          <w:szCs w:val="22"/>
        </w:rPr>
      </w:pPr>
      <w:r w:rsidRPr="00FD2045">
        <w:rPr>
          <w:sz w:val="22"/>
          <w:szCs w:val="22"/>
        </w:rPr>
        <w:t xml:space="preserve">     a</w:t>
      </w:r>
    </w:p>
    <w:p w:rsidR="007347D2" w:rsidRDefault="007347D2" w:rsidP="0038206B">
      <w:pPr>
        <w:autoSpaceDE w:val="0"/>
        <w:autoSpaceDN w:val="0"/>
        <w:adjustRightInd w:val="0"/>
        <w:ind w:left="284"/>
        <w:rPr>
          <w:b/>
          <w:bCs/>
          <w:sz w:val="22"/>
          <w:szCs w:val="22"/>
        </w:rPr>
      </w:pPr>
      <w:r>
        <w:t xml:space="preserve"> </w:t>
      </w:r>
      <w:r>
        <w:rPr>
          <w:b/>
          <w:bCs/>
          <w:sz w:val="22"/>
          <w:szCs w:val="22"/>
        </w:rPr>
        <w:t>_________________________________________________________________________________</w:t>
      </w:r>
    </w:p>
    <w:p w:rsidR="007347D2" w:rsidRPr="00260D0D" w:rsidRDefault="007347D2" w:rsidP="0038206B">
      <w:pPr>
        <w:autoSpaceDE w:val="0"/>
        <w:autoSpaceDN w:val="0"/>
        <w:adjustRightInd w:val="0"/>
        <w:ind w:left="284"/>
        <w:rPr>
          <w:sz w:val="22"/>
          <w:szCs w:val="22"/>
        </w:rPr>
      </w:pPr>
      <w:r>
        <w:rPr>
          <w:b/>
          <w:bCs/>
          <w:sz w:val="22"/>
          <w:szCs w:val="22"/>
        </w:rPr>
        <w:t>_________________________________________________________________________________</w:t>
      </w:r>
      <w:r w:rsidRPr="00260D0D">
        <w:rPr>
          <w:sz w:val="22"/>
          <w:szCs w:val="22"/>
        </w:rPr>
        <w:t xml:space="preserve">, REGON: </w:t>
      </w:r>
      <w:r>
        <w:t>_________________</w:t>
      </w:r>
      <w:r w:rsidRPr="00260D0D">
        <w:rPr>
          <w:sz w:val="22"/>
          <w:szCs w:val="22"/>
        </w:rPr>
        <w:t xml:space="preserve">, NIP: </w:t>
      </w:r>
      <w:r>
        <w:rPr>
          <w:sz w:val="22"/>
          <w:szCs w:val="22"/>
        </w:rPr>
        <w:t>_________________</w:t>
      </w:r>
      <w:r w:rsidRPr="00260D0D">
        <w:rPr>
          <w:sz w:val="22"/>
          <w:szCs w:val="22"/>
        </w:rPr>
        <w:t>,</w:t>
      </w:r>
      <w:r>
        <w:rPr>
          <w:sz w:val="22"/>
          <w:szCs w:val="22"/>
        </w:rPr>
        <w:t xml:space="preserve"> </w:t>
      </w:r>
      <w:r w:rsidRPr="00260D0D">
        <w:rPr>
          <w:sz w:val="22"/>
          <w:szCs w:val="22"/>
        </w:rPr>
        <w:t xml:space="preserve">zwanym w treści umowy </w:t>
      </w:r>
      <w:r w:rsidRPr="00260D0D">
        <w:rPr>
          <w:b/>
          <w:bCs/>
          <w:sz w:val="22"/>
          <w:szCs w:val="22"/>
        </w:rPr>
        <w:t>WYKONAWCĄ</w:t>
      </w:r>
      <w:r w:rsidRPr="00260D0D">
        <w:rPr>
          <w:sz w:val="22"/>
          <w:szCs w:val="22"/>
        </w:rPr>
        <w:t xml:space="preserve">, reprezentowanym przez:  </w:t>
      </w:r>
    </w:p>
    <w:p w:rsidR="007347D2" w:rsidRDefault="007347D2" w:rsidP="0038206B">
      <w:pPr>
        <w:numPr>
          <w:ilvl w:val="0"/>
          <w:numId w:val="26"/>
        </w:numPr>
        <w:ind w:left="709"/>
        <w:jc w:val="both"/>
        <w:rPr>
          <w:sz w:val="22"/>
          <w:szCs w:val="22"/>
        </w:rPr>
      </w:pPr>
      <w:r>
        <w:rPr>
          <w:sz w:val="22"/>
          <w:szCs w:val="22"/>
        </w:rPr>
        <w:t>____________________________________________________________________________</w:t>
      </w:r>
    </w:p>
    <w:p w:rsidR="007347D2" w:rsidRDefault="007347D2" w:rsidP="0038206B">
      <w:pPr>
        <w:numPr>
          <w:ilvl w:val="0"/>
          <w:numId w:val="26"/>
        </w:numPr>
        <w:ind w:left="709"/>
        <w:jc w:val="both"/>
        <w:rPr>
          <w:sz w:val="22"/>
          <w:szCs w:val="22"/>
        </w:rPr>
      </w:pPr>
      <w:r>
        <w:rPr>
          <w:sz w:val="22"/>
          <w:szCs w:val="22"/>
        </w:rPr>
        <w:t>____________________________________________________________________________</w:t>
      </w:r>
    </w:p>
    <w:p w:rsidR="007347D2" w:rsidRPr="00FD2045" w:rsidRDefault="007347D2" w:rsidP="0038206B">
      <w:pPr>
        <w:pStyle w:val="Tekstpodstawowywcity31"/>
        <w:spacing w:before="120" w:line="300" w:lineRule="exact"/>
        <w:jc w:val="center"/>
        <w:rPr>
          <w:rFonts w:ascii="Times New Roman" w:hAnsi="Times New Roman" w:cs="Times New Roman"/>
          <w:b/>
          <w:bCs/>
          <w:sz w:val="22"/>
          <w:szCs w:val="22"/>
        </w:rPr>
      </w:pPr>
      <w:r w:rsidRPr="00FD2045">
        <w:rPr>
          <w:rFonts w:ascii="Times New Roman" w:hAnsi="Times New Roman" w:cs="Times New Roman"/>
          <w:b/>
          <w:bCs/>
          <w:sz w:val="22"/>
          <w:szCs w:val="22"/>
        </w:rPr>
        <w:t>§ 1</w:t>
      </w:r>
    </w:p>
    <w:p w:rsidR="007347D2" w:rsidRPr="00DE0C7D" w:rsidRDefault="007347D2" w:rsidP="0038206B">
      <w:pPr>
        <w:spacing w:before="120" w:line="300" w:lineRule="exact"/>
        <w:ind w:left="360"/>
        <w:jc w:val="both"/>
        <w:rPr>
          <w:sz w:val="22"/>
          <w:szCs w:val="22"/>
        </w:rPr>
      </w:pPr>
      <w:r w:rsidRPr="00120FC1">
        <w:rPr>
          <w:sz w:val="22"/>
          <w:szCs w:val="22"/>
        </w:rPr>
        <w:t>Przedmiotem umowy jest  wykonanie projektu budowlanego, projektu budowlanego wykonawczego, STWiOR, kosztorysu inwestorskiego, założeń do planu BiOZ oraz wykonywanie nadzoru autorskiego przy zadaniu-Przebudowa Hali OTWR na terenie Instytutu techniki Budowlanej ul.Ksawerów 21 w Warszawie zgodnie z ofertą Wykonawcy z dnia __.__.2016, wybraną w postępowaniu o zamówienie publiczne prowadzonym w trybie konkursu ofert i opisem przedmiotu zamówienia zawartym w Załączniku nr 1 do ogłoszenia o konkursie ofert, stanowiącymi załączniki do niniejszej umowy</w:t>
      </w:r>
    </w:p>
    <w:p w:rsidR="007347D2" w:rsidRPr="00756868" w:rsidRDefault="007347D2" w:rsidP="0038206B">
      <w:pPr>
        <w:pStyle w:val="Tekstpodstawowywcity31"/>
        <w:spacing w:before="120" w:line="300" w:lineRule="exact"/>
        <w:jc w:val="center"/>
        <w:rPr>
          <w:rFonts w:ascii="Times New Roman" w:hAnsi="Times New Roman" w:cs="Times New Roman"/>
          <w:sz w:val="22"/>
          <w:szCs w:val="22"/>
        </w:rPr>
      </w:pPr>
      <w:r w:rsidRPr="00756868">
        <w:rPr>
          <w:rFonts w:ascii="Times New Roman" w:hAnsi="Times New Roman" w:cs="Times New Roman"/>
          <w:sz w:val="22"/>
          <w:szCs w:val="22"/>
        </w:rPr>
        <w:t xml:space="preserve">§ </w:t>
      </w:r>
      <w:r w:rsidRPr="00756868">
        <w:rPr>
          <w:rFonts w:ascii="Times New Roman" w:hAnsi="Times New Roman" w:cs="Times New Roman"/>
          <w:b/>
          <w:bCs/>
          <w:sz w:val="22"/>
          <w:szCs w:val="22"/>
        </w:rPr>
        <w:t>2</w:t>
      </w:r>
    </w:p>
    <w:p w:rsidR="007347D2" w:rsidRPr="00437507" w:rsidRDefault="007347D2" w:rsidP="00437507">
      <w:pPr>
        <w:pStyle w:val="Tekstwtabelcepunkty"/>
        <w:numPr>
          <w:ilvl w:val="0"/>
          <w:numId w:val="0"/>
        </w:numPr>
        <w:spacing w:before="120" w:after="0" w:line="300" w:lineRule="exact"/>
        <w:ind w:left="360"/>
        <w:rPr>
          <w:rFonts w:ascii="Times New Roman" w:hAnsi="Times New Roman" w:cs="Times New Roman"/>
          <w:sz w:val="22"/>
          <w:szCs w:val="22"/>
        </w:rPr>
      </w:pPr>
      <w:r w:rsidRPr="00437507">
        <w:rPr>
          <w:rFonts w:ascii="Times New Roman" w:hAnsi="Times New Roman" w:cs="Times New Roman"/>
          <w:sz w:val="22"/>
          <w:szCs w:val="22"/>
        </w:rPr>
        <w:t>Realizacja przedmiotu umowy nastąpi w następujących terminach:</w:t>
      </w:r>
    </w:p>
    <w:p w:rsidR="007347D2" w:rsidRPr="00437507" w:rsidRDefault="007347D2" w:rsidP="007C39F4">
      <w:pPr>
        <w:pStyle w:val="Tekstwtabelcepunkty"/>
        <w:numPr>
          <w:ilvl w:val="0"/>
          <w:numId w:val="0"/>
        </w:numPr>
        <w:spacing w:before="120" w:after="0" w:line="300" w:lineRule="exact"/>
        <w:ind w:left="360"/>
        <w:rPr>
          <w:rFonts w:ascii="Times New Roman" w:hAnsi="Times New Roman" w:cs="Times New Roman"/>
          <w:sz w:val="22"/>
          <w:szCs w:val="22"/>
        </w:rPr>
      </w:pPr>
      <w:r w:rsidRPr="00437507">
        <w:rPr>
          <w:rFonts w:ascii="Times New Roman" w:hAnsi="Times New Roman" w:cs="Times New Roman"/>
          <w:b/>
          <w:bCs/>
          <w:sz w:val="22"/>
          <w:szCs w:val="22"/>
        </w:rPr>
        <w:t xml:space="preserve">Etap I -  </w:t>
      </w:r>
      <w:r w:rsidRPr="00437507">
        <w:rPr>
          <w:rFonts w:ascii="Times New Roman" w:hAnsi="Times New Roman" w:cs="Times New Roman"/>
          <w:sz w:val="22"/>
          <w:szCs w:val="22"/>
        </w:rPr>
        <w:t>dostarczenie projektu budowlanego przygotowanego do uzyskania pozwolenia na budowę nie później niż 14 tygodni od daty podpisania umowy</w:t>
      </w:r>
      <w:r>
        <w:rPr>
          <w:rFonts w:ascii="Times New Roman" w:hAnsi="Times New Roman" w:cs="Times New Roman"/>
          <w:sz w:val="22"/>
          <w:szCs w:val="22"/>
        </w:rPr>
        <w:t xml:space="preserve"> tj.do dnia …………….2016r</w:t>
      </w:r>
      <w:r w:rsidRPr="00437507">
        <w:rPr>
          <w:rFonts w:ascii="Times New Roman" w:hAnsi="Times New Roman" w:cs="Times New Roman"/>
          <w:sz w:val="22"/>
          <w:szCs w:val="22"/>
        </w:rPr>
        <w:t xml:space="preserve">. </w:t>
      </w:r>
    </w:p>
    <w:p w:rsidR="007347D2" w:rsidRPr="00437507" w:rsidRDefault="007347D2" w:rsidP="007C39F4">
      <w:pPr>
        <w:pStyle w:val="Tekstwtabelcepunkty"/>
        <w:numPr>
          <w:ilvl w:val="0"/>
          <w:numId w:val="0"/>
        </w:numPr>
        <w:spacing w:before="120" w:after="0" w:line="300" w:lineRule="exact"/>
        <w:ind w:left="360"/>
        <w:rPr>
          <w:rFonts w:ascii="Times New Roman" w:hAnsi="Times New Roman" w:cs="Times New Roman"/>
          <w:sz w:val="22"/>
          <w:szCs w:val="22"/>
        </w:rPr>
      </w:pPr>
      <w:r w:rsidRPr="00437507">
        <w:rPr>
          <w:rFonts w:ascii="Times New Roman" w:hAnsi="Times New Roman" w:cs="Times New Roman"/>
          <w:b/>
          <w:bCs/>
          <w:sz w:val="22"/>
          <w:szCs w:val="22"/>
        </w:rPr>
        <w:t>Etap II</w:t>
      </w:r>
      <w:r w:rsidRPr="00437507">
        <w:rPr>
          <w:rFonts w:ascii="Times New Roman" w:hAnsi="Times New Roman" w:cs="Times New Roman"/>
          <w:sz w:val="22"/>
          <w:szCs w:val="22"/>
        </w:rPr>
        <w:t xml:space="preserve"> – w terminie nie później niż 1</w:t>
      </w:r>
      <w:r>
        <w:rPr>
          <w:rFonts w:ascii="Times New Roman" w:hAnsi="Times New Roman" w:cs="Times New Roman"/>
          <w:sz w:val="22"/>
          <w:szCs w:val="22"/>
        </w:rPr>
        <w:t xml:space="preserve">0 </w:t>
      </w:r>
      <w:r w:rsidRPr="00437507">
        <w:rPr>
          <w:rFonts w:ascii="Times New Roman" w:hAnsi="Times New Roman" w:cs="Times New Roman"/>
          <w:sz w:val="22"/>
          <w:szCs w:val="22"/>
        </w:rPr>
        <w:t>tygodni od daty uzyskania Decyzji pozwolenia na budowę.</w:t>
      </w:r>
    </w:p>
    <w:p w:rsidR="007347D2" w:rsidRPr="00437507" w:rsidRDefault="007347D2" w:rsidP="00E06BA1">
      <w:pPr>
        <w:pStyle w:val="Tekstwtabelcepunkty"/>
        <w:numPr>
          <w:ilvl w:val="0"/>
          <w:numId w:val="0"/>
        </w:numPr>
        <w:spacing w:before="120" w:after="0" w:line="300" w:lineRule="exact"/>
        <w:ind w:left="426" w:hanging="86"/>
        <w:jc w:val="both"/>
        <w:rPr>
          <w:rFonts w:ascii="Times New Roman" w:hAnsi="Times New Roman" w:cs="Times New Roman"/>
          <w:sz w:val="22"/>
          <w:szCs w:val="22"/>
        </w:rPr>
      </w:pPr>
      <w:r w:rsidRPr="00437507">
        <w:rPr>
          <w:rFonts w:ascii="Times New Roman" w:hAnsi="Times New Roman" w:cs="Times New Roman"/>
          <w:b/>
          <w:bCs/>
          <w:sz w:val="22"/>
          <w:szCs w:val="22"/>
        </w:rPr>
        <w:t>Etap III</w:t>
      </w:r>
      <w:r>
        <w:rPr>
          <w:rFonts w:ascii="Times New Roman" w:hAnsi="Times New Roman" w:cs="Times New Roman"/>
          <w:b/>
          <w:bCs/>
          <w:sz w:val="22"/>
          <w:szCs w:val="22"/>
        </w:rPr>
        <w:tab/>
      </w:r>
      <w:r w:rsidRPr="00437507">
        <w:rPr>
          <w:rFonts w:ascii="Times New Roman" w:hAnsi="Times New Roman" w:cs="Times New Roman"/>
          <w:sz w:val="22"/>
          <w:szCs w:val="22"/>
        </w:rPr>
        <w:t xml:space="preserve"> – </w:t>
      </w:r>
      <w:r>
        <w:rPr>
          <w:rFonts w:ascii="Times New Roman" w:hAnsi="Times New Roman" w:cs="Times New Roman"/>
          <w:sz w:val="22"/>
          <w:szCs w:val="22"/>
        </w:rPr>
        <w:br/>
      </w:r>
      <w:r w:rsidRPr="00437507">
        <w:rPr>
          <w:rFonts w:ascii="Times New Roman" w:hAnsi="Times New Roman" w:cs="Times New Roman"/>
          <w:sz w:val="22"/>
          <w:szCs w:val="22"/>
        </w:rPr>
        <w:t xml:space="preserve">a) </w:t>
      </w:r>
      <w:r w:rsidRPr="00437507">
        <w:rPr>
          <w:rFonts w:ascii="Times New Roman" w:hAnsi="Times New Roman" w:cs="Times New Roman"/>
          <w:sz w:val="22"/>
          <w:szCs w:val="22"/>
        </w:rPr>
        <w:tab/>
        <w:t>audyt treści SIWZ – tydzień od daty przekazania projektu SIWZ przez Zamawiającego.</w:t>
      </w:r>
    </w:p>
    <w:p w:rsidR="007347D2" w:rsidRPr="00437507" w:rsidRDefault="007347D2" w:rsidP="00E06BA1">
      <w:pPr>
        <w:pStyle w:val="Tekstwtabelcepunkty"/>
        <w:numPr>
          <w:ilvl w:val="0"/>
          <w:numId w:val="0"/>
        </w:numPr>
        <w:spacing w:before="120" w:after="0" w:line="300" w:lineRule="exact"/>
        <w:ind w:left="426" w:hanging="86"/>
        <w:jc w:val="both"/>
        <w:rPr>
          <w:rFonts w:ascii="Times New Roman" w:hAnsi="Times New Roman" w:cs="Times New Roman"/>
          <w:sz w:val="22"/>
          <w:szCs w:val="22"/>
        </w:rPr>
      </w:pPr>
      <w:r w:rsidRPr="00437507">
        <w:rPr>
          <w:rFonts w:ascii="Times New Roman" w:hAnsi="Times New Roman" w:cs="Times New Roman"/>
          <w:sz w:val="22"/>
          <w:szCs w:val="22"/>
        </w:rPr>
        <w:t xml:space="preserve">b) odpowiedzi na pytania Wykonawców – 3 dni robocze od przekazania pytań, przy czym Zamawiający dopuszcza dłuższy termin odpowiedzi w przypadku znacznego skomplikowania pytań i odpowiedzi np. skutkującego zmianą treści SIWZ. W takim przypadku termin będzie ustalany w trybie roboczym. </w:t>
      </w:r>
    </w:p>
    <w:p w:rsidR="007347D2" w:rsidRPr="00437507" w:rsidRDefault="007347D2" w:rsidP="00441425">
      <w:pPr>
        <w:pStyle w:val="Tekstwtabelcepunkty"/>
        <w:numPr>
          <w:ilvl w:val="0"/>
          <w:numId w:val="0"/>
        </w:numPr>
        <w:spacing w:before="120" w:after="0" w:line="300" w:lineRule="exact"/>
        <w:ind w:left="360"/>
        <w:rPr>
          <w:rFonts w:ascii="Times New Roman" w:hAnsi="Times New Roman" w:cs="Times New Roman"/>
          <w:sz w:val="22"/>
          <w:szCs w:val="22"/>
        </w:rPr>
      </w:pPr>
      <w:r w:rsidRPr="00437507">
        <w:rPr>
          <w:rFonts w:ascii="Times New Roman" w:hAnsi="Times New Roman" w:cs="Times New Roman"/>
          <w:b/>
          <w:bCs/>
          <w:sz w:val="22"/>
          <w:szCs w:val="22"/>
        </w:rPr>
        <w:t>Etap IV</w:t>
      </w:r>
      <w:r w:rsidRPr="00437507">
        <w:rPr>
          <w:rFonts w:ascii="Times New Roman" w:hAnsi="Times New Roman" w:cs="Times New Roman"/>
          <w:sz w:val="22"/>
          <w:szCs w:val="22"/>
        </w:rPr>
        <w:t xml:space="preserve"> – okres prowadzenia i rozliczenia robót budowlanych</w:t>
      </w:r>
      <w:r>
        <w:rPr>
          <w:rFonts w:ascii="Times New Roman" w:hAnsi="Times New Roman" w:cs="Times New Roman"/>
          <w:sz w:val="22"/>
          <w:szCs w:val="22"/>
        </w:rPr>
        <w:t>, jednak nie dłużej niż do 30 marca  2017 r.</w:t>
      </w:r>
    </w:p>
    <w:p w:rsidR="007347D2" w:rsidRPr="00B6032A" w:rsidRDefault="007347D2" w:rsidP="0038206B">
      <w:pPr>
        <w:spacing w:before="120" w:line="300" w:lineRule="exact"/>
        <w:jc w:val="center"/>
        <w:rPr>
          <w:b/>
          <w:bCs/>
          <w:sz w:val="24"/>
          <w:szCs w:val="24"/>
        </w:rPr>
      </w:pPr>
      <w:r w:rsidRPr="00B6032A">
        <w:rPr>
          <w:b/>
          <w:bCs/>
          <w:sz w:val="24"/>
          <w:szCs w:val="24"/>
        </w:rPr>
        <w:t>§ 3</w:t>
      </w:r>
    </w:p>
    <w:p w:rsidR="007347D2" w:rsidRDefault="007347D2" w:rsidP="0038206B">
      <w:pPr>
        <w:numPr>
          <w:ilvl w:val="0"/>
          <w:numId w:val="23"/>
        </w:numPr>
        <w:spacing w:before="120" w:line="300" w:lineRule="exact"/>
        <w:jc w:val="both"/>
        <w:rPr>
          <w:sz w:val="22"/>
          <w:szCs w:val="22"/>
        </w:rPr>
      </w:pPr>
      <w:r w:rsidRPr="00756868">
        <w:rPr>
          <w:sz w:val="22"/>
          <w:szCs w:val="22"/>
        </w:rPr>
        <w:t xml:space="preserve">Przedmiot umowy zostanie </w:t>
      </w:r>
      <w:r>
        <w:rPr>
          <w:sz w:val="22"/>
          <w:szCs w:val="22"/>
        </w:rPr>
        <w:t xml:space="preserve">wykonany przez osoby </w:t>
      </w:r>
      <w:r w:rsidRPr="00B759D1">
        <w:rPr>
          <w:sz w:val="22"/>
          <w:szCs w:val="22"/>
        </w:rPr>
        <w:t>wskazane przez Wykonawcę w Załączniku nr 3 do ogłoszenia o konkursie ofert.</w:t>
      </w:r>
    </w:p>
    <w:p w:rsidR="007347D2" w:rsidRPr="00B759D1" w:rsidRDefault="007347D2" w:rsidP="0038206B">
      <w:pPr>
        <w:numPr>
          <w:ilvl w:val="0"/>
          <w:numId w:val="23"/>
        </w:numPr>
        <w:spacing w:before="120" w:line="300" w:lineRule="exact"/>
        <w:jc w:val="both"/>
        <w:rPr>
          <w:sz w:val="22"/>
          <w:szCs w:val="22"/>
        </w:rPr>
      </w:pPr>
      <w:r>
        <w:rPr>
          <w:sz w:val="22"/>
          <w:szCs w:val="22"/>
        </w:rPr>
        <w:t>Wykonawca może wykorzystywać na potrzeby projektu opracowania i ekspertyzy innych osób i podmiotów, informując za każdym razem Zamawiającego w jakim zakresie i do której części projektu będzie je wykorzystywał.</w:t>
      </w:r>
    </w:p>
    <w:p w:rsidR="007347D2" w:rsidRDefault="007347D2" w:rsidP="0038206B">
      <w:pPr>
        <w:numPr>
          <w:ilvl w:val="0"/>
          <w:numId w:val="23"/>
        </w:numPr>
        <w:spacing w:before="120" w:line="300" w:lineRule="exact"/>
        <w:jc w:val="both"/>
        <w:rPr>
          <w:sz w:val="22"/>
          <w:szCs w:val="22"/>
        </w:rPr>
      </w:pPr>
      <w:r w:rsidRPr="00B92C4D">
        <w:rPr>
          <w:sz w:val="22"/>
          <w:szCs w:val="22"/>
        </w:rPr>
        <w:t xml:space="preserve">Miejsce </w:t>
      </w:r>
      <w:r>
        <w:rPr>
          <w:sz w:val="22"/>
          <w:szCs w:val="22"/>
        </w:rPr>
        <w:t xml:space="preserve">odbioru </w:t>
      </w:r>
      <w:r w:rsidRPr="00B92C4D">
        <w:rPr>
          <w:sz w:val="22"/>
          <w:szCs w:val="22"/>
        </w:rPr>
        <w:t xml:space="preserve">przedmiotu umowy: ITB </w:t>
      </w:r>
      <w:r>
        <w:rPr>
          <w:sz w:val="22"/>
          <w:szCs w:val="22"/>
        </w:rPr>
        <w:t>ul. Filtrowa 1</w:t>
      </w:r>
      <w:r w:rsidRPr="00B92C4D">
        <w:rPr>
          <w:sz w:val="22"/>
          <w:szCs w:val="22"/>
        </w:rPr>
        <w:t xml:space="preserve">, </w:t>
      </w:r>
    </w:p>
    <w:p w:rsidR="007347D2" w:rsidRPr="00B92C4D" w:rsidRDefault="007347D2" w:rsidP="0038206B">
      <w:pPr>
        <w:numPr>
          <w:ilvl w:val="0"/>
          <w:numId w:val="23"/>
        </w:numPr>
        <w:spacing w:before="120" w:line="300" w:lineRule="exact"/>
        <w:jc w:val="both"/>
        <w:rPr>
          <w:sz w:val="22"/>
          <w:szCs w:val="22"/>
        </w:rPr>
      </w:pPr>
      <w:r w:rsidRPr="00B92C4D">
        <w:rPr>
          <w:sz w:val="22"/>
          <w:szCs w:val="22"/>
        </w:rPr>
        <w:t xml:space="preserve">Wykonawca oświadcza, że </w:t>
      </w:r>
      <w:r>
        <w:rPr>
          <w:sz w:val="22"/>
          <w:szCs w:val="22"/>
        </w:rPr>
        <w:t>wykonany</w:t>
      </w:r>
      <w:r w:rsidRPr="00B92C4D">
        <w:rPr>
          <w:sz w:val="22"/>
          <w:szCs w:val="22"/>
        </w:rPr>
        <w:t xml:space="preserve"> przez niego </w:t>
      </w:r>
      <w:r>
        <w:rPr>
          <w:sz w:val="22"/>
          <w:szCs w:val="22"/>
        </w:rPr>
        <w:t>projekt</w:t>
      </w:r>
      <w:r w:rsidRPr="00B92C4D">
        <w:rPr>
          <w:sz w:val="22"/>
          <w:szCs w:val="22"/>
        </w:rPr>
        <w:t>:</w:t>
      </w:r>
    </w:p>
    <w:p w:rsidR="007347D2" w:rsidRPr="00B92C4D" w:rsidRDefault="007347D2" w:rsidP="00E06BA1">
      <w:pPr>
        <w:numPr>
          <w:ilvl w:val="0"/>
          <w:numId w:val="24"/>
        </w:numPr>
        <w:spacing w:before="120" w:line="300" w:lineRule="exact"/>
        <w:ind w:left="851" w:hanging="284"/>
        <w:jc w:val="both"/>
        <w:rPr>
          <w:sz w:val="22"/>
          <w:szCs w:val="22"/>
        </w:rPr>
      </w:pPr>
      <w:r>
        <w:rPr>
          <w:sz w:val="22"/>
          <w:szCs w:val="22"/>
        </w:rPr>
        <w:t xml:space="preserve">Będzie kompletnym </w:t>
      </w:r>
      <w:r w:rsidRPr="00B92C4D">
        <w:rPr>
          <w:sz w:val="22"/>
          <w:szCs w:val="22"/>
        </w:rPr>
        <w:t>dzieł</w:t>
      </w:r>
      <w:r>
        <w:rPr>
          <w:sz w:val="22"/>
          <w:szCs w:val="22"/>
        </w:rPr>
        <w:t>em</w:t>
      </w:r>
      <w:r w:rsidRPr="00B92C4D">
        <w:rPr>
          <w:sz w:val="22"/>
          <w:szCs w:val="22"/>
        </w:rPr>
        <w:t xml:space="preserve"> – projekt</w:t>
      </w:r>
      <w:r>
        <w:rPr>
          <w:sz w:val="22"/>
          <w:szCs w:val="22"/>
        </w:rPr>
        <w:t>em</w:t>
      </w:r>
      <w:r w:rsidRPr="00B92C4D">
        <w:rPr>
          <w:sz w:val="22"/>
          <w:szCs w:val="22"/>
        </w:rPr>
        <w:t>, na podstawie którego Zamawiający uzyska pozwolenie na budowę, przeprowadzi postępowanie publiczne w formie przetargu nieograniczonego na wykonanie obiektu, zleci i poprowadzi budowę oraz poprawnie ją rozliczy.</w:t>
      </w:r>
    </w:p>
    <w:p w:rsidR="007347D2" w:rsidRDefault="007347D2" w:rsidP="00E06BA1">
      <w:pPr>
        <w:numPr>
          <w:ilvl w:val="0"/>
          <w:numId w:val="24"/>
        </w:numPr>
        <w:spacing w:before="120" w:line="300" w:lineRule="exact"/>
        <w:ind w:left="851" w:hanging="284"/>
        <w:jc w:val="both"/>
        <w:rPr>
          <w:sz w:val="22"/>
          <w:szCs w:val="22"/>
        </w:rPr>
      </w:pPr>
      <w:r>
        <w:rPr>
          <w:sz w:val="22"/>
          <w:szCs w:val="22"/>
        </w:rPr>
        <w:t xml:space="preserve">Spełniać będzie wszystkie wymagania funkcjonalne i użytkowe wymienione w </w:t>
      </w:r>
      <w:r w:rsidRPr="00B759D1">
        <w:rPr>
          <w:sz w:val="22"/>
          <w:szCs w:val="22"/>
        </w:rPr>
        <w:t xml:space="preserve">Załączniku nr </w:t>
      </w:r>
      <w:r>
        <w:rPr>
          <w:sz w:val="22"/>
          <w:szCs w:val="22"/>
        </w:rPr>
        <w:t>1</w:t>
      </w:r>
      <w:r w:rsidRPr="00B759D1">
        <w:rPr>
          <w:sz w:val="22"/>
          <w:szCs w:val="22"/>
        </w:rPr>
        <w:t xml:space="preserve"> do ogłoszenia o konkursie ofert</w:t>
      </w:r>
      <w:r>
        <w:rPr>
          <w:sz w:val="22"/>
          <w:szCs w:val="22"/>
        </w:rPr>
        <w:t>.</w:t>
      </w:r>
    </w:p>
    <w:p w:rsidR="007347D2" w:rsidRPr="00B54E07" w:rsidRDefault="007347D2" w:rsidP="0038206B">
      <w:pPr>
        <w:numPr>
          <w:ilvl w:val="0"/>
          <w:numId w:val="23"/>
        </w:numPr>
        <w:spacing w:before="120" w:line="300" w:lineRule="exact"/>
        <w:jc w:val="both"/>
        <w:rPr>
          <w:sz w:val="22"/>
          <w:szCs w:val="22"/>
        </w:rPr>
      </w:pPr>
      <w:r w:rsidRPr="00B54E07">
        <w:rPr>
          <w:sz w:val="22"/>
          <w:szCs w:val="22"/>
        </w:rPr>
        <w:t xml:space="preserve">Wykonawca dostarczy </w:t>
      </w:r>
      <w:r>
        <w:rPr>
          <w:sz w:val="22"/>
          <w:szCs w:val="22"/>
        </w:rPr>
        <w:t>pięć</w:t>
      </w:r>
      <w:r w:rsidRPr="00B54E07">
        <w:rPr>
          <w:sz w:val="22"/>
          <w:szCs w:val="22"/>
        </w:rPr>
        <w:t xml:space="preserve"> komplet</w:t>
      </w:r>
      <w:r>
        <w:rPr>
          <w:sz w:val="22"/>
          <w:szCs w:val="22"/>
        </w:rPr>
        <w:t xml:space="preserve">ów </w:t>
      </w:r>
      <w:r w:rsidRPr="00B54E07">
        <w:rPr>
          <w:sz w:val="22"/>
          <w:szCs w:val="22"/>
        </w:rPr>
        <w:t>dokumentacji w wersji papierowej i jeden komplet w wersji elektronicznej</w:t>
      </w:r>
      <w:r>
        <w:rPr>
          <w:sz w:val="22"/>
          <w:szCs w:val="22"/>
        </w:rPr>
        <w:t xml:space="preserve"> (pdf.,dwg. oraz edytowalnej)</w:t>
      </w:r>
      <w:r w:rsidRPr="00B54E07">
        <w:rPr>
          <w:sz w:val="22"/>
          <w:szCs w:val="22"/>
        </w:rPr>
        <w:t>:</w:t>
      </w:r>
    </w:p>
    <w:p w:rsidR="007347D2" w:rsidRPr="00B54E07" w:rsidRDefault="007347D2" w:rsidP="009B2277">
      <w:pPr>
        <w:numPr>
          <w:ilvl w:val="1"/>
          <w:numId w:val="9"/>
        </w:numPr>
        <w:spacing w:line="276" w:lineRule="auto"/>
        <w:ind w:left="1276"/>
        <w:rPr>
          <w:sz w:val="22"/>
          <w:szCs w:val="22"/>
        </w:rPr>
      </w:pPr>
      <w:r w:rsidRPr="00B54E07">
        <w:rPr>
          <w:sz w:val="22"/>
          <w:szCs w:val="22"/>
        </w:rPr>
        <w:t>projekt budowlany</w:t>
      </w:r>
    </w:p>
    <w:p w:rsidR="007347D2" w:rsidRPr="00B54E07" w:rsidRDefault="007347D2" w:rsidP="009B2277">
      <w:pPr>
        <w:numPr>
          <w:ilvl w:val="2"/>
          <w:numId w:val="9"/>
        </w:numPr>
        <w:tabs>
          <w:tab w:val="left" w:pos="1560"/>
        </w:tabs>
        <w:spacing w:line="276" w:lineRule="auto"/>
        <w:ind w:left="1560"/>
        <w:rPr>
          <w:sz w:val="22"/>
          <w:szCs w:val="22"/>
        </w:rPr>
      </w:pPr>
      <w:r w:rsidRPr="00B54E07">
        <w:rPr>
          <w:sz w:val="22"/>
          <w:szCs w:val="22"/>
        </w:rPr>
        <w:t>Projekt zagospodarowania terenu, do którego Zamawiający dostarczy aktualną mapę do celów projektowych.</w:t>
      </w:r>
    </w:p>
    <w:p w:rsidR="007347D2" w:rsidRPr="00B54E07" w:rsidRDefault="007347D2" w:rsidP="009B2277">
      <w:pPr>
        <w:numPr>
          <w:ilvl w:val="2"/>
          <w:numId w:val="9"/>
        </w:numPr>
        <w:tabs>
          <w:tab w:val="left" w:pos="1560"/>
        </w:tabs>
        <w:spacing w:line="276" w:lineRule="auto"/>
        <w:ind w:left="1560"/>
        <w:rPr>
          <w:sz w:val="22"/>
          <w:szCs w:val="22"/>
        </w:rPr>
      </w:pPr>
      <w:r w:rsidRPr="00B54E07">
        <w:rPr>
          <w:sz w:val="22"/>
          <w:szCs w:val="22"/>
        </w:rPr>
        <w:t xml:space="preserve">Projekt architektoniczno-budowlany, w którym Wykonawca może wykorzystać ekspertyzę NW-0540/P/06 z 2006 roku wykonaną przez Zakład Konstrukcji i Badań Wytrzymałościowych Instytutu Techniki Budowlanej oraz </w:t>
      </w:r>
      <w:r>
        <w:rPr>
          <w:sz w:val="22"/>
          <w:szCs w:val="22"/>
        </w:rPr>
        <w:t>Opinię techniczną nr 000014/Z00NK</w:t>
      </w:r>
      <w:r w:rsidRPr="00B54E07">
        <w:rPr>
          <w:sz w:val="22"/>
          <w:szCs w:val="22"/>
        </w:rPr>
        <w:t xml:space="preserve">. </w:t>
      </w:r>
      <w:r>
        <w:rPr>
          <w:sz w:val="22"/>
          <w:szCs w:val="22"/>
        </w:rPr>
        <w:t>z 2014</w:t>
      </w:r>
    </w:p>
    <w:p w:rsidR="007347D2" w:rsidRPr="00B54E07" w:rsidRDefault="007347D2" w:rsidP="009B2277">
      <w:pPr>
        <w:numPr>
          <w:ilvl w:val="1"/>
          <w:numId w:val="9"/>
        </w:numPr>
        <w:spacing w:line="276" w:lineRule="auto"/>
        <w:ind w:left="1276"/>
        <w:rPr>
          <w:sz w:val="22"/>
          <w:szCs w:val="22"/>
        </w:rPr>
      </w:pPr>
      <w:r w:rsidRPr="00B54E07">
        <w:rPr>
          <w:sz w:val="22"/>
          <w:szCs w:val="22"/>
        </w:rPr>
        <w:t>Pozostałe składniki dzieła</w:t>
      </w:r>
    </w:p>
    <w:p w:rsidR="007347D2" w:rsidRPr="00B54E07" w:rsidRDefault="007347D2" w:rsidP="009B2277">
      <w:pPr>
        <w:numPr>
          <w:ilvl w:val="2"/>
          <w:numId w:val="9"/>
        </w:numPr>
        <w:tabs>
          <w:tab w:val="left" w:pos="1560"/>
        </w:tabs>
        <w:spacing w:line="276" w:lineRule="auto"/>
        <w:ind w:left="1843" w:hanging="644"/>
        <w:rPr>
          <w:sz w:val="22"/>
          <w:szCs w:val="22"/>
        </w:rPr>
      </w:pPr>
      <w:r w:rsidRPr="00B54E07">
        <w:rPr>
          <w:sz w:val="22"/>
          <w:szCs w:val="22"/>
        </w:rPr>
        <w:t>Projekt budowlany wykonawczy</w:t>
      </w:r>
    </w:p>
    <w:p w:rsidR="007347D2" w:rsidRPr="00B54E07" w:rsidRDefault="007347D2" w:rsidP="009B2277">
      <w:pPr>
        <w:numPr>
          <w:ilvl w:val="2"/>
          <w:numId w:val="9"/>
        </w:numPr>
        <w:tabs>
          <w:tab w:val="left" w:pos="1560"/>
        </w:tabs>
        <w:spacing w:line="276" w:lineRule="auto"/>
        <w:ind w:left="1843" w:hanging="644"/>
        <w:rPr>
          <w:sz w:val="22"/>
          <w:szCs w:val="22"/>
        </w:rPr>
      </w:pPr>
      <w:r w:rsidRPr="00B54E07">
        <w:rPr>
          <w:sz w:val="22"/>
          <w:szCs w:val="22"/>
        </w:rPr>
        <w:t>STWiOR</w:t>
      </w:r>
      <w:r>
        <w:rPr>
          <w:sz w:val="22"/>
          <w:szCs w:val="22"/>
        </w:rPr>
        <w:t xml:space="preserve"> (2 egz.)</w:t>
      </w:r>
    </w:p>
    <w:p w:rsidR="007347D2" w:rsidRDefault="007347D2" w:rsidP="009B2277">
      <w:pPr>
        <w:numPr>
          <w:ilvl w:val="2"/>
          <w:numId w:val="9"/>
        </w:numPr>
        <w:tabs>
          <w:tab w:val="left" w:pos="1560"/>
        </w:tabs>
        <w:spacing w:line="276" w:lineRule="auto"/>
        <w:ind w:left="1843" w:hanging="644"/>
        <w:rPr>
          <w:sz w:val="22"/>
          <w:szCs w:val="22"/>
        </w:rPr>
      </w:pPr>
      <w:r w:rsidRPr="00B54E07">
        <w:rPr>
          <w:sz w:val="22"/>
          <w:szCs w:val="22"/>
        </w:rPr>
        <w:t>Kosztorys inwestorski z przedmiarem robót</w:t>
      </w:r>
      <w:r>
        <w:rPr>
          <w:sz w:val="22"/>
          <w:szCs w:val="22"/>
        </w:rPr>
        <w:t xml:space="preserve"> (1 egz.)</w:t>
      </w:r>
    </w:p>
    <w:p w:rsidR="007347D2" w:rsidRPr="00B54E07" w:rsidRDefault="007347D2" w:rsidP="009B2277">
      <w:pPr>
        <w:numPr>
          <w:ilvl w:val="2"/>
          <w:numId w:val="9"/>
        </w:numPr>
        <w:tabs>
          <w:tab w:val="left" w:pos="1560"/>
        </w:tabs>
        <w:spacing w:line="276" w:lineRule="auto"/>
        <w:ind w:left="1843" w:hanging="644"/>
        <w:rPr>
          <w:sz w:val="22"/>
          <w:szCs w:val="22"/>
        </w:rPr>
      </w:pPr>
      <w:r>
        <w:rPr>
          <w:sz w:val="22"/>
          <w:szCs w:val="22"/>
        </w:rPr>
        <w:t>Założenia do planu BiOZ</w:t>
      </w:r>
    </w:p>
    <w:p w:rsidR="007347D2" w:rsidRPr="00B54E07" w:rsidRDefault="007347D2" w:rsidP="009B2277">
      <w:pPr>
        <w:numPr>
          <w:ilvl w:val="1"/>
          <w:numId w:val="9"/>
        </w:numPr>
        <w:spacing w:line="276" w:lineRule="auto"/>
        <w:ind w:left="1276"/>
        <w:rPr>
          <w:sz w:val="22"/>
          <w:szCs w:val="22"/>
        </w:rPr>
      </w:pPr>
      <w:r w:rsidRPr="00B54E07">
        <w:rPr>
          <w:sz w:val="22"/>
          <w:szCs w:val="22"/>
        </w:rPr>
        <w:t>Dodatkowe ekspertyzy, opinie i uzgodnienia niezbędne do wykonania projektu i uzyskania pozwolenia na budowę</w:t>
      </w:r>
    </w:p>
    <w:p w:rsidR="007347D2" w:rsidRDefault="007347D2" w:rsidP="0038206B">
      <w:pPr>
        <w:numPr>
          <w:ilvl w:val="0"/>
          <w:numId w:val="23"/>
        </w:numPr>
        <w:spacing w:before="120" w:line="300" w:lineRule="exact"/>
        <w:jc w:val="both"/>
        <w:rPr>
          <w:sz w:val="22"/>
          <w:szCs w:val="22"/>
        </w:rPr>
      </w:pPr>
      <w:r>
        <w:rPr>
          <w:sz w:val="22"/>
          <w:szCs w:val="22"/>
        </w:rPr>
        <w:t>Wykonawca</w:t>
      </w:r>
      <w:r w:rsidRPr="00C501FC">
        <w:rPr>
          <w:sz w:val="22"/>
          <w:szCs w:val="22"/>
        </w:rPr>
        <w:t xml:space="preserve"> </w:t>
      </w:r>
      <w:r>
        <w:rPr>
          <w:sz w:val="22"/>
          <w:szCs w:val="22"/>
        </w:rPr>
        <w:t>w ramach wynagrodzenie ryczałtowego za projekt będzie wykonywał wszystkie uzupełnienia i poprawki wymagane w procesie uzyskania pozwolenia na budowę.</w:t>
      </w:r>
    </w:p>
    <w:p w:rsidR="007347D2" w:rsidRDefault="007347D2" w:rsidP="0038206B">
      <w:pPr>
        <w:numPr>
          <w:ilvl w:val="0"/>
          <w:numId w:val="23"/>
        </w:numPr>
        <w:spacing w:before="120" w:line="300" w:lineRule="exact"/>
        <w:jc w:val="both"/>
        <w:rPr>
          <w:sz w:val="22"/>
          <w:szCs w:val="22"/>
        </w:rPr>
      </w:pPr>
      <w:r>
        <w:rPr>
          <w:sz w:val="22"/>
          <w:szCs w:val="22"/>
        </w:rPr>
        <w:t xml:space="preserve">Wykonawca będzie wykonywał nadzór autorski podczas całego procesu inwestycyjnego projektowanego obiektu budowlanego pobierając wynagrodzenie określone w </w:t>
      </w:r>
      <w:r w:rsidRPr="00B759D1">
        <w:rPr>
          <w:sz w:val="22"/>
          <w:szCs w:val="22"/>
        </w:rPr>
        <w:t xml:space="preserve">Załączniku nr </w:t>
      </w:r>
      <w:r>
        <w:rPr>
          <w:sz w:val="22"/>
          <w:szCs w:val="22"/>
        </w:rPr>
        <w:t>2</w:t>
      </w:r>
      <w:r w:rsidRPr="00B759D1">
        <w:rPr>
          <w:sz w:val="22"/>
          <w:szCs w:val="22"/>
        </w:rPr>
        <w:t xml:space="preserve"> do ogłoszenia o konkursie ofert</w:t>
      </w:r>
      <w:r>
        <w:rPr>
          <w:sz w:val="22"/>
          <w:szCs w:val="22"/>
        </w:rPr>
        <w:t xml:space="preserve">. Sposób wykonywania nadzoru autorskiego określony jest w §4. </w:t>
      </w:r>
    </w:p>
    <w:p w:rsidR="007347D2" w:rsidRPr="00437507" w:rsidRDefault="007347D2" w:rsidP="00437507">
      <w:pPr>
        <w:numPr>
          <w:ilvl w:val="0"/>
          <w:numId w:val="23"/>
        </w:numPr>
        <w:spacing w:before="120" w:line="300" w:lineRule="exact"/>
        <w:jc w:val="both"/>
        <w:rPr>
          <w:sz w:val="22"/>
          <w:szCs w:val="22"/>
        </w:rPr>
      </w:pPr>
      <w:r>
        <w:rPr>
          <w:sz w:val="22"/>
          <w:szCs w:val="22"/>
        </w:rPr>
        <w:t>Wykonawca zapewni</w:t>
      </w:r>
      <w:r w:rsidRPr="00437507">
        <w:rPr>
          <w:sz w:val="22"/>
          <w:szCs w:val="22"/>
        </w:rPr>
        <w:t xml:space="preserve"> w postępowaniu o udzielenie zamówienia publicznego na roboty budowlane wykonywane na podstawie przygotowanego przez Wykonawcę Opisu Przedmiotu Zamówienia:</w:t>
      </w:r>
    </w:p>
    <w:p w:rsidR="007347D2" w:rsidRPr="00437507" w:rsidRDefault="007347D2" w:rsidP="00437507">
      <w:pPr>
        <w:spacing w:before="120" w:line="300" w:lineRule="exact"/>
        <w:ind w:left="502"/>
        <w:jc w:val="both"/>
        <w:rPr>
          <w:sz w:val="22"/>
          <w:szCs w:val="22"/>
        </w:rPr>
      </w:pPr>
      <w:r w:rsidRPr="00437507">
        <w:rPr>
          <w:sz w:val="22"/>
          <w:szCs w:val="22"/>
        </w:rPr>
        <w:t>- merytoryczne</w:t>
      </w:r>
      <w:r>
        <w:rPr>
          <w:sz w:val="22"/>
          <w:szCs w:val="22"/>
        </w:rPr>
        <w:t xml:space="preserve"> zaudytowanie</w:t>
      </w:r>
      <w:r w:rsidRPr="00437507">
        <w:rPr>
          <w:sz w:val="22"/>
          <w:szCs w:val="22"/>
        </w:rPr>
        <w:t xml:space="preserve"> treści SIWZ, w tym w szczególności zaproponowanych warunków udziału w postępowaniu oraz Istotnych Postanowień Umowy (obowiązki Wykonawcy) przy czym za stronę formalno-prawną (zgodności z ustawą Pzp i rozporządzeniami wydanymi na jej podstawie) odpowiadał będzie Zamawiający</w:t>
      </w:r>
    </w:p>
    <w:p w:rsidR="007347D2" w:rsidRDefault="007347D2" w:rsidP="00437507">
      <w:pPr>
        <w:spacing w:before="120" w:line="300" w:lineRule="exact"/>
        <w:ind w:left="502"/>
        <w:jc w:val="both"/>
        <w:rPr>
          <w:sz w:val="22"/>
          <w:szCs w:val="22"/>
        </w:rPr>
      </w:pPr>
      <w:r w:rsidRPr="00437507">
        <w:rPr>
          <w:sz w:val="22"/>
          <w:szCs w:val="22"/>
        </w:rPr>
        <w:t>- odpowiedzi na pytania Wykonawców dotyczące Opisu Przedmiotu Zamówienia w toku postępowania o udzielenie zamówienia publicznego</w:t>
      </w:r>
    </w:p>
    <w:p w:rsidR="007347D2" w:rsidRPr="00151390" w:rsidRDefault="007347D2" w:rsidP="0038206B">
      <w:pPr>
        <w:numPr>
          <w:ilvl w:val="0"/>
          <w:numId w:val="23"/>
        </w:numPr>
        <w:spacing w:before="120" w:line="300" w:lineRule="exact"/>
        <w:jc w:val="both"/>
        <w:rPr>
          <w:sz w:val="22"/>
          <w:szCs w:val="22"/>
        </w:rPr>
      </w:pPr>
      <w:r>
        <w:rPr>
          <w:sz w:val="22"/>
          <w:szCs w:val="22"/>
        </w:rPr>
        <w:t>Końcowy o</w:t>
      </w:r>
      <w:r w:rsidRPr="00151390">
        <w:rPr>
          <w:sz w:val="22"/>
          <w:szCs w:val="22"/>
        </w:rPr>
        <w:t xml:space="preserve">dbiór przedmiotu umowy przez Zamawiającego zostanie dokonany </w:t>
      </w:r>
      <w:r>
        <w:rPr>
          <w:sz w:val="22"/>
          <w:szCs w:val="22"/>
        </w:rPr>
        <w:t xml:space="preserve">po ukończeniu dzieła. </w:t>
      </w:r>
      <w:r w:rsidRPr="00151390">
        <w:rPr>
          <w:sz w:val="22"/>
          <w:szCs w:val="22"/>
        </w:rPr>
        <w:t xml:space="preserve">Warunkiem odbioru jest podpisanie protokołu </w:t>
      </w:r>
      <w:r>
        <w:rPr>
          <w:sz w:val="22"/>
          <w:szCs w:val="22"/>
        </w:rPr>
        <w:t>bez uwag. Strony przystąpią do odbioru pracy i spisania protokołu odbioru nie później niż 10 dni roboczych od dnia zgłoszenia przez Wykonawcę faktu ukończenia prac i dostarczenia kompletnego dzieła do siedziby Instytutu Techniki Budowlanej w Warszawie, ul. Filtrowa 1</w:t>
      </w:r>
      <w:r w:rsidRPr="00151390">
        <w:rPr>
          <w:sz w:val="22"/>
          <w:szCs w:val="22"/>
        </w:rPr>
        <w:t xml:space="preserve">. </w:t>
      </w:r>
    </w:p>
    <w:p w:rsidR="007347D2" w:rsidRDefault="007347D2" w:rsidP="0038206B">
      <w:pPr>
        <w:pStyle w:val="prawo1"/>
        <w:numPr>
          <w:ilvl w:val="0"/>
          <w:numId w:val="0"/>
        </w:numPr>
        <w:spacing w:before="120" w:after="0" w:line="300" w:lineRule="exact"/>
        <w:jc w:val="center"/>
        <w:rPr>
          <w:b/>
          <w:bCs/>
          <w:sz w:val="22"/>
          <w:szCs w:val="22"/>
        </w:rPr>
      </w:pPr>
      <w:r>
        <w:rPr>
          <w:b/>
          <w:bCs/>
          <w:sz w:val="22"/>
          <w:szCs w:val="22"/>
        </w:rPr>
        <w:t>§ 4</w:t>
      </w:r>
    </w:p>
    <w:p w:rsidR="007347D2" w:rsidRPr="00B361A5" w:rsidRDefault="007347D2" w:rsidP="00713A04">
      <w:pPr>
        <w:pStyle w:val="prawo1"/>
        <w:numPr>
          <w:ilvl w:val="6"/>
          <w:numId w:val="44"/>
        </w:numPr>
        <w:spacing w:before="120" w:after="0" w:line="300" w:lineRule="exact"/>
        <w:ind w:left="567" w:hanging="425"/>
        <w:jc w:val="both"/>
        <w:rPr>
          <w:sz w:val="22"/>
          <w:szCs w:val="22"/>
        </w:rPr>
      </w:pPr>
      <w:r w:rsidRPr="00B361A5">
        <w:rPr>
          <w:sz w:val="22"/>
          <w:szCs w:val="22"/>
        </w:rPr>
        <w:t xml:space="preserve">Wykonawca sprawować będzie nadzór autorski zgodnie z warunkami niniejszej umowy, stosownie do art. 20 ust. 1 pkt. 4 Prawa budowlanego, w sposób zgodny z umową zawartą przez Zamawiającego z wykonawcą robót budowlanych oraz wynikający z zaistniałych potrzeb rozwiązywania problemów wynikłych na tle realizacji zadania. </w:t>
      </w:r>
    </w:p>
    <w:p w:rsidR="007347D2" w:rsidRPr="00B361A5" w:rsidRDefault="007347D2" w:rsidP="00713A04">
      <w:pPr>
        <w:pStyle w:val="prawo1"/>
        <w:numPr>
          <w:ilvl w:val="6"/>
          <w:numId w:val="44"/>
        </w:numPr>
        <w:spacing w:before="120" w:after="0" w:line="300" w:lineRule="exact"/>
        <w:ind w:left="567" w:hanging="425"/>
        <w:jc w:val="both"/>
        <w:rPr>
          <w:sz w:val="22"/>
          <w:szCs w:val="22"/>
        </w:rPr>
      </w:pPr>
      <w:r w:rsidRPr="00B361A5">
        <w:rPr>
          <w:sz w:val="22"/>
          <w:szCs w:val="22"/>
        </w:rPr>
        <w:t xml:space="preserve">Obowiązki Wykonawcy obejmować będą w szczególności: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sidRPr="00B361A5">
        <w:rPr>
          <w:sz w:val="22"/>
          <w:szCs w:val="22"/>
        </w:rPr>
        <w:t xml:space="preserve">Nadzór nad zgodnością wykonawstwa z dokumentacją projektową w zakresie rozwiązań użytkowych, technicznych, technologicznych, materiałowych i doboru urządzeń,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sidRPr="00B361A5">
        <w:rPr>
          <w:sz w:val="22"/>
          <w:szCs w:val="22"/>
        </w:rPr>
        <w:t xml:space="preserve">wyjaśnianie wątpliwości Zamawiającego i wykonawcy robót budowlanych powstałych w toku realizacji poprzez dodatkowe informacje i opracowania, w tym: rysunki robocze, uszczegółowiania rysunków wykonawczych, nanoszenia poprawek lub uzupełnień na dokumentację projektową,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sidRPr="00B361A5">
        <w:rPr>
          <w:sz w:val="22"/>
          <w:szCs w:val="22"/>
        </w:rPr>
        <w:t xml:space="preserve">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sidRPr="00B361A5">
        <w:rPr>
          <w:sz w:val="22"/>
          <w:szCs w:val="22"/>
        </w:rPr>
        <w:t xml:space="preserve">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rsidR="007347D2" w:rsidRDefault="007347D2" w:rsidP="002A3519">
      <w:pPr>
        <w:pStyle w:val="prawo1"/>
        <w:numPr>
          <w:ilvl w:val="1"/>
          <w:numId w:val="44"/>
        </w:numPr>
        <w:spacing w:before="120" w:after="0" w:line="300" w:lineRule="exact"/>
        <w:ind w:left="993" w:hanging="425"/>
        <w:jc w:val="both"/>
        <w:rPr>
          <w:sz w:val="22"/>
          <w:szCs w:val="22"/>
        </w:rPr>
      </w:pPr>
      <w:r>
        <w:rPr>
          <w:sz w:val="22"/>
          <w:szCs w:val="22"/>
        </w:rPr>
        <w:t xml:space="preserve">     </w:t>
      </w:r>
      <w:r w:rsidRPr="00713A04">
        <w:rPr>
          <w:sz w:val="22"/>
          <w:szCs w:val="22"/>
        </w:rPr>
        <w:t>ocena parametrów lub wyników szczegółowych badań materiałów i konstrukcji w zakresie zgodności z rozwiązaniami projektowymi, normami i obowiązującymi przepisami,</w:t>
      </w:r>
    </w:p>
    <w:p w:rsidR="007347D2" w:rsidRPr="00713A04" w:rsidRDefault="007347D2" w:rsidP="002A3519">
      <w:pPr>
        <w:pStyle w:val="prawo1"/>
        <w:numPr>
          <w:ilvl w:val="1"/>
          <w:numId w:val="44"/>
        </w:numPr>
        <w:spacing w:before="120" w:after="0" w:line="300" w:lineRule="exact"/>
        <w:ind w:left="993" w:hanging="425"/>
        <w:jc w:val="both"/>
        <w:rPr>
          <w:sz w:val="22"/>
          <w:szCs w:val="22"/>
        </w:rPr>
      </w:pPr>
      <w:r w:rsidRPr="00713A04">
        <w:rPr>
          <w:sz w:val="22"/>
          <w:szCs w:val="22"/>
        </w:rPr>
        <w:t xml:space="preserve">dokonaniu zmian rozwiązań projektowych – na żądanie Zamawiającego,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sidRPr="00B361A5">
        <w:rPr>
          <w:sz w:val="22"/>
          <w:szCs w:val="22"/>
        </w:rPr>
        <w:t xml:space="preserve">udział w naradach i komisjach technicznych, odbiorach robót zanikowych próbach instalacji i procedurach rozruchu oraz końcowym odbiorze zadania, </w:t>
      </w:r>
    </w:p>
    <w:p w:rsidR="007347D2" w:rsidRPr="00B361A5" w:rsidRDefault="007347D2" w:rsidP="002A3519">
      <w:pPr>
        <w:pStyle w:val="prawo1"/>
        <w:numPr>
          <w:ilvl w:val="1"/>
          <w:numId w:val="44"/>
        </w:numPr>
        <w:spacing w:before="120" w:after="0" w:line="300" w:lineRule="exact"/>
        <w:ind w:left="993" w:hanging="425"/>
        <w:jc w:val="both"/>
        <w:rPr>
          <w:sz w:val="22"/>
          <w:szCs w:val="22"/>
        </w:rPr>
      </w:pPr>
      <w:r>
        <w:rPr>
          <w:sz w:val="22"/>
          <w:szCs w:val="22"/>
        </w:rPr>
        <w:t xml:space="preserve">    </w:t>
      </w:r>
      <w:r w:rsidRPr="00B361A5">
        <w:rPr>
          <w:sz w:val="22"/>
          <w:szCs w:val="22"/>
        </w:rPr>
        <w:t xml:space="preserve">poprawiania błędów projektowych, likwidacji kolizji między branżami lub uzupełnienia rysunków, detali bądź opisu technologii wykonania nie zawartych w dokumentacji autorskiej – bez prawa do odrębnego wynagrodzenia. </w:t>
      </w:r>
    </w:p>
    <w:p w:rsidR="007347D2" w:rsidRPr="00B361A5" w:rsidRDefault="007347D2" w:rsidP="002A3519">
      <w:pPr>
        <w:pStyle w:val="prawo1"/>
        <w:numPr>
          <w:ilvl w:val="0"/>
          <w:numId w:val="45"/>
        </w:numPr>
        <w:spacing w:before="120" w:after="0" w:line="300" w:lineRule="exact"/>
        <w:jc w:val="both"/>
        <w:rPr>
          <w:sz w:val="22"/>
          <w:szCs w:val="22"/>
        </w:rPr>
      </w:pPr>
      <w:r w:rsidRPr="00B361A5">
        <w:rPr>
          <w:sz w:val="22"/>
          <w:szCs w:val="22"/>
        </w:rPr>
        <w:t xml:space="preserve">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 </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 xml:space="preserve">W przypadku wprowadzenia zmian stanowiących istotne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remontowe), mając na uwadze postanowienie ust 3. </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Wykonawca zobowiązany jest przedstawić Zamawiającemu sk</w:t>
      </w:r>
      <w:r>
        <w:rPr>
          <w:sz w:val="22"/>
          <w:szCs w:val="22"/>
        </w:rPr>
        <w:t>u</w:t>
      </w:r>
      <w:r w:rsidRPr="00B361A5">
        <w:rPr>
          <w:sz w:val="22"/>
          <w:szCs w:val="22"/>
        </w:rPr>
        <w:t>tki finansowe proponowanych zmian w dokumentacji w stosunku do rozwiązań poprzednich i uzyskać protokólarną zgodę Zamawiającego na ich wprowadzenie. Wykonawca poniesie wszelkie skutki finansowe zmian, które wprowadził bez wiedzy i zgody Zamawiającego</w:t>
      </w:r>
      <w:r>
        <w:rPr>
          <w:sz w:val="22"/>
          <w:szCs w:val="22"/>
        </w:rPr>
        <w:t>, jak również wynikających z § 4</w:t>
      </w:r>
      <w:r w:rsidRPr="00B361A5">
        <w:rPr>
          <w:sz w:val="22"/>
          <w:szCs w:val="22"/>
        </w:rPr>
        <w:t xml:space="preserve"> ust. 2 pkt</w:t>
      </w:r>
      <w:r>
        <w:rPr>
          <w:sz w:val="22"/>
          <w:szCs w:val="22"/>
        </w:rPr>
        <w:t>.”i”</w:t>
      </w:r>
      <w:r w:rsidRPr="00B361A5">
        <w:rPr>
          <w:sz w:val="22"/>
          <w:szCs w:val="22"/>
        </w:rPr>
        <w:t>.</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Udokumentowanie aktualizacji rozwiązań projektowych – z zastrzeżeniem</w:t>
      </w:r>
      <w:r>
        <w:rPr>
          <w:sz w:val="22"/>
          <w:szCs w:val="22"/>
        </w:rPr>
        <w:t xml:space="preserve"> § 4</w:t>
      </w:r>
      <w:r w:rsidRPr="00B361A5">
        <w:rPr>
          <w:sz w:val="22"/>
          <w:szCs w:val="22"/>
        </w:rPr>
        <w:t xml:space="preserve"> ust. 4 - wprowadzonych do dokumentacji projektowo-kosztorysowej w czasie wykonywania robót budowlanych, potwierdzających zgodę Wykonawcy na ich wprowadzenie, stanowić będą – z uwzględnieniem postanowień § 4 ust. 2 pkt </w:t>
      </w:r>
      <w:r>
        <w:rPr>
          <w:sz w:val="22"/>
          <w:szCs w:val="22"/>
        </w:rPr>
        <w:t>„b”, „d”</w:t>
      </w:r>
      <w:r w:rsidRPr="00B361A5">
        <w:rPr>
          <w:sz w:val="22"/>
          <w:szCs w:val="22"/>
        </w:rPr>
        <w:t>,</w:t>
      </w:r>
      <w:r>
        <w:rPr>
          <w:sz w:val="22"/>
          <w:szCs w:val="22"/>
        </w:rPr>
        <w:t xml:space="preserve"> „g”,</w:t>
      </w:r>
      <w:r w:rsidRPr="00B361A5">
        <w:rPr>
          <w:sz w:val="22"/>
          <w:szCs w:val="22"/>
        </w:rPr>
        <w:t xml:space="preserve"> </w:t>
      </w:r>
      <w:r>
        <w:rPr>
          <w:sz w:val="22"/>
          <w:szCs w:val="22"/>
        </w:rPr>
        <w:t>i</w:t>
      </w:r>
      <w:r w:rsidRPr="00B361A5">
        <w:rPr>
          <w:sz w:val="22"/>
          <w:szCs w:val="22"/>
        </w:rPr>
        <w:t xml:space="preserve"> oraz § 4 ust.5 - podpisane przez projektanta lub projektantów sprawujących nadzór autorski : </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zapisy na rysunkach wchodzących w skład dokumentacji projektowej, </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rysunki zamienne lub szkice albo nowe projekty opatrzone datą, podpisem projektanta (autora) oraz informacją jaki element dokumentacji projektowej zastępują </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wpisy do dziennika budowy,</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protokoły lub notatki służbowe podpisane przez strony. </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 xml:space="preserve">Nadzór autorski sprawowany będzie począwszy od dnia rozpoczęcia robót budowlanych i trwał będzie nieprzerwanie do czynności odbioru końcowego i uzyskania pozwolenia na użytkowanie włącznie. </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 xml:space="preserve">Wykonawca pełnić będzie nadzór autorski, uczestnicząc w czynnościach wymagających nadzoru wynikających z postępu robót, a także na każde wezwanie Zamawiającego lub działającego w jego imieniu Inspektora nadzoru, przy czym: </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przez pobyt rozumie się sprawowanie nadzoru autorskiego na i poza terenem budowy - jeżeli wynika to z potrzeb realizacji zadania; w takim przypadku za teren pełnienia nadzoru będzie uznawana siedziba Wykonawcy, Zamawiającego, wykonawcy robót budowlanych i dostawcy materiałów, maszyn lub urządzeń, </w:t>
      </w:r>
    </w:p>
    <w:p w:rsidR="007347D2" w:rsidRPr="00B361A5"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pobyty powinny odbywać się nie rzadziej niż raz w </w:t>
      </w:r>
      <w:r>
        <w:rPr>
          <w:sz w:val="22"/>
          <w:szCs w:val="22"/>
        </w:rPr>
        <w:t>miesiącu</w:t>
      </w:r>
      <w:r w:rsidRPr="00B361A5">
        <w:rPr>
          <w:sz w:val="22"/>
          <w:szCs w:val="22"/>
        </w:rPr>
        <w:t xml:space="preserve">; każdy musi być potwierdzony wpisem do dziennika budowy, </w:t>
      </w:r>
    </w:p>
    <w:p w:rsidR="007347D2" w:rsidRDefault="007347D2" w:rsidP="00E143E4">
      <w:pPr>
        <w:pStyle w:val="prawo1"/>
        <w:numPr>
          <w:ilvl w:val="1"/>
          <w:numId w:val="45"/>
        </w:numPr>
        <w:spacing w:before="120" w:after="0" w:line="300" w:lineRule="exact"/>
        <w:ind w:left="993" w:hanging="425"/>
        <w:jc w:val="both"/>
        <w:rPr>
          <w:sz w:val="22"/>
          <w:szCs w:val="22"/>
        </w:rPr>
      </w:pPr>
      <w:r w:rsidRPr="00B361A5">
        <w:rPr>
          <w:sz w:val="22"/>
          <w:szCs w:val="22"/>
        </w:rPr>
        <w:t xml:space="preserve">czas reakcji Wykonawcy na wezwanie oraz dotyczący czynności, o których mowa w § 4 ust. 2 pkt </w:t>
      </w:r>
      <w:r>
        <w:rPr>
          <w:sz w:val="22"/>
          <w:szCs w:val="22"/>
        </w:rPr>
        <w:t>„b”</w:t>
      </w:r>
      <w:r w:rsidRPr="00B361A5">
        <w:rPr>
          <w:sz w:val="22"/>
          <w:szCs w:val="22"/>
        </w:rPr>
        <w:t xml:space="preserve"> i </w:t>
      </w:r>
      <w:r>
        <w:rPr>
          <w:sz w:val="22"/>
          <w:szCs w:val="22"/>
        </w:rPr>
        <w:t>„c”</w:t>
      </w:r>
      <w:r w:rsidRPr="00B361A5">
        <w:rPr>
          <w:sz w:val="22"/>
          <w:szCs w:val="22"/>
        </w:rPr>
        <w:t xml:space="preserve">, powinien nastąpić nie później niż w następnym dniu roboczym po zgłoszeniu, a w odniesieniu do czynności, o których mowa w § 4 ust. 2 pkt </w:t>
      </w:r>
      <w:r>
        <w:rPr>
          <w:sz w:val="22"/>
          <w:szCs w:val="22"/>
        </w:rPr>
        <w:t>„d”</w:t>
      </w:r>
      <w:r w:rsidRPr="00B361A5">
        <w:rPr>
          <w:sz w:val="22"/>
          <w:szCs w:val="22"/>
        </w:rPr>
        <w:t xml:space="preserve">, w ciągu trzech dni roboczych, a w przypadkach szczególnie skomplikowanych w terminie uzgodnionym z Zamawiającym, z uwzględnieniem zasad ustalonych w § 4 ust. 3. </w:t>
      </w:r>
    </w:p>
    <w:p w:rsidR="007347D2" w:rsidRPr="00B361A5" w:rsidRDefault="007347D2" w:rsidP="002A3519">
      <w:pPr>
        <w:pStyle w:val="prawo1"/>
        <w:numPr>
          <w:ilvl w:val="0"/>
          <w:numId w:val="45"/>
        </w:numPr>
        <w:spacing w:before="120" w:after="0" w:line="300" w:lineRule="exact"/>
        <w:ind w:left="567" w:hanging="425"/>
        <w:jc w:val="both"/>
        <w:rPr>
          <w:sz w:val="22"/>
          <w:szCs w:val="22"/>
        </w:rPr>
      </w:pPr>
      <w:r w:rsidRPr="00894603">
        <w:rPr>
          <w:sz w:val="22"/>
          <w:szCs w:val="22"/>
        </w:rPr>
        <w:t xml:space="preserve">W przypadku zwłoki (braku reakcji) Wykonawcy stosownie do postanowień </w:t>
      </w:r>
      <w:r>
        <w:rPr>
          <w:sz w:val="22"/>
          <w:szCs w:val="22"/>
        </w:rPr>
        <w:t>ust. 8</w:t>
      </w:r>
      <w:r w:rsidRPr="00894603">
        <w:rPr>
          <w:sz w:val="22"/>
          <w:szCs w:val="22"/>
        </w:rPr>
        <w:t xml:space="preserve"> pkt. </w:t>
      </w:r>
      <w:r>
        <w:rPr>
          <w:sz w:val="22"/>
          <w:szCs w:val="22"/>
        </w:rPr>
        <w:t>„c”</w:t>
      </w:r>
      <w:r w:rsidRPr="00894603">
        <w:rPr>
          <w:sz w:val="22"/>
          <w:szCs w:val="22"/>
        </w:rPr>
        <w:t>, Zamawiający uprawniony będzie do zlecenia czynności innemu projektantowi na koszt Wykonawcy, a Wykonawca zobowiązany będzie do uzgodnienia rozwiązań projektowych bez odrębnego wynagrodzenia</w:t>
      </w:r>
    </w:p>
    <w:p w:rsidR="007347D2" w:rsidRDefault="007347D2" w:rsidP="002A3519">
      <w:pPr>
        <w:pStyle w:val="prawo1"/>
        <w:numPr>
          <w:ilvl w:val="0"/>
          <w:numId w:val="45"/>
        </w:numPr>
        <w:spacing w:before="120" w:after="0" w:line="300" w:lineRule="exact"/>
        <w:ind w:left="567" w:hanging="425"/>
        <w:jc w:val="both"/>
        <w:rPr>
          <w:sz w:val="22"/>
          <w:szCs w:val="22"/>
        </w:rPr>
      </w:pPr>
      <w:r w:rsidRPr="00B361A5">
        <w:rPr>
          <w:sz w:val="22"/>
          <w:szCs w:val="22"/>
        </w:rPr>
        <w:t>Osoby upoważnione do kontaktów w sprawach objętych niniejszą umową:</w:t>
      </w:r>
    </w:p>
    <w:p w:rsidR="007347D2" w:rsidRDefault="007347D2" w:rsidP="00EB26E0">
      <w:pPr>
        <w:pStyle w:val="prawo1"/>
        <w:numPr>
          <w:ilvl w:val="1"/>
          <w:numId w:val="45"/>
        </w:numPr>
        <w:spacing w:before="120" w:after="0" w:line="300" w:lineRule="exact"/>
        <w:jc w:val="both"/>
        <w:rPr>
          <w:sz w:val="22"/>
          <w:szCs w:val="22"/>
        </w:rPr>
      </w:pPr>
      <w:r w:rsidRPr="00B361A5">
        <w:rPr>
          <w:sz w:val="22"/>
          <w:szCs w:val="22"/>
        </w:rPr>
        <w:t>ze strony Zamawiającego</w:t>
      </w:r>
      <w:r>
        <w:rPr>
          <w:sz w:val="22"/>
          <w:szCs w:val="22"/>
        </w:rPr>
        <w:t>: ……………………………………….., tel. …………</w:t>
      </w:r>
      <w:r w:rsidRPr="00B361A5">
        <w:rPr>
          <w:sz w:val="22"/>
          <w:szCs w:val="22"/>
        </w:rPr>
        <w:t xml:space="preserve">….. </w:t>
      </w:r>
    </w:p>
    <w:p w:rsidR="007347D2" w:rsidRPr="00B361A5" w:rsidRDefault="007347D2" w:rsidP="00EB26E0">
      <w:pPr>
        <w:pStyle w:val="prawo1"/>
        <w:numPr>
          <w:ilvl w:val="1"/>
          <w:numId w:val="45"/>
        </w:numPr>
        <w:spacing w:before="120" w:after="0" w:line="300" w:lineRule="exact"/>
        <w:jc w:val="both"/>
        <w:rPr>
          <w:sz w:val="22"/>
          <w:szCs w:val="22"/>
        </w:rPr>
      </w:pPr>
      <w:r w:rsidRPr="00B361A5">
        <w:rPr>
          <w:sz w:val="22"/>
          <w:szCs w:val="22"/>
        </w:rPr>
        <w:t>ze strony Wykonawcy: ………………………</w:t>
      </w:r>
      <w:r>
        <w:rPr>
          <w:sz w:val="22"/>
          <w:szCs w:val="22"/>
        </w:rPr>
        <w:t>……..</w:t>
      </w:r>
      <w:r w:rsidRPr="00B361A5">
        <w:rPr>
          <w:sz w:val="22"/>
          <w:szCs w:val="22"/>
        </w:rPr>
        <w:t>……………., tel. …………….</w:t>
      </w:r>
    </w:p>
    <w:p w:rsidR="007347D2" w:rsidRPr="00756868" w:rsidRDefault="007347D2" w:rsidP="0038206B">
      <w:pPr>
        <w:pStyle w:val="prawo1"/>
        <w:numPr>
          <w:ilvl w:val="0"/>
          <w:numId w:val="0"/>
        </w:numPr>
        <w:spacing w:before="120" w:after="0" w:line="300" w:lineRule="exact"/>
        <w:jc w:val="center"/>
        <w:rPr>
          <w:b/>
          <w:bCs/>
          <w:sz w:val="22"/>
          <w:szCs w:val="22"/>
        </w:rPr>
      </w:pPr>
      <w:r w:rsidRPr="00756868">
        <w:rPr>
          <w:b/>
          <w:bCs/>
          <w:sz w:val="22"/>
          <w:szCs w:val="22"/>
        </w:rPr>
        <w:t>§ 5</w:t>
      </w:r>
    </w:p>
    <w:p w:rsidR="007347D2" w:rsidRPr="00F739E5" w:rsidRDefault="007347D2" w:rsidP="0038206B">
      <w:pPr>
        <w:numPr>
          <w:ilvl w:val="0"/>
          <w:numId w:val="20"/>
        </w:numPr>
        <w:tabs>
          <w:tab w:val="clear" w:pos="720"/>
        </w:tabs>
        <w:spacing w:before="120" w:line="300" w:lineRule="exact"/>
        <w:ind w:left="360"/>
        <w:jc w:val="both"/>
        <w:rPr>
          <w:sz w:val="22"/>
          <w:szCs w:val="22"/>
        </w:rPr>
      </w:pPr>
      <w:r>
        <w:rPr>
          <w:sz w:val="22"/>
          <w:szCs w:val="22"/>
        </w:rPr>
        <w:t>Wykonawca w projekcie obiektu budowlanego wykorzystywał będzie najlepszą wiedzę inżynierską , rozwiązania konstrukcyjne i instalacyjne  do zrealizowania wszystkich w</w:t>
      </w:r>
      <w:r w:rsidRPr="00F739E5">
        <w:rPr>
          <w:sz w:val="22"/>
          <w:szCs w:val="22"/>
        </w:rPr>
        <w:t>ymaga</w:t>
      </w:r>
      <w:r>
        <w:rPr>
          <w:sz w:val="22"/>
          <w:szCs w:val="22"/>
        </w:rPr>
        <w:t>ń</w:t>
      </w:r>
      <w:r w:rsidRPr="00F739E5">
        <w:rPr>
          <w:sz w:val="22"/>
          <w:szCs w:val="22"/>
        </w:rPr>
        <w:t xml:space="preserve"> funkcjonalno-użytkow</w:t>
      </w:r>
      <w:r>
        <w:rPr>
          <w:sz w:val="22"/>
          <w:szCs w:val="22"/>
        </w:rPr>
        <w:t>ych</w:t>
      </w:r>
      <w:r w:rsidRPr="00F739E5">
        <w:rPr>
          <w:sz w:val="22"/>
          <w:szCs w:val="22"/>
        </w:rPr>
        <w:t xml:space="preserve"> stawian</w:t>
      </w:r>
      <w:r>
        <w:rPr>
          <w:sz w:val="22"/>
          <w:szCs w:val="22"/>
        </w:rPr>
        <w:t>ych</w:t>
      </w:r>
      <w:r w:rsidRPr="00F739E5">
        <w:rPr>
          <w:sz w:val="22"/>
          <w:szCs w:val="22"/>
        </w:rPr>
        <w:t xml:space="preserve"> konstrukcji projektowanego obiektu </w:t>
      </w:r>
      <w:r>
        <w:rPr>
          <w:sz w:val="22"/>
          <w:szCs w:val="22"/>
        </w:rPr>
        <w:t xml:space="preserve">i opisanych Załaczniku nr 1 </w:t>
      </w:r>
      <w:r w:rsidRPr="00F739E5">
        <w:rPr>
          <w:sz w:val="22"/>
          <w:szCs w:val="22"/>
        </w:rPr>
        <w:t xml:space="preserve"> </w:t>
      </w:r>
      <w:r w:rsidRPr="00276D01">
        <w:rPr>
          <w:sz w:val="22"/>
          <w:szCs w:val="22"/>
        </w:rPr>
        <w:t>„Przedmiot oferty i wykaz prac”</w:t>
      </w:r>
    </w:p>
    <w:p w:rsidR="007347D2" w:rsidRDefault="007347D2" w:rsidP="0038206B">
      <w:pPr>
        <w:numPr>
          <w:ilvl w:val="0"/>
          <w:numId w:val="20"/>
        </w:numPr>
        <w:tabs>
          <w:tab w:val="clear" w:pos="720"/>
        </w:tabs>
        <w:spacing w:before="120" w:line="300" w:lineRule="exact"/>
        <w:ind w:left="360"/>
        <w:jc w:val="both"/>
        <w:rPr>
          <w:sz w:val="22"/>
          <w:szCs w:val="22"/>
        </w:rPr>
      </w:pPr>
      <w:r w:rsidRPr="00E40A7A">
        <w:rPr>
          <w:sz w:val="22"/>
          <w:szCs w:val="22"/>
        </w:rPr>
        <w:t xml:space="preserve">Wykonawca </w:t>
      </w:r>
      <w:r>
        <w:rPr>
          <w:sz w:val="22"/>
          <w:szCs w:val="22"/>
        </w:rPr>
        <w:t>k</w:t>
      </w:r>
      <w:r w:rsidRPr="00E40A7A">
        <w:rPr>
          <w:sz w:val="22"/>
          <w:szCs w:val="22"/>
        </w:rPr>
        <w:t>ażde rozwiązanie projektowanego obiektu</w:t>
      </w:r>
      <w:r>
        <w:rPr>
          <w:sz w:val="22"/>
          <w:szCs w:val="22"/>
        </w:rPr>
        <w:t xml:space="preserve"> odbiegające od opisanych w Załączniku nr 1 „Przedmiot oferty i wykaz prac” </w:t>
      </w:r>
      <w:r w:rsidRPr="00E40A7A">
        <w:rPr>
          <w:sz w:val="22"/>
          <w:szCs w:val="22"/>
        </w:rPr>
        <w:t>powin</w:t>
      </w:r>
      <w:r>
        <w:rPr>
          <w:sz w:val="22"/>
          <w:szCs w:val="22"/>
        </w:rPr>
        <w:t>ien przedstawić do</w:t>
      </w:r>
      <w:r w:rsidRPr="00E40A7A">
        <w:rPr>
          <w:sz w:val="22"/>
          <w:szCs w:val="22"/>
        </w:rPr>
        <w:t xml:space="preserve"> zatwierdz</w:t>
      </w:r>
      <w:r>
        <w:rPr>
          <w:sz w:val="22"/>
          <w:szCs w:val="22"/>
        </w:rPr>
        <w:t>enia</w:t>
      </w:r>
      <w:r w:rsidRPr="00E40A7A">
        <w:rPr>
          <w:sz w:val="22"/>
          <w:szCs w:val="22"/>
        </w:rPr>
        <w:t xml:space="preserve"> przez Z</w:t>
      </w:r>
      <w:r>
        <w:rPr>
          <w:sz w:val="22"/>
          <w:szCs w:val="22"/>
        </w:rPr>
        <w:t>amawiającego. Każde takie rozwiązanie musi być opisane i zatwierdzone na piśmie przez Zamawiającego.</w:t>
      </w:r>
    </w:p>
    <w:p w:rsidR="007347D2" w:rsidRPr="00E40A7A" w:rsidRDefault="007347D2" w:rsidP="0038206B">
      <w:pPr>
        <w:numPr>
          <w:ilvl w:val="0"/>
          <w:numId w:val="20"/>
        </w:numPr>
        <w:tabs>
          <w:tab w:val="clear" w:pos="720"/>
        </w:tabs>
        <w:spacing w:before="120" w:line="300" w:lineRule="exact"/>
        <w:ind w:left="360"/>
        <w:jc w:val="both"/>
        <w:rPr>
          <w:sz w:val="22"/>
          <w:szCs w:val="22"/>
        </w:rPr>
      </w:pPr>
      <w:r>
        <w:rPr>
          <w:sz w:val="22"/>
          <w:szCs w:val="22"/>
        </w:rPr>
        <w:t>Wykonawca na etapie uzgodnień będzie informował Zamawiającego o przewidywanych kosztach realizacji proponowanych rozwiązań</w:t>
      </w:r>
      <w:r w:rsidRPr="00E40A7A">
        <w:rPr>
          <w:sz w:val="22"/>
          <w:szCs w:val="22"/>
        </w:rPr>
        <w:t>.</w:t>
      </w:r>
    </w:p>
    <w:p w:rsidR="007347D2" w:rsidRPr="00F739E5" w:rsidRDefault="007347D2" w:rsidP="0038206B">
      <w:pPr>
        <w:numPr>
          <w:ilvl w:val="0"/>
          <w:numId w:val="20"/>
        </w:numPr>
        <w:tabs>
          <w:tab w:val="clear" w:pos="720"/>
        </w:tabs>
        <w:spacing w:before="120" w:line="300" w:lineRule="exact"/>
        <w:ind w:left="360"/>
        <w:jc w:val="both"/>
        <w:rPr>
          <w:sz w:val="22"/>
          <w:szCs w:val="22"/>
        </w:rPr>
      </w:pPr>
      <w:r>
        <w:rPr>
          <w:sz w:val="22"/>
          <w:szCs w:val="22"/>
        </w:rPr>
        <w:t>Stosowane rozwiązania konstrukcyjne nie mogą naruszać przepisów budowlanych ogólnych i szczególnych oraz przepisów ustawy o Dozorze Technicznym i rozporządzeń dotyczących wymagań stawianych urządzeniom transportu bliskiego.</w:t>
      </w:r>
    </w:p>
    <w:p w:rsidR="007347D2" w:rsidRPr="00756868" w:rsidRDefault="007347D2" w:rsidP="0038206B">
      <w:pPr>
        <w:spacing w:before="120" w:line="300" w:lineRule="exact"/>
        <w:jc w:val="center"/>
        <w:rPr>
          <w:b/>
          <w:bCs/>
          <w:sz w:val="22"/>
          <w:szCs w:val="22"/>
        </w:rPr>
      </w:pPr>
      <w:r w:rsidRPr="00756868">
        <w:rPr>
          <w:b/>
          <w:bCs/>
          <w:sz w:val="22"/>
          <w:szCs w:val="22"/>
        </w:rPr>
        <w:t>§ 6</w:t>
      </w:r>
    </w:p>
    <w:p w:rsidR="007347D2" w:rsidRPr="00BA4E46" w:rsidRDefault="007347D2" w:rsidP="009B2277">
      <w:pPr>
        <w:numPr>
          <w:ilvl w:val="6"/>
          <w:numId w:val="9"/>
        </w:numPr>
        <w:spacing w:before="120" w:line="300" w:lineRule="exact"/>
        <w:ind w:left="426"/>
        <w:jc w:val="both"/>
        <w:rPr>
          <w:sz w:val="22"/>
          <w:szCs w:val="22"/>
        </w:rPr>
      </w:pPr>
      <w:r w:rsidRPr="00756868">
        <w:rPr>
          <w:sz w:val="22"/>
          <w:szCs w:val="22"/>
        </w:rPr>
        <w:t xml:space="preserve">Strony postanawiają, iż Wykonawca będzie ponosił odpowiedzialność za wady przedmiotu umowy </w:t>
      </w:r>
      <w:r w:rsidRPr="00BA4E46">
        <w:rPr>
          <w:sz w:val="22"/>
          <w:szCs w:val="22"/>
        </w:rPr>
        <w:t>na zasadach ogólnych.</w:t>
      </w:r>
    </w:p>
    <w:p w:rsidR="007347D2" w:rsidRPr="00BA4E46" w:rsidRDefault="007347D2" w:rsidP="009B2277">
      <w:pPr>
        <w:numPr>
          <w:ilvl w:val="6"/>
          <w:numId w:val="9"/>
        </w:numPr>
        <w:spacing w:before="120" w:line="300" w:lineRule="exact"/>
        <w:ind w:left="426"/>
        <w:jc w:val="both"/>
        <w:rPr>
          <w:sz w:val="22"/>
          <w:szCs w:val="22"/>
        </w:rPr>
      </w:pPr>
      <w:r w:rsidRPr="00BA4E46">
        <w:rPr>
          <w:sz w:val="22"/>
          <w:szCs w:val="22"/>
        </w:rPr>
        <w:t xml:space="preserve">Wykonawca, w okresie realizacji umowy winien posiadać ubezpieczenie odpowiedzialności cywilnej w związku z prowadzoną działalnością gospodarczą oraz szkód wynikających z niewykonania bądź nienależytego wykonania prac i usług. </w:t>
      </w:r>
      <w:r>
        <w:rPr>
          <w:sz w:val="22"/>
          <w:szCs w:val="22"/>
        </w:rPr>
        <w:t xml:space="preserve">Kopia posiadanej polisy stanowić będzie załącznik do niniejszej umowy. </w:t>
      </w:r>
      <w:r w:rsidRPr="00BA4E46">
        <w:rPr>
          <w:sz w:val="22"/>
          <w:szCs w:val="22"/>
        </w:rPr>
        <w:t>W przypadku gdyby Wykonawca korzystał na podstawie pisemnej umowy z usług podwykonawców posiadana przez niego umowa ubezpieczenia winna być rozszerzona o takie działanie. W przypadku wygaśnięcia umowy ubezpieczenia odpowiedzialności cywilnej w trakcie realizacji przedmiotu umowy, Wykonawca zobowiązany jest do jej bezzwłocznego odnowienia i przedstawienia Zamawiającemu uaktualnionego dokumentu ubezpieczenia. Poprzez okres ubezpieczenia należy rozumieć okres projektowania obiektu wydłużony o czas niezbędny do uzyskania pozwolenia na budowę, proces wyłonienia wykonawcy obiektu oraz okres nadzoru autorskiego podczas budowy.</w:t>
      </w:r>
    </w:p>
    <w:p w:rsidR="007347D2" w:rsidRPr="00756868" w:rsidRDefault="007347D2" w:rsidP="0038206B">
      <w:pPr>
        <w:spacing w:before="120"/>
        <w:jc w:val="center"/>
        <w:rPr>
          <w:b/>
          <w:bCs/>
          <w:sz w:val="22"/>
          <w:szCs w:val="22"/>
        </w:rPr>
      </w:pPr>
      <w:r w:rsidRPr="00756868">
        <w:rPr>
          <w:b/>
          <w:bCs/>
          <w:sz w:val="22"/>
          <w:szCs w:val="22"/>
        </w:rPr>
        <w:t>§ 7</w:t>
      </w:r>
    </w:p>
    <w:p w:rsidR="007347D2" w:rsidRPr="007C39F4" w:rsidRDefault="007347D2" w:rsidP="0038206B">
      <w:pPr>
        <w:pStyle w:val="BodyText"/>
        <w:numPr>
          <w:ilvl w:val="0"/>
          <w:numId w:val="17"/>
        </w:numPr>
        <w:tabs>
          <w:tab w:val="clear" w:pos="705"/>
        </w:tabs>
        <w:spacing w:before="120" w:line="276" w:lineRule="auto"/>
        <w:ind w:left="360" w:hanging="360"/>
        <w:rPr>
          <w:sz w:val="22"/>
          <w:szCs w:val="22"/>
        </w:rPr>
      </w:pPr>
      <w:r w:rsidRPr="00756868">
        <w:rPr>
          <w:sz w:val="22"/>
          <w:szCs w:val="22"/>
        </w:rPr>
        <w:t xml:space="preserve">Z tytułu realizacji przedmiotu umowy w </w:t>
      </w:r>
      <w:r>
        <w:rPr>
          <w:sz w:val="22"/>
          <w:szCs w:val="22"/>
        </w:rPr>
        <w:t>zakresie ETAPU I-III</w:t>
      </w:r>
      <w:r w:rsidRPr="00756868">
        <w:rPr>
          <w:sz w:val="22"/>
          <w:szCs w:val="22"/>
        </w:rPr>
        <w:t xml:space="preserve"> Zamawiający zapłaci Wykonawcy wynagrodzenie w kwocie netto  </w:t>
      </w:r>
      <w:r>
        <w:rPr>
          <w:sz w:val="22"/>
          <w:szCs w:val="22"/>
        </w:rPr>
        <w:t>___.______,00</w:t>
      </w:r>
      <w:r w:rsidRPr="00756868">
        <w:rPr>
          <w:sz w:val="22"/>
          <w:szCs w:val="22"/>
        </w:rPr>
        <w:t xml:space="preserve"> PLN (słownie: </w:t>
      </w:r>
      <w:r>
        <w:rPr>
          <w:sz w:val="22"/>
          <w:szCs w:val="22"/>
        </w:rPr>
        <w:t>____________________________ _______________________________________________________________________ zł 00/100</w:t>
      </w:r>
      <w:r w:rsidRPr="00756868">
        <w:rPr>
          <w:sz w:val="22"/>
          <w:szCs w:val="22"/>
        </w:rPr>
        <w:t xml:space="preserve">), do której zostanie doliczony </w:t>
      </w:r>
      <w:r>
        <w:rPr>
          <w:sz w:val="22"/>
          <w:szCs w:val="22"/>
        </w:rPr>
        <w:t>23</w:t>
      </w:r>
      <w:r w:rsidRPr="00756868">
        <w:rPr>
          <w:sz w:val="22"/>
          <w:szCs w:val="22"/>
        </w:rPr>
        <w:t xml:space="preserve">% podatek VAT, co w sumie daje kwotę brutto </w:t>
      </w:r>
      <w:r>
        <w:rPr>
          <w:sz w:val="22"/>
          <w:szCs w:val="22"/>
        </w:rPr>
        <w:t>___.______,00</w:t>
      </w:r>
      <w:r w:rsidRPr="00756868">
        <w:rPr>
          <w:sz w:val="22"/>
          <w:szCs w:val="22"/>
        </w:rPr>
        <w:t xml:space="preserve"> PLN (słownie: </w:t>
      </w:r>
      <w:r>
        <w:rPr>
          <w:sz w:val="22"/>
          <w:szCs w:val="22"/>
        </w:rPr>
        <w:t>_________________________________________________________________________ _______________________________________________________________________ zł 00/100</w:t>
      </w:r>
      <w:r w:rsidRPr="00756868">
        <w:rPr>
          <w:sz w:val="22"/>
          <w:szCs w:val="22"/>
        </w:rPr>
        <w:t>)</w:t>
      </w:r>
      <w:r>
        <w:rPr>
          <w:sz w:val="22"/>
          <w:szCs w:val="22"/>
        </w:rPr>
        <w:t xml:space="preserve"> w podziale na następujące Etapy Płatności:</w:t>
      </w:r>
    </w:p>
    <w:p w:rsidR="007347D2" w:rsidRPr="007C39F4" w:rsidRDefault="007347D2" w:rsidP="007C39F4">
      <w:pPr>
        <w:pStyle w:val="BodyText"/>
        <w:spacing w:before="120"/>
        <w:ind w:left="360"/>
        <w:rPr>
          <w:sz w:val="22"/>
          <w:szCs w:val="22"/>
        </w:rPr>
      </w:pPr>
      <w:r>
        <w:rPr>
          <w:sz w:val="22"/>
          <w:szCs w:val="22"/>
        </w:rPr>
        <w:t>A. 35 % ww. kwoty</w:t>
      </w:r>
      <w:r w:rsidRPr="007C39F4">
        <w:rPr>
          <w:sz w:val="22"/>
          <w:szCs w:val="22"/>
        </w:rPr>
        <w:t xml:space="preserve"> po przyjęciu </w:t>
      </w:r>
      <w:r>
        <w:rPr>
          <w:sz w:val="22"/>
          <w:szCs w:val="22"/>
        </w:rPr>
        <w:t xml:space="preserve">przez Zamawiającego </w:t>
      </w:r>
      <w:r w:rsidRPr="007C39F4">
        <w:rPr>
          <w:sz w:val="22"/>
          <w:szCs w:val="22"/>
        </w:rPr>
        <w:t xml:space="preserve">projektu wraz z Wnioskiem o wydanie Decyzji </w:t>
      </w:r>
      <w:r>
        <w:rPr>
          <w:sz w:val="22"/>
          <w:szCs w:val="22"/>
        </w:rPr>
        <w:t>o pozwoleniu</w:t>
      </w:r>
      <w:r w:rsidRPr="007C39F4">
        <w:rPr>
          <w:sz w:val="22"/>
          <w:szCs w:val="22"/>
        </w:rPr>
        <w:t xml:space="preserve"> na budowę </w:t>
      </w:r>
    </w:p>
    <w:p w:rsidR="007347D2" w:rsidRDefault="007347D2" w:rsidP="007C39F4">
      <w:pPr>
        <w:pStyle w:val="BodyText"/>
        <w:spacing w:before="120"/>
        <w:ind w:left="360"/>
        <w:rPr>
          <w:sz w:val="22"/>
          <w:szCs w:val="22"/>
        </w:rPr>
      </w:pPr>
      <w:r>
        <w:rPr>
          <w:sz w:val="22"/>
          <w:szCs w:val="22"/>
        </w:rPr>
        <w:t>B. 1</w:t>
      </w:r>
      <w:r w:rsidRPr="007C39F4">
        <w:rPr>
          <w:sz w:val="22"/>
          <w:szCs w:val="22"/>
        </w:rPr>
        <w:t xml:space="preserve">0 %  </w:t>
      </w:r>
      <w:r>
        <w:rPr>
          <w:sz w:val="22"/>
          <w:szCs w:val="22"/>
        </w:rPr>
        <w:t xml:space="preserve">ww. kwoty </w:t>
      </w:r>
      <w:r w:rsidRPr="007C39F4">
        <w:rPr>
          <w:sz w:val="22"/>
          <w:szCs w:val="22"/>
        </w:rPr>
        <w:t>po wydaniu prawomocnej decyzji o pozwoleniu na budowę.</w:t>
      </w:r>
    </w:p>
    <w:p w:rsidR="007347D2" w:rsidRDefault="007347D2" w:rsidP="007C39F4">
      <w:pPr>
        <w:pStyle w:val="BodyText"/>
        <w:spacing w:before="120"/>
        <w:ind w:left="360"/>
        <w:rPr>
          <w:sz w:val="22"/>
          <w:szCs w:val="22"/>
        </w:rPr>
      </w:pPr>
      <w:r>
        <w:rPr>
          <w:sz w:val="22"/>
          <w:szCs w:val="22"/>
        </w:rPr>
        <w:t>C. 45 % ww.</w:t>
      </w:r>
      <w:r w:rsidRPr="007C39F4">
        <w:rPr>
          <w:sz w:val="22"/>
          <w:szCs w:val="22"/>
        </w:rPr>
        <w:t xml:space="preserve"> po przekazaniu Zamawiającemu kompletnej i uzgodnionej dokumentacji – która ma stanowić opis przedmiotu zamówienia dla postępowania o wykonanie przebudowy Hali OTWR</w:t>
      </w:r>
    </w:p>
    <w:p w:rsidR="007347D2" w:rsidRPr="007C39F4" w:rsidRDefault="007347D2" w:rsidP="007C39F4">
      <w:pPr>
        <w:pStyle w:val="BodyText"/>
        <w:spacing w:before="120"/>
        <w:ind w:left="360"/>
        <w:rPr>
          <w:sz w:val="22"/>
          <w:szCs w:val="22"/>
        </w:rPr>
      </w:pPr>
      <w:r>
        <w:rPr>
          <w:sz w:val="22"/>
          <w:szCs w:val="22"/>
        </w:rPr>
        <w:t>D. 10 % kwoty po przeprowadzeniu postępowania o udzielenie zamówienia publicznego na roboty budowlane oraz zakończenia realizacji i rozliczenia robót budowlanych</w:t>
      </w:r>
    </w:p>
    <w:p w:rsidR="007347D2" w:rsidRPr="007C39F4" w:rsidRDefault="007347D2" w:rsidP="0038206B">
      <w:pPr>
        <w:pStyle w:val="BodyText"/>
        <w:numPr>
          <w:ilvl w:val="0"/>
          <w:numId w:val="17"/>
        </w:numPr>
        <w:tabs>
          <w:tab w:val="clear" w:pos="705"/>
        </w:tabs>
        <w:spacing w:before="120" w:line="300" w:lineRule="exact"/>
        <w:ind w:left="360" w:hanging="360"/>
        <w:rPr>
          <w:sz w:val="22"/>
          <w:szCs w:val="22"/>
        </w:rPr>
      </w:pPr>
      <w:r w:rsidRPr="00756868">
        <w:rPr>
          <w:sz w:val="22"/>
          <w:szCs w:val="22"/>
        </w:rPr>
        <w:t>Podstawą do wystawie</w:t>
      </w:r>
      <w:r>
        <w:rPr>
          <w:sz w:val="22"/>
          <w:szCs w:val="22"/>
        </w:rPr>
        <w:t>nia faktur przez Wykonawcę za płatności o których mowa w ust. 1 są odpowiednio:</w:t>
      </w:r>
    </w:p>
    <w:p w:rsidR="007347D2" w:rsidRDefault="007347D2" w:rsidP="007C39F4">
      <w:pPr>
        <w:pStyle w:val="BodyText"/>
        <w:spacing w:before="120" w:line="300" w:lineRule="exact"/>
        <w:ind w:left="360"/>
        <w:rPr>
          <w:sz w:val="22"/>
          <w:szCs w:val="22"/>
        </w:rPr>
      </w:pPr>
      <w:r>
        <w:rPr>
          <w:sz w:val="22"/>
          <w:szCs w:val="22"/>
        </w:rPr>
        <w:t>A.</w:t>
      </w:r>
      <w:r w:rsidRPr="00756868">
        <w:rPr>
          <w:sz w:val="22"/>
          <w:szCs w:val="22"/>
        </w:rPr>
        <w:t xml:space="preserve"> protokół odbioru </w:t>
      </w:r>
      <w:r>
        <w:rPr>
          <w:sz w:val="22"/>
          <w:szCs w:val="22"/>
        </w:rPr>
        <w:t>projektu budowlanego wraz z Kopią Wniosku złożonego o wydanie Decyzji o pozwolenia na budowę</w:t>
      </w:r>
      <w:r>
        <w:rPr>
          <w:sz w:val="22"/>
          <w:szCs w:val="22"/>
        </w:rPr>
        <w:tab/>
        <w:t xml:space="preserve"> </w:t>
      </w:r>
      <w:r>
        <w:rPr>
          <w:sz w:val="22"/>
          <w:szCs w:val="22"/>
        </w:rPr>
        <w:br/>
        <w:t>B. uzyskanie prawomocnej decyzji o pozwoleniu na budowę</w:t>
      </w:r>
    </w:p>
    <w:p w:rsidR="007347D2" w:rsidRDefault="007347D2" w:rsidP="007C39F4">
      <w:pPr>
        <w:pStyle w:val="BodyText"/>
        <w:spacing w:before="120" w:line="300" w:lineRule="exact"/>
        <w:ind w:left="360"/>
        <w:rPr>
          <w:sz w:val="22"/>
          <w:szCs w:val="22"/>
        </w:rPr>
      </w:pPr>
      <w:r>
        <w:rPr>
          <w:sz w:val="22"/>
          <w:szCs w:val="22"/>
        </w:rPr>
        <w:t>C. przekazanie</w:t>
      </w:r>
      <w:r w:rsidRPr="0082761B">
        <w:rPr>
          <w:sz w:val="22"/>
          <w:szCs w:val="22"/>
        </w:rPr>
        <w:t xml:space="preserve"> Zamawiającemu kompletnej i uzgodnionej dokumentacji – która ma stanowić opis przedmiotu zamówienia dla postępowania o wykonanie przebudowy Hali OTWR</w:t>
      </w:r>
      <w:r>
        <w:rPr>
          <w:sz w:val="22"/>
          <w:szCs w:val="22"/>
        </w:rPr>
        <w:t xml:space="preserve"> potwierdzone protokołem zdawczo-odbiorczym wraz z oświadczeniem o jej kompletności</w:t>
      </w:r>
    </w:p>
    <w:p w:rsidR="007347D2" w:rsidRDefault="007347D2" w:rsidP="007C39F4">
      <w:pPr>
        <w:pStyle w:val="BodyText"/>
        <w:spacing w:before="120" w:line="300" w:lineRule="exact"/>
        <w:ind w:left="360"/>
        <w:rPr>
          <w:sz w:val="22"/>
          <w:szCs w:val="22"/>
        </w:rPr>
      </w:pPr>
      <w:r>
        <w:rPr>
          <w:sz w:val="22"/>
          <w:szCs w:val="22"/>
        </w:rPr>
        <w:t>D. Podpisanie protokołu odbioru końcowego</w:t>
      </w:r>
    </w:p>
    <w:p w:rsidR="007347D2" w:rsidRDefault="007347D2" w:rsidP="0038206B">
      <w:pPr>
        <w:pStyle w:val="BodyText"/>
        <w:numPr>
          <w:ilvl w:val="0"/>
          <w:numId w:val="17"/>
        </w:numPr>
        <w:tabs>
          <w:tab w:val="clear" w:pos="705"/>
        </w:tabs>
        <w:spacing w:before="120" w:line="300" w:lineRule="exact"/>
        <w:ind w:left="360" w:hanging="360"/>
        <w:rPr>
          <w:sz w:val="22"/>
          <w:szCs w:val="22"/>
        </w:rPr>
      </w:pPr>
      <w:r>
        <w:rPr>
          <w:sz w:val="22"/>
          <w:szCs w:val="22"/>
        </w:rPr>
        <w:t>Z tytułu wykonywania nadzoru autorskiego Zamawiający będzie płacił Wykonawcy wynagrodzenie w kwocie netto ___.______,00</w:t>
      </w:r>
      <w:r w:rsidRPr="00756868">
        <w:rPr>
          <w:sz w:val="22"/>
          <w:szCs w:val="22"/>
        </w:rPr>
        <w:t xml:space="preserve"> PLN (słownie: </w:t>
      </w:r>
      <w:r>
        <w:rPr>
          <w:sz w:val="22"/>
          <w:szCs w:val="22"/>
        </w:rPr>
        <w:t>_____________________________________ zł 00/100</w:t>
      </w:r>
      <w:r w:rsidRPr="00756868">
        <w:rPr>
          <w:sz w:val="22"/>
          <w:szCs w:val="22"/>
        </w:rPr>
        <w:t>)</w:t>
      </w:r>
      <w:r>
        <w:rPr>
          <w:sz w:val="22"/>
          <w:szCs w:val="22"/>
        </w:rPr>
        <w:t xml:space="preserve"> za jeden dzień pobytu na budowie oraz za udział w naradach technicznych lub komisjach, </w:t>
      </w:r>
      <w:r w:rsidRPr="00756868">
        <w:rPr>
          <w:sz w:val="22"/>
          <w:szCs w:val="22"/>
        </w:rPr>
        <w:t xml:space="preserve">do której zostanie doliczony </w:t>
      </w:r>
      <w:r>
        <w:rPr>
          <w:sz w:val="22"/>
          <w:szCs w:val="22"/>
        </w:rPr>
        <w:t>23</w:t>
      </w:r>
      <w:r w:rsidRPr="00756868">
        <w:rPr>
          <w:sz w:val="22"/>
          <w:szCs w:val="22"/>
        </w:rPr>
        <w:t xml:space="preserve">% podatek VAT, co w sumie daje kwotę </w:t>
      </w:r>
      <w:r>
        <w:rPr>
          <w:sz w:val="22"/>
          <w:szCs w:val="22"/>
        </w:rPr>
        <w:t>___.______,00</w:t>
      </w:r>
      <w:r w:rsidRPr="00756868">
        <w:rPr>
          <w:sz w:val="22"/>
          <w:szCs w:val="22"/>
        </w:rPr>
        <w:t xml:space="preserve"> PLN (słownie: </w:t>
      </w:r>
      <w:r>
        <w:rPr>
          <w:sz w:val="22"/>
          <w:szCs w:val="22"/>
        </w:rPr>
        <w:t>_______________________________________________________________________ zł 00/100</w:t>
      </w:r>
      <w:r w:rsidRPr="00756868">
        <w:rPr>
          <w:sz w:val="22"/>
          <w:szCs w:val="22"/>
        </w:rPr>
        <w:t>)</w:t>
      </w:r>
      <w:r>
        <w:rPr>
          <w:sz w:val="22"/>
          <w:szCs w:val="22"/>
        </w:rPr>
        <w:t>, przy czym wypłata wynagrodzenia będzie następowała nie częściej niż co miesiąc kalendarzowy.</w:t>
      </w:r>
    </w:p>
    <w:p w:rsidR="007347D2" w:rsidRPr="00756868" w:rsidRDefault="007347D2" w:rsidP="0038206B">
      <w:pPr>
        <w:pStyle w:val="BodyText"/>
        <w:numPr>
          <w:ilvl w:val="0"/>
          <w:numId w:val="17"/>
        </w:numPr>
        <w:tabs>
          <w:tab w:val="clear" w:pos="705"/>
        </w:tabs>
        <w:spacing w:before="120" w:line="300" w:lineRule="exact"/>
        <w:ind w:left="360" w:hanging="360"/>
        <w:rPr>
          <w:sz w:val="22"/>
          <w:szCs w:val="22"/>
        </w:rPr>
      </w:pPr>
      <w:r w:rsidRPr="00756868">
        <w:rPr>
          <w:sz w:val="22"/>
          <w:szCs w:val="22"/>
        </w:rPr>
        <w:t>Zapłata wynagrodzenia, o którym mowa w ust. 1</w:t>
      </w:r>
      <w:r>
        <w:rPr>
          <w:sz w:val="22"/>
          <w:szCs w:val="22"/>
        </w:rPr>
        <w:t xml:space="preserve"> i 3</w:t>
      </w:r>
      <w:r w:rsidRPr="00756868">
        <w:rPr>
          <w:sz w:val="22"/>
          <w:szCs w:val="22"/>
        </w:rPr>
        <w:t xml:space="preserve"> płatna będzie przelewem na rachunek wskazany przez Wykonawcę na fakturze VAT, przy czym należność zostanie zapłacona przez Zamawiającego nie później niż 14 dni od doręczenia faktury do siedziby Zamawiającego</w:t>
      </w:r>
    </w:p>
    <w:p w:rsidR="007347D2" w:rsidRPr="00756868" w:rsidRDefault="007347D2" w:rsidP="0038206B">
      <w:pPr>
        <w:pStyle w:val="BodyText"/>
        <w:numPr>
          <w:ilvl w:val="0"/>
          <w:numId w:val="17"/>
        </w:numPr>
        <w:tabs>
          <w:tab w:val="clear" w:pos="705"/>
        </w:tabs>
        <w:spacing w:before="120" w:line="300" w:lineRule="exact"/>
        <w:ind w:left="360" w:hanging="360"/>
        <w:rPr>
          <w:sz w:val="22"/>
          <w:szCs w:val="22"/>
        </w:rPr>
      </w:pPr>
      <w:r w:rsidRPr="00756868">
        <w:rPr>
          <w:sz w:val="22"/>
          <w:szCs w:val="22"/>
        </w:rPr>
        <w:t>Za dzień zapłaty strony przyjmują dzień wydania dyspozycji dokonania przelewu bankowi prowadzącemu rachunek Zamawiającego.</w:t>
      </w:r>
    </w:p>
    <w:p w:rsidR="007347D2" w:rsidRPr="00756868" w:rsidRDefault="007347D2" w:rsidP="0038206B">
      <w:pPr>
        <w:pStyle w:val="BodyText"/>
        <w:numPr>
          <w:ilvl w:val="0"/>
          <w:numId w:val="17"/>
        </w:numPr>
        <w:tabs>
          <w:tab w:val="clear" w:pos="705"/>
        </w:tabs>
        <w:spacing w:before="120" w:line="300" w:lineRule="exact"/>
        <w:ind w:left="360" w:hanging="360"/>
        <w:rPr>
          <w:sz w:val="22"/>
          <w:szCs w:val="22"/>
        </w:rPr>
      </w:pPr>
      <w:r w:rsidRPr="00756868">
        <w:rPr>
          <w:sz w:val="22"/>
          <w:szCs w:val="22"/>
        </w:rPr>
        <w:t>Strony przewidują możliwość zmiany wynagrodzenia Wykonawcy, o którym mowa w ust.1</w:t>
      </w:r>
      <w:r>
        <w:rPr>
          <w:sz w:val="22"/>
          <w:szCs w:val="22"/>
        </w:rPr>
        <w:t xml:space="preserve"> i 3</w:t>
      </w:r>
      <w:r w:rsidRPr="00756868">
        <w:rPr>
          <w:sz w:val="22"/>
          <w:szCs w:val="22"/>
        </w:rPr>
        <w:t xml:space="preserve"> w przypadku ustawowej zmiany stawki podatku VAT.</w:t>
      </w:r>
    </w:p>
    <w:p w:rsidR="007347D2" w:rsidRDefault="007347D2" w:rsidP="0038206B">
      <w:pPr>
        <w:spacing w:before="120" w:line="300" w:lineRule="exact"/>
        <w:jc w:val="center"/>
        <w:rPr>
          <w:b/>
          <w:bCs/>
          <w:sz w:val="22"/>
          <w:szCs w:val="22"/>
        </w:rPr>
      </w:pPr>
      <w:r w:rsidRPr="00756868">
        <w:rPr>
          <w:b/>
          <w:bCs/>
          <w:sz w:val="22"/>
          <w:szCs w:val="22"/>
        </w:rPr>
        <w:t>§ 8</w:t>
      </w:r>
    </w:p>
    <w:p w:rsidR="007347D2" w:rsidRDefault="007347D2" w:rsidP="00F04FBD">
      <w:pPr>
        <w:numPr>
          <w:ilvl w:val="0"/>
          <w:numId w:val="21"/>
        </w:numPr>
        <w:tabs>
          <w:tab w:val="clear" w:pos="1065"/>
          <w:tab w:val="num" w:pos="426"/>
        </w:tabs>
        <w:spacing w:before="120" w:line="300" w:lineRule="exact"/>
        <w:ind w:left="426" w:hanging="426"/>
        <w:rPr>
          <w:sz w:val="22"/>
          <w:szCs w:val="22"/>
        </w:rPr>
      </w:pPr>
      <w:r>
        <w:rPr>
          <w:sz w:val="22"/>
          <w:szCs w:val="22"/>
        </w:rPr>
        <w:t>Wykonawca oświadcza, że:</w:t>
      </w:r>
    </w:p>
    <w:p w:rsidR="007347D2" w:rsidRDefault="007347D2" w:rsidP="00F04FBD">
      <w:pPr>
        <w:numPr>
          <w:ilvl w:val="2"/>
          <w:numId w:val="45"/>
        </w:numPr>
        <w:spacing w:before="120" w:line="300" w:lineRule="exact"/>
        <w:ind w:left="851" w:hanging="284"/>
        <w:jc w:val="both"/>
        <w:rPr>
          <w:sz w:val="22"/>
          <w:szCs w:val="22"/>
        </w:rPr>
      </w:pPr>
      <w:r>
        <w:rPr>
          <w:sz w:val="22"/>
          <w:szCs w:val="22"/>
        </w:rPr>
        <w:t>w chwili przedstawienia do odbioru przedmiotu Umowy lub jego części będą przysługiwały mu w całości i na wyłączność majątkowe prawa autorskie i prawa zależne do utworów powstałych w związku z realizacją Umowy lub jego części;</w:t>
      </w:r>
    </w:p>
    <w:p w:rsidR="007347D2" w:rsidRDefault="007347D2" w:rsidP="00F04FBD">
      <w:pPr>
        <w:numPr>
          <w:ilvl w:val="2"/>
          <w:numId w:val="45"/>
        </w:numPr>
        <w:spacing w:before="120" w:line="300" w:lineRule="exact"/>
        <w:ind w:left="851" w:hanging="284"/>
        <w:jc w:val="both"/>
        <w:rPr>
          <w:sz w:val="22"/>
          <w:szCs w:val="22"/>
        </w:rPr>
      </w:pPr>
      <w:r>
        <w:rPr>
          <w:sz w:val="22"/>
          <w:szCs w:val="22"/>
        </w:rPr>
        <w:t>nie istnieją żadne ograniczenia, które uniemożliwiałyby Wykonawcy przenieść autorskie prawa majątkowe i prawa zależne w zakresie opisanym w punkcie a) powyżej do utworów powstałych w związku z realizacji Umowy lub jej części</w:t>
      </w:r>
    </w:p>
    <w:p w:rsidR="007347D2" w:rsidRDefault="007347D2" w:rsidP="00F04FBD">
      <w:pPr>
        <w:numPr>
          <w:ilvl w:val="2"/>
          <w:numId w:val="45"/>
        </w:numPr>
        <w:spacing w:before="120" w:line="300" w:lineRule="exact"/>
        <w:ind w:left="851" w:hanging="284"/>
        <w:jc w:val="both"/>
        <w:rPr>
          <w:sz w:val="22"/>
          <w:szCs w:val="22"/>
        </w:rPr>
      </w:pPr>
      <w:r>
        <w:rPr>
          <w:sz w:val="22"/>
          <w:szCs w:val="22"/>
        </w:rPr>
        <w:t>zapewnił sobie, a w przypadku jeśli tego nie uczynił, to będzie dysponował zapewnieniem twórcy utworów powstałych w związku z realizacją Umowy lub jej części, w chwili przekazania przedmiotu Umowy lub jego części Zamawiającego, iż w przypadku powstania nowych pól eksploatacji przedmiotu Umowy lub jego części nie znanych w chwili zawarcia Umowy, prawo do eksploatacji przedmiotu Umowy lub jego części na tych polach zostanie na niego przeniesione, a on przeniesie je w ramach wynagrodzenia na rzecz Zamawiającego na jego pierwsze żądanie. Powyższe odnosi się do pól eksploatacji przedmiotu Umowy lub jego części znanych w chwili zawarcia Umowy, lecz w niej nie wymienionych.</w:t>
      </w:r>
    </w:p>
    <w:p w:rsidR="007347D2" w:rsidRDefault="007347D2" w:rsidP="00F04FBD">
      <w:pPr>
        <w:numPr>
          <w:ilvl w:val="0"/>
          <w:numId w:val="21"/>
        </w:numPr>
        <w:tabs>
          <w:tab w:val="clear" w:pos="1065"/>
        </w:tabs>
        <w:spacing w:before="120" w:line="300" w:lineRule="exact"/>
        <w:ind w:left="567" w:hanging="567"/>
        <w:jc w:val="both"/>
        <w:rPr>
          <w:sz w:val="22"/>
          <w:szCs w:val="22"/>
        </w:rPr>
      </w:pPr>
      <w:r>
        <w:rPr>
          <w:sz w:val="22"/>
          <w:szCs w:val="22"/>
        </w:rPr>
        <w:t>Z chwilą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który przekaże Zamawiającemu stosownie do postanowień umowy.</w:t>
      </w:r>
    </w:p>
    <w:p w:rsidR="007347D2" w:rsidRDefault="007347D2" w:rsidP="00F04FBD">
      <w:pPr>
        <w:numPr>
          <w:ilvl w:val="0"/>
          <w:numId w:val="21"/>
        </w:numPr>
        <w:tabs>
          <w:tab w:val="clear" w:pos="1065"/>
        </w:tabs>
        <w:spacing w:before="120" w:line="300" w:lineRule="exact"/>
        <w:ind w:left="567" w:hanging="567"/>
        <w:jc w:val="both"/>
        <w:rPr>
          <w:sz w:val="22"/>
          <w:szCs w:val="22"/>
        </w:rPr>
      </w:pPr>
      <w:r>
        <w:rPr>
          <w:sz w:val="22"/>
          <w:szCs w:val="22"/>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7347D2" w:rsidRDefault="007347D2" w:rsidP="00E671C8">
      <w:pPr>
        <w:numPr>
          <w:ilvl w:val="2"/>
          <w:numId w:val="44"/>
        </w:numPr>
        <w:spacing w:before="120" w:line="300" w:lineRule="exact"/>
        <w:ind w:left="709" w:hanging="283"/>
        <w:jc w:val="both"/>
        <w:rPr>
          <w:sz w:val="22"/>
          <w:szCs w:val="22"/>
        </w:rPr>
      </w:pPr>
      <w:r>
        <w:rPr>
          <w:sz w:val="22"/>
          <w:szCs w:val="22"/>
        </w:rPr>
        <w:t>nieograniczone utrwalanie i zwielokrotnianie dowolnymi technikami, w tym drukarskimi, poligraficznymi, reprograficznymi, informatycznymi, cyfrowymi, w tym kserokopie, slajdy, reprodukcje komputerowe, odręcznie i odmianami tych technik;</w:t>
      </w:r>
    </w:p>
    <w:p w:rsidR="007347D2" w:rsidRDefault="007347D2" w:rsidP="00E671C8">
      <w:pPr>
        <w:numPr>
          <w:ilvl w:val="2"/>
          <w:numId w:val="44"/>
        </w:numPr>
        <w:spacing w:before="120" w:line="300" w:lineRule="exact"/>
        <w:ind w:left="709" w:hanging="283"/>
        <w:jc w:val="both"/>
        <w:rPr>
          <w:sz w:val="22"/>
          <w:szCs w:val="22"/>
        </w:rPr>
      </w:pPr>
      <w:r>
        <w:rPr>
          <w:sz w:val="22"/>
          <w:szCs w:val="22"/>
        </w:rPr>
        <w:t>wykorzystywanie wielokrotne do realizacji celów, zadań i inwestycji Zamawiającego;</w:t>
      </w:r>
    </w:p>
    <w:p w:rsidR="007347D2" w:rsidRPr="00DC64C3" w:rsidRDefault="007347D2" w:rsidP="00E671C8">
      <w:pPr>
        <w:numPr>
          <w:ilvl w:val="2"/>
          <w:numId w:val="44"/>
        </w:numPr>
        <w:spacing w:before="120" w:line="300" w:lineRule="exact"/>
        <w:ind w:left="709" w:hanging="283"/>
        <w:jc w:val="both"/>
        <w:rPr>
          <w:sz w:val="22"/>
          <w:szCs w:val="22"/>
        </w:rPr>
      </w:pPr>
      <w:r>
        <w:rPr>
          <w:sz w:val="22"/>
          <w:szCs w:val="22"/>
        </w:rPr>
        <w:t>w</w:t>
      </w:r>
      <w:r w:rsidRPr="00DC64C3">
        <w:rPr>
          <w:sz w:val="22"/>
          <w:szCs w:val="22"/>
        </w:rPr>
        <w:t>prowadzenie do obrotu;</w:t>
      </w:r>
    </w:p>
    <w:p w:rsidR="007347D2" w:rsidRDefault="007347D2" w:rsidP="00E671C8">
      <w:pPr>
        <w:numPr>
          <w:ilvl w:val="2"/>
          <w:numId w:val="44"/>
        </w:numPr>
        <w:spacing w:before="120" w:line="300" w:lineRule="exact"/>
        <w:ind w:left="709" w:hanging="283"/>
        <w:jc w:val="both"/>
        <w:rPr>
          <w:sz w:val="22"/>
          <w:szCs w:val="22"/>
        </w:rPr>
      </w:pPr>
      <w:r>
        <w:rPr>
          <w:sz w:val="22"/>
          <w:szCs w:val="22"/>
        </w:rPr>
        <w:t>wprowadzenie do pamięci komputera;</w:t>
      </w:r>
    </w:p>
    <w:p w:rsidR="007347D2" w:rsidRDefault="007347D2" w:rsidP="00E671C8">
      <w:pPr>
        <w:numPr>
          <w:ilvl w:val="2"/>
          <w:numId w:val="44"/>
        </w:numPr>
        <w:spacing w:before="120" w:line="300" w:lineRule="exact"/>
        <w:ind w:left="709" w:hanging="283"/>
        <w:jc w:val="both"/>
        <w:rPr>
          <w:sz w:val="22"/>
          <w:szCs w:val="22"/>
        </w:rPr>
      </w:pPr>
      <w:r>
        <w:rPr>
          <w:sz w:val="22"/>
          <w:szCs w:val="22"/>
        </w:rPr>
        <w:t>wykorzystanie w zakresie koniecznym dla prawidłowej eksploatacji utworu przez Zamawiającego w dowolnym miejscu i czasie w dowolnej liczbie</w:t>
      </w:r>
    </w:p>
    <w:p w:rsidR="007347D2" w:rsidRPr="0098220F" w:rsidRDefault="007347D2" w:rsidP="00E671C8">
      <w:pPr>
        <w:numPr>
          <w:ilvl w:val="2"/>
          <w:numId w:val="44"/>
        </w:numPr>
        <w:spacing w:before="120" w:line="300" w:lineRule="exact"/>
        <w:ind w:left="709" w:hanging="283"/>
        <w:jc w:val="both"/>
        <w:rPr>
          <w:sz w:val="22"/>
          <w:szCs w:val="22"/>
        </w:rPr>
      </w:pPr>
      <w:r>
        <w:rPr>
          <w:sz w:val="22"/>
          <w:szCs w:val="22"/>
        </w:rPr>
        <w:t xml:space="preserve">  </w:t>
      </w:r>
      <w:r w:rsidRPr="0098220F">
        <w:rPr>
          <w:sz w:val="22"/>
          <w:szCs w:val="22"/>
        </w:rPr>
        <w:t>udostępnianie wykonawcom lub innym podmiotom prawa publicznego i prywatnego, także wykonanych kopii, w tym w celu wykorzystania do osiągnięcia celu Umowy;</w:t>
      </w:r>
    </w:p>
    <w:p w:rsidR="007347D2" w:rsidRDefault="007347D2" w:rsidP="00E671C8">
      <w:pPr>
        <w:numPr>
          <w:ilvl w:val="2"/>
          <w:numId w:val="44"/>
        </w:numPr>
        <w:spacing w:before="120" w:line="300" w:lineRule="exact"/>
        <w:ind w:left="709" w:hanging="283"/>
        <w:jc w:val="both"/>
        <w:rPr>
          <w:sz w:val="22"/>
          <w:szCs w:val="22"/>
        </w:rPr>
      </w:pPr>
      <w:r>
        <w:rPr>
          <w:sz w:val="22"/>
          <w:szCs w:val="22"/>
        </w:rPr>
        <w:t xml:space="preserve"> rozpowszechnianie w innym sposób w tym: wprowadzanie do obrotu, ekspozycja, publikowanie części lub całości, opracowania, w dowolnej formie w przestrzeni publicznej i internetowej;</w:t>
      </w:r>
    </w:p>
    <w:p w:rsidR="007347D2" w:rsidRDefault="007347D2" w:rsidP="00E671C8">
      <w:pPr>
        <w:numPr>
          <w:ilvl w:val="2"/>
          <w:numId w:val="44"/>
        </w:numPr>
        <w:spacing w:before="120" w:line="300" w:lineRule="exact"/>
        <w:ind w:left="709" w:hanging="283"/>
        <w:jc w:val="both"/>
        <w:rPr>
          <w:sz w:val="22"/>
          <w:szCs w:val="22"/>
        </w:rPr>
      </w:pPr>
      <w:r>
        <w:rPr>
          <w:sz w:val="22"/>
          <w:szCs w:val="22"/>
        </w:rPr>
        <w:t xml:space="preserve"> przetwarzanie, dokonywanie edycji;</w:t>
      </w:r>
    </w:p>
    <w:p w:rsidR="007347D2" w:rsidRDefault="007347D2" w:rsidP="0098220F">
      <w:pPr>
        <w:numPr>
          <w:ilvl w:val="0"/>
          <w:numId w:val="21"/>
        </w:numPr>
        <w:tabs>
          <w:tab w:val="clear" w:pos="1065"/>
          <w:tab w:val="num" w:pos="567"/>
        </w:tabs>
        <w:spacing w:before="120" w:line="300" w:lineRule="exact"/>
        <w:ind w:left="567" w:hanging="567"/>
        <w:jc w:val="both"/>
        <w:rPr>
          <w:sz w:val="22"/>
          <w:szCs w:val="22"/>
        </w:rPr>
      </w:pPr>
      <w:r>
        <w:rPr>
          <w:sz w:val="22"/>
          <w:szCs w:val="22"/>
        </w:rPr>
        <w:t>Strony niniejszym potwierdzają, iż Zamawiającemu przysługuje prawo dokonywania zmian we wszelkich utworach stworzonych w ramach niniejszej Umowy oraz korzystania z tak zmienionych utworów, a także rozporządzania nimi, w tym w szczególności gdy zmiany nastąpi na skutek sprawowania nadzoru autorskiego, przy czym wprowadzenie zmian oraz nadzór autorski może również zostać wykonane przez Zamawiającego lub powierzone dowolnej osobie. Zamawiający uprawniony jest do wykorzystania zmienionych utworów w zakresie wskazanym w ustępach poprzedzających. Wykonawca zapewni także, że autorzy wszelkich utworów stworzonych w ramach niniejszej Umowy, wyrażą zgodę na naruszenie integralności, w tym formy i treści utworów, poprzez wprowadzenie do nich zmian – niezależnie od tego, jaki podmiot dokonywać będzie tych zmian.</w:t>
      </w:r>
    </w:p>
    <w:p w:rsidR="007347D2" w:rsidRDefault="007347D2" w:rsidP="0098220F">
      <w:pPr>
        <w:numPr>
          <w:ilvl w:val="0"/>
          <w:numId w:val="21"/>
        </w:numPr>
        <w:tabs>
          <w:tab w:val="clear" w:pos="1065"/>
          <w:tab w:val="num" w:pos="567"/>
        </w:tabs>
        <w:spacing w:before="120" w:line="300" w:lineRule="exact"/>
        <w:ind w:left="567" w:hanging="567"/>
        <w:jc w:val="both"/>
        <w:rPr>
          <w:sz w:val="22"/>
          <w:szCs w:val="22"/>
        </w:rPr>
      </w:pPr>
      <w:r>
        <w:rPr>
          <w:sz w:val="22"/>
          <w:szCs w:val="22"/>
        </w:rPr>
        <w:t>Zamawiający na podstawie Umowy nabywa prawo do przeniesienia autorskich praw majątkowych do przekazanej mu w/w na rzecz osób trzecich, a także nabywa prawo do korzystania i rozporządzania zależnym prawem autorskim w zakresie wymienionym w ust. 3.</w:t>
      </w:r>
    </w:p>
    <w:p w:rsidR="007347D2" w:rsidRDefault="007347D2" w:rsidP="0098220F">
      <w:pPr>
        <w:numPr>
          <w:ilvl w:val="0"/>
          <w:numId w:val="21"/>
        </w:numPr>
        <w:tabs>
          <w:tab w:val="clear" w:pos="1065"/>
          <w:tab w:val="num" w:pos="567"/>
        </w:tabs>
        <w:spacing w:before="120" w:line="300" w:lineRule="exact"/>
        <w:ind w:left="567" w:hanging="567"/>
        <w:jc w:val="both"/>
        <w:rPr>
          <w:sz w:val="22"/>
          <w:szCs w:val="22"/>
        </w:rPr>
      </w:pPr>
      <w:r>
        <w:rPr>
          <w:sz w:val="22"/>
          <w:szCs w:val="22"/>
        </w:rPr>
        <w:t>Strony ustalają, iż rozpowszechnianie na polach eksploatacji określonych w ust. 3 powyżej następować może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7347D2" w:rsidRDefault="007347D2" w:rsidP="0098220F">
      <w:pPr>
        <w:numPr>
          <w:ilvl w:val="0"/>
          <w:numId w:val="21"/>
        </w:numPr>
        <w:tabs>
          <w:tab w:val="clear" w:pos="1065"/>
          <w:tab w:val="num" w:pos="567"/>
        </w:tabs>
        <w:spacing w:before="120" w:line="300" w:lineRule="exact"/>
        <w:ind w:left="567" w:hanging="567"/>
        <w:jc w:val="both"/>
        <w:rPr>
          <w:sz w:val="22"/>
          <w:szCs w:val="22"/>
        </w:rPr>
      </w:pPr>
      <w:r>
        <w:rPr>
          <w:sz w:val="22"/>
          <w:szCs w:val="22"/>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rsidR="007347D2" w:rsidRDefault="007347D2" w:rsidP="00A57F07">
      <w:pPr>
        <w:numPr>
          <w:ilvl w:val="2"/>
          <w:numId w:val="1"/>
        </w:numPr>
        <w:spacing w:before="120" w:line="300" w:lineRule="exact"/>
        <w:ind w:left="1985" w:hanging="1559"/>
        <w:jc w:val="both"/>
        <w:rPr>
          <w:sz w:val="22"/>
          <w:szCs w:val="22"/>
        </w:rPr>
      </w:pPr>
      <w:r>
        <w:rPr>
          <w:sz w:val="22"/>
          <w:szCs w:val="22"/>
        </w:rPr>
        <w:t>przyjmie na siebie pełną odpowiedzialność za powstanie oraz wszelkie skutki powyższych zdarzeń</w:t>
      </w:r>
    </w:p>
    <w:p w:rsidR="007347D2" w:rsidRDefault="007347D2" w:rsidP="00A57F07">
      <w:pPr>
        <w:numPr>
          <w:ilvl w:val="2"/>
          <w:numId w:val="1"/>
        </w:numPr>
        <w:spacing w:before="120" w:line="300" w:lineRule="exact"/>
        <w:ind w:left="851" w:hanging="425"/>
        <w:jc w:val="both"/>
        <w:rPr>
          <w:sz w:val="22"/>
          <w:szCs w:val="22"/>
        </w:rPr>
      </w:pPr>
      <w:r>
        <w:rPr>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7347D2" w:rsidRDefault="007347D2" w:rsidP="00A57F07">
      <w:pPr>
        <w:numPr>
          <w:ilvl w:val="2"/>
          <w:numId w:val="1"/>
        </w:numPr>
        <w:spacing w:before="120" w:line="300" w:lineRule="exact"/>
        <w:ind w:left="851" w:hanging="425"/>
        <w:jc w:val="both"/>
        <w:rPr>
          <w:sz w:val="22"/>
          <w:szCs w:val="22"/>
        </w:rPr>
      </w:pPr>
      <w:r>
        <w:rPr>
          <w:sz w:val="22"/>
          <w:szCs w:val="22"/>
        </w:rPr>
        <w:t xml:space="preserve">  poniesie wszelkie koszty związane z ewentualnym pokryciem roszczeń majątkowych i niemajątkowych związanych z naruszeniem praw autorskich majątkowych lub osobistych osoby lub osób zgłaszających roszczenia. </w:t>
      </w:r>
    </w:p>
    <w:p w:rsidR="007347D2" w:rsidRDefault="007347D2" w:rsidP="00CB1E24">
      <w:pPr>
        <w:numPr>
          <w:ilvl w:val="0"/>
          <w:numId w:val="21"/>
        </w:numPr>
        <w:tabs>
          <w:tab w:val="clear" w:pos="1065"/>
          <w:tab w:val="num" w:pos="567"/>
        </w:tabs>
        <w:spacing w:before="120" w:line="300" w:lineRule="exact"/>
        <w:ind w:left="567" w:hanging="567"/>
        <w:jc w:val="both"/>
        <w:rPr>
          <w:sz w:val="22"/>
          <w:szCs w:val="22"/>
        </w:rPr>
      </w:pPr>
      <w:r>
        <w:rPr>
          <w:sz w:val="22"/>
          <w:szCs w:val="22"/>
        </w:rPr>
        <w:t>Każdy egzemplarz każdego z utworów wykonanych w ramach Umowy będzie zawierał oświadczenie osoby wskazanej w nim jako twórca, iż przeniósł on na Wykonawcę na wyłączność i bezwarunkowo autorskie prawa majątkowe do utworu oraz oświadczenie Wykonawcy stanowiące załącznik do Umowy.</w:t>
      </w:r>
    </w:p>
    <w:p w:rsidR="007347D2" w:rsidRPr="004921DD" w:rsidRDefault="007347D2" w:rsidP="004921DD">
      <w:pPr>
        <w:spacing w:before="120" w:line="300" w:lineRule="exact"/>
        <w:jc w:val="center"/>
        <w:rPr>
          <w:b/>
          <w:bCs/>
          <w:sz w:val="22"/>
          <w:szCs w:val="22"/>
        </w:rPr>
      </w:pPr>
      <w:r w:rsidRPr="00756868">
        <w:rPr>
          <w:b/>
          <w:bCs/>
          <w:sz w:val="22"/>
          <w:szCs w:val="22"/>
        </w:rPr>
        <w:t>§ 9</w:t>
      </w:r>
    </w:p>
    <w:p w:rsidR="007347D2" w:rsidRPr="00756868" w:rsidRDefault="007347D2" w:rsidP="004921DD">
      <w:pPr>
        <w:numPr>
          <w:ilvl w:val="3"/>
          <w:numId w:val="44"/>
        </w:numPr>
        <w:spacing w:before="120" w:line="300" w:lineRule="exact"/>
        <w:ind w:hanging="2880"/>
        <w:jc w:val="both"/>
        <w:rPr>
          <w:sz w:val="22"/>
          <w:szCs w:val="22"/>
        </w:rPr>
      </w:pPr>
      <w:r w:rsidRPr="00756868">
        <w:rPr>
          <w:sz w:val="22"/>
          <w:szCs w:val="22"/>
        </w:rPr>
        <w:t xml:space="preserve">Zamawiający naliczy kary umowne Wykonawcy za: </w:t>
      </w:r>
    </w:p>
    <w:p w:rsidR="007347D2" w:rsidRDefault="007347D2" w:rsidP="0038206B">
      <w:pPr>
        <w:numPr>
          <w:ilvl w:val="0"/>
          <w:numId w:val="18"/>
        </w:numPr>
        <w:spacing w:before="120" w:line="300" w:lineRule="exact"/>
        <w:jc w:val="both"/>
        <w:rPr>
          <w:sz w:val="22"/>
          <w:szCs w:val="22"/>
        </w:rPr>
      </w:pPr>
      <w:r>
        <w:rPr>
          <w:sz w:val="22"/>
          <w:szCs w:val="22"/>
        </w:rPr>
        <w:t>zwłokę w wykonaniu</w:t>
      </w:r>
      <w:r w:rsidRPr="00756868">
        <w:rPr>
          <w:sz w:val="22"/>
          <w:szCs w:val="22"/>
        </w:rPr>
        <w:t xml:space="preserve"> przedmiotu umowy w wysokości 0,1% wynagrodzenia brutto określonego w § 7 ust.1 za każdy dzień zwłoki,</w:t>
      </w:r>
    </w:p>
    <w:p w:rsidR="007347D2" w:rsidRPr="00756868" w:rsidRDefault="007347D2" w:rsidP="0038206B">
      <w:pPr>
        <w:numPr>
          <w:ilvl w:val="0"/>
          <w:numId w:val="18"/>
        </w:numPr>
        <w:spacing w:before="120" w:line="300" w:lineRule="exact"/>
        <w:jc w:val="both"/>
        <w:rPr>
          <w:sz w:val="22"/>
          <w:szCs w:val="22"/>
        </w:rPr>
      </w:pPr>
      <w:r>
        <w:rPr>
          <w:sz w:val="22"/>
          <w:szCs w:val="22"/>
        </w:rPr>
        <w:t xml:space="preserve">zwłokę (z winy Wykonawcy) w uzyskaniu prawomocnej decyzji o pozwoleniu na budowę w stosunku do terminów wynikających z przepisów powszechnie obowiązujących w wysokości </w:t>
      </w:r>
      <w:r w:rsidRPr="00441425">
        <w:rPr>
          <w:sz w:val="22"/>
          <w:szCs w:val="22"/>
        </w:rPr>
        <w:t>0,1% wynagrodzenia brutto określonego w § 7 ust.1 za każdy dzień zwłoki,</w:t>
      </w:r>
    </w:p>
    <w:p w:rsidR="007347D2" w:rsidRPr="00756868" w:rsidRDefault="007347D2" w:rsidP="0038206B">
      <w:pPr>
        <w:numPr>
          <w:ilvl w:val="0"/>
          <w:numId w:val="18"/>
        </w:numPr>
        <w:spacing w:before="120" w:line="300" w:lineRule="exact"/>
        <w:jc w:val="both"/>
        <w:rPr>
          <w:sz w:val="22"/>
          <w:szCs w:val="22"/>
        </w:rPr>
      </w:pPr>
      <w:r w:rsidRPr="00756868">
        <w:rPr>
          <w:sz w:val="22"/>
          <w:szCs w:val="22"/>
        </w:rPr>
        <w:t>zwłokę w usunięciu wad stwierdzonych przy odbiorze lub w okresie rękojmi</w:t>
      </w:r>
      <w:r>
        <w:rPr>
          <w:sz w:val="22"/>
          <w:szCs w:val="22"/>
        </w:rPr>
        <w:t xml:space="preserve"> w wysokości 0,1</w:t>
      </w:r>
      <w:r w:rsidRPr="00756868">
        <w:rPr>
          <w:sz w:val="22"/>
          <w:szCs w:val="22"/>
        </w:rPr>
        <w:t>% wynagrodzenia brutto określonego w § 7 ust. 1 za każdy dzień zwłoki, liczony od dnia wyznaczonego na usunięcie wady,</w:t>
      </w:r>
    </w:p>
    <w:p w:rsidR="007347D2" w:rsidRPr="00756868" w:rsidRDefault="007347D2" w:rsidP="0038206B">
      <w:pPr>
        <w:numPr>
          <w:ilvl w:val="0"/>
          <w:numId w:val="18"/>
        </w:numPr>
        <w:spacing w:before="120" w:line="300" w:lineRule="exact"/>
        <w:jc w:val="both"/>
        <w:rPr>
          <w:sz w:val="22"/>
          <w:szCs w:val="22"/>
        </w:rPr>
      </w:pPr>
      <w:r w:rsidRPr="00756868">
        <w:rPr>
          <w:sz w:val="22"/>
          <w:szCs w:val="22"/>
        </w:rPr>
        <w:t xml:space="preserve">odstąpienie od umowy przez którąkolwiek ze stron z przyczyn zależnych od Wykonawcy </w:t>
      </w:r>
      <w:r>
        <w:rPr>
          <w:sz w:val="22"/>
          <w:szCs w:val="22"/>
        </w:rPr>
        <w:t>–</w:t>
      </w:r>
      <w:r w:rsidRPr="00756868">
        <w:rPr>
          <w:sz w:val="22"/>
          <w:szCs w:val="22"/>
        </w:rPr>
        <w:t xml:space="preserve"> w wysokości 10% wynagrodzenia brutto określonego w § 7 ust. 1.</w:t>
      </w:r>
    </w:p>
    <w:p w:rsidR="007347D2" w:rsidRPr="00756868" w:rsidRDefault="007347D2" w:rsidP="004921DD">
      <w:pPr>
        <w:numPr>
          <w:ilvl w:val="3"/>
          <w:numId w:val="44"/>
        </w:numPr>
        <w:spacing w:before="120" w:line="300" w:lineRule="exact"/>
        <w:ind w:hanging="2880"/>
        <w:jc w:val="both"/>
        <w:rPr>
          <w:sz w:val="22"/>
          <w:szCs w:val="22"/>
        </w:rPr>
      </w:pPr>
      <w:r w:rsidRPr="00756868">
        <w:rPr>
          <w:sz w:val="22"/>
          <w:szCs w:val="22"/>
        </w:rPr>
        <w:t xml:space="preserve">Zamawiający zapłaci Wykonawcy odsetki ustawowe za opóźnienie w zapłacie faktury. </w:t>
      </w:r>
    </w:p>
    <w:p w:rsidR="007347D2" w:rsidRPr="00756868" w:rsidRDefault="007347D2" w:rsidP="004921DD">
      <w:pPr>
        <w:numPr>
          <w:ilvl w:val="3"/>
          <w:numId w:val="44"/>
        </w:numPr>
        <w:spacing w:before="120" w:line="300" w:lineRule="exact"/>
        <w:ind w:left="709" w:hanging="709"/>
        <w:jc w:val="both"/>
        <w:rPr>
          <w:sz w:val="22"/>
          <w:szCs w:val="22"/>
        </w:rPr>
      </w:pPr>
      <w:r w:rsidRPr="00756868">
        <w:rPr>
          <w:sz w:val="22"/>
          <w:szCs w:val="22"/>
        </w:rPr>
        <w:t>Strony zastrzegają sobie prawo dochodzenia odszkodowania przewyższającego wysokość kar umownych na zasadach ogólnych.</w:t>
      </w:r>
    </w:p>
    <w:p w:rsidR="007347D2" w:rsidRDefault="007347D2" w:rsidP="0038206B">
      <w:pPr>
        <w:spacing w:before="120" w:line="300" w:lineRule="exact"/>
        <w:jc w:val="center"/>
        <w:rPr>
          <w:b/>
          <w:bCs/>
          <w:sz w:val="22"/>
          <w:szCs w:val="22"/>
        </w:rPr>
      </w:pPr>
    </w:p>
    <w:p w:rsidR="007347D2" w:rsidRPr="00756868" w:rsidRDefault="007347D2" w:rsidP="0038206B">
      <w:pPr>
        <w:spacing w:before="120" w:line="300" w:lineRule="exact"/>
        <w:jc w:val="center"/>
        <w:rPr>
          <w:b/>
          <w:bCs/>
          <w:sz w:val="22"/>
          <w:szCs w:val="22"/>
        </w:rPr>
      </w:pPr>
      <w:r>
        <w:rPr>
          <w:b/>
          <w:bCs/>
          <w:sz w:val="22"/>
          <w:szCs w:val="22"/>
        </w:rPr>
        <w:t>§ 10</w:t>
      </w:r>
    </w:p>
    <w:p w:rsidR="007347D2" w:rsidRDefault="007347D2" w:rsidP="0038206B">
      <w:pPr>
        <w:spacing w:before="120" w:line="300" w:lineRule="exact"/>
        <w:jc w:val="both"/>
        <w:rPr>
          <w:sz w:val="22"/>
          <w:szCs w:val="22"/>
        </w:rPr>
      </w:pPr>
      <w:r w:rsidRPr="00756868">
        <w:rPr>
          <w:sz w:val="22"/>
          <w:szCs w:val="22"/>
        </w:rPr>
        <w:t xml:space="preserve">Zmiana postanowień zawartej umowy może nastąpić w przypadku wystąpienia okoliczności, których nie można było przewidzieć w chwili zawarcia umowy skutkujących koniecznością wprowadzenia takiej zmiany </w:t>
      </w:r>
      <w:r>
        <w:rPr>
          <w:sz w:val="22"/>
          <w:szCs w:val="22"/>
        </w:rPr>
        <w:t>–</w:t>
      </w:r>
      <w:r w:rsidRPr="00756868">
        <w:rPr>
          <w:sz w:val="22"/>
          <w:szCs w:val="22"/>
        </w:rPr>
        <w:t xml:space="preserve"> za zgodą obu stron wyrażoną na piśmie pod rygorem nieważności. Zmiana może zostać wprowadzona tylko w takim zakresie, w jakim jest ona uzasadniona okolicznościami, o których mowa w zdaniu poprzednim.</w:t>
      </w:r>
    </w:p>
    <w:p w:rsidR="007347D2" w:rsidRDefault="007347D2" w:rsidP="0038206B">
      <w:pPr>
        <w:spacing w:before="120" w:line="300" w:lineRule="exact"/>
        <w:jc w:val="center"/>
        <w:rPr>
          <w:b/>
          <w:bCs/>
          <w:sz w:val="22"/>
          <w:szCs w:val="22"/>
        </w:rPr>
      </w:pPr>
    </w:p>
    <w:p w:rsidR="007347D2" w:rsidRDefault="007347D2" w:rsidP="0038206B">
      <w:pPr>
        <w:spacing w:before="120" w:line="300" w:lineRule="exact"/>
        <w:jc w:val="center"/>
        <w:rPr>
          <w:b/>
          <w:bCs/>
          <w:sz w:val="22"/>
          <w:szCs w:val="22"/>
        </w:rPr>
      </w:pPr>
    </w:p>
    <w:p w:rsidR="007347D2" w:rsidRDefault="007347D2" w:rsidP="0038206B">
      <w:pPr>
        <w:spacing w:before="120" w:line="300" w:lineRule="exact"/>
        <w:jc w:val="center"/>
        <w:rPr>
          <w:b/>
          <w:bCs/>
          <w:sz w:val="22"/>
          <w:szCs w:val="22"/>
        </w:rPr>
      </w:pPr>
    </w:p>
    <w:p w:rsidR="007347D2" w:rsidRDefault="007347D2" w:rsidP="0038206B">
      <w:pPr>
        <w:spacing w:before="120" w:line="300" w:lineRule="exact"/>
        <w:jc w:val="center"/>
        <w:rPr>
          <w:b/>
          <w:bCs/>
          <w:sz w:val="22"/>
          <w:szCs w:val="22"/>
        </w:rPr>
      </w:pPr>
    </w:p>
    <w:p w:rsidR="007347D2" w:rsidRPr="00756868" w:rsidRDefault="007347D2" w:rsidP="0038206B">
      <w:pPr>
        <w:spacing w:before="120" w:line="300" w:lineRule="exact"/>
        <w:jc w:val="center"/>
        <w:rPr>
          <w:b/>
          <w:bCs/>
          <w:sz w:val="22"/>
          <w:szCs w:val="22"/>
        </w:rPr>
      </w:pPr>
      <w:r>
        <w:rPr>
          <w:b/>
          <w:bCs/>
          <w:sz w:val="22"/>
          <w:szCs w:val="22"/>
        </w:rPr>
        <w:t>§ 11</w:t>
      </w:r>
    </w:p>
    <w:p w:rsidR="007347D2" w:rsidRPr="00756868" w:rsidRDefault="007347D2" w:rsidP="0038206B">
      <w:pPr>
        <w:numPr>
          <w:ilvl w:val="0"/>
          <w:numId w:val="22"/>
        </w:numPr>
        <w:tabs>
          <w:tab w:val="clear" w:pos="720"/>
        </w:tabs>
        <w:spacing w:before="120" w:line="300" w:lineRule="exact"/>
        <w:ind w:left="360"/>
        <w:jc w:val="both"/>
        <w:rPr>
          <w:sz w:val="22"/>
          <w:szCs w:val="22"/>
        </w:rPr>
      </w:pPr>
      <w:r w:rsidRPr="00756868">
        <w:rPr>
          <w:sz w:val="22"/>
          <w:szCs w:val="22"/>
        </w:rPr>
        <w:t>Strony zobowiązując się załatwiać spory w drodze polubownej. W razie braku polubownego załatwiania sporów, spory powstałe przy realizacji niniejszej umowy będą rozstrzygane przez Sąd właściwy dla siedziby Zamawiającego.</w:t>
      </w:r>
    </w:p>
    <w:p w:rsidR="007347D2" w:rsidRPr="00756868" w:rsidRDefault="007347D2" w:rsidP="0038206B">
      <w:pPr>
        <w:numPr>
          <w:ilvl w:val="0"/>
          <w:numId w:val="22"/>
        </w:numPr>
        <w:tabs>
          <w:tab w:val="clear" w:pos="720"/>
        </w:tabs>
        <w:spacing w:before="120" w:line="300" w:lineRule="exact"/>
        <w:ind w:left="360"/>
        <w:jc w:val="both"/>
        <w:rPr>
          <w:sz w:val="22"/>
          <w:szCs w:val="22"/>
        </w:rPr>
      </w:pPr>
      <w:r w:rsidRPr="00756868">
        <w:rPr>
          <w:sz w:val="22"/>
          <w:szCs w:val="22"/>
        </w:rPr>
        <w:t>W sprawach nieuregulowanych w niniejszej umowie stosuje się przepisy ustawy Prawo Zamówień Publicznych i ustawy Kodeks Cywilny.</w:t>
      </w:r>
    </w:p>
    <w:p w:rsidR="007347D2" w:rsidRDefault="007347D2" w:rsidP="0038206B">
      <w:pPr>
        <w:numPr>
          <w:ilvl w:val="0"/>
          <w:numId w:val="22"/>
        </w:numPr>
        <w:tabs>
          <w:tab w:val="clear" w:pos="720"/>
        </w:tabs>
        <w:spacing w:before="120" w:line="300" w:lineRule="exact"/>
        <w:ind w:left="360"/>
        <w:jc w:val="both"/>
        <w:rPr>
          <w:sz w:val="22"/>
          <w:szCs w:val="22"/>
        </w:rPr>
      </w:pPr>
      <w:r w:rsidRPr="00756868">
        <w:rPr>
          <w:sz w:val="22"/>
          <w:szCs w:val="22"/>
        </w:rPr>
        <w:t>Niniejsza umowa została zawarta w 2 egzemplarzach po jednym dla każdej ze stron.</w:t>
      </w:r>
    </w:p>
    <w:p w:rsidR="007347D2" w:rsidRDefault="007347D2" w:rsidP="0038206B">
      <w:pPr>
        <w:numPr>
          <w:ilvl w:val="0"/>
          <w:numId w:val="22"/>
        </w:numPr>
        <w:tabs>
          <w:tab w:val="clear" w:pos="720"/>
        </w:tabs>
        <w:spacing w:before="120" w:line="300" w:lineRule="exact"/>
        <w:ind w:left="360"/>
        <w:jc w:val="both"/>
        <w:rPr>
          <w:sz w:val="22"/>
          <w:szCs w:val="22"/>
        </w:rPr>
      </w:pPr>
      <w:r>
        <w:rPr>
          <w:sz w:val="22"/>
          <w:szCs w:val="22"/>
        </w:rPr>
        <w:t>Integralną częścią umowy są następujące załączniki:</w:t>
      </w:r>
    </w:p>
    <w:p w:rsidR="007347D2" w:rsidRDefault="007347D2" w:rsidP="00B53148">
      <w:pPr>
        <w:numPr>
          <w:ilvl w:val="1"/>
          <w:numId w:val="22"/>
        </w:numPr>
        <w:tabs>
          <w:tab w:val="clear" w:pos="1440"/>
          <w:tab w:val="num" w:pos="709"/>
        </w:tabs>
        <w:spacing w:before="120" w:line="300" w:lineRule="exact"/>
        <w:ind w:hanging="1014"/>
        <w:jc w:val="both"/>
        <w:rPr>
          <w:sz w:val="22"/>
          <w:szCs w:val="22"/>
        </w:rPr>
      </w:pPr>
      <w:r w:rsidRPr="00276D01">
        <w:rPr>
          <w:sz w:val="22"/>
          <w:szCs w:val="22"/>
        </w:rPr>
        <w:t>Załącznik nr 1 do ogłoszenia o konkursie ofert pt. „Przedmiot oferty i wykaz prac”</w:t>
      </w:r>
    </w:p>
    <w:p w:rsidR="007347D2" w:rsidRDefault="007347D2" w:rsidP="00B53148">
      <w:pPr>
        <w:numPr>
          <w:ilvl w:val="1"/>
          <w:numId w:val="22"/>
        </w:numPr>
        <w:tabs>
          <w:tab w:val="clear" w:pos="1440"/>
          <w:tab w:val="num" w:pos="709"/>
        </w:tabs>
        <w:spacing w:before="120" w:line="300" w:lineRule="exact"/>
        <w:ind w:hanging="1014"/>
        <w:jc w:val="both"/>
        <w:rPr>
          <w:sz w:val="22"/>
          <w:szCs w:val="22"/>
        </w:rPr>
      </w:pPr>
      <w:r>
        <w:rPr>
          <w:sz w:val="22"/>
          <w:szCs w:val="22"/>
        </w:rPr>
        <w:t xml:space="preserve">Załącznik nr 2 Pisemna </w:t>
      </w:r>
      <w:r w:rsidRPr="00DE0C7D">
        <w:rPr>
          <w:sz w:val="22"/>
          <w:szCs w:val="22"/>
        </w:rPr>
        <w:t>ofert</w:t>
      </w:r>
      <w:r>
        <w:rPr>
          <w:sz w:val="22"/>
          <w:szCs w:val="22"/>
        </w:rPr>
        <w:t>a</w:t>
      </w:r>
      <w:r w:rsidRPr="00DE0C7D">
        <w:rPr>
          <w:sz w:val="22"/>
          <w:szCs w:val="22"/>
        </w:rPr>
        <w:t xml:space="preserve"> Wykonawcy z dnia </w:t>
      </w:r>
      <w:r>
        <w:rPr>
          <w:sz w:val="22"/>
          <w:szCs w:val="22"/>
        </w:rPr>
        <w:t>____.____.2016</w:t>
      </w:r>
    </w:p>
    <w:p w:rsidR="007347D2" w:rsidRPr="004555BA" w:rsidRDefault="007347D2" w:rsidP="00B53148">
      <w:pPr>
        <w:numPr>
          <w:ilvl w:val="1"/>
          <w:numId w:val="22"/>
        </w:numPr>
        <w:tabs>
          <w:tab w:val="clear" w:pos="1440"/>
          <w:tab w:val="num" w:pos="709"/>
        </w:tabs>
        <w:spacing w:before="120" w:line="300" w:lineRule="exact"/>
        <w:ind w:hanging="1014"/>
        <w:jc w:val="both"/>
        <w:rPr>
          <w:sz w:val="22"/>
          <w:szCs w:val="22"/>
        </w:rPr>
      </w:pPr>
      <w:r>
        <w:rPr>
          <w:sz w:val="22"/>
          <w:szCs w:val="22"/>
        </w:rPr>
        <w:t>Oświadczenie Wykonawcy o przysługujących prawach autorskich.</w:t>
      </w:r>
    </w:p>
    <w:p w:rsidR="007347D2" w:rsidRPr="00756868" w:rsidRDefault="007347D2" w:rsidP="0038206B">
      <w:pPr>
        <w:spacing w:before="120" w:line="300" w:lineRule="exact"/>
        <w:jc w:val="both"/>
        <w:rPr>
          <w:sz w:val="22"/>
          <w:szCs w:val="22"/>
        </w:rPr>
      </w:pPr>
    </w:p>
    <w:p w:rsidR="007347D2" w:rsidRPr="00371975" w:rsidRDefault="007347D2" w:rsidP="0038206B">
      <w:pPr>
        <w:spacing w:before="120" w:line="300" w:lineRule="exact"/>
        <w:ind w:firstLine="709"/>
        <w:jc w:val="both"/>
        <w:rPr>
          <w:b/>
          <w:bCs/>
          <w:sz w:val="22"/>
          <w:szCs w:val="22"/>
        </w:rPr>
      </w:pPr>
      <w:r w:rsidRPr="00371975">
        <w:rPr>
          <w:b/>
          <w:bCs/>
          <w:sz w:val="22"/>
          <w:szCs w:val="22"/>
        </w:rPr>
        <w:t>ZAMAWIAJĄCY</w:t>
      </w:r>
      <w:r w:rsidRPr="00371975">
        <w:rPr>
          <w:b/>
          <w:bCs/>
          <w:sz w:val="22"/>
          <w:szCs w:val="22"/>
        </w:rPr>
        <w:tab/>
      </w:r>
      <w:r w:rsidRPr="00371975">
        <w:rPr>
          <w:b/>
          <w:bCs/>
          <w:sz w:val="22"/>
          <w:szCs w:val="22"/>
        </w:rPr>
        <w:tab/>
      </w:r>
      <w:r w:rsidRPr="00371975">
        <w:rPr>
          <w:b/>
          <w:bCs/>
          <w:sz w:val="22"/>
          <w:szCs w:val="22"/>
        </w:rPr>
        <w:tab/>
      </w:r>
      <w:r w:rsidRPr="00371975">
        <w:rPr>
          <w:b/>
          <w:bCs/>
          <w:sz w:val="22"/>
          <w:szCs w:val="22"/>
        </w:rPr>
        <w:tab/>
      </w:r>
      <w:r w:rsidRPr="00371975">
        <w:rPr>
          <w:b/>
          <w:bCs/>
          <w:sz w:val="22"/>
          <w:szCs w:val="22"/>
        </w:rPr>
        <w:tab/>
        <w:t xml:space="preserve">              WYKONAWCA  </w:t>
      </w:r>
    </w:p>
    <w:p w:rsidR="007347D2" w:rsidRPr="00441425" w:rsidRDefault="007347D2" w:rsidP="00441425">
      <w:pPr>
        <w:spacing w:after="160" w:line="259" w:lineRule="auto"/>
        <w:ind w:left="720"/>
        <w:jc w:val="center"/>
        <w:rPr>
          <w:rFonts w:ascii="Calibri" w:hAnsi="Calibri" w:cs="Calibri"/>
          <w:b/>
          <w:bCs/>
          <w:sz w:val="22"/>
          <w:szCs w:val="22"/>
          <w:lang w:eastAsia="en-US"/>
        </w:rPr>
      </w:pPr>
    </w:p>
    <w:p w:rsidR="007347D2" w:rsidRPr="00441425"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Default="007347D2" w:rsidP="00441425">
      <w:pPr>
        <w:spacing w:after="160" w:line="259" w:lineRule="auto"/>
        <w:ind w:left="720"/>
        <w:jc w:val="center"/>
        <w:rPr>
          <w:rFonts w:ascii="Calibri" w:hAnsi="Calibri" w:cs="Calibri"/>
          <w:b/>
          <w:bCs/>
          <w:sz w:val="22"/>
          <w:szCs w:val="22"/>
          <w:lang w:eastAsia="en-US"/>
        </w:rPr>
      </w:pPr>
    </w:p>
    <w:p w:rsidR="007347D2" w:rsidRPr="00441425" w:rsidRDefault="007347D2" w:rsidP="00441425">
      <w:pPr>
        <w:spacing w:after="160" w:line="259" w:lineRule="auto"/>
        <w:ind w:left="720"/>
        <w:jc w:val="center"/>
        <w:rPr>
          <w:b/>
          <w:bCs/>
          <w:sz w:val="22"/>
          <w:szCs w:val="22"/>
          <w:lang w:eastAsia="en-US"/>
        </w:rPr>
      </w:pPr>
      <w:r w:rsidRPr="00441425">
        <w:rPr>
          <w:b/>
          <w:bCs/>
          <w:sz w:val="22"/>
          <w:szCs w:val="22"/>
          <w:lang w:eastAsia="en-US"/>
        </w:rPr>
        <w:t>OŚWIADCZENIA WYKONAWCY</w:t>
      </w:r>
    </w:p>
    <w:p w:rsidR="007347D2" w:rsidRPr="00441425" w:rsidRDefault="007347D2" w:rsidP="00441425">
      <w:pPr>
        <w:spacing w:after="160" w:line="259" w:lineRule="auto"/>
        <w:ind w:left="720"/>
        <w:jc w:val="center"/>
        <w:rPr>
          <w:b/>
          <w:bCs/>
          <w:sz w:val="22"/>
          <w:szCs w:val="22"/>
          <w:lang w:eastAsia="en-US"/>
        </w:rPr>
      </w:pPr>
    </w:p>
    <w:p w:rsidR="007347D2" w:rsidRPr="00441425" w:rsidRDefault="007347D2" w:rsidP="00441425">
      <w:pPr>
        <w:spacing w:after="160" w:line="259" w:lineRule="auto"/>
        <w:ind w:left="720"/>
        <w:jc w:val="both"/>
        <w:rPr>
          <w:sz w:val="22"/>
          <w:szCs w:val="22"/>
          <w:lang w:eastAsia="en-US"/>
        </w:rPr>
      </w:pPr>
      <w:r w:rsidRPr="00441425">
        <w:rPr>
          <w:sz w:val="22"/>
          <w:szCs w:val="22"/>
          <w:lang w:eastAsia="en-US"/>
        </w:rPr>
        <w:t>Wykonawca oświadcza, że:</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Pan/Pani/Panowie ………… („Autor”) będący osobą wykonującą przedmiot odbioru jest autorem opracowania przekazywanej dokumentacji („dokumentacja”) i przysługują mu autorskie prawa osobiste do tej dokumentacji.</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Autor przeniósł na Wykonawcę autorskie prawa majątkowe do dokumentacji.</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Dokumentacja została opracowana na podstawie umowy zawartej pomiędzy Wykonawcą a Zamawiającym w dniu …. o nr ….. zwanej dalej „Umową”;</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Jest wyłącznym i legalnym dysponentem autorskich praw majątkowych do dokumentacji;</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Do dnia zawarcia umowy, jak i do dnia przekazania dokumentacji Zamawiającemu, nie przeniósł, ani nie zobowiązał się do przeniesienia autorskich praw majątkowych do dokumentacji na inny podmiot aniżeli na Zamawiającego;</w:t>
      </w:r>
    </w:p>
    <w:p w:rsidR="007347D2" w:rsidRPr="00441425" w:rsidRDefault="007347D2" w:rsidP="00441425">
      <w:pPr>
        <w:numPr>
          <w:ilvl w:val="0"/>
          <w:numId w:val="48"/>
        </w:numPr>
        <w:spacing w:after="160" w:line="259" w:lineRule="auto"/>
        <w:jc w:val="both"/>
        <w:rPr>
          <w:sz w:val="22"/>
          <w:szCs w:val="22"/>
          <w:lang w:eastAsia="en-US"/>
        </w:rPr>
      </w:pPr>
      <w:r w:rsidRPr="00441425">
        <w:rPr>
          <w:sz w:val="22"/>
          <w:szCs w:val="22"/>
          <w:lang w:eastAsia="en-US"/>
        </w:rPr>
        <w:t>Umowa nie narusza praw osób trzecich, w tym zawarcie i wykonanie Umowy nie stanowi naruszenia:</w:t>
      </w:r>
    </w:p>
    <w:p w:rsidR="007347D2" w:rsidRPr="00441425" w:rsidRDefault="007347D2" w:rsidP="00441425">
      <w:pPr>
        <w:spacing w:line="259" w:lineRule="auto"/>
        <w:ind w:left="1080"/>
        <w:jc w:val="both"/>
        <w:rPr>
          <w:sz w:val="22"/>
          <w:szCs w:val="22"/>
          <w:lang w:eastAsia="en-US"/>
        </w:rPr>
      </w:pPr>
      <w:r w:rsidRPr="00441425">
        <w:rPr>
          <w:sz w:val="22"/>
          <w:szCs w:val="22"/>
          <w:lang w:eastAsia="en-US"/>
        </w:rPr>
        <w:t>- jakiejkolwiek umowy, którą Wykonawca ani Autor jest związany,</w:t>
      </w:r>
    </w:p>
    <w:p w:rsidR="007347D2" w:rsidRPr="00441425" w:rsidRDefault="007347D2" w:rsidP="00441425">
      <w:pPr>
        <w:spacing w:line="259" w:lineRule="auto"/>
        <w:ind w:left="1080"/>
        <w:jc w:val="both"/>
        <w:rPr>
          <w:sz w:val="22"/>
          <w:szCs w:val="22"/>
          <w:lang w:eastAsia="en-US"/>
        </w:rPr>
      </w:pPr>
      <w:r w:rsidRPr="00441425">
        <w:rPr>
          <w:sz w:val="22"/>
          <w:szCs w:val="22"/>
          <w:lang w:eastAsia="en-US"/>
        </w:rPr>
        <w:t>- jakiegokolwiek orzeczenia sądu lub organu,</w:t>
      </w:r>
    </w:p>
    <w:p w:rsidR="007347D2" w:rsidRPr="00441425" w:rsidRDefault="007347D2" w:rsidP="00441425">
      <w:pPr>
        <w:spacing w:line="259" w:lineRule="auto"/>
        <w:ind w:left="1077"/>
        <w:jc w:val="both"/>
        <w:rPr>
          <w:sz w:val="22"/>
          <w:szCs w:val="22"/>
          <w:lang w:eastAsia="en-US"/>
        </w:rPr>
      </w:pPr>
      <w:r w:rsidRPr="00441425">
        <w:rPr>
          <w:sz w:val="22"/>
          <w:szCs w:val="22"/>
          <w:lang w:eastAsia="en-US"/>
        </w:rPr>
        <w:t>- jakiegokolwiek przepisu obowiązującego prawa.</w:t>
      </w:r>
    </w:p>
    <w:p w:rsidR="007347D2" w:rsidRPr="00441425" w:rsidRDefault="007347D2" w:rsidP="00441425">
      <w:pPr>
        <w:spacing w:line="259" w:lineRule="auto"/>
        <w:ind w:left="1077" w:hanging="372"/>
        <w:jc w:val="both"/>
        <w:rPr>
          <w:sz w:val="22"/>
          <w:szCs w:val="22"/>
          <w:lang w:eastAsia="en-US"/>
        </w:rPr>
      </w:pPr>
      <w:r w:rsidRPr="00441425">
        <w:rPr>
          <w:sz w:val="22"/>
          <w:szCs w:val="22"/>
          <w:lang w:eastAsia="en-US"/>
        </w:rPr>
        <w:t xml:space="preserve">7. </w:t>
      </w:r>
      <w:r w:rsidRPr="00441425">
        <w:rPr>
          <w:sz w:val="22"/>
          <w:szCs w:val="22"/>
          <w:lang w:eastAsia="en-US"/>
        </w:rPr>
        <w:tab/>
        <w:t xml:space="preserve">Autorskie prawa majątkowe do dokumentacji nie są w całości lub w części przedmiotem żadnych roszczeń lub innych obciążeń na rzecz osób trzecich z jakiegokolwiek tytułu. </w:t>
      </w:r>
    </w:p>
    <w:p w:rsidR="007347D2" w:rsidRPr="00441425" w:rsidRDefault="007347D2" w:rsidP="00441425">
      <w:pPr>
        <w:spacing w:line="259" w:lineRule="auto"/>
        <w:ind w:left="1077" w:hanging="372"/>
        <w:jc w:val="both"/>
        <w:rPr>
          <w:sz w:val="22"/>
          <w:szCs w:val="22"/>
          <w:lang w:eastAsia="en-US"/>
        </w:rPr>
      </w:pPr>
      <w:r w:rsidRPr="00441425">
        <w:rPr>
          <w:sz w:val="22"/>
          <w:szCs w:val="22"/>
          <w:lang w:eastAsia="en-US"/>
        </w:rPr>
        <w:t>8. Upoważnia Zamawiającego do dokonywania zmian w dokumentacji projektowej sporządzonej w ramach Umowy.</w:t>
      </w:r>
    </w:p>
    <w:p w:rsidR="007347D2" w:rsidRPr="00441425" w:rsidRDefault="007347D2" w:rsidP="00441425">
      <w:pPr>
        <w:spacing w:line="259" w:lineRule="auto"/>
        <w:ind w:left="1077" w:hanging="372"/>
        <w:jc w:val="both"/>
        <w:rPr>
          <w:sz w:val="22"/>
          <w:szCs w:val="22"/>
          <w:lang w:eastAsia="en-US"/>
        </w:rPr>
      </w:pPr>
      <w:r w:rsidRPr="00441425">
        <w:rPr>
          <w:sz w:val="22"/>
          <w:szCs w:val="22"/>
          <w:lang w:eastAsia="en-US"/>
        </w:rPr>
        <w:t>9. Przenosi bezwarunkowo i na wyłączność na rzecz Zamawiającego autorskie prawa majątkowe oraz prawa zależne do dokumentacji, będącej przedmiotem zamówienia, na zasadach i w sposób wskazany w Umowie.</w:t>
      </w:r>
    </w:p>
    <w:p w:rsidR="007347D2" w:rsidRPr="00441425" w:rsidRDefault="007347D2" w:rsidP="00441425">
      <w:pPr>
        <w:spacing w:line="259" w:lineRule="auto"/>
        <w:ind w:left="1077" w:hanging="372"/>
        <w:jc w:val="both"/>
        <w:rPr>
          <w:sz w:val="22"/>
          <w:szCs w:val="22"/>
          <w:lang w:eastAsia="en-US"/>
        </w:rPr>
      </w:pPr>
    </w:p>
    <w:p w:rsidR="007347D2" w:rsidRPr="00441425" w:rsidRDefault="007347D2" w:rsidP="00441425">
      <w:pPr>
        <w:spacing w:line="259" w:lineRule="auto"/>
        <w:ind w:left="1077" w:hanging="372"/>
        <w:jc w:val="both"/>
        <w:rPr>
          <w:sz w:val="22"/>
          <w:szCs w:val="22"/>
          <w:lang w:eastAsia="en-US"/>
        </w:rPr>
      </w:pPr>
    </w:p>
    <w:p w:rsidR="007347D2" w:rsidRPr="00441425" w:rsidRDefault="007347D2" w:rsidP="00441425">
      <w:pPr>
        <w:spacing w:line="259" w:lineRule="auto"/>
        <w:ind w:left="1077" w:hanging="372"/>
        <w:jc w:val="both"/>
        <w:rPr>
          <w:sz w:val="22"/>
          <w:szCs w:val="22"/>
          <w:lang w:eastAsia="en-US"/>
        </w:rPr>
      </w:pPr>
    </w:p>
    <w:p w:rsidR="007347D2" w:rsidRPr="00441425" w:rsidRDefault="007347D2" w:rsidP="00441425">
      <w:pPr>
        <w:spacing w:line="259" w:lineRule="auto"/>
        <w:ind w:left="6033" w:firstLine="339"/>
        <w:jc w:val="both"/>
        <w:rPr>
          <w:sz w:val="22"/>
          <w:szCs w:val="22"/>
          <w:lang w:eastAsia="en-US"/>
        </w:rPr>
      </w:pPr>
      <w:r w:rsidRPr="00441425">
        <w:rPr>
          <w:sz w:val="22"/>
          <w:szCs w:val="22"/>
          <w:lang w:eastAsia="en-US"/>
        </w:rPr>
        <w:t>……………………………….</w:t>
      </w:r>
    </w:p>
    <w:p w:rsidR="007347D2" w:rsidRPr="00441425" w:rsidRDefault="007347D2" w:rsidP="00441425">
      <w:pPr>
        <w:spacing w:line="259" w:lineRule="auto"/>
        <w:ind w:left="5694" w:firstLine="678"/>
        <w:jc w:val="both"/>
        <w:rPr>
          <w:sz w:val="22"/>
          <w:szCs w:val="22"/>
          <w:lang w:eastAsia="en-US"/>
        </w:rPr>
      </w:pPr>
      <w:r w:rsidRPr="00441425">
        <w:rPr>
          <w:sz w:val="22"/>
          <w:szCs w:val="22"/>
          <w:lang w:eastAsia="en-US"/>
        </w:rPr>
        <w:t>(data, podpis).</w:t>
      </w:r>
    </w:p>
    <w:p w:rsidR="007347D2" w:rsidRPr="000843F7" w:rsidRDefault="007347D2" w:rsidP="0038206B">
      <w:pPr>
        <w:pStyle w:val="BodyText"/>
        <w:spacing w:before="240" w:after="240" w:line="360" w:lineRule="auto"/>
        <w:ind w:right="-425" w:firstLine="284"/>
        <w:jc w:val="center"/>
        <w:rPr>
          <w:rStyle w:val="tekstdokbold"/>
        </w:rPr>
      </w:pPr>
    </w:p>
    <w:p w:rsidR="007347D2" w:rsidRDefault="007347D2" w:rsidP="00203181">
      <w:pPr>
        <w:pStyle w:val="BodyText3"/>
        <w:spacing w:after="0"/>
        <w:ind w:left="142"/>
      </w:pPr>
    </w:p>
    <w:sectPr w:rsidR="007347D2" w:rsidSect="000C697A">
      <w:headerReference w:type="default" r:id="rId9"/>
      <w:footerReference w:type="default" r:id="rId10"/>
      <w:pgSz w:w="11906" w:h="16838"/>
      <w:pgMar w:top="1134" w:right="127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D2" w:rsidRDefault="007347D2" w:rsidP="00CE7D75">
      <w:r>
        <w:separator/>
      </w:r>
    </w:p>
  </w:endnote>
  <w:endnote w:type="continuationSeparator" w:id="0">
    <w:p w:rsidR="007347D2" w:rsidRDefault="007347D2" w:rsidP="00CE7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D2" w:rsidRPr="00901E5E" w:rsidRDefault="007347D2" w:rsidP="00901E5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D2" w:rsidRDefault="007347D2" w:rsidP="00CE7D75">
      <w:r>
        <w:separator/>
      </w:r>
    </w:p>
  </w:footnote>
  <w:footnote w:type="continuationSeparator" w:id="0">
    <w:p w:rsidR="007347D2" w:rsidRDefault="007347D2" w:rsidP="00CE7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D2" w:rsidRPr="00FE678E" w:rsidRDefault="007347D2">
    <w:pPr>
      <w:pStyle w:val="Header"/>
      <w:rPr>
        <w:i/>
        <w:iCs/>
        <w:sz w:val="18"/>
        <w:szCs w:val="18"/>
      </w:rPr>
    </w:pPr>
    <w:r w:rsidRPr="00FE678E">
      <w:rPr>
        <w:i/>
        <w:iCs/>
        <w:sz w:val="18"/>
        <w:szCs w:val="18"/>
      </w:rPr>
      <w:t>KO  ITB</w:t>
    </w:r>
  </w:p>
  <w:p w:rsidR="007347D2" w:rsidRPr="00FE678E" w:rsidRDefault="007347D2">
    <w:pPr>
      <w:pStyle w:val="Header"/>
      <w:rPr>
        <w:i/>
        <w:iCs/>
        <w:sz w:val="18"/>
        <w:szCs w:val="18"/>
      </w:rPr>
    </w:pPr>
    <w:r w:rsidRPr="00FE678E">
      <w:rPr>
        <w:i/>
        <w:iCs/>
        <w:sz w:val="18"/>
        <w:szCs w:val="18"/>
      </w:rPr>
      <w:t>Projekt Hala OTWR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36E"/>
    <w:multiLevelType w:val="multilevel"/>
    <w:tmpl w:val="EE5CFEA4"/>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1D4520"/>
    <w:multiLevelType w:val="multilevel"/>
    <w:tmpl w:val="14E2708C"/>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1D06F9"/>
    <w:multiLevelType w:val="hybridMultilevel"/>
    <w:tmpl w:val="4EB4E15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3D71D7"/>
    <w:multiLevelType w:val="hybridMultilevel"/>
    <w:tmpl w:val="A728236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1B3FDC"/>
    <w:multiLevelType w:val="hybridMultilevel"/>
    <w:tmpl w:val="FE90777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7">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595230B"/>
    <w:multiLevelType w:val="hybridMultilevel"/>
    <w:tmpl w:val="28D4B3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6684E5E"/>
    <w:multiLevelType w:val="hybridMultilevel"/>
    <w:tmpl w:val="7D34D22E"/>
    <w:lvl w:ilvl="0" w:tplc="AE3A6708">
      <w:start w:val="10"/>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542D74"/>
    <w:multiLevelType w:val="singleLevel"/>
    <w:tmpl w:val="0F0457A4"/>
    <w:lvl w:ilvl="0">
      <w:start w:val="1"/>
      <w:numFmt w:val="decimal"/>
      <w:lvlText w:val="%1."/>
      <w:lvlJc w:val="left"/>
      <w:pPr>
        <w:tabs>
          <w:tab w:val="num" w:pos="705"/>
        </w:tabs>
        <w:ind w:left="705" w:hanging="705"/>
      </w:pPr>
      <w:rPr>
        <w:rFonts w:hint="default"/>
      </w:rPr>
    </w:lvl>
  </w:abstractNum>
  <w:abstractNum w:abstractNumId="11">
    <w:nsid w:val="1CA764E3"/>
    <w:multiLevelType w:val="hybridMultilevel"/>
    <w:tmpl w:val="FA064E7A"/>
    <w:lvl w:ilvl="0" w:tplc="0A662850">
      <w:start w:val="7"/>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776609"/>
    <w:multiLevelType w:val="hybridMultilevel"/>
    <w:tmpl w:val="70E45ACE"/>
    <w:lvl w:ilvl="0" w:tplc="5406DD7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FE13C3"/>
    <w:multiLevelType w:val="singleLevel"/>
    <w:tmpl w:val="C4F4385A"/>
    <w:lvl w:ilvl="0">
      <w:start w:val="1"/>
      <w:numFmt w:val="lowerLetter"/>
      <w:lvlText w:val="%1)"/>
      <w:lvlJc w:val="left"/>
      <w:pPr>
        <w:tabs>
          <w:tab w:val="num" w:pos="720"/>
        </w:tabs>
        <w:ind w:left="720" w:hanging="360"/>
      </w:pPr>
      <w:rPr>
        <w:rFonts w:hint="default"/>
      </w:rPr>
    </w:lvl>
  </w:abstractNum>
  <w:abstractNum w:abstractNumId="14">
    <w:nsid w:val="23E139CD"/>
    <w:multiLevelType w:val="hybridMultilevel"/>
    <w:tmpl w:val="10784A7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161FFB"/>
    <w:multiLevelType w:val="hybridMultilevel"/>
    <w:tmpl w:val="C0E22308"/>
    <w:lvl w:ilvl="0" w:tplc="FFFFFFFF">
      <w:start w:val="1"/>
      <w:numFmt w:val="decimal"/>
      <w:lvlText w:val="%1."/>
      <w:lvlJc w:val="left"/>
      <w:pPr>
        <w:tabs>
          <w:tab w:val="num" w:pos="720"/>
        </w:tabs>
        <w:ind w:left="720" w:hanging="720"/>
      </w:pPr>
      <w:rPr>
        <w:rFonts w:hint="default"/>
      </w:rPr>
    </w:lvl>
    <w:lvl w:ilvl="1" w:tplc="FFFFFFFF">
      <w:start w:val="2"/>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670"/>
        </w:tabs>
        <w:ind w:left="2670" w:hanging="690"/>
      </w:pPr>
      <w:rPr>
        <w:rFonts w:hint="default"/>
      </w:rPr>
    </w:lvl>
    <w:lvl w:ilvl="3" w:tplc="FFFFFFFF">
      <w:start w:val="1"/>
      <w:numFmt w:val="lowerLetter"/>
      <w:lvlText w:val="%4."/>
      <w:lvlJc w:val="left"/>
      <w:pPr>
        <w:tabs>
          <w:tab w:val="num" w:pos="3060"/>
        </w:tabs>
        <w:ind w:left="3060" w:hanging="54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71A417C"/>
    <w:multiLevelType w:val="hybridMultilevel"/>
    <w:tmpl w:val="2806E60A"/>
    <w:lvl w:ilvl="0" w:tplc="5AB89F20">
      <w:start w:val="1"/>
      <w:numFmt w:val="upp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29D93360"/>
    <w:multiLevelType w:val="singleLevel"/>
    <w:tmpl w:val="54B4E406"/>
    <w:lvl w:ilvl="0">
      <w:start w:val="20"/>
      <w:numFmt w:val="bullet"/>
      <w:lvlText w:val="-"/>
      <w:lvlJc w:val="left"/>
      <w:pPr>
        <w:tabs>
          <w:tab w:val="num" w:pos="360"/>
        </w:tabs>
        <w:ind w:left="360" w:hanging="360"/>
      </w:pPr>
      <w:rPr>
        <w:rFonts w:hint="default"/>
      </w:rPr>
    </w:lvl>
  </w:abstractNum>
  <w:abstractNum w:abstractNumId="18">
    <w:nsid w:val="2FCD7C4A"/>
    <w:multiLevelType w:val="hybridMultilevel"/>
    <w:tmpl w:val="F1CA7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0253DC8"/>
    <w:multiLevelType w:val="hybridMultilevel"/>
    <w:tmpl w:val="E3DCFD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31DE4B3B"/>
    <w:multiLevelType w:val="hybridMultilevel"/>
    <w:tmpl w:val="A9407002"/>
    <w:lvl w:ilvl="0" w:tplc="04150017">
      <w:start w:val="1"/>
      <w:numFmt w:val="lowerLetter"/>
      <w:lvlText w:val="%1)"/>
      <w:lvlJc w:val="left"/>
      <w:pPr>
        <w:ind w:left="786" w:hanging="360"/>
      </w:pPr>
      <w:rPr>
        <w:rFonts w:hint="default"/>
      </w:rPr>
    </w:lvl>
    <w:lvl w:ilvl="1" w:tplc="6CA459D8">
      <w:start w:val="1"/>
      <w:numFmt w:val="decimal"/>
      <w:lvlText w:val="%2)"/>
      <w:lvlJc w:val="left"/>
      <w:pPr>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35ED0479"/>
    <w:multiLevelType w:val="hybridMultilevel"/>
    <w:tmpl w:val="DF346CDC"/>
    <w:lvl w:ilvl="0" w:tplc="B6F42D4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95B09F2"/>
    <w:multiLevelType w:val="hybridMultilevel"/>
    <w:tmpl w:val="70FA8E7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3B183B74"/>
    <w:multiLevelType w:val="hybridMultilevel"/>
    <w:tmpl w:val="FDAC3A8A"/>
    <w:lvl w:ilvl="0" w:tplc="DD8AA53A">
      <w:start w:val="1"/>
      <w:numFmt w:val="decimal"/>
      <w:lvlText w:val="%1."/>
      <w:lvlJc w:val="left"/>
      <w:pPr>
        <w:tabs>
          <w:tab w:val="num" w:pos="1065"/>
        </w:tabs>
        <w:ind w:left="1065" w:hanging="705"/>
      </w:pPr>
      <w:rPr>
        <w:rFonts w:hint="default"/>
      </w:rPr>
    </w:lvl>
    <w:lvl w:ilvl="1" w:tplc="8EF60B10">
      <w:numFmt w:val="none"/>
      <w:lvlText w:val=""/>
      <w:lvlJc w:val="left"/>
      <w:pPr>
        <w:tabs>
          <w:tab w:val="num" w:pos="1440"/>
        </w:tabs>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2796FC1"/>
    <w:multiLevelType w:val="hybridMultilevel"/>
    <w:tmpl w:val="9AC2B0EC"/>
    <w:lvl w:ilvl="0" w:tplc="F6C8EA3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CC9ABA5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E7201B"/>
    <w:multiLevelType w:val="hybridMultilevel"/>
    <w:tmpl w:val="6B4483D6"/>
    <w:lvl w:ilvl="0" w:tplc="04150001">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26">
    <w:nsid w:val="4AA27FBE"/>
    <w:multiLevelType w:val="hybridMultilevel"/>
    <w:tmpl w:val="019E723A"/>
    <w:lvl w:ilvl="0" w:tplc="04150001">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AA42F50"/>
    <w:multiLevelType w:val="hybridMultilevel"/>
    <w:tmpl w:val="A88C6E1A"/>
    <w:lvl w:ilvl="0" w:tplc="04150001">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B1642C5"/>
    <w:multiLevelType w:val="hybridMultilevel"/>
    <w:tmpl w:val="77160CA4"/>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7746FB"/>
    <w:multiLevelType w:val="hybridMultilevel"/>
    <w:tmpl w:val="158044C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0">
    <w:nsid w:val="4D3708F0"/>
    <w:multiLevelType w:val="hybridMultilevel"/>
    <w:tmpl w:val="3424B610"/>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1">
    <w:nsid w:val="4D8F35A4"/>
    <w:multiLevelType w:val="multilevel"/>
    <w:tmpl w:val="14E2708C"/>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E8F11E0"/>
    <w:multiLevelType w:val="hybridMultilevel"/>
    <w:tmpl w:val="C022576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3">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4853E4"/>
    <w:multiLevelType w:val="hybridMultilevel"/>
    <w:tmpl w:val="3EB2A1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07B3AF7"/>
    <w:multiLevelType w:val="hybridMultilevel"/>
    <w:tmpl w:val="067E4F34"/>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6">
    <w:nsid w:val="58557E7F"/>
    <w:multiLevelType w:val="hybridMultilevel"/>
    <w:tmpl w:val="C7D27A00"/>
    <w:lvl w:ilvl="0" w:tplc="FFFFFFFF">
      <w:start w:val="1"/>
      <w:numFmt w:val="lowerLetter"/>
      <w:lvlText w:val="%1."/>
      <w:lvlJc w:val="left"/>
      <w:pPr>
        <w:tabs>
          <w:tab w:val="num" w:pos="960"/>
        </w:tabs>
        <w:ind w:left="9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AC0878"/>
    <w:multiLevelType w:val="hybridMultilevel"/>
    <w:tmpl w:val="42261054"/>
    <w:lvl w:ilvl="0" w:tplc="04150001">
      <w:start w:val="1"/>
      <w:numFmt w:val="bullet"/>
      <w:lvlText w:val=""/>
      <w:lvlJc w:val="left"/>
      <w:pPr>
        <w:ind w:left="1552" w:hanging="360"/>
      </w:pPr>
      <w:rPr>
        <w:rFonts w:ascii="Symbol" w:hAnsi="Symbol" w:cs="Symbol" w:hint="default"/>
      </w:rPr>
    </w:lvl>
    <w:lvl w:ilvl="1" w:tplc="04150003">
      <w:start w:val="1"/>
      <w:numFmt w:val="bullet"/>
      <w:lvlText w:val="o"/>
      <w:lvlJc w:val="left"/>
      <w:pPr>
        <w:ind w:left="2272" w:hanging="360"/>
      </w:pPr>
      <w:rPr>
        <w:rFonts w:ascii="Courier New" w:hAnsi="Courier New" w:cs="Courier New" w:hint="default"/>
      </w:rPr>
    </w:lvl>
    <w:lvl w:ilvl="2" w:tplc="04150005">
      <w:start w:val="1"/>
      <w:numFmt w:val="bullet"/>
      <w:lvlText w:val=""/>
      <w:lvlJc w:val="left"/>
      <w:pPr>
        <w:ind w:left="2992" w:hanging="360"/>
      </w:pPr>
      <w:rPr>
        <w:rFonts w:ascii="Wingdings" w:hAnsi="Wingdings" w:cs="Wingdings" w:hint="default"/>
      </w:rPr>
    </w:lvl>
    <w:lvl w:ilvl="3" w:tplc="04150001">
      <w:start w:val="1"/>
      <w:numFmt w:val="bullet"/>
      <w:lvlText w:val=""/>
      <w:lvlJc w:val="left"/>
      <w:pPr>
        <w:ind w:left="3712" w:hanging="360"/>
      </w:pPr>
      <w:rPr>
        <w:rFonts w:ascii="Symbol" w:hAnsi="Symbol" w:cs="Symbol" w:hint="default"/>
      </w:rPr>
    </w:lvl>
    <w:lvl w:ilvl="4" w:tplc="04150003">
      <w:start w:val="1"/>
      <w:numFmt w:val="bullet"/>
      <w:lvlText w:val="o"/>
      <w:lvlJc w:val="left"/>
      <w:pPr>
        <w:ind w:left="4432" w:hanging="360"/>
      </w:pPr>
      <w:rPr>
        <w:rFonts w:ascii="Courier New" w:hAnsi="Courier New" w:cs="Courier New" w:hint="default"/>
      </w:rPr>
    </w:lvl>
    <w:lvl w:ilvl="5" w:tplc="04150005">
      <w:start w:val="1"/>
      <w:numFmt w:val="bullet"/>
      <w:lvlText w:val=""/>
      <w:lvlJc w:val="left"/>
      <w:pPr>
        <w:ind w:left="5152" w:hanging="360"/>
      </w:pPr>
      <w:rPr>
        <w:rFonts w:ascii="Wingdings" w:hAnsi="Wingdings" w:cs="Wingdings" w:hint="default"/>
      </w:rPr>
    </w:lvl>
    <w:lvl w:ilvl="6" w:tplc="04150001">
      <w:start w:val="1"/>
      <w:numFmt w:val="bullet"/>
      <w:lvlText w:val=""/>
      <w:lvlJc w:val="left"/>
      <w:pPr>
        <w:ind w:left="5872" w:hanging="360"/>
      </w:pPr>
      <w:rPr>
        <w:rFonts w:ascii="Symbol" w:hAnsi="Symbol" w:cs="Symbol" w:hint="default"/>
      </w:rPr>
    </w:lvl>
    <w:lvl w:ilvl="7" w:tplc="04150003">
      <w:start w:val="1"/>
      <w:numFmt w:val="bullet"/>
      <w:lvlText w:val="o"/>
      <w:lvlJc w:val="left"/>
      <w:pPr>
        <w:ind w:left="6592" w:hanging="360"/>
      </w:pPr>
      <w:rPr>
        <w:rFonts w:ascii="Courier New" w:hAnsi="Courier New" w:cs="Courier New" w:hint="default"/>
      </w:rPr>
    </w:lvl>
    <w:lvl w:ilvl="8" w:tplc="04150005">
      <w:start w:val="1"/>
      <w:numFmt w:val="bullet"/>
      <w:lvlText w:val=""/>
      <w:lvlJc w:val="left"/>
      <w:pPr>
        <w:ind w:left="7312" w:hanging="360"/>
      </w:pPr>
      <w:rPr>
        <w:rFonts w:ascii="Wingdings" w:hAnsi="Wingdings" w:cs="Wingdings" w:hint="default"/>
      </w:rPr>
    </w:lvl>
  </w:abstractNum>
  <w:abstractNum w:abstractNumId="38">
    <w:nsid w:val="59753155"/>
    <w:multiLevelType w:val="hybridMultilevel"/>
    <w:tmpl w:val="B25609F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59EF6F3C"/>
    <w:multiLevelType w:val="hybridMultilevel"/>
    <w:tmpl w:val="44E45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C992E39"/>
    <w:multiLevelType w:val="hybridMultilevel"/>
    <w:tmpl w:val="EFB0C8F2"/>
    <w:lvl w:ilvl="0" w:tplc="04150017">
      <w:start w:val="1"/>
      <w:numFmt w:val="lowerLetter"/>
      <w:lvlText w:val="%1)"/>
      <w:lvlJc w:val="left"/>
      <w:pPr>
        <w:ind w:left="724" w:hanging="360"/>
      </w:pPr>
    </w:lvl>
    <w:lvl w:ilvl="1" w:tplc="04150019">
      <w:start w:val="1"/>
      <w:numFmt w:val="lowerLetter"/>
      <w:lvlText w:val="%2."/>
      <w:lvlJc w:val="left"/>
      <w:pPr>
        <w:ind w:left="1444" w:hanging="360"/>
      </w:pPr>
    </w:lvl>
    <w:lvl w:ilvl="2" w:tplc="0415001B">
      <w:start w:val="1"/>
      <w:numFmt w:val="lowerRoman"/>
      <w:lvlText w:val="%3."/>
      <w:lvlJc w:val="right"/>
      <w:pPr>
        <w:ind w:left="2164" w:hanging="180"/>
      </w:pPr>
    </w:lvl>
    <w:lvl w:ilvl="3" w:tplc="0415000F">
      <w:start w:val="1"/>
      <w:numFmt w:val="decimal"/>
      <w:lvlText w:val="%4."/>
      <w:lvlJc w:val="left"/>
      <w:pPr>
        <w:ind w:left="2884" w:hanging="360"/>
      </w:pPr>
    </w:lvl>
    <w:lvl w:ilvl="4" w:tplc="04150019">
      <w:start w:val="1"/>
      <w:numFmt w:val="lowerLetter"/>
      <w:lvlText w:val="%5."/>
      <w:lvlJc w:val="left"/>
      <w:pPr>
        <w:ind w:left="3604" w:hanging="360"/>
      </w:pPr>
    </w:lvl>
    <w:lvl w:ilvl="5" w:tplc="0415001B">
      <w:start w:val="1"/>
      <w:numFmt w:val="lowerRoman"/>
      <w:lvlText w:val="%6."/>
      <w:lvlJc w:val="right"/>
      <w:pPr>
        <w:ind w:left="4324" w:hanging="180"/>
      </w:pPr>
    </w:lvl>
    <w:lvl w:ilvl="6" w:tplc="0415000F">
      <w:start w:val="1"/>
      <w:numFmt w:val="decimal"/>
      <w:lvlText w:val="%7."/>
      <w:lvlJc w:val="left"/>
      <w:pPr>
        <w:ind w:left="5044" w:hanging="360"/>
      </w:pPr>
    </w:lvl>
    <w:lvl w:ilvl="7" w:tplc="04150019">
      <w:start w:val="1"/>
      <w:numFmt w:val="lowerLetter"/>
      <w:lvlText w:val="%8."/>
      <w:lvlJc w:val="left"/>
      <w:pPr>
        <w:ind w:left="5764" w:hanging="360"/>
      </w:pPr>
    </w:lvl>
    <w:lvl w:ilvl="8" w:tplc="0415001B">
      <w:start w:val="1"/>
      <w:numFmt w:val="lowerRoman"/>
      <w:lvlText w:val="%9."/>
      <w:lvlJc w:val="right"/>
      <w:pPr>
        <w:ind w:left="6484" w:hanging="180"/>
      </w:pPr>
    </w:lvl>
  </w:abstractNum>
  <w:abstractNum w:abstractNumId="41">
    <w:nsid w:val="69CE468A"/>
    <w:multiLevelType w:val="hybridMultilevel"/>
    <w:tmpl w:val="E5487CC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6E864953"/>
    <w:multiLevelType w:val="hybridMultilevel"/>
    <w:tmpl w:val="7996F378"/>
    <w:lvl w:ilvl="0" w:tplc="14740C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0040792"/>
    <w:multiLevelType w:val="hybridMultilevel"/>
    <w:tmpl w:val="434AFCD8"/>
    <w:lvl w:ilvl="0" w:tplc="04150001">
      <w:start w:val="1"/>
      <w:numFmt w:val="bullet"/>
      <w:lvlText w:val=""/>
      <w:lvlJc w:val="left"/>
      <w:pPr>
        <w:ind w:left="1523" w:hanging="360"/>
      </w:pPr>
      <w:rPr>
        <w:rFonts w:ascii="Symbol" w:hAnsi="Symbol" w:cs="Symbol" w:hint="default"/>
      </w:rPr>
    </w:lvl>
    <w:lvl w:ilvl="1" w:tplc="04150003">
      <w:start w:val="1"/>
      <w:numFmt w:val="bullet"/>
      <w:lvlText w:val="o"/>
      <w:lvlJc w:val="left"/>
      <w:pPr>
        <w:ind w:left="2243" w:hanging="360"/>
      </w:pPr>
      <w:rPr>
        <w:rFonts w:ascii="Courier New" w:hAnsi="Courier New" w:cs="Courier New" w:hint="default"/>
      </w:rPr>
    </w:lvl>
    <w:lvl w:ilvl="2" w:tplc="04150005">
      <w:start w:val="1"/>
      <w:numFmt w:val="bullet"/>
      <w:lvlText w:val=""/>
      <w:lvlJc w:val="left"/>
      <w:pPr>
        <w:ind w:left="2963" w:hanging="360"/>
      </w:pPr>
      <w:rPr>
        <w:rFonts w:ascii="Wingdings" w:hAnsi="Wingdings" w:cs="Wingdings" w:hint="default"/>
      </w:rPr>
    </w:lvl>
    <w:lvl w:ilvl="3" w:tplc="04150001">
      <w:start w:val="1"/>
      <w:numFmt w:val="bullet"/>
      <w:lvlText w:val=""/>
      <w:lvlJc w:val="left"/>
      <w:pPr>
        <w:ind w:left="3683" w:hanging="360"/>
      </w:pPr>
      <w:rPr>
        <w:rFonts w:ascii="Symbol" w:hAnsi="Symbol" w:cs="Symbol" w:hint="default"/>
      </w:rPr>
    </w:lvl>
    <w:lvl w:ilvl="4" w:tplc="04150003">
      <w:start w:val="1"/>
      <w:numFmt w:val="bullet"/>
      <w:lvlText w:val="o"/>
      <w:lvlJc w:val="left"/>
      <w:pPr>
        <w:ind w:left="4403" w:hanging="360"/>
      </w:pPr>
      <w:rPr>
        <w:rFonts w:ascii="Courier New" w:hAnsi="Courier New" w:cs="Courier New" w:hint="default"/>
      </w:rPr>
    </w:lvl>
    <w:lvl w:ilvl="5" w:tplc="04150005">
      <w:start w:val="1"/>
      <w:numFmt w:val="bullet"/>
      <w:lvlText w:val=""/>
      <w:lvlJc w:val="left"/>
      <w:pPr>
        <w:ind w:left="5123" w:hanging="360"/>
      </w:pPr>
      <w:rPr>
        <w:rFonts w:ascii="Wingdings" w:hAnsi="Wingdings" w:cs="Wingdings" w:hint="default"/>
      </w:rPr>
    </w:lvl>
    <w:lvl w:ilvl="6" w:tplc="04150001">
      <w:start w:val="1"/>
      <w:numFmt w:val="bullet"/>
      <w:lvlText w:val=""/>
      <w:lvlJc w:val="left"/>
      <w:pPr>
        <w:ind w:left="5843" w:hanging="360"/>
      </w:pPr>
      <w:rPr>
        <w:rFonts w:ascii="Symbol" w:hAnsi="Symbol" w:cs="Symbol" w:hint="default"/>
      </w:rPr>
    </w:lvl>
    <w:lvl w:ilvl="7" w:tplc="04150003">
      <w:start w:val="1"/>
      <w:numFmt w:val="bullet"/>
      <w:lvlText w:val="o"/>
      <w:lvlJc w:val="left"/>
      <w:pPr>
        <w:ind w:left="6563" w:hanging="360"/>
      </w:pPr>
      <w:rPr>
        <w:rFonts w:ascii="Courier New" w:hAnsi="Courier New" w:cs="Courier New" w:hint="default"/>
      </w:rPr>
    </w:lvl>
    <w:lvl w:ilvl="8" w:tplc="04150005">
      <w:start w:val="1"/>
      <w:numFmt w:val="bullet"/>
      <w:lvlText w:val=""/>
      <w:lvlJc w:val="left"/>
      <w:pPr>
        <w:ind w:left="7283" w:hanging="360"/>
      </w:pPr>
      <w:rPr>
        <w:rFonts w:ascii="Wingdings" w:hAnsi="Wingdings" w:cs="Wingdings" w:hint="default"/>
      </w:rPr>
    </w:lvl>
  </w:abstractNum>
  <w:abstractNum w:abstractNumId="44">
    <w:nsid w:val="703622F1"/>
    <w:multiLevelType w:val="hybridMultilevel"/>
    <w:tmpl w:val="E158A4BC"/>
    <w:lvl w:ilvl="0" w:tplc="B16E4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155109A"/>
    <w:multiLevelType w:val="hybridMultilevel"/>
    <w:tmpl w:val="195C30E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76501AC0"/>
    <w:multiLevelType w:val="hybridMultilevel"/>
    <w:tmpl w:val="514A16D6"/>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17"/>
  </w:num>
  <w:num w:numId="4">
    <w:abstractNumId w:val="21"/>
  </w:num>
  <w:num w:numId="5">
    <w:abstractNumId w:val="10"/>
  </w:num>
  <w:num w:numId="6">
    <w:abstractNumId w:val="15"/>
  </w:num>
  <w:num w:numId="7">
    <w:abstractNumId w:val="3"/>
  </w:num>
  <w:num w:numId="8">
    <w:abstractNumId w:val="35"/>
  </w:num>
  <w:num w:numId="9">
    <w:abstractNumId w:val="31"/>
  </w:num>
  <w:num w:numId="10">
    <w:abstractNumId w:val="29"/>
  </w:num>
  <w:num w:numId="11">
    <w:abstractNumId w:val="37"/>
  </w:num>
  <w:num w:numId="12">
    <w:abstractNumId w:val="14"/>
  </w:num>
  <w:num w:numId="13">
    <w:abstractNumId w:val="43"/>
  </w:num>
  <w:num w:numId="14">
    <w:abstractNumId w:val="19"/>
  </w:num>
  <w:num w:numId="15">
    <w:abstractNumId w:val="45"/>
  </w:num>
  <w:num w:numId="16">
    <w:abstractNumId w:val="33"/>
    <w:lvlOverride w:ilvl="0">
      <w:startOverride w:val="1"/>
    </w:lvlOverride>
  </w:num>
  <w:num w:numId="17">
    <w:abstractNumId w:val="6"/>
  </w:num>
  <w:num w:numId="18">
    <w:abstractNumId w:val="36"/>
  </w:num>
  <w:num w:numId="19">
    <w:abstractNumId w:val="23"/>
  </w:num>
  <w:num w:numId="20">
    <w:abstractNumId w:val="5"/>
  </w:num>
  <w:num w:numId="21">
    <w:abstractNumId w:val="4"/>
  </w:num>
  <w:num w:numId="22">
    <w:abstractNumId w:val="7"/>
  </w:num>
  <w:num w:numId="23">
    <w:abstractNumId w:val="28"/>
  </w:num>
  <w:num w:numId="24">
    <w:abstractNumId w:val="30"/>
  </w:num>
  <w:num w:numId="25">
    <w:abstractNumId w:val="38"/>
  </w:num>
  <w:num w:numId="26">
    <w:abstractNumId w:val="22"/>
  </w:num>
  <w:num w:numId="27">
    <w:abstractNumId w:val="25"/>
  </w:num>
  <w:num w:numId="28">
    <w:abstractNumId w:val="11"/>
  </w:num>
  <w:num w:numId="29">
    <w:abstractNumId w:val="16"/>
  </w:num>
  <w:num w:numId="30">
    <w:abstractNumId w:val="9"/>
  </w:num>
  <w:num w:numId="31">
    <w:abstractNumId w:val="34"/>
  </w:num>
  <w:num w:numId="32">
    <w:abstractNumId w:val="44"/>
  </w:num>
  <w:num w:numId="33">
    <w:abstractNumId w:val="8"/>
  </w:num>
  <w:num w:numId="34">
    <w:abstractNumId w:val="42"/>
  </w:num>
  <w:num w:numId="35">
    <w:abstractNumId w:val="46"/>
  </w:num>
  <w:num w:numId="36">
    <w:abstractNumId w:val="2"/>
  </w:num>
  <w:num w:numId="37">
    <w:abstractNumId w:val="26"/>
  </w:num>
  <w:num w:numId="38">
    <w:abstractNumId w:val="27"/>
  </w:num>
  <w:num w:numId="39">
    <w:abstractNumId w:val="20"/>
  </w:num>
  <w:num w:numId="40">
    <w:abstractNumId w:val="18"/>
  </w:num>
  <w:num w:numId="41">
    <w:abstractNumId w:val="41"/>
  </w:num>
  <w:num w:numId="42">
    <w:abstractNumId w:val="39"/>
  </w:num>
  <w:num w:numId="43">
    <w:abstractNumId w:val="40"/>
  </w:num>
  <w:num w:numId="44">
    <w:abstractNumId w:val="24"/>
  </w:num>
  <w:num w:numId="45">
    <w:abstractNumId w:val="47"/>
  </w:num>
  <w:num w:numId="46">
    <w:abstractNumId w:val="32"/>
  </w:num>
  <w:num w:numId="47">
    <w:abstractNumId w:val="1"/>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967"/>
    <w:rsid w:val="0000176C"/>
    <w:rsid w:val="00004712"/>
    <w:rsid w:val="0001634E"/>
    <w:rsid w:val="00022F4E"/>
    <w:rsid w:val="00031D68"/>
    <w:rsid w:val="00035888"/>
    <w:rsid w:val="00036D7D"/>
    <w:rsid w:val="0004275F"/>
    <w:rsid w:val="00042B1D"/>
    <w:rsid w:val="000471E6"/>
    <w:rsid w:val="0006495A"/>
    <w:rsid w:val="00071DC9"/>
    <w:rsid w:val="0007611B"/>
    <w:rsid w:val="00080571"/>
    <w:rsid w:val="000843F7"/>
    <w:rsid w:val="00084EF7"/>
    <w:rsid w:val="00086263"/>
    <w:rsid w:val="000A58F9"/>
    <w:rsid w:val="000A76F4"/>
    <w:rsid w:val="000B6341"/>
    <w:rsid w:val="000C65C0"/>
    <w:rsid w:val="000C697A"/>
    <w:rsid w:val="000F69E4"/>
    <w:rsid w:val="00100A1E"/>
    <w:rsid w:val="00107C32"/>
    <w:rsid w:val="0011737A"/>
    <w:rsid w:val="00120FC1"/>
    <w:rsid w:val="00123D29"/>
    <w:rsid w:val="00133A83"/>
    <w:rsid w:val="00140CE2"/>
    <w:rsid w:val="00141E1D"/>
    <w:rsid w:val="00151390"/>
    <w:rsid w:val="0016440A"/>
    <w:rsid w:val="00164C74"/>
    <w:rsid w:val="0016779A"/>
    <w:rsid w:val="001751C9"/>
    <w:rsid w:val="00175F6C"/>
    <w:rsid w:val="00182E4A"/>
    <w:rsid w:val="00193304"/>
    <w:rsid w:val="001A0D95"/>
    <w:rsid w:val="001A1639"/>
    <w:rsid w:val="001A1FED"/>
    <w:rsid w:val="001B0C77"/>
    <w:rsid w:val="001D226D"/>
    <w:rsid w:val="001D3C05"/>
    <w:rsid w:val="001E7A32"/>
    <w:rsid w:val="001E7AD4"/>
    <w:rsid w:val="001F1113"/>
    <w:rsid w:val="001F38A1"/>
    <w:rsid w:val="0020033A"/>
    <w:rsid w:val="00203181"/>
    <w:rsid w:val="00207592"/>
    <w:rsid w:val="00211275"/>
    <w:rsid w:val="002125CE"/>
    <w:rsid w:val="00212B30"/>
    <w:rsid w:val="00213C07"/>
    <w:rsid w:val="002215D8"/>
    <w:rsid w:val="00224102"/>
    <w:rsid w:val="0023556E"/>
    <w:rsid w:val="00256C33"/>
    <w:rsid w:val="00256CB1"/>
    <w:rsid w:val="00260D0D"/>
    <w:rsid w:val="00273813"/>
    <w:rsid w:val="002739FB"/>
    <w:rsid w:val="00275FF7"/>
    <w:rsid w:val="00276D01"/>
    <w:rsid w:val="00280E1E"/>
    <w:rsid w:val="00282165"/>
    <w:rsid w:val="00285D2E"/>
    <w:rsid w:val="00287F97"/>
    <w:rsid w:val="00290371"/>
    <w:rsid w:val="002A3519"/>
    <w:rsid w:val="002B38EB"/>
    <w:rsid w:val="002B47D9"/>
    <w:rsid w:val="002B76B5"/>
    <w:rsid w:val="002C1240"/>
    <w:rsid w:val="002C4098"/>
    <w:rsid w:val="002C5543"/>
    <w:rsid w:val="002C6150"/>
    <w:rsid w:val="002F2E62"/>
    <w:rsid w:val="00312F7E"/>
    <w:rsid w:val="003259EA"/>
    <w:rsid w:val="003312A6"/>
    <w:rsid w:val="00336D82"/>
    <w:rsid w:val="0034055B"/>
    <w:rsid w:val="003535F3"/>
    <w:rsid w:val="003540D0"/>
    <w:rsid w:val="003560BE"/>
    <w:rsid w:val="00362D0E"/>
    <w:rsid w:val="00367142"/>
    <w:rsid w:val="00371975"/>
    <w:rsid w:val="00373293"/>
    <w:rsid w:val="00375692"/>
    <w:rsid w:val="00380FE8"/>
    <w:rsid w:val="0038206B"/>
    <w:rsid w:val="00391428"/>
    <w:rsid w:val="00392CAE"/>
    <w:rsid w:val="003A024B"/>
    <w:rsid w:val="003A5A6B"/>
    <w:rsid w:val="003A639B"/>
    <w:rsid w:val="003A767C"/>
    <w:rsid w:val="003C23A0"/>
    <w:rsid w:val="003C2744"/>
    <w:rsid w:val="003C7C4F"/>
    <w:rsid w:val="003E0841"/>
    <w:rsid w:val="00400B20"/>
    <w:rsid w:val="00400B4D"/>
    <w:rsid w:val="004028CA"/>
    <w:rsid w:val="00404738"/>
    <w:rsid w:val="00407AE7"/>
    <w:rsid w:val="00412190"/>
    <w:rsid w:val="00422359"/>
    <w:rsid w:val="0042473A"/>
    <w:rsid w:val="00430204"/>
    <w:rsid w:val="00431BD4"/>
    <w:rsid w:val="00437507"/>
    <w:rsid w:val="00441295"/>
    <w:rsid w:val="00441425"/>
    <w:rsid w:val="004416B9"/>
    <w:rsid w:val="0044235E"/>
    <w:rsid w:val="00442837"/>
    <w:rsid w:val="004537AC"/>
    <w:rsid w:val="00454EBB"/>
    <w:rsid w:val="004555BA"/>
    <w:rsid w:val="00462137"/>
    <w:rsid w:val="00465CA4"/>
    <w:rsid w:val="00467BE9"/>
    <w:rsid w:val="00470680"/>
    <w:rsid w:val="00470F6A"/>
    <w:rsid w:val="004725AE"/>
    <w:rsid w:val="0047295E"/>
    <w:rsid w:val="0047392F"/>
    <w:rsid w:val="00475E38"/>
    <w:rsid w:val="00481F11"/>
    <w:rsid w:val="004921DD"/>
    <w:rsid w:val="0049645A"/>
    <w:rsid w:val="004B12DE"/>
    <w:rsid w:val="004B5BA0"/>
    <w:rsid w:val="004C2766"/>
    <w:rsid w:val="004E2615"/>
    <w:rsid w:val="004E4022"/>
    <w:rsid w:val="004E4A05"/>
    <w:rsid w:val="004E5E5F"/>
    <w:rsid w:val="004F18B8"/>
    <w:rsid w:val="004F4F4C"/>
    <w:rsid w:val="00505D05"/>
    <w:rsid w:val="00511916"/>
    <w:rsid w:val="00511ECB"/>
    <w:rsid w:val="00516C73"/>
    <w:rsid w:val="005206BB"/>
    <w:rsid w:val="00524C50"/>
    <w:rsid w:val="005254EF"/>
    <w:rsid w:val="005355FA"/>
    <w:rsid w:val="00537F14"/>
    <w:rsid w:val="00544415"/>
    <w:rsid w:val="0054540C"/>
    <w:rsid w:val="00554AB5"/>
    <w:rsid w:val="00556697"/>
    <w:rsid w:val="0056275E"/>
    <w:rsid w:val="0057335C"/>
    <w:rsid w:val="005743DE"/>
    <w:rsid w:val="00577136"/>
    <w:rsid w:val="005807EE"/>
    <w:rsid w:val="0058291B"/>
    <w:rsid w:val="00583D74"/>
    <w:rsid w:val="00584F88"/>
    <w:rsid w:val="00594C59"/>
    <w:rsid w:val="00594ED6"/>
    <w:rsid w:val="00596827"/>
    <w:rsid w:val="005A0488"/>
    <w:rsid w:val="005A0D23"/>
    <w:rsid w:val="005A0D8B"/>
    <w:rsid w:val="005B54E1"/>
    <w:rsid w:val="005B75CD"/>
    <w:rsid w:val="005D03CE"/>
    <w:rsid w:val="005D46DF"/>
    <w:rsid w:val="005D5F9D"/>
    <w:rsid w:val="005E019E"/>
    <w:rsid w:val="005E0C75"/>
    <w:rsid w:val="005E3446"/>
    <w:rsid w:val="005F0F6D"/>
    <w:rsid w:val="005F39C8"/>
    <w:rsid w:val="005F3CD0"/>
    <w:rsid w:val="006000AC"/>
    <w:rsid w:val="006120F9"/>
    <w:rsid w:val="00642859"/>
    <w:rsid w:val="006453C1"/>
    <w:rsid w:val="00654382"/>
    <w:rsid w:val="00654BD3"/>
    <w:rsid w:val="00667F38"/>
    <w:rsid w:val="00672506"/>
    <w:rsid w:val="00672B87"/>
    <w:rsid w:val="006730FD"/>
    <w:rsid w:val="00674467"/>
    <w:rsid w:val="00676C48"/>
    <w:rsid w:val="00680EFC"/>
    <w:rsid w:val="0068598F"/>
    <w:rsid w:val="00687D37"/>
    <w:rsid w:val="00694E72"/>
    <w:rsid w:val="006C111D"/>
    <w:rsid w:val="006D2EE3"/>
    <w:rsid w:val="006D70C4"/>
    <w:rsid w:val="006E45EB"/>
    <w:rsid w:val="007071CC"/>
    <w:rsid w:val="00712189"/>
    <w:rsid w:val="00713A04"/>
    <w:rsid w:val="00725766"/>
    <w:rsid w:val="0073467B"/>
    <w:rsid w:val="007347D2"/>
    <w:rsid w:val="00742F30"/>
    <w:rsid w:val="00756868"/>
    <w:rsid w:val="00761719"/>
    <w:rsid w:val="00764CA9"/>
    <w:rsid w:val="00765294"/>
    <w:rsid w:val="00771065"/>
    <w:rsid w:val="00771C52"/>
    <w:rsid w:val="00775524"/>
    <w:rsid w:val="007963B5"/>
    <w:rsid w:val="007B1E7C"/>
    <w:rsid w:val="007C39F4"/>
    <w:rsid w:val="007D6600"/>
    <w:rsid w:val="007F74A6"/>
    <w:rsid w:val="008214A2"/>
    <w:rsid w:val="00825489"/>
    <w:rsid w:val="0082761B"/>
    <w:rsid w:val="00831E56"/>
    <w:rsid w:val="00846091"/>
    <w:rsid w:val="00851056"/>
    <w:rsid w:val="00861A73"/>
    <w:rsid w:val="0086458D"/>
    <w:rsid w:val="008658C5"/>
    <w:rsid w:val="00870080"/>
    <w:rsid w:val="00875706"/>
    <w:rsid w:val="00891069"/>
    <w:rsid w:val="00892B30"/>
    <w:rsid w:val="0089385F"/>
    <w:rsid w:val="00893E48"/>
    <w:rsid w:val="00894603"/>
    <w:rsid w:val="00894B54"/>
    <w:rsid w:val="008976F4"/>
    <w:rsid w:val="0089791D"/>
    <w:rsid w:val="008A36EE"/>
    <w:rsid w:val="008A7A47"/>
    <w:rsid w:val="008C046A"/>
    <w:rsid w:val="008C56B9"/>
    <w:rsid w:val="008E38AF"/>
    <w:rsid w:val="008F3805"/>
    <w:rsid w:val="00901E5E"/>
    <w:rsid w:val="0090232F"/>
    <w:rsid w:val="00911879"/>
    <w:rsid w:val="00911BBC"/>
    <w:rsid w:val="00923004"/>
    <w:rsid w:val="00925050"/>
    <w:rsid w:val="009300D3"/>
    <w:rsid w:val="0093536F"/>
    <w:rsid w:val="00940CA0"/>
    <w:rsid w:val="009625E1"/>
    <w:rsid w:val="00966C61"/>
    <w:rsid w:val="0096765E"/>
    <w:rsid w:val="0098220F"/>
    <w:rsid w:val="00987C83"/>
    <w:rsid w:val="00997A24"/>
    <w:rsid w:val="009A6E78"/>
    <w:rsid w:val="009A73D9"/>
    <w:rsid w:val="009B2277"/>
    <w:rsid w:val="009B27DE"/>
    <w:rsid w:val="009B50C0"/>
    <w:rsid w:val="009C3BCD"/>
    <w:rsid w:val="009C3F41"/>
    <w:rsid w:val="009C3F4F"/>
    <w:rsid w:val="009D0A8E"/>
    <w:rsid w:val="009E4B15"/>
    <w:rsid w:val="009F1CCE"/>
    <w:rsid w:val="009F1FE7"/>
    <w:rsid w:val="00A04136"/>
    <w:rsid w:val="00A1161A"/>
    <w:rsid w:val="00A164D3"/>
    <w:rsid w:val="00A2182F"/>
    <w:rsid w:val="00A26311"/>
    <w:rsid w:val="00A30E1C"/>
    <w:rsid w:val="00A41431"/>
    <w:rsid w:val="00A45EAE"/>
    <w:rsid w:val="00A47177"/>
    <w:rsid w:val="00A57F07"/>
    <w:rsid w:val="00A675E3"/>
    <w:rsid w:val="00A703E2"/>
    <w:rsid w:val="00A72004"/>
    <w:rsid w:val="00A72DC4"/>
    <w:rsid w:val="00AA5015"/>
    <w:rsid w:val="00AB1FF7"/>
    <w:rsid w:val="00AB5E76"/>
    <w:rsid w:val="00AD21A3"/>
    <w:rsid w:val="00AD56AE"/>
    <w:rsid w:val="00AD6AC8"/>
    <w:rsid w:val="00AE0B00"/>
    <w:rsid w:val="00AF530E"/>
    <w:rsid w:val="00B05C95"/>
    <w:rsid w:val="00B120D7"/>
    <w:rsid w:val="00B16EF0"/>
    <w:rsid w:val="00B20FD5"/>
    <w:rsid w:val="00B20FD6"/>
    <w:rsid w:val="00B22438"/>
    <w:rsid w:val="00B25BBF"/>
    <w:rsid w:val="00B27884"/>
    <w:rsid w:val="00B361A5"/>
    <w:rsid w:val="00B40265"/>
    <w:rsid w:val="00B40607"/>
    <w:rsid w:val="00B430B1"/>
    <w:rsid w:val="00B5168A"/>
    <w:rsid w:val="00B53148"/>
    <w:rsid w:val="00B54E07"/>
    <w:rsid w:val="00B6032A"/>
    <w:rsid w:val="00B62ED3"/>
    <w:rsid w:val="00B6338A"/>
    <w:rsid w:val="00B711FC"/>
    <w:rsid w:val="00B759D1"/>
    <w:rsid w:val="00B86603"/>
    <w:rsid w:val="00B9030A"/>
    <w:rsid w:val="00B90A20"/>
    <w:rsid w:val="00B92C4D"/>
    <w:rsid w:val="00BA263F"/>
    <w:rsid w:val="00BA4E46"/>
    <w:rsid w:val="00BB5D45"/>
    <w:rsid w:val="00BD07FA"/>
    <w:rsid w:val="00BD10E7"/>
    <w:rsid w:val="00BD2E22"/>
    <w:rsid w:val="00BD3A30"/>
    <w:rsid w:val="00BE4185"/>
    <w:rsid w:val="00BE4C27"/>
    <w:rsid w:val="00BE592E"/>
    <w:rsid w:val="00BF1C60"/>
    <w:rsid w:val="00BF2CFB"/>
    <w:rsid w:val="00C07C92"/>
    <w:rsid w:val="00C15726"/>
    <w:rsid w:val="00C20442"/>
    <w:rsid w:val="00C22E9A"/>
    <w:rsid w:val="00C30807"/>
    <w:rsid w:val="00C36E36"/>
    <w:rsid w:val="00C501FC"/>
    <w:rsid w:val="00C51A70"/>
    <w:rsid w:val="00C524B2"/>
    <w:rsid w:val="00C66252"/>
    <w:rsid w:val="00C73684"/>
    <w:rsid w:val="00C73C19"/>
    <w:rsid w:val="00C84DF5"/>
    <w:rsid w:val="00C85EBE"/>
    <w:rsid w:val="00C934D3"/>
    <w:rsid w:val="00CA3E59"/>
    <w:rsid w:val="00CA5385"/>
    <w:rsid w:val="00CB1E24"/>
    <w:rsid w:val="00CB29F0"/>
    <w:rsid w:val="00CC3967"/>
    <w:rsid w:val="00CD1FFD"/>
    <w:rsid w:val="00CD5752"/>
    <w:rsid w:val="00CD6455"/>
    <w:rsid w:val="00CD7A17"/>
    <w:rsid w:val="00CE535F"/>
    <w:rsid w:val="00CE7D75"/>
    <w:rsid w:val="00CF307B"/>
    <w:rsid w:val="00D125CA"/>
    <w:rsid w:val="00D23867"/>
    <w:rsid w:val="00D34BF0"/>
    <w:rsid w:val="00D47FB0"/>
    <w:rsid w:val="00D60543"/>
    <w:rsid w:val="00D60EAD"/>
    <w:rsid w:val="00D625C3"/>
    <w:rsid w:val="00D641FA"/>
    <w:rsid w:val="00D879D4"/>
    <w:rsid w:val="00DA1CF0"/>
    <w:rsid w:val="00DB225E"/>
    <w:rsid w:val="00DB360E"/>
    <w:rsid w:val="00DB7331"/>
    <w:rsid w:val="00DC0902"/>
    <w:rsid w:val="00DC42D1"/>
    <w:rsid w:val="00DC64C3"/>
    <w:rsid w:val="00DD0466"/>
    <w:rsid w:val="00DD049C"/>
    <w:rsid w:val="00DD469A"/>
    <w:rsid w:val="00DE0C7D"/>
    <w:rsid w:val="00DF2778"/>
    <w:rsid w:val="00DF3E70"/>
    <w:rsid w:val="00DF5793"/>
    <w:rsid w:val="00DF664C"/>
    <w:rsid w:val="00E04293"/>
    <w:rsid w:val="00E05F05"/>
    <w:rsid w:val="00E06BA1"/>
    <w:rsid w:val="00E143E4"/>
    <w:rsid w:val="00E156A4"/>
    <w:rsid w:val="00E2071D"/>
    <w:rsid w:val="00E2340E"/>
    <w:rsid w:val="00E27C1C"/>
    <w:rsid w:val="00E357CE"/>
    <w:rsid w:val="00E40A7A"/>
    <w:rsid w:val="00E43095"/>
    <w:rsid w:val="00E56397"/>
    <w:rsid w:val="00E62861"/>
    <w:rsid w:val="00E631AE"/>
    <w:rsid w:val="00E63BD4"/>
    <w:rsid w:val="00E671C8"/>
    <w:rsid w:val="00E80B6D"/>
    <w:rsid w:val="00E873CD"/>
    <w:rsid w:val="00EA7C07"/>
    <w:rsid w:val="00EB26E0"/>
    <w:rsid w:val="00EB4EC2"/>
    <w:rsid w:val="00EB5333"/>
    <w:rsid w:val="00ED03B1"/>
    <w:rsid w:val="00ED4979"/>
    <w:rsid w:val="00ED7DE1"/>
    <w:rsid w:val="00ED7EE8"/>
    <w:rsid w:val="00EE3A0E"/>
    <w:rsid w:val="00EE5F1E"/>
    <w:rsid w:val="00EE68A8"/>
    <w:rsid w:val="00EF5ACA"/>
    <w:rsid w:val="00F04FBD"/>
    <w:rsid w:val="00F067BA"/>
    <w:rsid w:val="00F077B4"/>
    <w:rsid w:val="00F11C47"/>
    <w:rsid w:val="00F1490B"/>
    <w:rsid w:val="00F23554"/>
    <w:rsid w:val="00F2546E"/>
    <w:rsid w:val="00F26F65"/>
    <w:rsid w:val="00F405C7"/>
    <w:rsid w:val="00F46A87"/>
    <w:rsid w:val="00F62EE1"/>
    <w:rsid w:val="00F739E5"/>
    <w:rsid w:val="00FA2D23"/>
    <w:rsid w:val="00FA3055"/>
    <w:rsid w:val="00FA3E40"/>
    <w:rsid w:val="00FA4174"/>
    <w:rsid w:val="00FB2859"/>
    <w:rsid w:val="00FC6FB0"/>
    <w:rsid w:val="00FD0645"/>
    <w:rsid w:val="00FD1313"/>
    <w:rsid w:val="00FD14C9"/>
    <w:rsid w:val="00FD2045"/>
    <w:rsid w:val="00FE43AF"/>
    <w:rsid w:val="00FE48A9"/>
    <w:rsid w:val="00FE4A0A"/>
    <w:rsid w:val="00FE67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20F9"/>
    <w:rPr>
      <w:sz w:val="20"/>
      <w:szCs w:val="20"/>
    </w:rPr>
  </w:style>
  <w:style w:type="paragraph" w:styleId="Heading3">
    <w:name w:val="heading 3"/>
    <w:basedOn w:val="Normal"/>
    <w:next w:val="Normal"/>
    <w:link w:val="Heading3Char"/>
    <w:uiPriority w:val="99"/>
    <w:qFormat/>
    <w:rsid w:val="00761719"/>
    <w:pPr>
      <w:keepNext/>
      <w:ind w:left="360"/>
      <w:jc w:val="both"/>
      <w:outlineLvl w:val="2"/>
    </w:pPr>
    <w:rPr>
      <w:rFonts w:eastAsia="Arial Unicode MS"/>
      <w:sz w:val="24"/>
      <w:szCs w:val="24"/>
    </w:rPr>
  </w:style>
  <w:style w:type="paragraph" w:styleId="Heading5">
    <w:name w:val="heading 5"/>
    <w:basedOn w:val="Normal"/>
    <w:next w:val="Normal"/>
    <w:link w:val="Heading5Char"/>
    <w:uiPriority w:val="99"/>
    <w:qFormat/>
    <w:rsid w:val="00C85EBE"/>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61719"/>
    <w:rPr>
      <w:rFonts w:eastAsia="Arial Unicode MS"/>
      <w:sz w:val="24"/>
      <w:szCs w:val="24"/>
    </w:rPr>
  </w:style>
  <w:style w:type="character" w:customStyle="1" w:styleId="Heading5Char">
    <w:name w:val="Heading 5 Char"/>
    <w:basedOn w:val="DefaultParagraphFont"/>
    <w:link w:val="Heading5"/>
    <w:uiPriority w:val="99"/>
    <w:locked/>
    <w:rsid w:val="00C85EBE"/>
    <w:rPr>
      <w:rFonts w:ascii="Calibri" w:hAnsi="Calibri" w:cs="Calibri"/>
      <w:b/>
      <w:bCs/>
      <w:i/>
      <w:iCs/>
      <w:sz w:val="26"/>
      <w:szCs w:val="26"/>
    </w:rPr>
  </w:style>
  <w:style w:type="paragraph" w:styleId="BodyTextIndent">
    <w:name w:val="Body Text Indent"/>
    <w:basedOn w:val="Normal"/>
    <w:link w:val="BodyTextIndentChar"/>
    <w:uiPriority w:val="99"/>
    <w:rsid w:val="006120F9"/>
    <w:pPr>
      <w:ind w:left="360"/>
    </w:pPr>
  </w:style>
  <w:style w:type="character" w:customStyle="1" w:styleId="BodyTextIndentChar">
    <w:name w:val="Body Text Indent Char"/>
    <w:basedOn w:val="DefaultParagraphFont"/>
    <w:link w:val="BodyTextIndent"/>
    <w:uiPriority w:val="99"/>
    <w:semiHidden/>
    <w:locked/>
    <w:rsid w:val="001A0D95"/>
    <w:rPr>
      <w:sz w:val="20"/>
      <w:szCs w:val="20"/>
    </w:rPr>
  </w:style>
  <w:style w:type="paragraph" w:styleId="BodyTextIndent2">
    <w:name w:val="Body Text Indent 2"/>
    <w:basedOn w:val="Normal"/>
    <w:link w:val="BodyTextIndent2Char"/>
    <w:uiPriority w:val="99"/>
    <w:rsid w:val="006120F9"/>
    <w:pPr>
      <w:ind w:left="360"/>
      <w:jc w:val="both"/>
    </w:pPr>
  </w:style>
  <w:style w:type="character" w:customStyle="1" w:styleId="BodyTextIndent2Char">
    <w:name w:val="Body Text Indent 2 Char"/>
    <w:basedOn w:val="DefaultParagraphFont"/>
    <w:link w:val="BodyTextIndent2"/>
    <w:uiPriority w:val="99"/>
    <w:semiHidden/>
    <w:locked/>
    <w:rsid w:val="001A0D95"/>
    <w:rPr>
      <w:sz w:val="20"/>
      <w:szCs w:val="20"/>
    </w:rPr>
  </w:style>
  <w:style w:type="paragraph" w:styleId="BodyText">
    <w:name w:val="Body Text"/>
    <w:basedOn w:val="Normal"/>
    <w:link w:val="BodyTextChar"/>
    <w:uiPriority w:val="99"/>
    <w:rsid w:val="006120F9"/>
    <w:pPr>
      <w:jc w:val="both"/>
    </w:pPr>
    <w:rPr>
      <w:sz w:val="24"/>
      <w:szCs w:val="24"/>
    </w:rPr>
  </w:style>
  <w:style w:type="character" w:customStyle="1" w:styleId="BodyTextChar">
    <w:name w:val="Body Text Char"/>
    <w:basedOn w:val="DefaultParagraphFont"/>
    <w:link w:val="BodyText"/>
    <w:uiPriority w:val="99"/>
    <w:locked/>
    <w:rsid w:val="00761719"/>
    <w:rPr>
      <w:sz w:val="24"/>
      <w:szCs w:val="24"/>
    </w:rPr>
  </w:style>
  <w:style w:type="paragraph" w:styleId="PlainText">
    <w:name w:val="Plain Text"/>
    <w:basedOn w:val="Normal"/>
    <w:link w:val="PlainTextChar"/>
    <w:uiPriority w:val="99"/>
    <w:rsid w:val="00362D0E"/>
    <w:rPr>
      <w:rFonts w:ascii="Courier New" w:hAnsi="Courier New" w:cs="Courier New"/>
    </w:rPr>
  </w:style>
  <w:style w:type="character" w:customStyle="1" w:styleId="PlainTextChar">
    <w:name w:val="Plain Text Char"/>
    <w:basedOn w:val="DefaultParagraphFont"/>
    <w:link w:val="PlainText"/>
    <w:uiPriority w:val="99"/>
    <w:locked/>
    <w:rsid w:val="0038206B"/>
    <w:rPr>
      <w:rFonts w:ascii="Courier New" w:hAnsi="Courier New" w:cs="Courier New"/>
    </w:rPr>
  </w:style>
  <w:style w:type="paragraph" w:styleId="BalloonText">
    <w:name w:val="Balloon Text"/>
    <w:basedOn w:val="Normal"/>
    <w:link w:val="BalloonTextChar"/>
    <w:uiPriority w:val="99"/>
    <w:semiHidden/>
    <w:rsid w:val="00DC0902"/>
    <w:rPr>
      <w:rFonts w:ascii="Tahoma" w:hAnsi="Tahoma" w:cs="Tahoma"/>
      <w:sz w:val="16"/>
      <w:szCs w:val="16"/>
    </w:rPr>
  </w:style>
  <w:style w:type="character" w:customStyle="1" w:styleId="BalloonTextChar">
    <w:name w:val="Balloon Text Char"/>
    <w:basedOn w:val="DefaultParagraphFont"/>
    <w:link w:val="BalloonText"/>
    <w:uiPriority w:val="99"/>
    <w:locked/>
    <w:rsid w:val="00DC0902"/>
    <w:rPr>
      <w:rFonts w:ascii="Tahoma" w:hAnsi="Tahoma" w:cs="Tahoma"/>
      <w:sz w:val="16"/>
      <w:szCs w:val="16"/>
    </w:rPr>
  </w:style>
  <w:style w:type="paragraph" w:customStyle="1" w:styleId="Tekstpodstawowy31">
    <w:name w:val="Tekst podstawowy 31"/>
    <w:basedOn w:val="Normal"/>
    <w:uiPriority w:val="99"/>
    <w:rsid w:val="00674467"/>
    <w:pPr>
      <w:spacing w:before="120" w:line="360" w:lineRule="auto"/>
      <w:jc w:val="both"/>
    </w:pPr>
    <w:rPr>
      <w:rFonts w:ascii="Arial" w:hAnsi="Arial" w:cs="Arial"/>
      <w:sz w:val="24"/>
      <w:szCs w:val="24"/>
    </w:rPr>
  </w:style>
  <w:style w:type="character" w:styleId="Hyperlink">
    <w:name w:val="Hyperlink"/>
    <w:basedOn w:val="DefaultParagraphFont"/>
    <w:uiPriority w:val="99"/>
    <w:rsid w:val="00761719"/>
    <w:rPr>
      <w:color w:val="0000FF"/>
      <w:u w:val="single"/>
    </w:rPr>
  </w:style>
  <w:style w:type="paragraph" w:styleId="BodyText2">
    <w:name w:val="Body Text 2"/>
    <w:basedOn w:val="Normal"/>
    <w:link w:val="BodyText2Char"/>
    <w:uiPriority w:val="99"/>
    <w:rsid w:val="00761719"/>
    <w:pPr>
      <w:spacing w:after="120" w:line="480" w:lineRule="auto"/>
    </w:pPr>
  </w:style>
  <w:style w:type="character" w:customStyle="1" w:styleId="BodyText2Char">
    <w:name w:val="Body Text 2 Char"/>
    <w:basedOn w:val="DefaultParagraphFont"/>
    <w:link w:val="BodyText2"/>
    <w:uiPriority w:val="99"/>
    <w:locked/>
    <w:rsid w:val="00761719"/>
  </w:style>
  <w:style w:type="paragraph" w:styleId="BodyText3">
    <w:name w:val="Body Text 3"/>
    <w:basedOn w:val="Normal"/>
    <w:link w:val="BodyText3Char"/>
    <w:uiPriority w:val="99"/>
    <w:rsid w:val="00761719"/>
    <w:pPr>
      <w:spacing w:after="120"/>
    </w:pPr>
    <w:rPr>
      <w:sz w:val="16"/>
      <w:szCs w:val="16"/>
    </w:rPr>
  </w:style>
  <w:style w:type="character" w:customStyle="1" w:styleId="BodyText3Char">
    <w:name w:val="Body Text 3 Char"/>
    <w:basedOn w:val="DefaultParagraphFont"/>
    <w:link w:val="BodyText3"/>
    <w:uiPriority w:val="99"/>
    <w:locked/>
    <w:rsid w:val="00761719"/>
    <w:rPr>
      <w:sz w:val="16"/>
      <w:szCs w:val="16"/>
    </w:rPr>
  </w:style>
  <w:style w:type="paragraph" w:customStyle="1" w:styleId="Akapitzlist1">
    <w:name w:val="Akapit z listą1"/>
    <w:basedOn w:val="Normal"/>
    <w:uiPriority w:val="99"/>
    <w:rsid w:val="00FE43AF"/>
    <w:pPr>
      <w:ind w:left="720"/>
    </w:pPr>
    <w:rPr>
      <w:lang w:val="en-GB" w:eastAsia="en-US"/>
    </w:rPr>
  </w:style>
  <w:style w:type="character" w:customStyle="1" w:styleId="object">
    <w:name w:val="object"/>
    <w:uiPriority w:val="99"/>
    <w:rsid w:val="00470F6A"/>
  </w:style>
  <w:style w:type="paragraph" w:styleId="Header">
    <w:name w:val="header"/>
    <w:basedOn w:val="Normal"/>
    <w:link w:val="HeaderChar"/>
    <w:uiPriority w:val="99"/>
    <w:rsid w:val="00CE7D75"/>
    <w:pPr>
      <w:tabs>
        <w:tab w:val="center" w:pos="4536"/>
        <w:tab w:val="right" w:pos="9072"/>
      </w:tabs>
    </w:pPr>
  </w:style>
  <w:style w:type="character" w:customStyle="1" w:styleId="HeaderChar">
    <w:name w:val="Header Char"/>
    <w:basedOn w:val="DefaultParagraphFont"/>
    <w:link w:val="Header"/>
    <w:uiPriority w:val="99"/>
    <w:locked/>
    <w:rsid w:val="00CE7D75"/>
  </w:style>
  <w:style w:type="paragraph" w:styleId="Footer">
    <w:name w:val="footer"/>
    <w:basedOn w:val="Normal"/>
    <w:link w:val="FooterChar"/>
    <w:uiPriority w:val="99"/>
    <w:rsid w:val="00CE7D75"/>
    <w:pPr>
      <w:tabs>
        <w:tab w:val="center" w:pos="4536"/>
        <w:tab w:val="right" w:pos="9072"/>
      </w:tabs>
    </w:pPr>
  </w:style>
  <w:style w:type="character" w:customStyle="1" w:styleId="FooterChar">
    <w:name w:val="Footer Char"/>
    <w:basedOn w:val="DefaultParagraphFont"/>
    <w:link w:val="Footer"/>
    <w:uiPriority w:val="99"/>
    <w:locked/>
    <w:rsid w:val="00CE7D75"/>
  </w:style>
  <w:style w:type="paragraph" w:styleId="ListParagraph">
    <w:name w:val="List Paragraph"/>
    <w:basedOn w:val="Normal"/>
    <w:uiPriority w:val="99"/>
    <w:qFormat/>
    <w:rsid w:val="007B1E7C"/>
    <w:pPr>
      <w:spacing w:after="200" w:line="276" w:lineRule="auto"/>
      <w:ind w:left="720"/>
    </w:pPr>
    <w:rPr>
      <w:rFonts w:ascii="Calibri" w:hAnsi="Calibri" w:cs="Calibri"/>
      <w:sz w:val="22"/>
      <w:szCs w:val="22"/>
      <w:lang w:eastAsia="en-US"/>
    </w:rPr>
  </w:style>
  <w:style w:type="character" w:customStyle="1" w:styleId="tekstdokbold">
    <w:name w:val="tekst dok. bold"/>
    <w:uiPriority w:val="99"/>
    <w:rsid w:val="0038206B"/>
    <w:rPr>
      <w:b/>
      <w:bCs/>
    </w:rPr>
  </w:style>
  <w:style w:type="paragraph" w:customStyle="1" w:styleId="prawo1">
    <w:name w:val="prawo 1"/>
    <w:basedOn w:val="Normal"/>
    <w:uiPriority w:val="99"/>
    <w:rsid w:val="0038206B"/>
    <w:pPr>
      <w:numPr>
        <w:numId w:val="15"/>
      </w:numPr>
      <w:spacing w:after="80"/>
    </w:pPr>
    <w:rPr>
      <w:sz w:val="24"/>
      <w:szCs w:val="24"/>
    </w:rPr>
  </w:style>
  <w:style w:type="paragraph" w:customStyle="1" w:styleId="prawo2">
    <w:name w:val="prawo 2"/>
    <w:basedOn w:val="Normal"/>
    <w:uiPriority w:val="99"/>
    <w:rsid w:val="0038206B"/>
    <w:pPr>
      <w:numPr>
        <w:ilvl w:val="1"/>
        <w:numId w:val="15"/>
      </w:numPr>
      <w:spacing w:after="80"/>
    </w:pPr>
    <w:rPr>
      <w:sz w:val="24"/>
      <w:szCs w:val="24"/>
    </w:rPr>
  </w:style>
  <w:style w:type="paragraph" w:customStyle="1" w:styleId="Tekstwtabelcepunkty">
    <w:name w:val="Tekst w tabelce punkty"/>
    <w:basedOn w:val="Normal"/>
    <w:uiPriority w:val="99"/>
    <w:rsid w:val="0038206B"/>
    <w:pPr>
      <w:numPr>
        <w:numId w:val="16"/>
      </w:numPr>
      <w:spacing w:before="60" w:after="20"/>
    </w:pPr>
    <w:rPr>
      <w:rFonts w:ascii="Arial" w:hAnsi="Arial" w:cs="Arial"/>
    </w:rPr>
  </w:style>
  <w:style w:type="paragraph" w:customStyle="1" w:styleId="Tekstpodstawowywcity31">
    <w:name w:val="Tekst podstawowy wcięty 31"/>
    <w:basedOn w:val="Normal"/>
    <w:uiPriority w:val="99"/>
    <w:rsid w:val="0038206B"/>
    <w:pPr>
      <w:ind w:left="284" w:hanging="284"/>
      <w:jc w:val="both"/>
    </w:pPr>
    <w:rPr>
      <w:rFonts w:ascii="Arial" w:hAnsi="Arial" w:cs="Arial"/>
      <w:sz w:val="24"/>
      <w:szCs w:val="24"/>
    </w:rPr>
  </w:style>
  <w:style w:type="character" w:styleId="CommentReference">
    <w:name w:val="annotation reference"/>
    <w:basedOn w:val="DefaultParagraphFont"/>
    <w:uiPriority w:val="99"/>
    <w:semiHidden/>
    <w:rsid w:val="00AD6AC8"/>
    <w:rPr>
      <w:sz w:val="16"/>
      <w:szCs w:val="16"/>
    </w:rPr>
  </w:style>
  <w:style w:type="paragraph" w:styleId="CommentText">
    <w:name w:val="annotation text"/>
    <w:basedOn w:val="Normal"/>
    <w:link w:val="CommentTextChar"/>
    <w:uiPriority w:val="99"/>
    <w:semiHidden/>
    <w:rsid w:val="00AD6AC8"/>
  </w:style>
  <w:style w:type="character" w:customStyle="1" w:styleId="CommentTextChar">
    <w:name w:val="Comment Text Char"/>
    <w:basedOn w:val="DefaultParagraphFont"/>
    <w:link w:val="CommentText"/>
    <w:uiPriority w:val="99"/>
    <w:locked/>
    <w:rsid w:val="00AD6AC8"/>
  </w:style>
  <w:style w:type="paragraph" w:styleId="CommentSubject">
    <w:name w:val="annotation subject"/>
    <w:basedOn w:val="CommentText"/>
    <w:next w:val="CommentText"/>
    <w:link w:val="CommentSubjectChar"/>
    <w:uiPriority w:val="99"/>
    <w:semiHidden/>
    <w:rsid w:val="00AD6AC8"/>
    <w:rPr>
      <w:b/>
      <w:bCs/>
    </w:rPr>
  </w:style>
  <w:style w:type="character" w:customStyle="1" w:styleId="CommentSubjectChar">
    <w:name w:val="Comment Subject Char"/>
    <w:basedOn w:val="CommentTextChar"/>
    <w:link w:val="CommentSubject"/>
    <w:uiPriority w:val="99"/>
    <w:locked/>
    <w:rsid w:val="00AD6AC8"/>
    <w:rPr>
      <w:b/>
      <w:bCs/>
    </w:rPr>
  </w:style>
  <w:style w:type="character" w:styleId="PageNumber">
    <w:name w:val="page number"/>
    <w:basedOn w:val="DefaultParagraphFont"/>
    <w:uiPriority w:val="99"/>
    <w:rsid w:val="00901E5E"/>
  </w:style>
</w:styles>
</file>

<file path=word/webSettings.xml><?xml version="1.0" encoding="utf-8"?>
<w:webSettings xmlns:r="http://schemas.openxmlformats.org/officeDocument/2006/relationships" xmlns:w="http://schemas.openxmlformats.org/wordprocessingml/2006/main">
  <w:divs>
    <w:div w:id="1284389498">
      <w:marLeft w:val="0"/>
      <w:marRight w:val="0"/>
      <w:marTop w:val="0"/>
      <w:marBottom w:val="0"/>
      <w:divBdr>
        <w:top w:val="none" w:sz="0" w:space="0" w:color="auto"/>
        <w:left w:val="none" w:sz="0" w:space="0" w:color="auto"/>
        <w:bottom w:val="none" w:sz="0" w:space="0" w:color="auto"/>
        <w:right w:val="none" w:sz="0" w:space="0" w:color="auto"/>
      </w:divBdr>
    </w:div>
    <w:div w:id="1284389501">
      <w:marLeft w:val="0"/>
      <w:marRight w:val="0"/>
      <w:marTop w:val="0"/>
      <w:marBottom w:val="0"/>
      <w:divBdr>
        <w:top w:val="none" w:sz="0" w:space="0" w:color="auto"/>
        <w:left w:val="none" w:sz="0" w:space="0" w:color="auto"/>
        <w:bottom w:val="none" w:sz="0" w:space="0" w:color="auto"/>
        <w:right w:val="none" w:sz="0" w:space="0" w:color="auto"/>
      </w:divBdr>
      <w:divsChild>
        <w:div w:id="1284389497">
          <w:marLeft w:val="0"/>
          <w:marRight w:val="0"/>
          <w:marTop w:val="0"/>
          <w:marBottom w:val="0"/>
          <w:divBdr>
            <w:top w:val="none" w:sz="0" w:space="0" w:color="auto"/>
            <w:left w:val="none" w:sz="0" w:space="0" w:color="auto"/>
            <w:bottom w:val="none" w:sz="0" w:space="0" w:color="auto"/>
            <w:right w:val="none" w:sz="0" w:space="0" w:color="auto"/>
          </w:divBdr>
        </w:div>
        <w:div w:id="1284389499">
          <w:marLeft w:val="0"/>
          <w:marRight w:val="0"/>
          <w:marTop w:val="0"/>
          <w:marBottom w:val="0"/>
          <w:divBdr>
            <w:top w:val="none" w:sz="0" w:space="0" w:color="auto"/>
            <w:left w:val="none" w:sz="0" w:space="0" w:color="auto"/>
            <w:bottom w:val="none" w:sz="0" w:space="0" w:color="auto"/>
            <w:right w:val="none" w:sz="0" w:space="0" w:color="auto"/>
          </w:divBdr>
        </w:div>
        <w:div w:id="128438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deptula@itb.pl" TargetMode="External"/><Relationship Id="rId3" Type="http://schemas.openxmlformats.org/officeDocument/2006/relationships/settings" Target="settings.xml"/><Relationship Id="rId7" Type="http://schemas.openxmlformats.org/officeDocument/2006/relationships/hyperlink" Target="mailto:w.deptula@itb.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25</Pages>
  <Words>8233</Words>
  <Characters>-32766</Characters>
  <Application>Microsoft Office Outlook</Application>
  <DocSecurity>0</DocSecurity>
  <Lines>0</Lines>
  <Paragraphs>0</Paragraphs>
  <ScaleCrop>false</ScaleCrop>
  <Company>ITB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Joanna Krzemińska</dc:creator>
  <cp:keywords/>
  <dc:description/>
  <cp:lastModifiedBy>w_deptula</cp:lastModifiedBy>
  <cp:revision>14</cp:revision>
  <cp:lastPrinted>2016-03-04T08:04:00Z</cp:lastPrinted>
  <dcterms:created xsi:type="dcterms:W3CDTF">2016-03-01T11:32:00Z</dcterms:created>
  <dcterms:modified xsi:type="dcterms:W3CDTF">2016-03-04T14:29:00Z</dcterms:modified>
</cp:coreProperties>
</file>