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C91E4" w14:textId="77777777" w:rsidR="006A60BF" w:rsidRPr="006A60BF" w:rsidRDefault="006A60BF" w:rsidP="006A60B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6A60B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Załącznik nr 3 </w:t>
      </w:r>
    </w:p>
    <w:p w14:paraId="0A45DAE2" w14:textId="77777777" w:rsidR="006A60BF" w:rsidRPr="006A60BF" w:rsidRDefault="006A60BF" w:rsidP="006A60B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4875"/>
      </w:tblGrid>
      <w:tr w:rsidR="006A60BF" w:rsidRPr="006A60BF" w14:paraId="074A9D14" w14:textId="77777777" w:rsidTr="000F55A3">
        <w:trPr>
          <w:trHeight w:val="711"/>
        </w:trPr>
        <w:tc>
          <w:tcPr>
            <w:tcW w:w="4320" w:type="dxa"/>
          </w:tcPr>
          <w:p w14:paraId="34EAB7B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2B97AADF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4830559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1712D7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6A60BF">
              <w:rPr>
                <w:rFonts w:ascii="Calibri" w:eastAsia="Calibri" w:hAnsi="Calibri" w:cs="Times New Roman"/>
                <w:i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4964" w:type="dxa"/>
            <w:shd w:val="clear" w:color="auto" w:fill="FABF8F"/>
            <w:vAlign w:val="center"/>
          </w:tcPr>
          <w:p w14:paraId="4DE99A6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6A60BF">
              <w:rPr>
                <w:rFonts w:ascii="Calibri" w:eastAsia="Calibri" w:hAnsi="Calibri" w:cs="Times New Roman"/>
                <w:b/>
                <w:bCs/>
                <w:sz w:val="32"/>
                <w:szCs w:val="32"/>
                <w:lang w:eastAsia="pl-PL"/>
              </w:rPr>
              <w:t>FORMULARZ  CENOWY</w:t>
            </w:r>
          </w:p>
          <w:p w14:paraId="15D4298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6A60B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Nr postępowania: TO-250-03DZ/17</w:t>
            </w:r>
          </w:p>
        </w:tc>
      </w:tr>
    </w:tbl>
    <w:p w14:paraId="5478CB1A" w14:textId="77777777" w:rsidR="006A60BF" w:rsidRPr="006A60BF" w:rsidRDefault="006A60BF" w:rsidP="006A60BF">
      <w:pPr>
        <w:tabs>
          <w:tab w:val="left" w:leader="dot" w:pos="9072"/>
        </w:tabs>
        <w:spacing w:after="0" w:line="288" w:lineRule="auto"/>
        <w:jc w:val="both"/>
        <w:rPr>
          <w:rFonts w:ascii="Calibri" w:eastAsia="Calibri" w:hAnsi="Calibri" w:cs="Times New Roman"/>
          <w:b/>
          <w:bCs/>
          <w:color w:val="000000"/>
          <w:lang w:val="x-none" w:eastAsia="pl-PL"/>
        </w:rPr>
      </w:pPr>
    </w:p>
    <w:p w14:paraId="39147F2F" w14:textId="77777777" w:rsidR="006A60BF" w:rsidRPr="006A60BF" w:rsidRDefault="006A60BF" w:rsidP="006A60BF">
      <w:pPr>
        <w:tabs>
          <w:tab w:val="left" w:leader="dot" w:pos="9072"/>
        </w:tabs>
        <w:spacing w:after="0" w:line="288" w:lineRule="auto"/>
        <w:jc w:val="both"/>
        <w:rPr>
          <w:rFonts w:ascii="Calibri" w:eastAsia="Calibri" w:hAnsi="Calibri" w:cs="Times New Roman"/>
          <w:b/>
          <w:bCs/>
          <w:color w:val="000000"/>
          <w:lang w:val="x-none" w:eastAsia="pl-PL"/>
        </w:rPr>
      </w:pPr>
    </w:p>
    <w:p w14:paraId="626006A3" w14:textId="77777777" w:rsidR="006A60BF" w:rsidRPr="006A60BF" w:rsidRDefault="006A60BF" w:rsidP="006A60BF">
      <w:pPr>
        <w:tabs>
          <w:tab w:val="left" w:pos="4500"/>
        </w:tabs>
        <w:spacing w:before="6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6A60B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 w:eastAsia="pl-PL"/>
        </w:rPr>
        <w:t xml:space="preserve">W postępowaniu na </w:t>
      </w:r>
      <w:r w:rsidRPr="006A60B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x-none" w:eastAsia="pl-PL"/>
        </w:rPr>
        <w:t>„</w:t>
      </w:r>
      <w:r w:rsidRPr="006A60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Świadczenie usług pocztowych na rzecz Instytutu Techniki Budowlanej w Warszawie.</w:t>
      </w:r>
      <w:r w:rsidRPr="006A60B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x-none" w:eastAsia="pl-PL"/>
        </w:rPr>
        <w:t>”</w:t>
      </w:r>
    </w:p>
    <w:p w14:paraId="18EB8FE2" w14:textId="77777777" w:rsidR="006A60BF" w:rsidRPr="006A60BF" w:rsidRDefault="006A60BF" w:rsidP="006A60BF">
      <w:pPr>
        <w:tabs>
          <w:tab w:val="left" w:leader="dot" w:pos="9072"/>
        </w:tabs>
        <w:spacing w:after="0" w:line="288" w:lineRule="auto"/>
        <w:jc w:val="both"/>
        <w:rPr>
          <w:rFonts w:ascii="Calibri" w:eastAsia="Calibri" w:hAnsi="Calibri" w:cs="Times New Roman"/>
          <w:b/>
          <w:lang w:val="x-none" w:eastAsia="pl-PL"/>
        </w:rPr>
      </w:pPr>
    </w:p>
    <w:p w14:paraId="1FFB7D76" w14:textId="77777777" w:rsidR="006A60BF" w:rsidRPr="006A60BF" w:rsidRDefault="006A60BF" w:rsidP="006A60BF">
      <w:pPr>
        <w:tabs>
          <w:tab w:val="left" w:leader="dot" w:pos="9072"/>
        </w:tabs>
        <w:spacing w:after="0" w:line="288" w:lineRule="auto"/>
        <w:jc w:val="both"/>
        <w:rPr>
          <w:rFonts w:ascii="Calibri" w:eastAsia="Calibri" w:hAnsi="Calibri" w:cs="Times New Roman"/>
          <w:b/>
          <w:lang w:eastAsia="pl-PL"/>
        </w:rPr>
      </w:pPr>
    </w:p>
    <w:tbl>
      <w:tblPr>
        <w:tblW w:w="98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80"/>
        <w:gridCol w:w="3078"/>
        <w:gridCol w:w="1370"/>
        <w:gridCol w:w="1240"/>
        <w:gridCol w:w="1304"/>
      </w:tblGrid>
      <w:tr w:rsidR="006A60BF" w:rsidRPr="006A60BF" w14:paraId="3AAA8DDA" w14:textId="77777777" w:rsidTr="000F55A3">
        <w:trPr>
          <w:trHeight w:val="512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E08DFB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57B9D7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254AF3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Waga przesyłki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5D32B79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nadawana ilość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1378DE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commentRangeStart w:id="1"/>
            <w:r w:rsidRPr="006A60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Cena jedn.  brutto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B4BEC06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  <w:commentRangeEnd w:id="1"/>
            <w:r w:rsidRPr="006A6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commentReference w:id="1"/>
            </w:r>
          </w:p>
        </w:tc>
      </w:tr>
      <w:tr w:rsidR="006A60BF" w:rsidRPr="006A60BF" w14:paraId="70F7D059" w14:textId="77777777" w:rsidTr="000F55A3">
        <w:trPr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CA2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DBF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EK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 A/B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Przesyłki rejestrowane nie będące przesyłkami najszybszej kategorii w obrocie krajowym (ekonomiczne polecone)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693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350 g. gabaryt 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BAB3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3CB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401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291BC791" w14:textId="77777777" w:rsidTr="000F55A3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D00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8E5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7C3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350 g. gabaryt B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113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FAF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BD7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5F7ED233" w14:textId="77777777" w:rsidTr="000F55A3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BBC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77A5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31A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350 g. do1000 g. gabaryt 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487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9A7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27F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44B2A774" w14:textId="77777777" w:rsidTr="000F55A3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DEB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6294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881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350 g. do 1000 g. gabaryt B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F1D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6967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5E2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7BAB8D8D" w14:textId="77777777" w:rsidTr="000F55A3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EA4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E772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6A24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1000 g. do 2000 g. gabaryt B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9F6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E2D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F4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2F983A20" w14:textId="77777777" w:rsidTr="000F55A3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4D9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84F6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EK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 A/B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Przesyłki rejestrowane nie będące przesyłkami najszybszej kategorii w obrocie krajowym (ekonomiczne polecone)-nadane u operatora wyznaczonego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4A3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350 g. gabaryt 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7501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6A59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C10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54B1325B" w14:textId="77777777" w:rsidTr="000F55A3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B3A4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A888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5BF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350 g. gabaryt B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AE7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79E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2E2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6EBEAEA0" w14:textId="77777777" w:rsidTr="000F55A3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C2F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686B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827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350 g. do1000 g. gabaryt 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AA21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95D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61D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2119CF60" w14:textId="77777777" w:rsidTr="000F55A3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267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56954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C92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350 g. do 1000 g. gabaryt B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DC8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9283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8E4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53E869B0" w14:textId="77777777" w:rsidTr="000F55A3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555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7BEA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C53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1000 g. do 2000 g. gabaryt B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DA9F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B5D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D0A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5B270E37" w14:textId="77777777" w:rsidTr="000F55A3">
        <w:trPr>
          <w:trHeight w:val="4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68A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38E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Zwrot przesyłek rejestrowanych nie będących przesyłkami najszybszej kategorii w obrocie krajowym (ekonomiczne polecone)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7BB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350 g. do 2000 g. gabaryt 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E84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CD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56E4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6B5E9442" w14:textId="77777777" w:rsidTr="000F55A3">
        <w:trPr>
          <w:trHeight w:val="4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465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B98AB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D30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350  g. do 2000  g. gabaryt B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A301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4EC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0ED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1FC805BB" w14:textId="77777777" w:rsidTr="000F55A3">
        <w:trPr>
          <w:trHeight w:val="3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6A9F7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4D7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Zwrot przesyłek rejestrowanych będących przesyłkami najszybszej kategorii w obrocie krajowym (priorytetowe polecone)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738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350 g. do 2000 g. gabaryt 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86DF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D7A7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F5C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346EF45C" w14:textId="77777777" w:rsidTr="000F55A3">
        <w:trPr>
          <w:trHeight w:val="362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06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0A57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D59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350 g. do 2000 g. gabaryt B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07E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DAF1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1CB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39379C31" w14:textId="77777777" w:rsidTr="000F55A3">
        <w:trPr>
          <w:trHeight w:val="3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352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065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 A/B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Przesyłki rejestrowane najszybszej kategorii w obrocie krajowym (priorytetowe polecone)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DDF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350 g. gabaryt 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26D7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DA3F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A26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6D721399" w14:textId="77777777" w:rsidTr="000F55A3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DBE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913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232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350 g. gabaryt B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B2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E42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72D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44AB375B" w14:textId="77777777" w:rsidTr="000F55A3">
        <w:trPr>
          <w:trHeight w:val="3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CA7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1469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CEA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350 g. do1000 g. gabaryt 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997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1D27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353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72CF499E" w14:textId="77777777" w:rsidTr="000F55A3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81D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DD30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81F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350 g. do 1000 g. gabaryt B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CDE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0971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EFB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12E2A61B" w14:textId="77777777" w:rsidTr="000F55A3">
        <w:trPr>
          <w:trHeight w:val="3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16F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55F7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17E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1000 g. do 2000 g. gabaryt B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C19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C5A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23D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49608E38" w14:textId="77777777" w:rsidTr="000F55A3">
        <w:trPr>
          <w:trHeight w:val="3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19B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E6A5B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 A/B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Przesyłki rejestrowane najszybszej kategorii w obrocie krajowym (priorytetowe polecone)-</w:t>
            </w:r>
            <w:r w:rsidRPr="006A60B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nadane u operatora wyznaczonego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8A0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350 g. gabaryt 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87C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0D6B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A9F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3EA58991" w14:textId="77777777" w:rsidTr="000F55A3">
        <w:trPr>
          <w:trHeight w:val="3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C40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7FCA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8064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350 g. gabaryt B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6CC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9A5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BE7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4E51AEB2" w14:textId="77777777" w:rsidTr="000F55A3">
        <w:trPr>
          <w:trHeight w:val="3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5684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F3C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BE0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350 g. do1000 g. gabaryt 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52CF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AC7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F05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4D768C6D" w14:textId="77777777" w:rsidTr="000F55A3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C22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F08D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D0F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350 g. do 1000 g. gabaryt B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315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C33B1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CE6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0F7D48C9" w14:textId="77777777" w:rsidTr="000F55A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1C3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57C6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DF5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1000 g. do 2000 g. gabaryt B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223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27C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56B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30FDADC6" w14:textId="77777777" w:rsidTr="000F55A3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FC5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889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800080"/>
                <w:sz w:val="16"/>
                <w:szCs w:val="16"/>
                <w:lang w:eastAsia="pl-PL"/>
              </w:rPr>
              <w:t>STREFA A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Przesyłki  rejestrowane najszybszej kategorii w obrocie zagranicznym obszar Europy  (priorytetowe polecone)</w:t>
            </w:r>
          </w:p>
        </w:tc>
        <w:tc>
          <w:tcPr>
            <w:tcW w:w="3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54D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50 g. </w:t>
            </w:r>
          </w:p>
          <w:p w14:paraId="24D72D2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F19B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A93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729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27779D3F" w14:textId="77777777" w:rsidTr="000F55A3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512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54C7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1E74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F88B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D36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CC7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32124CE9" w14:textId="77777777" w:rsidTr="000F55A3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4F8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DF7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720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50 g. do 100 g.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A2E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62E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6D7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4F9370D2" w14:textId="77777777" w:rsidTr="000F55A3">
        <w:trPr>
          <w:trHeight w:val="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5DB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0EB8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8C4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 g. do 350 g.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7D86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4FB9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687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628C5105" w14:textId="77777777" w:rsidTr="000F55A3">
        <w:trPr>
          <w:trHeight w:val="3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03D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C9AA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194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ponad 350 g. do 500 g.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42E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AC2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2C6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746E46BF" w14:textId="77777777" w:rsidTr="000F55A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125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988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55B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500 g. do 1000 g.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7C8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936B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43F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3EEE9187" w14:textId="77777777" w:rsidTr="000F55A3">
        <w:trPr>
          <w:trHeight w:val="3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F13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DBC8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EED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1000 g.  do 2000 g.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BAB3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4F1F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604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71B196E6" w14:textId="77777777" w:rsidTr="000F55A3">
        <w:trPr>
          <w:trHeight w:val="3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C1C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ECE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800080"/>
                <w:sz w:val="16"/>
                <w:szCs w:val="16"/>
                <w:lang w:eastAsia="pl-PL"/>
              </w:rPr>
              <w:t>STREFA C</w:t>
            </w:r>
            <w:r w:rsidRPr="006A60BF"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pl-PL"/>
              </w:rPr>
              <w:t xml:space="preserve">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Przesyłki  rejestrowane najszybszej kategorii w obrocie zagranicznym obszar Azja (priorytetowe polecone)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376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50 g.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44CF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AED6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287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142F7384" w14:textId="77777777" w:rsidTr="000F55A3">
        <w:trPr>
          <w:trHeight w:val="3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F9C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E3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F22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50 g. do 100 g.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ED3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BE3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5E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5076E4E2" w14:textId="77777777" w:rsidTr="000F55A3">
        <w:trPr>
          <w:trHeight w:val="3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4E3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7935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DC2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100 g. do 2000 g.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878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2B31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F3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2D07F034" w14:textId="77777777" w:rsidTr="000F55A3">
        <w:trPr>
          <w:trHeight w:val="2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998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B6D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800080"/>
                <w:sz w:val="16"/>
                <w:szCs w:val="16"/>
                <w:lang w:eastAsia="pl-PL"/>
              </w:rPr>
              <w:t xml:space="preserve">STREFA D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Przesyłki  rejestrowane najszybszej kategorii w obrocie zagranicznym obszar Australia i Oceanaria  (priorytetowe polecone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386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50 g.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D3F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151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672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08F03C8F" w14:textId="77777777" w:rsidTr="000F55A3">
        <w:trPr>
          <w:trHeight w:val="3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4B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72D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036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50 g. do 100 g.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B4AB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FDCF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A11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195C6A18" w14:textId="77777777" w:rsidTr="000F55A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E79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0A5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2CF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 g. do 350 g.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ADEB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D93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68A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381544E8" w14:textId="77777777" w:rsidTr="000F55A3">
        <w:trPr>
          <w:trHeight w:val="3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E0A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4606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1D3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ponad 350 g. do 2000  g.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6476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B871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9C0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5190FAF5" w14:textId="77777777" w:rsidTr="000F55A3">
        <w:trPr>
          <w:trHeight w:val="6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10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22E1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800080"/>
                <w:sz w:val="16"/>
                <w:szCs w:val="16"/>
                <w:lang w:eastAsia="pl-PL"/>
              </w:rPr>
              <w:t>STREFA  B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Przesyłki rejestrowane nie będące przesyłkami najszybszej kategorii w obrocie zagranicznym  obszar Ameryka Północna -</w:t>
            </w:r>
            <w:r w:rsidRPr="006A60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Kanada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(priorytetowe polecone)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B5D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50 g.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5B29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3479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D41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58A5555A" w14:textId="77777777" w:rsidTr="000F55A3">
        <w:trPr>
          <w:trHeight w:val="7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591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F1AF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DAA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ponad 50 g. do 2000 g.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2F89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6B0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66E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039EC8FF" w14:textId="77777777" w:rsidTr="000F55A3">
        <w:trPr>
          <w:trHeight w:val="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48B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96D3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EK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Paczki rejestrowane nie będące paczkami najszybszej kategorii w obrocie krajowym (ekonomiczne)</w:t>
            </w:r>
          </w:p>
        </w:tc>
        <w:tc>
          <w:tcPr>
            <w:tcW w:w="3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056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  gabaryt A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17D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2BC9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  <w:p w14:paraId="2CA4A83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487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14:paraId="684A40A4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6321D741" w14:textId="77777777" w:rsidTr="000F55A3">
        <w:trPr>
          <w:trHeight w:val="3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83F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ECA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816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67B6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AC86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70B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3BF915E6" w14:textId="77777777" w:rsidTr="000F55A3">
        <w:trPr>
          <w:trHeight w:val="3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B53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390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9BE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5 kg do 10 kg gabaryt A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EF5F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CC0F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  <w:p w14:paraId="441D05EF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7B4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14:paraId="577B9B1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495FA84E" w14:textId="77777777" w:rsidTr="000F55A3">
        <w:trPr>
          <w:trHeight w:val="4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4E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75A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FAD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7B1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67B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7D5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367F84A3" w14:textId="77777777" w:rsidTr="000F55A3">
        <w:trPr>
          <w:trHeight w:val="3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A49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BA3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EK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Paczki rejestrowane niebędące paczkami najszybszej kategorii w obrocie zagranicznym (ekonomiczne)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4C4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od 2 kg do 5 kg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505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B53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FA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7BA368BF" w14:textId="77777777" w:rsidTr="000F55A3">
        <w:trPr>
          <w:trHeight w:val="3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392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7CF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E99A" w14:textId="77777777" w:rsidR="006A60BF" w:rsidRPr="006A60BF" w:rsidRDefault="006A60BF" w:rsidP="006A60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od 5 kg do 10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7DC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1EE7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04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0BE43928" w14:textId="77777777" w:rsidTr="000F55A3">
        <w:trPr>
          <w:trHeight w:val="4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747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475B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Paczki rejestrowane najszybszej kategorii w obrocie krajowym (priorytetowe)</w:t>
            </w:r>
          </w:p>
        </w:tc>
        <w:tc>
          <w:tcPr>
            <w:tcW w:w="3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627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 gabaryt A</w:t>
            </w:r>
          </w:p>
          <w:p w14:paraId="54EC867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656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5EDB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  <w:p w14:paraId="7470D3D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37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14:paraId="7D2EEA6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1061DEFC" w14:textId="77777777" w:rsidTr="000F55A3">
        <w:trPr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7A3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9684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CB7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028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93C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1E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5EB9B4F3" w14:textId="77777777" w:rsidTr="000F55A3">
        <w:trPr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2AE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E08E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4A5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5 kg do 10 kg gabaryt A</w:t>
            </w:r>
          </w:p>
          <w:p w14:paraId="0F76723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0DD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954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  <w:p w14:paraId="701B9A67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  <w:p w14:paraId="6DFF5FAB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25D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14:paraId="7BE7B48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14:paraId="0304804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30B3FE90" w14:textId="77777777" w:rsidTr="000F55A3">
        <w:trPr>
          <w:trHeight w:val="3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BEF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E282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536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7E77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66F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9D8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7C6BC53D" w14:textId="77777777" w:rsidTr="000F55A3">
        <w:trPr>
          <w:trHeight w:val="3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AEE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D6E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D62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4A2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2FB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15A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7578B3C5" w14:textId="77777777" w:rsidTr="000F55A3">
        <w:trPr>
          <w:trHeight w:val="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4F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234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Paczki rejestrowane najszybszej kategorii w obrocie zagranicznym (priorytetowe)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4A2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15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F5E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5C1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54782006" w14:textId="77777777" w:rsidTr="000F55A3">
        <w:trPr>
          <w:trHeight w:val="3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8F7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AEA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487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od 5 kg do 10 kg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94A3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1803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336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1E2DA5FD" w14:textId="77777777" w:rsidTr="000F55A3">
        <w:trPr>
          <w:trHeight w:val="7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7175E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C4CBB9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Zwrot paczek rejestrowanych nie będących przesyłkami najszybszej kategorii w obrocie krajowym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69E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od 2 kg do 5 kg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7EE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5D86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D65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5182DDC9" w14:textId="77777777" w:rsidTr="000F55A3">
        <w:trPr>
          <w:trHeight w:val="2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45961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C505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Zwykły ekonomiczny krajowy gabaryt 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0A5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3A06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150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14:paraId="3779A22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BE1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1B11C540" w14:textId="77777777" w:rsidTr="000F55A3">
        <w:trPr>
          <w:trHeight w:val="26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348E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09A7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9054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351 g - 1000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D7F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ABF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0EE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1F591619" w14:textId="77777777" w:rsidTr="000F55A3">
        <w:trPr>
          <w:trHeight w:val="26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F73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0C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31C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Powyżej 1000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D0A6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47F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E2D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231556F5" w14:textId="77777777" w:rsidTr="000F55A3">
        <w:trPr>
          <w:trHeight w:val="2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807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543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Zwykły ekonomiczny krajowy  gabaryt 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30F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9161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16A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959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19278651" w14:textId="77777777" w:rsidTr="000F55A3">
        <w:trPr>
          <w:trHeight w:val="2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BDD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91E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6E7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351 g – 1000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52C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4336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460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424BD4C9" w14:textId="77777777" w:rsidTr="000F55A3">
        <w:trPr>
          <w:trHeight w:val="2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956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C72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713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Powyżej 1000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38B9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D577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224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570107FC" w14:textId="77777777" w:rsidTr="000F55A3">
        <w:trPr>
          <w:trHeight w:val="2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EF86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DBD3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Zwykły priorytetowy krajowy gabaryt 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1A2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6FC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096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816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1619C9E4" w14:textId="77777777" w:rsidTr="000F55A3">
        <w:trPr>
          <w:trHeight w:val="26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C37E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934D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F8F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351 g - 1000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378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41E7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264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56CC1DBB" w14:textId="77777777" w:rsidTr="000F55A3">
        <w:trPr>
          <w:trHeight w:val="265"/>
        </w:trPr>
        <w:tc>
          <w:tcPr>
            <w:tcW w:w="5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62DD9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DC82D6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2B94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Powyżej 1000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8C7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271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6FC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32CAFECE" w14:textId="77777777" w:rsidTr="000F55A3">
        <w:trPr>
          <w:trHeight w:val="2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9D7E5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5205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Zwykły priorytetowy krajowy gabaryt 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1EF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F19B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A06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41C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6670978D" w14:textId="77777777" w:rsidTr="000F55A3">
        <w:trPr>
          <w:trHeight w:val="26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EF5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2BF0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701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351 g - 1000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236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5E4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335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47804E67" w14:textId="77777777" w:rsidTr="000F55A3">
        <w:trPr>
          <w:trHeight w:val="265"/>
        </w:trPr>
        <w:tc>
          <w:tcPr>
            <w:tcW w:w="5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2DB4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42C6F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63C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Powyżej 1000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D81B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65B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ED0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5AB2E213" w14:textId="77777777" w:rsidTr="000F55A3">
        <w:trPr>
          <w:trHeight w:val="38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4C95B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96913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Zwykły ekonomiczny zagraniczny Strefa 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C99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1E2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09B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ABF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7B08F2D8" w14:textId="77777777" w:rsidTr="000F55A3">
        <w:trPr>
          <w:trHeight w:val="41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7D29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69C9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D78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51g-100g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1B21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869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6B9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48E10BCA" w14:textId="77777777" w:rsidTr="000F55A3">
        <w:trPr>
          <w:trHeight w:val="41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94AF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EDC4B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2A4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101g-350g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912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4BB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290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1B39A02A" w14:textId="77777777" w:rsidTr="000F55A3">
        <w:trPr>
          <w:trHeight w:val="40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E2AF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EC6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E0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351g-500g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9D43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CEE9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83A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05A1C426" w14:textId="77777777" w:rsidTr="000F55A3">
        <w:trPr>
          <w:trHeight w:val="40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23B9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4922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BA64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501g-1000g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5356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EF3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180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59F49A6E" w14:textId="77777777" w:rsidTr="000F55A3">
        <w:trPr>
          <w:trHeight w:val="434"/>
        </w:trPr>
        <w:tc>
          <w:tcPr>
            <w:tcW w:w="5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EA61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6BAB7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C9B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1001g-2000g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0CA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469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6DD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63707822" w14:textId="77777777" w:rsidTr="000F55A3">
        <w:trPr>
          <w:trHeight w:val="394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D54DF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C0A8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Zwykły ekonomiczny zagraniczny Strefa 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30D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50g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7B4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4431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D20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3D63E40E" w14:textId="77777777" w:rsidTr="000F55A3">
        <w:trPr>
          <w:trHeight w:val="41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8F4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EC2A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5B0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51g-100g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4417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E0B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062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4BD70F4F" w14:textId="77777777" w:rsidTr="000F55A3">
        <w:trPr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0B76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93E8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169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101g-350g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6C43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EBE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F0A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52B1D74D" w14:textId="77777777" w:rsidTr="000F55A3">
        <w:trPr>
          <w:trHeight w:val="416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31EF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7DEB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1AE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351g-500g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A0E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86DB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427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497A3F4F" w14:textId="77777777" w:rsidTr="000F55A3">
        <w:trPr>
          <w:trHeight w:val="40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D796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7CC8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E60F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501g-1000g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A71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F3F1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4A6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49FD3004" w14:textId="77777777" w:rsidTr="000F55A3">
        <w:trPr>
          <w:trHeight w:val="415"/>
        </w:trPr>
        <w:tc>
          <w:tcPr>
            <w:tcW w:w="5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DB8C0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873B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E95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1001g-2000g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58C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FB3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618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2195BB98" w14:textId="77777777" w:rsidTr="000F55A3">
        <w:trPr>
          <w:trHeight w:val="41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27D73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8BAB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Zwykły ekonomiczny zagraniczny Strefa C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C95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50g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D36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9999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416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254CF755" w14:textId="77777777" w:rsidTr="000F55A3">
        <w:trPr>
          <w:trHeight w:val="41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A872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F5083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82A9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51g-100g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7BC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D709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3D0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7559DA20" w14:textId="77777777" w:rsidTr="000F55A3">
        <w:trPr>
          <w:trHeight w:val="41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93DC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433EB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876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101g-350g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3E43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45C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373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01BAD3E7" w14:textId="77777777" w:rsidTr="000F55A3">
        <w:trPr>
          <w:trHeight w:val="41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1FBF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BA31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C4C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351g-500g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CF73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6CF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C85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0C01F9EC" w14:textId="77777777" w:rsidTr="000F55A3">
        <w:trPr>
          <w:trHeight w:val="41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090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72FA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0FF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501g-1000g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E2C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E66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9A4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386425A6" w14:textId="77777777" w:rsidTr="000F55A3">
        <w:trPr>
          <w:trHeight w:val="422"/>
        </w:trPr>
        <w:tc>
          <w:tcPr>
            <w:tcW w:w="5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DD96B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AFAD6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CB3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1001g-2000g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F744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AFF6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5C6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488779D8" w14:textId="77777777" w:rsidTr="000F55A3">
        <w:trPr>
          <w:trHeight w:val="39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0534A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20BB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Zwykły ekonomiczny zagraniczny Strefa D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461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A4F3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ACA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939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28BC7209" w14:textId="77777777" w:rsidTr="000F55A3">
        <w:trPr>
          <w:trHeight w:val="42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A2E9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9DF2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7B0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51g-100g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29B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224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1034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1BB72484" w14:textId="77777777" w:rsidTr="000F55A3">
        <w:trPr>
          <w:trHeight w:val="41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804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85EA3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53F4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101g-350g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8F1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F17F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58F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2C3B973E" w14:textId="77777777" w:rsidTr="000F55A3">
        <w:trPr>
          <w:trHeight w:val="41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0A54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29ADF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285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351g-500g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73F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513F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D68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2A434950" w14:textId="77777777" w:rsidTr="000F55A3">
        <w:trPr>
          <w:trHeight w:val="41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5E0CC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D993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F282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501g-1000g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0DB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F61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D084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159C5456" w14:textId="77777777" w:rsidTr="000F55A3">
        <w:trPr>
          <w:trHeight w:val="417"/>
        </w:trPr>
        <w:tc>
          <w:tcPr>
            <w:tcW w:w="5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03A68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D986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5B3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1001g-2000g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546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831C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94C7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21A843BA" w14:textId="77777777" w:rsidTr="000F55A3">
        <w:trPr>
          <w:trHeight w:val="909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5C2A0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43C2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Zwrot paczek rejestrowanych nie będących przesyłkami najszybszej kategorii w obrocie krajowym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C10A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6A8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C631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2243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2F757591" w14:textId="77777777" w:rsidTr="000F55A3">
        <w:trPr>
          <w:trHeight w:val="885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2D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64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1F0E7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Zwrot paczek rejestrowanych będących przesyłkami najszybszej kategorii w obrocie zagranicznym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918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D58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A4A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C062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6451E661" w14:textId="77777777" w:rsidTr="000F55A3">
        <w:trPr>
          <w:trHeight w:val="8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BFC44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98635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Zwrot paczek rejestrowanych nie będących przesyłkami najszybszej kategorii w obrocie zagranicznym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805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 kg do 5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32D9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781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D3B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12E6FCFB" w14:textId="77777777" w:rsidTr="000F55A3">
        <w:trPr>
          <w:trHeight w:val="8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000695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958D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Zwrot przesyłek poleconych zagranicznych </w:t>
            </w:r>
          </w:p>
          <w:p w14:paraId="4AA1503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7B30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350g do 2000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9EED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D6AA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3F86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A60BF" w:rsidRPr="006A60BF" w14:paraId="3B9FEFDF" w14:textId="77777777" w:rsidTr="000F55A3">
        <w:trPr>
          <w:trHeight w:val="5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E20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7C1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Usługa „potwierdzenie odbioru” w obrocie krajowym</w:t>
            </w:r>
          </w:p>
          <w:p w14:paraId="5C2A5AB1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2180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063E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2ABB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2C9A9F53" w14:textId="77777777" w:rsidTr="000F55A3">
        <w:trPr>
          <w:trHeight w:val="5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10BD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C428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Usługa „potwierdzenie odbioru” w obrocie zagranicznym</w:t>
            </w:r>
          </w:p>
          <w:p w14:paraId="2459ED6E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5697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ADF2" w14:textId="77777777" w:rsidR="006A60BF" w:rsidRPr="006A60BF" w:rsidRDefault="006A60BF" w:rsidP="006A6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D8E4" w14:textId="77777777" w:rsidR="006A60BF" w:rsidRPr="006A60BF" w:rsidRDefault="006A60BF" w:rsidP="006A60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60BF" w:rsidRPr="006A60BF" w14:paraId="5D6BD35C" w14:textId="77777777" w:rsidTr="000F55A3">
        <w:trPr>
          <w:trHeight w:val="5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2DEF1F1" w14:textId="77777777" w:rsidR="006A60BF" w:rsidRPr="006A60BF" w:rsidRDefault="006A60BF" w:rsidP="006A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NewRoman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7DF48CA1" w14:textId="77777777" w:rsidR="006A60BF" w:rsidRPr="006A60BF" w:rsidRDefault="006A60BF" w:rsidP="006A6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Calibri" w:hAnsi="Calibri" w:cs="Times New Roman"/>
                <w:b/>
                <w:lang w:eastAsia="pl-PL"/>
              </w:rPr>
              <w:t xml:space="preserve">Wartość </w:t>
            </w:r>
            <w:commentRangeStart w:id="2"/>
            <w:r w:rsidRPr="006A60BF">
              <w:rPr>
                <w:rFonts w:ascii="Calibri" w:eastAsia="Calibri" w:hAnsi="Calibri" w:cs="Times New Roman"/>
                <w:b/>
                <w:lang w:eastAsia="pl-PL"/>
              </w:rPr>
              <w:t xml:space="preserve">brutto </w:t>
            </w:r>
            <w:commentRangeEnd w:id="2"/>
            <w:r w:rsidRPr="006A6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commentReference w:id="2"/>
            </w:r>
            <w:r w:rsidRPr="006A60BF">
              <w:rPr>
                <w:rFonts w:ascii="Calibri" w:eastAsia="Calibri" w:hAnsi="Calibri" w:cs="Times New Roman"/>
                <w:b/>
                <w:lang w:eastAsia="pl-PL"/>
              </w:rPr>
              <w:t xml:space="preserve">poz. od 1 do 68 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center"/>
          </w:tcPr>
          <w:p w14:paraId="29C3F3C7" w14:textId="77777777" w:rsidR="006A60BF" w:rsidRPr="006A60BF" w:rsidRDefault="006A60BF" w:rsidP="006A6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0C9867DC" w14:textId="77777777" w:rsidR="006A60BF" w:rsidRPr="006A60BF" w:rsidRDefault="006A60BF" w:rsidP="006A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DD52AED" w14:textId="77777777" w:rsidR="006A60BF" w:rsidRPr="006A60BF" w:rsidRDefault="006A60BF" w:rsidP="006A60BF">
      <w:pPr>
        <w:spacing w:after="0" w:line="240" w:lineRule="auto"/>
        <w:rPr>
          <w:rFonts w:ascii="Calibri" w:eastAsia="Calibri" w:hAnsi="Calibri" w:cs="Times New Roman"/>
          <w:b/>
          <w:lang w:eastAsia="pl-PL"/>
        </w:rPr>
      </w:pPr>
      <w:r w:rsidRPr="006A60BF">
        <w:rPr>
          <w:rFonts w:ascii="Calibri" w:eastAsia="Calibri" w:hAnsi="Calibri" w:cs="Times New Roman"/>
          <w:b/>
          <w:lang w:eastAsia="pl-PL"/>
        </w:rPr>
        <w:t>UWAGA!</w:t>
      </w:r>
    </w:p>
    <w:p w14:paraId="05DCB54C" w14:textId="77777777" w:rsidR="006A60BF" w:rsidRPr="006A60BF" w:rsidRDefault="006A60BF" w:rsidP="006A60B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6A60BF">
        <w:rPr>
          <w:rFonts w:ascii="Calibri" w:eastAsia="Calibri" w:hAnsi="Calibri" w:cs="Times New Roman"/>
          <w:lang w:eastAsia="pl-PL"/>
        </w:rPr>
        <w:t>Zamawiający zastrzega sobie prawo do zmian ilościowych w poszczególnych rodzajach usług.</w:t>
      </w:r>
    </w:p>
    <w:p w14:paraId="7F23C6FF" w14:textId="77777777" w:rsidR="006A60BF" w:rsidRDefault="006A60BF" w:rsidP="006A60B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6A60BF">
        <w:rPr>
          <w:rFonts w:ascii="Calibri" w:eastAsia="Calibri" w:hAnsi="Calibri" w:cs="Times New Roman"/>
          <w:lang w:eastAsia="pl-PL"/>
        </w:rPr>
        <w:t xml:space="preserve">Wykonawca zobowiązany jest podać ceny jednostkowe </w:t>
      </w:r>
      <w:commentRangeStart w:id="3"/>
      <w:r w:rsidRPr="006A60BF">
        <w:rPr>
          <w:rFonts w:ascii="Calibri" w:eastAsia="Calibri" w:hAnsi="Calibri" w:cs="Times New Roman"/>
          <w:lang w:eastAsia="pl-PL"/>
        </w:rPr>
        <w:t xml:space="preserve">brutto </w:t>
      </w:r>
      <w:commentRangeEnd w:id="3"/>
      <w:r w:rsidRPr="006A60BF">
        <w:rPr>
          <w:rFonts w:ascii="Times New Roman" w:eastAsia="Times New Roman" w:hAnsi="Times New Roman" w:cs="Times New Roman"/>
          <w:sz w:val="16"/>
          <w:szCs w:val="16"/>
          <w:lang w:eastAsia="pl-PL"/>
        </w:rPr>
        <w:commentReference w:id="3"/>
      </w:r>
      <w:r w:rsidRPr="006A60BF">
        <w:rPr>
          <w:rFonts w:ascii="Calibri" w:eastAsia="Calibri" w:hAnsi="Calibri" w:cs="Times New Roman"/>
          <w:lang w:eastAsia="pl-PL"/>
        </w:rPr>
        <w:t>dla wszystkich pozycji wyszczególnionych w Formularzu cenowym i będą one obowiązywać przez cały okres obowiązywania umowy.</w:t>
      </w:r>
    </w:p>
    <w:p w14:paraId="1A963327" w14:textId="77777777" w:rsidR="006A60BF" w:rsidRPr="006A60BF" w:rsidRDefault="006A60BF" w:rsidP="006A60B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6A60BF">
        <w:rPr>
          <w:rFonts w:ascii="Calibri" w:eastAsia="Calibri" w:hAnsi="Calibri" w:cs="Times New Roman"/>
          <w:lang w:eastAsia="pl-PL"/>
        </w:rPr>
        <w:t>Zastrzega się, że w przypadku świadczenia usług nieujętych w Formularzu cenowym, podstawą do rozliczeń będą ceny Wykonawcy obowiązujące na dzień wysyłki.</w:t>
      </w:r>
    </w:p>
    <w:p w14:paraId="0F35253B" w14:textId="77777777" w:rsidR="006A60BF" w:rsidRPr="006A60BF" w:rsidRDefault="006A60BF" w:rsidP="006A60B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04E1F58B" w14:textId="77777777" w:rsidR="00B944C7" w:rsidRDefault="00B944C7" w:rsidP="006A60BF"/>
    <w:sectPr w:rsidR="00B9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CZP" w:date="2017-04-11T11:52:00Z" w:initials="KCZP">
    <w:p w14:paraId="6B95964F" w14:textId="77777777" w:rsidR="006A60BF" w:rsidRDefault="006A60BF" w:rsidP="006A60BF">
      <w:pPr>
        <w:pStyle w:val="Tekstkomentarza"/>
      </w:pPr>
      <w:r>
        <w:rPr>
          <w:rStyle w:val="Odwoaniedokomentarza"/>
        </w:rPr>
        <w:annotationRef/>
      </w:r>
      <w:r>
        <w:t>Wymagamy podania brutto a w OPZ mówimy o wartościach netto jak się zmieni VAT – pkt 14 OPZ – należy ujednolicić i przesądzić.</w:t>
      </w:r>
    </w:p>
  </w:comment>
  <w:comment w:id="2" w:author="KCZP" w:date="2017-04-11T11:52:00Z" w:initials="KCZP">
    <w:p w14:paraId="64B4331B" w14:textId="77777777" w:rsidR="006A60BF" w:rsidRDefault="006A60BF" w:rsidP="006A60BF">
      <w:pPr>
        <w:pStyle w:val="Tekstkomentarza"/>
      </w:pPr>
      <w:r>
        <w:rPr>
          <w:rStyle w:val="Odwoaniedokomentarza"/>
        </w:rPr>
        <w:annotationRef/>
      </w:r>
      <w:r>
        <w:t>??? A nie powinno być netto – patrz komentarz powyżej.</w:t>
      </w:r>
    </w:p>
  </w:comment>
  <w:comment w:id="3" w:author="KCZP" w:date="2017-04-11T11:52:00Z" w:initials="KCZP">
    <w:p w14:paraId="70198DEA" w14:textId="77777777" w:rsidR="006A60BF" w:rsidRDefault="006A60BF" w:rsidP="006A60BF">
      <w:pPr>
        <w:pStyle w:val="Tekstkomentarza"/>
      </w:pPr>
      <w:r>
        <w:rPr>
          <w:rStyle w:val="Odwoaniedokomentarza"/>
        </w:rPr>
        <w:annotationRef/>
      </w:r>
      <w:r>
        <w:t xml:space="preserve">W nawiązaniu do powyższego komentarza.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95964F" w15:done="0"/>
  <w15:commentEx w15:paraId="64B4331B" w15:done="0"/>
  <w15:commentEx w15:paraId="70198D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42EF"/>
    <w:multiLevelType w:val="hybridMultilevel"/>
    <w:tmpl w:val="ED7EC2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BF"/>
    <w:rsid w:val="006A60BF"/>
    <w:rsid w:val="00AA0F02"/>
    <w:rsid w:val="00B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E49C"/>
  <w15:docId w15:val="{3141F73D-B1B7-475B-82E0-9B923ABB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A60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A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60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e.niewola</dc:creator>
  <cp:keywords/>
  <dc:description/>
  <cp:lastModifiedBy>Kurzela Agnieszka</cp:lastModifiedBy>
  <cp:revision>2</cp:revision>
  <dcterms:created xsi:type="dcterms:W3CDTF">2017-04-11T10:19:00Z</dcterms:created>
  <dcterms:modified xsi:type="dcterms:W3CDTF">2017-04-11T10:19:00Z</dcterms:modified>
</cp:coreProperties>
</file>