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CB1" w:rsidRPr="00173703" w:rsidRDefault="006F2CB1" w:rsidP="0016391B">
      <w:pPr>
        <w:pStyle w:val="Podtytu"/>
      </w:pPr>
    </w:p>
    <w:p w:rsidR="006F2CB1" w:rsidRPr="00173703" w:rsidRDefault="006F2CB1" w:rsidP="006F2CB1">
      <w:pPr>
        <w:spacing w:after="200" w:line="360" w:lineRule="auto"/>
        <w:jc w:val="right"/>
        <w:rPr>
          <w:u w:val="single"/>
        </w:rPr>
      </w:pPr>
    </w:p>
    <w:p w:rsidR="006F2CB1" w:rsidRPr="00173703" w:rsidRDefault="006F2CB1" w:rsidP="006F2CB1">
      <w:pPr>
        <w:tabs>
          <w:tab w:val="left" w:pos="3540"/>
        </w:tabs>
        <w:spacing w:before="120" w:after="120" w:line="360" w:lineRule="auto"/>
        <w:rPr>
          <w:b/>
        </w:rPr>
      </w:pPr>
    </w:p>
    <w:p w:rsidR="006F2CB1" w:rsidRPr="00173703" w:rsidRDefault="006F2CB1" w:rsidP="006F2CB1">
      <w:pPr>
        <w:spacing w:after="120" w:line="360" w:lineRule="auto"/>
        <w:jc w:val="center"/>
        <w:rPr>
          <w:b/>
          <w:sz w:val="28"/>
          <w:szCs w:val="28"/>
        </w:rPr>
      </w:pPr>
    </w:p>
    <w:p w:rsidR="006F2CB1" w:rsidRPr="00173703" w:rsidRDefault="006F2CB1" w:rsidP="006F2CB1">
      <w:pPr>
        <w:spacing w:after="120" w:line="360" w:lineRule="auto"/>
        <w:jc w:val="center"/>
        <w:rPr>
          <w:b/>
          <w:sz w:val="28"/>
          <w:szCs w:val="28"/>
        </w:rPr>
      </w:pPr>
      <w:r w:rsidRPr="00173703">
        <w:rPr>
          <w:b/>
          <w:sz w:val="28"/>
          <w:szCs w:val="28"/>
        </w:rPr>
        <w:t>INSTYTUT TECHNIKI BUDOWLANEJ</w:t>
      </w:r>
    </w:p>
    <w:p w:rsidR="006F2CB1" w:rsidRPr="00173703" w:rsidRDefault="006F2CB1" w:rsidP="006F2CB1">
      <w:pPr>
        <w:spacing w:after="120" w:line="360" w:lineRule="auto"/>
        <w:jc w:val="center"/>
        <w:rPr>
          <w:sz w:val="28"/>
          <w:szCs w:val="28"/>
        </w:rPr>
      </w:pPr>
      <w:r w:rsidRPr="00173703">
        <w:rPr>
          <w:sz w:val="28"/>
          <w:szCs w:val="28"/>
        </w:rPr>
        <w:t>ul. Filtrowa 1</w:t>
      </w:r>
    </w:p>
    <w:p w:rsidR="006F2CB1" w:rsidRPr="00173703" w:rsidRDefault="006F2CB1" w:rsidP="006F2CB1">
      <w:pPr>
        <w:spacing w:after="120" w:line="360" w:lineRule="auto"/>
        <w:jc w:val="center"/>
        <w:rPr>
          <w:sz w:val="28"/>
          <w:szCs w:val="28"/>
        </w:rPr>
      </w:pPr>
      <w:r w:rsidRPr="00173703">
        <w:rPr>
          <w:sz w:val="28"/>
          <w:szCs w:val="28"/>
        </w:rPr>
        <w:t>00-611 WARSZAWA</w:t>
      </w:r>
    </w:p>
    <w:p w:rsidR="006F2CB1" w:rsidRPr="00173703" w:rsidRDefault="006F2CB1" w:rsidP="006F2CB1">
      <w:pPr>
        <w:spacing w:after="120" w:line="360" w:lineRule="auto"/>
        <w:rPr>
          <w:sz w:val="28"/>
          <w:szCs w:val="28"/>
        </w:rPr>
      </w:pPr>
    </w:p>
    <w:p w:rsidR="006F2CB1" w:rsidRPr="00173703" w:rsidRDefault="006F2CB1" w:rsidP="006F2CB1">
      <w:pPr>
        <w:spacing w:after="120" w:line="360" w:lineRule="auto"/>
        <w:jc w:val="center"/>
        <w:rPr>
          <w:sz w:val="28"/>
          <w:szCs w:val="28"/>
        </w:rPr>
      </w:pPr>
      <w:r w:rsidRPr="00173703">
        <w:rPr>
          <w:sz w:val="28"/>
          <w:szCs w:val="28"/>
        </w:rPr>
        <w:t>SPECYFIKACJA ISTOTNYCH WARUNKÓW ZAMÓWIENIA</w:t>
      </w:r>
    </w:p>
    <w:p w:rsidR="006F2CB1" w:rsidRPr="00173703" w:rsidRDefault="006F2CB1" w:rsidP="006F2CB1">
      <w:pPr>
        <w:spacing w:after="120" w:line="360" w:lineRule="auto"/>
        <w:jc w:val="center"/>
        <w:rPr>
          <w:sz w:val="28"/>
          <w:szCs w:val="28"/>
        </w:rPr>
      </w:pPr>
      <w:r w:rsidRPr="00173703">
        <w:rPr>
          <w:sz w:val="28"/>
          <w:szCs w:val="28"/>
        </w:rPr>
        <w:t>na:</w:t>
      </w:r>
    </w:p>
    <w:p w:rsidR="006F2CB1" w:rsidRPr="00173703" w:rsidRDefault="006F2CB1" w:rsidP="006F2CB1">
      <w:pPr>
        <w:spacing w:after="120" w:line="360" w:lineRule="auto"/>
        <w:jc w:val="center"/>
        <w:rPr>
          <w:sz w:val="28"/>
          <w:szCs w:val="28"/>
        </w:rPr>
      </w:pPr>
    </w:p>
    <w:p w:rsidR="006F2CB1" w:rsidRPr="00173703" w:rsidRDefault="006F2CB1" w:rsidP="006F2CB1">
      <w:pPr>
        <w:spacing w:before="60" w:line="360" w:lineRule="auto"/>
        <w:jc w:val="center"/>
      </w:pPr>
      <w:r w:rsidRPr="00E86C15">
        <w:rPr>
          <w:b/>
          <w:sz w:val="22"/>
          <w:szCs w:val="22"/>
        </w:rPr>
        <w:t>Sukcesywne dostawy materiałów biurowych</w:t>
      </w:r>
    </w:p>
    <w:p w:rsidR="006F2CB1" w:rsidRPr="00173703" w:rsidRDefault="006F2CB1" w:rsidP="006F2CB1">
      <w:pPr>
        <w:pStyle w:val="Podpisprawo"/>
        <w:spacing w:line="360" w:lineRule="auto"/>
        <w:ind w:left="0"/>
      </w:pPr>
      <w:r>
        <w:t xml:space="preserve">                                               </w:t>
      </w:r>
      <w:r w:rsidR="00943A5D">
        <w:t xml:space="preserve">                       TO-250-12T</w:t>
      </w:r>
      <w:r>
        <w:t>Z/17</w:t>
      </w:r>
    </w:p>
    <w:p w:rsidR="006F2CB1" w:rsidRPr="00173703" w:rsidRDefault="006F2CB1" w:rsidP="006F2CB1">
      <w:pPr>
        <w:pStyle w:val="Podpisprawo"/>
        <w:spacing w:line="360" w:lineRule="auto"/>
        <w:ind w:left="0"/>
      </w:pPr>
    </w:p>
    <w:p w:rsidR="006F2CB1" w:rsidRPr="00173703" w:rsidRDefault="006F2CB1" w:rsidP="006F2CB1">
      <w:pPr>
        <w:pStyle w:val="Tekstpodstawowy"/>
        <w:spacing w:line="360" w:lineRule="auto"/>
        <w:jc w:val="center"/>
        <w:rPr>
          <w:rFonts w:ascii="Times New Roman" w:hAnsi="Times New Roman"/>
          <w:b/>
        </w:rPr>
      </w:pPr>
      <w:r w:rsidRPr="00173703">
        <w:rPr>
          <w:rFonts w:ascii="Times New Roman" w:hAnsi="Times New Roman"/>
          <w:b/>
        </w:rPr>
        <w:t>Ogłoszenie o niniejszym postępowaniu zostało zamieszczone</w:t>
      </w:r>
    </w:p>
    <w:p w:rsidR="006F2CB1" w:rsidRDefault="006F2CB1" w:rsidP="006F2CB1">
      <w:pPr>
        <w:pStyle w:val="Tekstpodstawowy"/>
        <w:spacing w:line="360" w:lineRule="auto"/>
        <w:jc w:val="center"/>
        <w:rPr>
          <w:rFonts w:ascii="Times New Roman" w:hAnsi="Times New Roman"/>
          <w:b/>
        </w:rPr>
      </w:pPr>
      <w:r w:rsidRPr="00173703">
        <w:rPr>
          <w:rFonts w:ascii="Times New Roman" w:hAnsi="Times New Roman"/>
          <w:b/>
        </w:rPr>
        <w:t>w Biuletynie Zamówień Publicznych w dniu</w:t>
      </w:r>
      <w:r w:rsidR="00D245A1">
        <w:rPr>
          <w:rFonts w:ascii="Times New Roman" w:hAnsi="Times New Roman"/>
          <w:b/>
        </w:rPr>
        <w:t xml:space="preserve"> </w:t>
      </w:r>
      <w:r w:rsidR="00D627B9">
        <w:rPr>
          <w:rFonts w:ascii="Times New Roman" w:hAnsi="Times New Roman"/>
          <w:b/>
        </w:rPr>
        <w:t>30.06.2017 pod numerem 543046-N-2017</w:t>
      </w:r>
    </w:p>
    <w:p w:rsidR="00D245A1" w:rsidRDefault="00D245A1" w:rsidP="006F2CB1">
      <w:pPr>
        <w:pStyle w:val="Tekstpodstawowy"/>
        <w:spacing w:line="360" w:lineRule="auto"/>
        <w:jc w:val="center"/>
        <w:rPr>
          <w:rFonts w:ascii="Times New Roman" w:hAnsi="Times New Roman"/>
          <w:b/>
        </w:rPr>
      </w:pPr>
    </w:p>
    <w:p w:rsidR="00D245A1" w:rsidRDefault="00D245A1" w:rsidP="006F2CB1">
      <w:pPr>
        <w:pStyle w:val="Tekstpodstawowy"/>
        <w:spacing w:line="360" w:lineRule="auto"/>
        <w:jc w:val="center"/>
        <w:rPr>
          <w:rFonts w:ascii="Times New Roman" w:hAnsi="Times New Roman"/>
          <w:b/>
        </w:rPr>
      </w:pPr>
    </w:p>
    <w:p w:rsidR="006F2CB1" w:rsidRDefault="00D245A1" w:rsidP="006F2CB1">
      <w:pPr>
        <w:pStyle w:val="Tekstpodstawowy"/>
        <w:spacing w:line="360" w:lineRule="auto"/>
        <w:jc w:val="center"/>
        <w:rPr>
          <w:rFonts w:ascii="Times New Roman" w:hAnsi="Times New Roman"/>
          <w:b/>
        </w:rPr>
      </w:pPr>
      <w:r>
        <w:rPr>
          <w:rFonts w:ascii="Times New Roman" w:hAnsi="Times New Roman"/>
          <w:b/>
        </w:rPr>
        <w:t>ZATWIERDZIŁ:</w:t>
      </w:r>
    </w:p>
    <w:p w:rsidR="00D245A1" w:rsidRDefault="00D245A1" w:rsidP="006F2CB1">
      <w:pPr>
        <w:pStyle w:val="Tekstpodstawowy"/>
        <w:spacing w:line="360" w:lineRule="auto"/>
        <w:jc w:val="center"/>
        <w:rPr>
          <w:rFonts w:ascii="Times New Roman" w:hAnsi="Times New Roman"/>
          <w:b/>
        </w:rPr>
      </w:pPr>
    </w:p>
    <w:p w:rsidR="00D245A1" w:rsidRPr="00D245A1" w:rsidRDefault="00D245A1" w:rsidP="006F2CB1">
      <w:pPr>
        <w:pStyle w:val="Tekstpodstawowy"/>
        <w:spacing w:line="360" w:lineRule="auto"/>
        <w:jc w:val="center"/>
        <w:rPr>
          <w:rFonts w:ascii="Times New Roman" w:hAnsi="Times New Roman"/>
        </w:rPr>
      </w:pPr>
      <w:r w:rsidRPr="00D245A1">
        <w:rPr>
          <w:rFonts w:ascii="Times New Roman" w:hAnsi="Times New Roman"/>
        </w:rPr>
        <w:t>ZASTĘPCA DYREKTORA</w:t>
      </w:r>
    </w:p>
    <w:p w:rsidR="00D245A1" w:rsidRDefault="00D245A1" w:rsidP="006F2CB1">
      <w:pPr>
        <w:pStyle w:val="Tekstpodstawowy"/>
        <w:spacing w:line="360" w:lineRule="auto"/>
        <w:jc w:val="center"/>
        <w:rPr>
          <w:rFonts w:ascii="Times New Roman" w:hAnsi="Times New Roman"/>
        </w:rPr>
      </w:pPr>
      <w:r>
        <w:rPr>
          <w:rFonts w:ascii="Times New Roman" w:hAnsi="Times New Roman"/>
        </w:rPr>
        <w:t>d</w:t>
      </w:r>
      <w:r w:rsidRPr="00D245A1">
        <w:rPr>
          <w:rFonts w:ascii="Times New Roman" w:hAnsi="Times New Roman"/>
        </w:rPr>
        <w:t>s. Organizacyjno-Administracyjnych</w:t>
      </w:r>
    </w:p>
    <w:p w:rsidR="00D245A1" w:rsidRPr="00D245A1" w:rsidRDefault="00D245A1" w:rsidP="006F2CB1">
      <w:pPr>
        <w:pStyle w:val="Tekstpodstawowy"/>
        <w:spacing w:line="360" w:lineRule="auto"/>
        <w:jc w:val="center"/>
        <w:rPr>
          <w:rFonts w:ascii="Times New Roman" w:hAnsi="Times New Roman"/>
        </w:rPr>
      </w:pPr>
      <w:r>
        <w:rPr>
          <w:rFonts w:ascii="Times New Roman" w:hAnsi="Times New Roman"/>
        </w:rPr>
        <w:t>mgr Joanna Krzemińska</w:t>
      </w:r>
    </w:p>
    <w:p w:rsidR="00D245A1" w:rsidRPr="00D245A1" w:rsidRDefault="00D245A1" w:rsidP="006F2CB1">
      <w:pPr>
        <w:pStyle w:val="Tekstpodstawowy"/>
        <w:spacing w:line="360" w:lineRule="auto"/>
        <w:jc w:val="center"/>
        <w:rPr>
          <w:rFonts w:ascii="Times New Roman" w:hAnsi="Times New Roman"/>
        </w:rPr>
      </w:pPr>
    </w:p>
    <w:p w:rsidR="006F2CB1" w:rsidRPr="00173703" w:rsidRDefault="006F2CB1" w:rsidP="006F2CB1">
      <w:pPr>
        <w:pStyle w:val="Tekstpodstawowy"/>
        <w:spacing w:line="360" w:lineRule="auto"/>
        <w:jc w:val="center"/>
        <w:rPr>
          <w:rFonts w:ascii="Times New Roman" w:hAnsi="Times New Roman"/>
        </w:rPr>
      </w:pPr>
      <w:r>
        <w:rPr>
          <w:rFonts w:ascii="Times New Roman" w:hAnsi="Times New Roman"/>
        </w:rPr>
        <w:t xml:space="preserve">                                                                            </w:t>
      </w:r>
    </w:p>
    <w:p w:rsidR="006F2CB1" w:rsidRDefault="006F2CB1" w:rsidP="006F2CB1">
      <w:pPr>
        <w:spacing w:after="200" w:line="360" w:lineRule="auto"/>
        <w:jc w:val="right"/>
      </w:pPr>
    </w:p>
    <w:p w:rsidR="006F2CB1" w:rsidRPr="00173703" w:rsidRDefault="00D627B9" w:rsidP="006F2CB1">
      <w:pPr>
        <w:spacing w:after="200" w:line="360" w:lineRule="auto"/>
        <w:jc w:val="center"/>
      </w:pPr>
      <w:r>
        <w:t>Warszawa, dnia  30.</w:t>
      </w:r>
      <w:bookmarkStart w:id="0" w:name="_GoBack"/>
      <w:bookmarkEnd w:id="0"/>
      <w:r w:rsidR="00D245A1">
        <w:t>06</w:t>
      </w:r>
      <w:r w:rsidR="006F2CB1">
        <w:t>.</w:t>
      </w:r>
      <w:r w:rsidR="006F2CB1" w:rsidRPr="00173703">
        <w:t>2017</w:t>
      </w:r>
      <w:r w:rsidR="00943A5D">
        <w:t xml:space="preserve"> </w:t>
      </w:r>
      <w:r w:rsidR="006F2CB1" w:rsidRPr="00173703">
        <w:t>r.</w:t>
      </w:r>
    </w:p>
    <w:p w:rsidR="006F2CB1" w:rsidRDefault="006F2CB1" w:rsidP="006F2CB1">
      <w:pPr>
        <w:spacing w:after="200" w:line="360" w:lineRule="auto"/>
        <w:jc w:val="right"/>
      </w:pPr>
    </w:p>
    <w:p w:rsidR="006F2CB1" w:rsidRDefault="006F2CB1" w:rsidP="006F2CB1">
      <w:pPr>
        <w:spacing w:after="200" w:line="360" w:lineRule="auto"/>
        <w:jc w:val="right"/>
      </w:pPr>
    </w:p>
    <w:p w:rsidR="006F2CB1" w:rsidRPr="00173703" w:rsidRDefault="006F2CB1" w:rsidP="006F2CB1">
      <w:pPr>
        <w:spacing w:after="200" w:line="360" w:lineRule="auto"/>
        <w:jc w:val="right"/>
      </w:pPr>
    </w:p>
    <w:p w:rsidR="006F2CB1" w:rsidRDefault="006F2CB1" w:rsidP="006F2CB1">
      <w:pPr>
        <w:pStyle w:val="Podpisprawo"/>
        <w:spacing w:line="360" w:lineRule="auto"/>
        <w:ind w:left="0"/>
        <w:jc w:val="center"/>
      </w:pPr>
    </w:p>
    <w:p w:rsidR="00943A5D" w:rsidRDefault="00943A5D" w:rsidP="006F2CB1">
      <w:pPr>
        <w:pStyle w:val="Podpisprawo"/>
        <w:spacing w:line="360" w:lineRule="auto"/>
        <w:ind w:left="0"/>
        <w:jc w:val="center"/>
      </w:pPr>
    </w:p>
    <w:p w:rsidR="006F2CB1" w:rsidRPr="00173703" w:rsidRDefault="006F2CB1" w:rsidP="006F2CB1">
      <w:pPr>
        <w:pStyle w:val="Podpisprawo"/>
        <w:spacing w:line="360" w:lineRule="auto"/>
        <w:ind w:left="0"/>
        <w:jc w:val="center"/>
      </w:pPr>
      <w:r w:rsidRPr="00173703">
        <w:tab/>
      </w:r>
    </w:p>
    <w:p w:rsidR="006F2CB1" w:rsidRPr="00173703" w:rsidRDefault="006F2CB1" w:rsidP="006F2CB1">
      <w:pPr>
        <w:pStyle w:val="Tyturozdziau"/>
        <w:spacing w:line="360" w:lineRule="auto"/>
        <w:jc w:val="left"/>
        <w:rPr>
          <w:rFonts w:ascii="Times New Roman" w:hAnsi="Times New Roman"/>
          <w:sz w:val="24"/>
          <w:szCs w:val="24"/>
        </w:rPr>
      </w:pPr>
      <w:r w:rsidRPr="00173703">
        <w:rPr>
          <w:rFonts w:ascii="Times New Roman" w:hAnsi="Times New Roman"/>
          <w:sz w:val="24"/>
          <w:szCs w:val="24"/>
        </w:rPr>
        <w:t xml:space="preserve">Specyfikacja Istotnych Warunków Zamówienia zawiera: </w:t>
      </w:r>
    </w:p>
    <w:p w:rsidR="006F2CB1" w:rsidRPr="00173703" w:rsidRDefault="006F2CB1" w:rsidP="006F2CB1">
      <w:pPr>
        <w:pStyle w:val="Spisrozdziaw"/>
        <w:spacing w:line="360" w:lineRule="auto"/>
        <w:ind w:left="0"/>
      </w:pPr>
    </w:p>
    <w:p w:rsidR="006F2CB1" w:rsidRPr="00173703" w:rsidRDefault="006F2CB1" w:rsidP="006F2CB1">
      <w:pPr>
        <w:pStyle w:val="Spisrozdziaw"/>
        <w:spacing w:before="0" w:after="0" w:line="360" w:lineRule="auto"/>
        <w:rPr>
          <w:caps w:val="0"/>
        </w:rPr>
      </w:pPr>
      <w:r w:rsidRPr="00173703">
        <w:rPr>
          <w:caps w:val="0"/>
        </w:rPr>
        <w:t>Rozdział I:</w:t>
      </w:r>
      <w:r w:rsidRPr="00173703">
        <w:rPr>
          <w:caps w:val="0"/>
        </w:rPr>
        <w:tab/>
        <w:t>Instrukcja dla Wykonawców.</w:t>
      </w:r>
    </w:p>
    <w:p w:rsidR="006F2CB1" w:rsidRPr="00173703" w:rsidRDefault="006F2CB1" w:rsidP="006F2CB1">
      <w:pPr>
        <w:pStyle w:val="Spiszacznikw"/>
        <w:spacing w:before="0" w:after="0" w:line="360" w:lineRule="auto"/>
        <w:ind w:left="2155"/>
      </w:pPr>
    </w:p>
    <w:p w:rsidR="006F2CB1" w:rsidRPr="00173703" w:rsidRDefault="006F2CB1" w:rsidP="006F2CB1">
      <w:pPr>
        <w:pStyle w:val="Spisrozdziaw"/>
        <w:spacing w:before="0" w:after="0" w:line="360" w:lineRule="auto"/>
        <w:rPr>
          <w:caps w:val="0"/>
        </w:rPr>
      </w:pPr>
      <w:r w:rsidRPr="00173703">
        <w:rPr>
          <w:caps w:val="0"/>
        </w:rPr>
        <w:t>Rozdział II:</w:t>
      </w:r>
      <w:r w:rsidRPr="00173703">
        <w:rPr>
          <w:caps w:val="0"/>
        </w:rPr>
        <w:tab/>
        <w:t>Formularz Oferty oraz formularze:</w:t>
      </w:r>
    </w:p>
    <w:p w:rsidR="006F2CB1" w:rsidRPr="00173703" w:rsidRDefault="006F2CB1" w:rsidP="006F2CB1">
      <w:pPr>
        <w:tabs>
          <w:tab w:val="left" w:pos="-840"/>
        </w:tabs>
        <w:spacing w:line="360" w:lineRule="auto"/>
        <w:ind w:left="4536" w:hanging="2268"/>
        <w:rPr>
          <w:bCs/>
        </w:rPr>
      </w:pPr>
      <w:r>
        <w:rPr>
          <w:bCs/>
        </w:rPr>
        <w:t xml:space="preserve">Załącznik Nr II.1          </w:t>
      </w:r>
      <w:r w:rsidRPr="00173703">
        <w:rPr>
          <w:bCs/>
        </w:rPr>
        <w:t>Formularz cenowy na dostawy dla ITB w Warszawie;</w:t>
      </w:r>
    </w:p>
    <w:p w:rsidR="006F2CB1" w:rsidRPr="00173703" w:rsidRDefault="006F2CB1" w:rsidP="006F2CB1">
      <w:pPr>
        <w:tabs>
          <w:tab w:val="left" w:pos="-840"/>
        </w:tabs>
        <w:spacing w:line="360" w:lineRule="auto"/>
        <w:ind w:left="4536" w:hanging="2268"/>
        <w:rPr>
          <w:bCs/>
        </w:rPr>
      </w:pPr>
      <w:r>
        <w:rPr>
          <w:bCs/>
        </w:rPr>
        <w:t xml:space="preserve">Załącznik Nr II.2          </w:t>
      </w:r>
      <w:r w:rsidRPr="00173703">
        <w:rPr>
          <w:bCs/>
        </w:rPr>
        <w:t>Formularz cenowy na dostawy dla ITB w Poznaniu.</w:t>
      </w:r>
    </w:p>
    <w:p w:rsidR="006F2CB1" w:rsidRPr="00173703" w:rsidRDefault="006F2CB1" w:rsidP="006F2CB1">
      <w:pPr>
        <w:tabs>
          <w:tab w:val="left" w:pos="-840"/>
        </w:tabs>
        <w:spacing w:line="360" w:lineRule="auto"/>
        <w:ind w:left="4536" w:hanging="2268"/>
        <w:rPr>
          <w:bCs/>
        </w:rPr>
      </w:pPr>
      <w:r>
        <w:rPr>
          <w:bCs/>
        </w:rPr>
        <w:t xml:space="preserve"> Załącznik Nr II.3           </w:t>
      </w:r>
      <w:r w:rsidRPr="00173703">
        <w:rPr>
          <w:bCs/>
        </w:rPr>
        <w:t>Formularz cenowy na dostawy dla ITB w Katowicach;</w:t>
      </w:r>
    </w:p>
    <w:p w:rsidR="006F2CB1" w:rsidRPr="00173703" w:rsidRDefault="006F2CB1" w:rsidP="006F2CB1">
      <w:pPr>
        <w:pStyle w:val="Spisrozdziaw"/>
        <w:spacing w:before="0" w:after="0" w:line="360" w:lineRule="auto"/>
        <w:ind w:left="4536" w:hanging="2268"/>
        <w:rPr>
          <w:b w:val="0"/>
          <w:bCs w:val="0"/>
          <w:caps w:val="0"/>
        </w:rPr>
      </w:pPr>
      <w:r w:rsidRPr="00173703">
        <w:rPr>
          <w:b w:val="0"/>
          <w:bCs w:val="0"/>
          <w:caps w:val="0"/>
        </w:rPr>
        <w:t>Załącznik Nr II.</w:t>
      </w:r>
      <w:r>
        <w:rPr>
          <w:b w:val="0"/>
          <w:bCs w:val="0"/>
          <w:caps w:val="0"/>
        </w:rPr>
        <w:t>4</w:t>
      </w:r>
      <w:r w:rsidRPr="00173703">
        <w:rPr>
          <w:b w:val="0"/>
          <w:bCs w:val="0"/>
          <w:caps w:val="0"/>
        </w:rPr>
        <w:tab/>
        <w:t>Formularz „Oświadczenia o braku podstaw do wykluczenia</w:t>
      </w:r>
      <w:r>
        <w:rPr>
          <w:b w:val="0"/>
          <w:bCs w:val="0"/>
          <w:caps w:val="0"/>
        </w:rPr>
        <w:t>”</w:t>
      </w:r>
    </w:p>
    <w:p w:rsidR="006F2CB1" w:rsidRPr="00173703" w:rsidRDefault="006F2CB1" w:rsidP="006F2CB1">
      <w:pPr>
        <w:pStyle w:val="Spisrozdziaw"/>
        <w:spacing w:before="0" w:after="0" w:line="360" w:lineRule="auto"/>
        <w:ind w:left="4536" w:hanging="2268"/>
        <w:rPr>
          <w:b w:val="0"/>
          <w:bCs w:val="0"/>
          <w:caps w:val="0"/>
        </w:rPr>
      </w:pPr>
      <w:r w:rsidRPr="00173703">
        <w:rPr>
          <w:b w:val="0"/>
          <w:bCs w:val="0"/>
          <w:caps w:val="0"/>
        </w:rPr>
        <w:t>Załącznik Nr II.</w:t>
      </w:r>
      <w:r>
        <w:rPr>
          <w:b w:val="0"/>
          <w:bCs w:val="0"/>
          <w:caps w:val="0"/>
        </w:rPr>
        <w:t>5</w:t>
      </w:r>
      <w:r w:rsidRPr="00173703">
        <w:rPr>
          <w:b w:val="0"/>
          <w:bCs w:val="0"/>
          <w:caps w:val="0"/>
        </w:rPr>
        <w:tab/>
        <w:t>Formularz „Oświadczenie o spełnianiu warunków udziału w postępowaniu”</w:t>
      </w:r>
    </w:p>
    <w:p w:rsidR="006F2CB1" w:rsidRPr="00173703" w:rsidRDefault="006F2CB1" w:rsidP="006F2CB1">
      <w:pPr>
        <w:pStyle w:val="Spisrozdziaw"/>
        <w:tabs>
          <w:tab w:val="left" w:pos="2355"/>
        </w:tabs>
        <w:spacing w:before="0" w:after="0" w:line="360" w:lineRule="auto"/>
        <w:ind w:left="4536" w:hanging="2268"/>
        <w:rPr>
          <w:b w:val="0"/>
          <w:bCs w:val="0"/>
          <w:caps w:val="0"/>
        </w:rPr>
      </w:pPr>
      <w:r w:rsidRPr="00173703">
        <w:rPr>
          <w:b w:val="0"/>
          <w:bCs w:val="0"/>
          <w:caps w:val="0"/>
        </w:rPr>
        <w:t>Załącznik Nr II</w:t>
      </w:r>
      <w:r>
        <w:rPr>
          <w:b w:val="0"/>
          <w:bCs w:val="0"/>
          <w:caps w:val="0"/>
        </w:rPr>
        <w:t>.</w:t>
      </w:r>
      <w:r w:rsidRPr="00173703">
        <w:rPr>
          <w:b w:val="0"/>
          <w:bCs w:val="0"/>
          <w:caps w:val="0"/>
        </w:rPr>
        <w:t xml:space="preserve"> </w:t>
      </w:r>
      <w:r>
        <w:rPr>
          <w:b w:val="0"/>
          <w:bCs w:val="0"/>
          <w:caps w:val="0"/>
        </w:rPr>
        <w:t>6</w:t>
      </w:r>
      <w:r w:rsidRPr="00173703">
        <w:rPr>
          <w:b w:val="0"/>
          <w:bCs w:val="0"/>
          <w:caps w:val="0"/>
        </w:rPr>
        <w:tab/>
        <w:t>Formularz „ Doświadczenie”</w:t>
      </w:r>
    </w:p>
    <w:p w:rsidR="006F2CB1" w:rsidRPr="00173703" w:rsidRDefault="006F2CB1" w:rsidP="006F2CB1">
      <w:pPr>
        <w:pStyle w:val="Spisrozdziaw"/>
        <w:tabs>
          <w:tab w:val="left" w:pos="2355"/>
        </w:tabs>
        <w:spacing w:before="0" w:after="0" w:line="360" w:lineRule="auto"/>
        <w:ind w:left="4536" w:hanging="2268"/>
        <w:rPr>
          <w:b w:val="0"/>
          <w:bCs w:val="0"/>
          <w:caps w:val="0"/>
        </w:rPr>
      </w:pPr>
      <w:r w:rsidRPr="00173703">
        <w:rPr>
          <w:b w:val="0"/>
          <w:bCs w:val="0"/>
          <w:caps w:val="0"/>
        </w:rPr>
        <w:t xml:space="preserve">Załącznik </w:t>
      </w:r>
      <w:r>
        <w:rPr>
          <w:b w:val="0"/>
          <w:bCs w:val="0"/>
          <w:caps w:val="0"/>
        </w:rPr>
        <w:t>Nr</w:t>
      </w:r>
      <w:r w:rsidRPr="00173703">
        <w:rPr>
          <w:b w:val="0"/>
          <w:bCs w:val="0"/>
          <w:caps w:val="0"/>
        </w:rPr>
        <w:t xml:space="preserve"> II</w:t>
      </w:r>
      <w:r>
        <w:rPr>
          <w:b w:val="0"/>
          <w:bCs w:val="0"/>
          <w:caps w:val="0"/>
        </w:rPr>
        <w:t>.</w:t>
      </w:r>
      <w:r w:rsidRPr="00173703">
        <w:rPr>
          <w:b w:val="0"/>
          <w:bCs w:val="0"/>
          <w:caps w:val="0"/>
        </w:rPr>
        <w:t xml:space="preserve"> </w:t>
      </w:r>
      <w:r>
        <w:rPr>
          <w:b w:val="0"/>
          <w:bCs w:val="0"/>
          <w:caps w:val="0"/>
        </w:rPr>
        <w:t>7</w:t>
      </w:r>
      <w:r w:rsidRPr="00173703">
        <w:rPr>
          <w:b w:val="0"/>
          <w:bCs w:val="0"/>
          <w:caps w:val="0"/>
        </w:rPr>
        <w:tab/>
        <w:t>Formularz „Informacja dotycząca</w:t>
      </w:r>
      <w:r>
        <w:rPr>
          <w:b w:val="0"/>
          <w:bCs w:val="0"/>
          <w:caps w:val="0"/>
        </w:rPr>
        <w:t xml:space="preserve"> </w:t>
      </w:r>
      <w:r w:rsidRPr="00173703">
        <w:rPr>
          <w:b w:val="0"/>
          <w:bCs w:val="0"/>
          <w:caps w:val="0"/>
        </w:rPr>
        <w:t xml:space="preserve"> przynależności do grupy kapitałowej”</w:t>
      </w:r>
    </w:p>
    <w:p w:rsidR="006F2CB1" w:rsidRPr="00173703" w:rsidRDefault="006F2CB1" w:rsidP="006F2CB1">
      <w:pPr>
        <w:pStyle w:val="Spisrozdziaw"/>
        <w:tabs>
          <w:tab w:val="left" w:pos="2355"/>
        </w:tabs>
        <w:spacing w:before="0" w:after="0" w:line="360" w:lineRule="auto"/>
        <w:rPr>
          <w:b w:val="0"/>
          <w:bCs w:val="0"/>
          <w:caps w:val="0"/>
        </w:rPr>
      </w:pPr>
    </w:p>
    <w:p w:rsidR="006F2CB1" w:rsidRPr="00173703" w:rsidRDefault="006F2CB1" w:rsidP="006F2CB1">
      <w:pPr>
        <w:pStyle w:val="Spisrozdziaw"/>
        <w:spacing w:before="0" w:after="0" w:line="360" w:lineRule="auto"/>
        <w:rPr>
          <w:b w:val="0"/>
          <w:bCs w:val="0"/>
          <w:caps w:val="0"/>
        </w:rPr>
      </w:pPr>
    </w:p>
    <w:p w:rsidR="006F2CB1" w:rsidRPr="00173703" w:rsidRDefault="006F2CB1" w:rsidP="006F2CB1">
      <w:pPr>
        <w:pStyle w:val="Spisrozdziaw"/>
        <w:spacing w:before="0" w:after="0" w:line="360" w:lineRule="auto"/>
        <w:rPr>
          <w:caps w:val="0"/>
        </w:rPr>
      </w:pPr>
      <w:r w:rsidRPr="00173703">
        <w:rPr>
          <w:caps w:val="0"/>
        </w:rPr>
        <w:t>Rozdział III:</w:t>
      </w:r>
      <w:r w:rsidRPr="00173703">
        <w:rPr>
          <w:caps w:val="0"/>
        </w:rPr>
        <w:tab/>
        <w:t xml:space="preserve">Opis przedmiotu zamówienia. </w:t>
      </w:r>
    </w:p>
    <w:p w:rsidR="006F2CB1" w:rsidRPr="00173703" w:rsidRDefault="006F2CB1" w:rsidP="006F2CB1">
      <w:pPr>
        <w:pStyle w:val="Spisrozdziaw"/>
        <w:spacing w:before="0" w:after="0" w:line="360" w:lineRule="auto"/>
        <w:rPr>
          <w:caps w:val="0"/>
        </w:rPr>
      </w:pPr>
    </w:p>
    <w:p w:rsidR="006F2CB1" w:rsidRPr="00173703" w:rsidRDefault="006F2CB1" w:rsidP="006F2CB1">
      <w:pPr>
        <w:pStyle w:val="Spisrozdziaw"/>
        <w:spacing w:before="0" w:after="0" w:line="360" w:lineRule="auto"/>
        <w:rPr>
          <w:caps w:val="0"/>
        </w:rPr>
      </w:pPr>
      <w:r w:rsidRPr="00173703">
        <w:rPr>
          <w:caps w:val="0"/>
        </w:rPr>
        <w:t>Rozdział IV:</w:t>
      </w:r>
      <w:r w:rsidRPr="00173703">
        <w:rPr>
          <w:caps w:val="0"/>
        </w:rPr>
        <w:tab/>
        <w:t xml:space="preserve">Istotne dla stron postanowienia umowy. </w:t>
      </w:r>
    </w:p>
    <w:p w:rsidR="006F2CB1" w:rsidRDefault="006F2CB1" w:rsidP="006F2CB1">
      <w:pPr>
        <w:pStyle w:val="Zwykytekst"/>
        <w:spacing w:line="360" w:lineRule="auto"/>
        <w:jc w:val="both"/>
        <w:rPr>
          <w:rFonts w:ascii="Times New Roman" w:hAnsi="Times New Roman"/>
          <w:sz w:val="24"/>
          <w:szCs w:val="24"/>
        </w:rPr>
      </w:pPr>
    </w:p>
    <w:p w:rsidR="006F2CB1" w:rsidRPr="00173703" w:rsidRDefault="006F2CB1" w:rsidP="006F2CB1">
      <w:pPr>
        <w:pStyle w:val="Zwykytekst"/>
        <w:spacing w:line="360" w:lineRule="auto"/>
        <w:jc w:val="both"/>
        <w:rPr>
          <w:rFonts w:ascii="Times New Roman" w:hAnsi="Times New Roman"/>
          <w:sz w:val="24"/>
          <w:szCs w:val="24"/>
        </w:rPr>
      </w:pPr>
      <w:r w:rsidRPr="00173703">
        <w:rPr>
          <w:rFonts w:ascii="Times New Roman" w:hAnsi="Times New Roman"/>
          <w:sz w:val="24"/>
          <w:szCs w:val="24"/>
        </w:rPr>
        <w:t>Niniejsza Specyfikacja Istotnych Warunków Zamówienia zwana jest w dalszej treści „Specyfikacją Istotnych Warunków Zamówienia”, „SIWZ” lub „Specyfikacją”.</w:t>
      </w:r>
    </w:p>
    <w:p w:rsidR="006F2CB1" w:rsidRPr="00D9385E" w:rsidRDefault="006F2CB1" w:rsidP="006F2CB1">
      <w:pPr>
        <w:pStyle w:val="Tyturozdziau"/>
        <w:spacing w:line="360" w:lineRule="auto"/>
        <w:ind w:left="2155"/>
        <w:jc w:val="left"/>
        <w:rPr>
          <w:rFonts w:ascii="Times New Roman" w:hAnsi="Times New Roman"/>
          <w:sz w:val="22"/>
          <w:szCs w:val="22"/>
        </w:rPr>
      </w:pPr>
      <w:r w:rsidRPr="00173703">
        <w:rPr>
          <w:rFonts w:ascii="Times New Roman" w:hAnsi="Times New Roman"/>
          <w:sz w:val="24"/>
          <w:szCs w:val="24"/>
        </w:rPr>
        <w:br w:type="page"/>
      </w:r>
      <w:r w:rsidRPr="00D9385E">
        <w:rPr>
          <w:rFonts w:ascii="Times New Roman" w:hAnsi="Times New Roman"/>
          <w:sz w:val="22"/>
          <w:szCs w:val="22"/>
        </w:rPr>
        <w:lastRenderedPageBreak/>
        <w:t>Rozdział I – instrukcja dla Wykonawców</w:t>
      </w:r>
    </w:p>
    <w:p w:rsidR="006F2CB1" w:rsidRPr="00D9385E" w:rsidRDefault="006F2CB1" w:rsidP="00537159">
      <w:pPr>
        <w:pStyle w:val="Tytupkt"/>
      </w:pPr>
      <w:r w:rsidRPr="00D9385E">
        <w:t xml:space="preserve">1. Zamawiający. </w:t>
      </w:r>
    </w:p>
    <w:p w:rsidR="006F2CB1" w:rsidRPr="00D9385E" w:rsidRDefault="006F2CB1" w:rsidP="006F2CB1">
      <w:pPr>
        <w:pStyle w:val="Zwykytekst"/>
        <w:spacing w:line="360" w:lineRule="auto"/>
        <w:jc w:val="both"/>
        <w:rPr>
          <w:rFonts w:ascii="Times New Roman" w:hAnsi="Times New Roman"/>
          <w:sz w:val="22"/>
          <w:szCs w:val="22"/>
        </w:rPr>
      </w:pPr>
      <w:r w:rsidRPr="00D9385E">
        <w:rPr>
          <w:rFonts w:ascii="Times New Roman" w:hAnsi="Times New Roman"/>
          <w:sz w:val="22"/>
          <w:szCs w:val="22"/>
        </w:rPr>
        <w:t>Nazwa: Instytut Techniki Budowlanej</w:t>
      </w:r>
    </w:p>
    <w:p w:rsidR="006F2CB1" w:rsidRPr="00D9385E" w:rsidRDefault="006F2CB1" w:rsidP="006F2CB1">
      <w:pPr>
        <w:pStyle w:val="Zwykytekst"/>
        <w:spacing w:line="360" w:lineRule="auto"/>
        <w:jc w:val="both"/>
        <w:rPr>
          <w:rFonts w:ascii="Times New Roman" w:hAnsi="Times New Roman"/>
          <w:sz w:val="22"/>
          <w:szCs w:val="22"/>
        </w:rPr>
      </w:pPr>
      <w:r w:rsidRPr="00D9385E">
        <w:rPr>
          <w:rFonts w:ascii="Times New Roman" w:hAnsi="Times New Roman"/>
          <w:sz w:val="22"/>
          <w:szCs w:val="22"/>
        </w:rPr>
        <w:t xml:space="preserve">Adres: 00-611 Warszawa, ul. Filtrowa 1; </w:t>
      </w:r>
    </w:p>
    <w:p w:rsidR="006F2CB1" w:rsidRPr="00D9385E" w:rsidRDefault="006F2CB1" w:rsidP="006F2CB1">
      <w:pPr>
        <w:pStyle w:val="Zwykytekst"/>
        <w:spacing w:line="360" w:lineRule="auto"/>
        <w:jc w:val="both"/>
        <w:rPr>
          <w:rFonts w:ascii="Times New Roman" w:hAnsi="Times New Roman"/>
          <w:sz w:val="22"/>
          <w:szCs w:val="22"/>
        </w:rPr>
      </w:pPr>
      <w:r w:rsidRPr="00D9385E">
        <w:rPr>
          <w:rFonts w:ascii="Times New Roman" w:hAnsi="Times New Roman"/>
          <w:sz w:val="22"/>
          <w:szCs w:val="22"/>
        </w:rPr>
        <w:t>telefon: /+48 22/ 825 13 03, fax /+48 22/ 825 77 30.</w:t>
      </w:r>
    </w:p>
    <w:p w:rsidR="006F2CB1" w:rsidRPr="00D9385E" w:rsidRDefault="006F2CB1" w:rsidP="006F2CB1">
      <w:pPr>
        <w:pStyle w:val="Zwykytekst"/>
        <w:spacing w:line="360" w:lineRule="auto"/>
        <w:jc w:val="both"/>
        <w:rPr>
          <w:rFonts w:ascii="Times New Roman" w:hAnsi="Times New Roman"/>
          <w:sz w:val="22"/>
          <w:szCs w:val="22"/>
        </w:rPr>
      </w:pPr>
      <w:r w:rsidRPr="00D9385E">
        <w:rPr>
          <w:rFonts w:ascii="Times New Roman" w:hAnsi="Times New Roman"/>
          <w:sz w:val="22"/>
          <w:szCs w:val="22"/>
        </w:rPr>
        <w:t xml:space="preserve">e-mail: </w:t>
      </w:r>
      <w:hyperlink r:id="rId7" w:history="1">
        <w:r w:rsidRPr="00D9385E">
          <w:rPr>
            <w:rFonts w:ascii="Times New Roman" w:hAnsi="Times New Roman"/>
            <w:sz w:val="22"/>
            <w:szCs w:val="22"/>
          </w:rPr>
          <w:t>instytut@itb.pl</w:t>
        </w:r>
      </w:hyperlink>
      <w:r w:rsidRPr="00D9385E">
        <w:rPr>
          <w:rFonts w:ascii="Times New Roman" w:hAnsi="Times New Roman"/>
          <w:sz w:val="22"/>
          <w:szCs w:val="22"/>
        </w:rPr>
        <w:t xml:space="preserve">, adres strony internetowej: </w:t>
      </w:r>
      <w:hyperlink r:id="rId8" w:history="1">
        <w:r w:rsidRPr="00D9385E">
          <w:rPr>
            <w:rFonts w:ascii="Times New Roman" w:hAnsi="Times New Roman"/>
            <w:sz w:val="22"/>
            <w:szCs w:val="22"/>
          </w:rPr>
          <w:t>www.itb.pl</w:t>
        </w:r>
      </w:hyperlink>
    </w:p>
    <w:p w:rsidR="006F2CB1" w:rsidRPr="00D9385E" w:rsidRDefault="006F2CB1" w:rsidP="00537159">
      <w:pPr>
        <w:pStyle w:val="Tytupkt"/>
      </w:pPr>
      <w:r w:rsidRPr="00D9385E">
        <w:t>2. Oznaczenie postępowania.</w:t>
      </w:r>
    </w:p>
    <w:p w:rsidR="006F2CB1" w:rsidRPr="00D9385E" w:rsidRDefault="006F2CB1" w:rsidP="006F2CB1">
      <w:pPr>
        <w:pStyle w:val="Zwykytekst"/>
        <w:spacing w:line="360" w:lineRule="auto"/>
        <w:jc w:val="both"/>
        <w:rPr>
          <w:rFonts w:ascii="Times New Roman" w:hAnsi="Times New Roman"/>
          <w:sz w:val="22"/>
          <w:szCs w:val="22"/>
        </w:rPr>
      </w:pPr>
      <w:r w:rsidRPr="00D9385E">
        <w:rPr>
          <w:rFonts w:ascii="Times New Roman" w:hAnsi="Times New Roman"/>
          <w:sz w:val="22"/>
          <w:szCs w:val="22"/>
        </w:rPr>
        <w:t xml:space="preserve">Postępowanie, którego dotyczy niniejsza SIWZ oznaczone jest znakiem </w:t>
      </w:r>
      <w:r>
        <w:rPr>
          <w:rFonts w:ascii="Times New Roman" w:hAnsi="Times New Roman"/>
          <w:sz w:val="22"/>
          <w:szCs w:val="22"/>
        </w:rPr>
        <w:t>T</w:t>
      </w:r>
      <w:r w:rsidRPr="00D9385E">
        <w:rPr>
          <w:rFonts w:ascii="Times New Roman" w:hAnsi="Times New Roman"/>
          <w:sz w:val="22"/>
          <w:szCs w:val="22"/>
        </w:rPr>
        <w:t>O</w:t>
      </w:r>
      <w:r>
        <w:rPr>
          <w:rFonts w:ascii="Times New Roman" w:hAnsi="Times New Roman"/>
          <w:sz w:val="22"/>
          <w:szCs w:val="22"/>
        </w:rPr>
        <w:t>-250-</w:t>
      </w:r>
      <w:r w:rsidR="0033657D">
        <w:rPr>
          <w:rFonts w:ascii="Times New Roman" w:hAnsi="Times New Roman"/>
          <w:sz w:val="22"/>
          <w:szCs w:val="22"/>
        </w:rPr>
        <w:t>12</w:t>
      </w:r>
      <w:r>
        <w:rPr>
          <w:rFonts w:ascii="Times New Roman" w:hAnsi="Times New Roman"/>
          <w:sz w:val="22"/>
          <w:szCs w:val="22"/>
        </w:rPr>
        <w:t>TZ/17</w:t>
      </w:r>
      <w:r w:rsidRPr="00D9385E">
        <w:rPr>
          <w:rFonts w:ascii="Times New Roman" w:hAnsi="Times New Roman"/>
          <w:sz w:val="22"/>
          <w:szCs w:val="22"/>
        </w:rPr>
        <w:t xml:space="preserve"> Wykonawcy powinni we wszelkich kontaktach z Zamawiającym powoływać się na podane oznaczenie.</w:t>
      </w:r>
    </w:p>
    <w:p w:rsidR="006F2CB1" w:rsidRPr="00D9385E" w:rsidRDefault="006F2CB1" w:rsidP="00537159">
      <w:pPr>
        <w:pStyle w:val="Tytupkt"/>
      </w:pPr>
      <w:r w:rsidRPr="00D9385E">
        <w:t>3. Tryb postępowania.</w:t>
      </w:r>
    </w:p>
    <w:p w:rsidR="006F2CB1" w:rsidRPr="00D9385E" w:rsidRDefault="006F2CB1" w:rsidP="006F2CB1">
      <w:pPr>
        <w:pStyle w:val="Akapitzlist"/>
        <w:numPr>
          <w:ilvl w:val="1"/>
          <w:numId w:val="12"/>
        </w:numPr>
        <w:spacing w:before="60" w:line="360" w:lineRule="auto"/>
        <w:ind w:left="0"/>
        <w:jc w:val="both"/>
        <w:rPr>
          <w:rFonts w:ascii="Times New Roman" w:hAnsi="Times New Roman"/>
        </w:rPr>
      </w:pPr>
      <w:r w:rsidRPr="00D9385E">
        <w:rPr>
          <w:rFonts w:ascii="Times New Roman" w:hAnsi="Times New Roman"/>
        </w:rPr>
        <w:t>Postępowanie o udzielenie zamówienia prowadzone jest w trybie przetargu nieograniczonego na podstawie ustawy z dnia 29 stycznia 2004 roku Prawo zamówień publicznych (</w:t>
      </w:r>
      <w:r>
        <w:rPr>
          <w:rFonts w:ascii="Times New Roman" w:hAnsi="Times New Roman"/>
        </w:rPr>
        <w:t>Dz. U. z 2015 r., poz. 2164 z późn. </w:t>
      </w:r>
      <w:r w:rsidRPr="00D9385E">
        <w:rPr>
          <w:rFonts w:ascii="Times New Roman" w:hAnsi="Times New Roman"/>
        </w:rPr>
        <w:t>zm)</w:t>
      </w:r>
      <w:r>
        <w:rPr>
          <w:rFonts w:ascii="Times New Roman" w:hAnsi="Times New Roman"/>
        </w:rPr>
        <w:t>, z zastosowaniem procedury opisanej w art. 24aa Pzp (zwanej dalej „procedurą odwróconą”).</w:t>
      </w:r>
    </w:p>
    <w:p w:rsidR="006F2CB1" w:rsidRPr="00D9385E" w:rsidRDefault="006F2CB1" w:rsidP="006F2CB1">
      <w:pPr>
        <w:pStyle w:val="Akapitzlist"/>
        <w:numPr>
          <w:ilvl w:val="1"/>
          <w:numId w:val="12"/>
        </w:numPr>
        <w:spacing w:before="60" w:line="360" w:lineRule="auto"/>
        <w:ind w:left="0"/>
        <w:jc w:val="both"/>
        <w:rPr>
          <w:rFonts w:ascii="Times New Roman" w:hAnsi="Times New Roman"/>
        </w:rPr>
      </w:pPr>
      <w:r w:rsidRPr="00D9385E">
        <w:rPr>
          <w:rFonts w:ascii="Times New Roman" w:hAnsi="Times New Roman"/>
        </w:rPr>
        <w:t xml:space="preserve"> Ilekroć w niniejszej SIWZ zastosowane jest pojęcie „ustawa” lub „Pzp”, należy przez to rozumieć ustawę Prawo zamówień publicznych, o której mowa w pkt 3.1.</w:t>
      </w:r>
    </w:p>
    <w:p w:rsidR="006F2CB1" w:rsidRPr="00D9385E" w:rsidRDefault="006F2CB1" w:rsidP="00537159">
      <w:pPr>
        <w:pStyle w:val="Tytupkt"/>
      </w:pPr>
      <w:r w:rsidRPr="00D9385E">
        <w:t>4. Przedmiot zamówienia.</w:t>
      </w:r>
    </w:p>
    <w:p w:rsidR="006F2CB1" w:rsidRPr="00D9385E" w:rsidRDefault="006F2CB1" w:rsidP="006F2CB1">
      <w:pPr>
        <w:pStyle w:val="Akapitzlist"/>
        <w:numPr>
          <w:ilvl w:val="1"/>
          <w:numId w:val="13"/>
        </w:numPr>
        <w:spacing w:before="60" w:line="360" w:lineRule="auto"/>
        <w:ind w:left="0"/>
        <w:jc w:val="both"/>
        <w:rPr>
          <w:rFonts w:ascii="Times New Roman" w:hAnsi="Times New Roman"/>
        </w:rPr>
      </w:pPr>
      <w:r w:rsidRPr="00D9385E">
        <w:rPr>
          <w:rFonts w:ascii="Times New Roman" w:hAnsi="Times New Roman"/>
        </w:rPr>
        <w:t xml:space="preserve">Przedmiotem zamówienia są sukcesywne dostawy materiałów </w:t>
      </w:r>
      <w:r>
        <w:rPr>
          <w:rFonts w:ascii="Times New Roman" w:hAnsi="Times New Roman"/>
        </w:rPr>
        <w:t>biurowych</w:t>
      </w:r>
      <w:r w:rsidRPr="00D9385E">
        <w:rPr>
          <w:rFonts w:ascii="Times New Roman" w:hAnsi="Times New Roman"/>
          <w:bCs/>
        </w:rPr>
        <w:t>,</w:t>
      </w:r>
      <w:r w:rsidRPr="00D9385E">
        <w:rPr>
          <w:rFonts w:ascii="Times New Roman" w:hAnsi="Times New Roman"/>
        </w:rPr>
        <w:t xml:space="preserve"> do następujących lokalizacji ITB: </w:t>
      </w:r>
    </w:p>
    <w:p w:rsidR="006F2CB1" w:rsidRPr="00D9385E" w:rsidRDefault="006F2CB1" w:rsidP="006F2CB1">
      <w:pPr>
        <w:numPr>
          <w:ilvl w:val="0"/>
          <w:numId w:val="8"/>
        </w:numPr>
        <w:spacing w:line="360" w:lineRule="auto"/>
        <w:ind w:left="0"/>
        <w:jc w:val="both"/>
        <w:rPr>
          <w:sz w:val="22"/>
          <w:szCs w:val="22"/>
        </w:rPr>
      </w:pPr>
      <w:r w:rsidRPr="00D9385E">
        <w:rPr>
          <w:sz w:val="22"/>
          <w:szCs w:val="22"/>
        </w:rPr>
        <w:t>w Warszawie przy ulicy Ksawerów 21,</w:t>
      </w:r>
    </w:p>
    <w:p w:rsidR="006F2CB1" w:rsidRPr="00D9385E" w:rsidRDefault="006F2CB1" w:rsidP="006F2CB1">
      <w:pPr>
        <w:numPr>
          <w:ilvl w:val="0"/>
          <w:numId w:val="8"/>
        </w:numPr>
        <w:spacing w:line="360" w:lineRule="auto"/>
        <w:ind w:left="0"/>
        <w:jc w:val="both"/>
        <w:rPr>
          <w:sz w:val="22"/>
          <w:szCs w:val="22"/>
        </w:rPr>
      </w:pPr>
      <w:r w:rsidRPr="00D9385E">
        <w:rPr>
          <w:sz w:val="22"/>
          <w:szCs w:val="22"/>
        </w:rPr>
        <w:t>w Poznaniu przy ulicy Taczaka 12,</w:t>
      </w:r>
    </w:p>
    <w:p w:rsidR="006F2CB1" w:rsidRPr="00D9385E" w:rsidRDefault="006F2CB1" w:rsidP="006F2CB1">
      <w:pPr>
        <w:numPr>
          <w:ilvl w:val="0"/>
          <w:numId w:val="8"/>
        </w:numPr>
        <w:spacing w:line="360" w:lineRule="auto"/>
        <w:ind w:left="0"/>
        <w:jc w:val="both"/>
        <w:rPr>
          <w:sz w:val="22"/>
          <w:szCs w:val="22"/>
        </w:rPr>
      </w:pPr>
      <w:r w:rsidRPr="00D9385E">
        <w:rPr>
          <w:sz w:val="22"/>
          <w:szCs w:val="22"/>
        </w:rPr>
        <w:t>w Katowicach przy Al. Korfantego 191,</w:t>
      </w:r>
    </w:p>
    <w:p w:rsidR="006F2CB1" w:rsidRPr="00D9385E" w:rsidRDefault="006F2CB1" w:rsidP="006F2CB1">
      <w:pPr>
        <w:spacing w:line="360" w:lineRule="auto"/>
        <w:jc w:val="both"/>
        <w:rPr>
          <w:sz w:val="22"/>
          <w:szCs w:val="22"/>
        </w:rPr>
      </w:pPr>
    </w:p>
    <w:p w:rsidR="006F2CB1" w:rsidRDefault="006F2CB1" w:rsidP="006F2CB1">
      <w:pPr>
        <w:pStyle w:val="Akapitzlist"/>
        <w:numPr>
          <w:ilvl w:val="1"/>
          <w:numId w:val="9"/>
        </w:numPr>
        <w:spacing w:line="360" w:lineRule="auto"/>
        <w:ind w:left="0"/>
        <w:jc w:val="both"/>
        <w:rPr>
          <w:rFonts w:ascii="Times New Roman" w:hAnsi="Times New Roman"/>
        </w:rPr>
      </w:pPr>
      <w:r w:rsidRPr="00FD557E">
        <w:rPr>
          <w:rFonts w:ascii="Times New Roman" w:hAnsi="Times New Roman"/>
        </w:rPr>
        <w:t xml:space="preserve">Dostarczane produkty powinny by w 100% nowe, oryginalnie, wolne od wad technicznych i prawnych, dopuszczone do obrotu </w:t>
      </w:r>
      <w:r>
        <w:rPr>
          <w:rFonts w:ascii="Times New Roman" w:hAnsi="Times New Roman"/>
        </w:rPr>
        <w:t xml:space="preserve">i stosowania </w:t>
      </w:r>
      <w:r w:rsidRPr="00FD557E">
        <w:rPr>
          <w:rFonts w:ascii="Times New Roman" w:hAnsi="Times New Roman"/>
        </w:rPr>
        <w:t>na terytorium RP</w:t>
      </w:r>
      <w:r>
        <w:rPr>
          <w:rFonts w:ascii="Times New Roman" w:hAnsi="Times New Roman"/>
        </w:rPr>
        <w:t xml:space="preserve"> zgodnie z obowiązującymi przepisami</w:t>
      </w:r>
      <w:r w:rsidRPr="00FD557E">
        <w:rPr>
          <w:rFonts w:ascii="Times New Roman" w:hAnsi="Times New Roman"/>
        </w:rPr>
        <w:t xml:space="preserve">,  </w:t>
      </w:r>
      <w:r>
        <w:rPr>
          <w:rFonts w:ascii="Times New Roman" w:hAnsi="Times New Roman"/>
        </w:rPr>
        <w:t>odpowiadające rodzajowi i parametrom opisanym w załączniku Nr II.1-3 do niniejszego SIWZ.</w:t>
      </w:r>
    </w:p>
    <w:p w:rsidR="006F2CB1" w:rsidRPr="00FD557E" w:rsidRDefault="006F2CB1" w:rsidP="006F2CB1">
      <w:pPr>
        <w:pStyle w:val="Akapitzlist"/>
        <w:numPr>
          <w:ilvl w:val="1"/>
          <w:numId w:val="9"/>
        </w:numPr>
        <w:spacing w:line="360" w:lineRule="auto"/>
        <w:ind w:left="0"/>
        <w:jc w:val="both"/>
        <w:rPr>
          <w:rFonts w:ascii="Times New Roman" w:hAnsi="Times New Roman"/>
        </w:rPr>
      </w:pPr>
      <w:r w:rsidRPr="007C16A9">
        <w:rPr>
          <w:rFonts w:ascii="Times New Roman" w:hAnsi="Times New Roman"/>
        </w:rPr>
        <w:t xml:space="preserve">Zamawiający przez podanie </w:t>
      </w:r>
      <w:r>
        <w:rPr>
          <w:rFonts w:ascii="Times New Roman" w:hAnsi="Times New Roman"/>
        </w:rPr>
        <w:t xml:space="preserve">w SIWZ nazw własnych lub znaków towarowych produktów </w:t>
      </w:r>
      <w:r w:rsidRPr="007C16A9">
        <w:rPr>
          <w:rFonts w:ascii="Times New Roman" w:hAnsi="Times New Roman"/>
        </w:rPr>
        <w:t xml:space="preserve">będących przedmiotem zamówienia, </w:t>
      </w:r>
      <w:r>
        <w:rPr>
          <w:rFonts w:ascii="Times New Roman" w:hAnsi="Times New Roman"/>
        </w:rPr>
        <w:t xml:space="preserve">wskazuje je jako przykłady produktów, które posiadają opisane przez Zamawiającego  </w:t>
      </w:r>
      <w:r w:rsidRPr="00FD557E">
        <w:rPr>
          <w:rFonts w:ascii="Times New Roman" w:hAnsi="Times New Roman"/>
          <w:b/>
          <w:bCs/>
        </w:rPr>
        <w:t>cechy użytkowe</w:t>
      </w:r>
      <w:r w:rsidRPr="007C16A9">
        <w:rPr>
          <w:rFonts w:ascii="Times New Roman" w:hAnsi="Times New Roman"/>
        </w:rPr>
        <w:t xml:space="preserve"> (kolor, przeznaczenie, wytrzymałość itp.)</w:t>
      </w:r>
      <w:r>
        <w:rPr>
          <w:rFonts w:ascii="Times New Roman" w:hAnsi="Times New Roman"/>
        </w:rPr>
        <w:t>,</w:t>
      </w:r>
      <w:r w:rsidRPr="007C16A9">
        <w:rPr>
          <w:rFonts w:ascii="Times New Roman" w:hAnsi="Times New Roman"/>
        </w:rPr>
        <w:t xml:space="preserve"> </w:t>
      </w:r>
      <w:r w:rsidRPr="00FD557E">
        <w:rPr>
          <w:rFonts w:ascii="Times New Roman" w:hAnsi="Times New Roman"/>
          <w:b/>
          <w:bCs/>
        </w:rPr>
        <w:t>jakościowe</w:t>
      </w:r>
      <w:r w:rsidRPr="007C16A9">
        <w:rPr>
          <w:rFonts w:ascii="Times New Roman" w:hAnsi="Times New Roman"/>
        </w:rPr>
        <w:t xml:space="preserve"> (wykonanie, opakowanie, estetyka, deklaracje zgodności z normami UE itp.) </w:t>
      </w:r>
      <w:r>
        <w:rPr>
          <w:rFonts w:ascii="Times New Roman" w:hAnsi="Times New Roman"/>
        </w:rPr>
        <w:t xml:space="preserve">oraz </w:t>
      </w:r>
      <w:r w:rsidRPr="00FD557E">
        <w:rPr>
          <w:rFonts w:ascii="Times New Roman" w:hAnsi="Times New Roman"/>
          <w:b/>
          <w:bCs/>
        </w:rPr>
        <w:t>minimalne parametry techniczne</w:t>
      </w:r>
      <w:r w:rsidRPr="007C16A9">
        <w:rPr>
          <w:rFonts w:ascii="Times New Roman" w:hAnsi="Times New Roman"/>
        </w:rPr>
        <w:t xml:space="preserve"> (wymiary, gramaturę, parametry pracy, zastosowany materiał itp.)</w:t>
      </w:r>
      <w:r>
        <w:rPr>
          <w:rFonts w:ascii="Times New Roman" w:hAnsi="Times New Roman"/>
        </w:rPr>
        <w:t xml:space="preserve"> </w:t>
      </w:r>
      <w:r w:rsidRPr="007C16A9">
        <w:rPr>
          <w:rFonts w:ascii="Times New Roman" w:hAnsi="Times New Roman"/>
        </w:rPr>
        <w:t>jakim powinny odpowiadać produkty równoważne, aby spełniały stawiane wymagania</w:t>
      </w:r>
      <w:r w:rsidRPr="00FD557E">
        <w:rPr>
          <w:rFonts w:ascii="Times New Roman" w:hAnsi="Times New Roman"/>
        </w:rPr>
        <w:t xml:space="preserve">. </w:t>
      </w:r>
    </w:p>
    <w:p w:rsidR="006F2CB1" w:rsidRPr="003434E3" w:rsidRDefault="006F2CB1" w:rsidP="006F2CB1">
      <w:pPr>
        <w:pStyle w:val="Zwykytekst"/>
        <w:numPr>
          <w:ilvl w:val="1"/>
          <w:numId w:val="21"/>
        </w:numPr>
        <w:spacing w:line="360" w:lineRule="auto"/>
        <w:jc w:val="both"/>
        <w:rPr>
          <w:rFonts w:ascii="Times New Roman" w:hAnsi="Times New Roman"/>
          <w:sz w:val="24"/>
          <w:szCs w:val="24"/>
        </w:rPr>
      </w:pPr>
      <w:r>
        <w:rPr>
          <w:rFonts w:ascii="Times New Roman" w:hAnsi="Times New Roman"/>
          <w:sz w:val="24"/>
          <w:szCs w:val="24"/>
        </w:rPr>
        <w:t xml:space="preserve">W przypadku zaproponowania produktów zamiennych, Wykonawca zgodnie z art. 30 ust. 5 ustawy Pzp, obowiązany jest wykazać, że oferowane produkty spełniają wymagania Zamawiającego. Na wezwanie Zamawiającego Wykonawca zobowiązany będzie </w:t>
      </w:r>
      <w:r>
        <w:rPr>
          <w:rFonts w:ascii="Times New Roman" w:hAnsi="Times New Roman"/>
          <w:sz w:val="24"/>
          <w:szCs w:val="24"/>
        </w:rPr>
        <w:lastRenderedPageBreak/>
        <w:t>przedstawić opisy tych produktów potwierdzające wymagania jakościowe, użytkowe oraz techniczne proponowanego produktu zamiennego.</w:t>
      </w:r>
    </w:p>
    <w:p w:rsidR="006F2CB1" w:rsidRPr="003434E3" w:rsidRDefault="006F2CB1" w:rsidP="006F2CB1">
      <w:pPr>
        <w:pStyle w:val="Akapitzlist"/>
        <w:numPr>
          <w:ilvl w:val="2"/>
          <w:numId w:val="21"/>
        </w:numPr>
        <w:spacing w:line="360" w:lineRule="auto"/>
        <w:jc w:val="both"/>
        <w:rPr>
          <w:rFonts w:ascii="Times New Roman" w:hAnsi="Times New Roman"/>
          <w:sz w:val="24"/>
          <w:szCs w:val="24"/>
        </w:rPr>
      </w:pPr>
      <w:r>
        <w:rPr>
          <w:rFonts w:ascii="Times New Roman" w:hAnsi="Times New Roman"/>
          <w:sz w:val="24"/>
          <w:szCs w:val="24"/>
        </w:rPr>
        <w:t>Wszystkie dostarczone dokumenty dotyczące produktów równoważnych powinny być oznakowane numerem pozycji odpowiadającym pozycji danego produktu w Formularzu cenowym.</w:t>
      </w:r>
    </w:p>
    <w:p w:rsidR="006F2CB1" w:rsidRPr="000265AD" w:rsidRDefault="006F2CB1" w:rsidP="006F2CB1">
      <w:pPr>
        <w:pStyle w:val="Akapitzlist"/>
        <w:numPr>
          <w:ilvl w:val="2"/>
          <w:numId w:val="21"/>
        </w:numPr>
        <w:spacing w:line="360" w:lineRule="auto"/>
        <w:jc w:val="both"/>
        <w:rPr>
          <w:rFonts w:ascii="Times New Roman" w:hAnsi="Times New Roman"/>
        </w:rPr>
      </w:pPr>
      <w:r w:rsidRPr="000265AD">
        <w:rPr>
          <w:rFonts w:ascii="Times New Roman" w:hAnsi="Times New Roman"/>
        </w:rPr>
        <w:t xml:space="preserve"> </w:t>
      </w:r>
      <w:r w:rsidRPr="000265AD">
        <w:rPr>
          <w:rFonts w:ascii="Times New Roman" w:hAnsi="Times New Roman"/>
          <w:sz w:val="24"/>
          <w:szCs w:val="24"/>
        </w:rPr>
        <w:t>Niedostarczenie opisu produktów równoważnych skutkować będzie odrzuceniem oferty na podstawie art. 89 ust. 1 pkt 2 Ustawy PZP, po wcześniejszym uczynieniu zadość wymaganiu określonemu w art. 26 ust. 3 PZP</w:t>
      </w:r>
      <w:r w:rsidRPr="000265AD">
        <w:rPr>
          <w:rFonts w:ascii="Times New Roman" w:hAnsi="Times New Roman"/>
        </w:rPr>
        <w:t xml:space="preserve">. </w:t>
      </w:r>
    </w:p>
    <w:p w:rsidR="006F2CB1" w:rsidRPr="006975E7" w:rsidRDefault="006F2CB1" w:rsidP="006F2CB1">
      <w:pPr>
        <w:spacing w:line="360" w:lineRule="auto"/>
        <w:jc w:val="both"/>
      </w:pPr>
      <w:r w:rsidRPr="006975E7">
        <w:t>4.5 Wymaga się, aby oferowane materiały biurowe były objęte minimum 12-miesięczną gwarancją, licząc od dnia ich dostawy do Zamawiającego.</w:t>
      </w:r>
    </w:p>
    <w:p w:rsidR="006F2CB1" w:rsidRPr="00D9385E" w:rsidRDefault="006F2CB1" w:rsidP="006F2CB1">
      <w:pPr>
        <w:spacing w:line="360" w:lineRule="auto"/>
        <w:jc w:val="both"/>
        <w:rPr>
          <w:sz w:val="22"/>
          <w:szCs w:val="22"/>
        </w:rPr>
      </w:pPr>
      <w:r w:rsidRPr="00D9385E">
        <w:rPr>
          <w:sz w:val="22"/>
          <w:szCs w:val="22"/>
        </w:rPr>
        <w:t>4.</w:t>
      </w:r>
      <w:r>
        <w:rPr>
          <w:sz w:val="22"/>
          <w:szCs w:val="22"/>
        </w:rPr>
        <w:t>6</w:t>
      </w:r>
      <w:r w:rsidRPr="00D9385E">
        <w:rPr>
          <w:sz w:val="22"/>
          <w:szCs w:val="22"/>
        </w:rPr>
        <w:t xml:space="preserve">. Właściwe dla przedmiotu zamówienia nazwy i kody określone we Wspólnym Słowniku Zamówień (CPV): </w:t>
      </w:r>
      <w:r w:rsidRPr="00E86C15">
        <w:rPr>
          <w:sz w:val="22"/>
          <w:szCs w:val="22"/>
        </w:rPr>
        <w:t>30192000-1, 22810000-0 (-3; -4; -5; -6), 30234300-1; 30234400-2.</w:t>
      </w:r>
    </w:p>
    <w:p w:rsidR="006F2CB1" w:rsidRPr="00D9385E" w:rsidRDefault="006F2CB1" w:rsidP="006F2CB1">
      <w:pPr>
        <w:spacing w:before="60" w:line="360" w:lineRule="auto"/>
        <w:jc w:val="both"/>
        <w:rPr>
          <w:sz w:val="22"/>
          <w:szCs w:val="22"/>
        </w:rPr>
      </w:pPr>
      <w:r w:rsidRPr="00D9385E">
        <w:rPr>
          <w:sz w:val="22"/>
          <w:szCs w:val="22"/>
        </w:rPr>
        <w:t>4.</w:t>
      </w:r>
      <w:r>
        <w:rPr>
          <w:sz w:val="22"/>
          <w:szCs w:val="22"/>
        </w:rPr>
        <w:t>7</w:t>
      </w:r>
      <w:r w:rsidRPr="00D9385E">
        <w:rPr>
          <w:sz w:val="22"/>
          <w:szCs w:val="22"/>
        </w:rPr>
        <w:t xml:space="preserve"> Szczegółowe określenie zakresu przedmiotu zamówienia zawarte jest w Rozdziałach III i IV niniejszej SIWZ.</w:t>
      </w:r>
    </w:p>
    <w:p w:rsidR="006F2CB1" w:rsidRPr="00D9385E" w:rsidRDefault="006F2CB1" w:rsidP="006F2CB1">
      <w:pPr>
        <w:spacing w:before="60" w:line="360" w:lineRule="auto"/>
        <w:jc w:val="both"/>
        <w:rPr>
          <w:b/>
          <w:sz w:val="22"/>
          <w:szCs w:val="22"/>
        </w:rPr>
      </w:pPr>
      <w:r w:rsidRPr="00D9385E">
        <w:rPr>
          <w:b/>
          <w:sz w:val="22"/>
          <w:szCs w:val="22"/>
        </w:rPr>
        <w:t>5. Warunki reklamacji:</w:t>
      </w:r>
    </w:p>
    <w:p w:rsidR="006F2CB1" w:rsidRPr="00D9385E" w:rsidRDefault="006F2CB1" w:rsidP="006F2CB1">
      <w:pPr>
        <w:spacing w:before="60" w:line="360" w:lineRule="auto"/>
        <w:jc w:val="both"/>
        <w:rPr>
          <w:sz w:val="22"/>
          <w:szCs w:val="22"/>
        </w:rPr>
      </w:pPr>
      <w:r w:rsidRPr="00D9385E">
        <w:rPr>
          <w:sz w:val="22"/>
          <w:szCs w:val="22"/>
        </w:rPr>
        <w:t>5.1. Reklamacje będą zgłaszane przez Zamawiającego telefonicznie, potwierdzone pisemnie lub elektronicznie. Za datę zgłoszenia reklamacji uznaje się datę wysłania reklamacji przez Zamawiającego faksem lub mailem do Wykonawcy.</w:t>
      </w:r>
    </w:p>
    <w:p w:rsidR="006F2CB1" w:rsidRPr="00D9385E" w:rsidRDefault="006F2CB1" w:rsidP="006F2CB1">
      <w:pPr>
        <w:spacing w:before="60" w:line="360" w:lineRule="auto"/>
        <w:jc w:val="both"/>
        <w:rPr>
          <w:sz w:val="22"/>
          <w:szCs w:val="22"/>
        </w:rPr>
      </w:pPr>
      <w:r w:rsidRPr="00D9385E">
        <w:rPr>
          <w:sz w:val="22"/>
          <w:szCs w:val="22"/>
        </w:rPr>
        <w:t xml:space="preserve">5.2 Reklamacja powinna być rozpatrzona w terminie nie dłuższym niż </w:t>
      </w:r>
      <w:r>
        <w:rPr>
          <w:sz w:val="22"/>
          <w:szCs w:val="22"/>
        </w:rPr>
        <w:t>1</w:t>
      </w:r>
      <w:r w:rsidRPr="00D9385E">
        <w:rPr>
          <w:sz w:val="22"/>
          <w:szCs w:val="22"/>
        </w:rPr>
        <w:t xml:space="preserve"> d</w:t>
      </w:r>
      <w:r>
        <w:rPr>
          <w:sz w:val="22"/>
          <w:szCs w:val="22"/>
        </w:rPr>
        <w:t xml:space="preserve">zień </w:t>
      </w:r>
      <w:r w:rsidRPr="00D9385E">
        <w:rPr>
          <w:sz w:val="22"/>
          <w:szCs w:val="22"/>
        </w:rPr>
        <w:t xml:space="preserve"> roboczy</w:t>
      </w:r>
      <w:r>
        <w:rPr>
          <w:sz w:val="22"/>
          <w:szCs w:val="22"/>
        </w:rPr>
        <w:t>ch od daty zgłoszenia reklamacji</w:t>
      </w:r>
      <w:r w:rsidRPr="00D9385E">
        <w:rPr>
          <w:sz w:val="22"/>
          <w:szCs w:val="22"/>
        </w:rPr>
        <w:t>.</w:t>
      </w:r>
    </w:p>
    <w:p w:rsidR="006F2CB1" w:rsidRPr="00D9385E" w:rsidRDefault="006F2CB1" w:rsidP="006F2CB1">
      <w:pPr>
        <w:spacing w:before="60" w:line="360" w:lineRule="auto"/>
        <w:jc w:val="both"/>
        <w:rPr>
          <w:sz w:val="22"/>
          <w:szCs w:val="22"/>
        </w:rPr>
      </w:pPr>
      <w:r w:rsidRPr="00D9385E">
        <w:rPr>
          <w:sz w:val="22"/>
          <w:szCs w:val="22"/>
        </w:rPr>
        <w:t>5.3. Wymiana reklamacyjna powinna być wykonana terminie nie dłuższym niż 5 dni roboczych od daty uznania reklamacji.</w:t>
      </w:r>
    </w:p>
    <w:p w:rsidR="006F2CB1" w:rsidRPr="00D9385E" w:rsidRDefault="006F2CB1" w:rsidP="006F2CB1">
      <w:pPr>
        <w:spacing w:before="60" w:line="360" w:lineRule="auto"/>
        <w:jc w:val="both"/>
        <w:rPr>
          <w:sz w:val="22"/>
          <w:szCs w:val="22"/>
        </w:rPr>
      </w:pPr>
      <w:r w:rsidRPr="00D9385E">
        <w:rPr>
          <w:sz w:val="22"/>
          <w:szCs w:val="22"/>
        </w:rPr>
        <w:t>5.4 Każda nieuznana przez Wykonawcę reklamacja wymaga uzasadnienia na piśmie.</w:t>
      </w:r>
    </w:p>
    <w:p w:rsidR="006F2CB1" w:rsidRPr="00D9385E" w:rsidRDefault="006F2CB1" w:rsidP="006F2CB1">
      <w:pPr>
        <w:spacing w:before="60" w:line="360" w:lineRule="auto"/>
        <w:jc w:val="both"/>
        <w:rPr>
          <w:sz w:val="22"/>
          <w:szCs w:val="22"/>
        </w:rPr>
      </w:pPr>
      <w:r w:rsidRPr="00D9385E">
        <w:rPr>
          <w:sz w:val="22"/>
          <w:szCs w:val="22"/>
        </w:rPr>
        <w:t xml:space="preserve">5.5 Wykonawca pokryje koszty związane z odbiorem i dostawą reklamowanego materiału </w:t>
      </w:r>
      <w:r>
        <w:rPr>
          <w:sz w:val="22"/>
          <w:szCs w:val="22"/>
        </w:rPr>
        <w:t>biurowego</w:t>
      </w:r>
      <w:r w:rsidRPr="00D9385E">
        <w:rPr>
          <w:sz w:val="22"/>
          <w:szCs w:val="22"/>
        </w:rPr>
        <w:t>.</w:t>
      </w:r>
    </w:p>
    <w:p w:rsidR="006F2CB1" w:rsidRPr="00D9385E" w:rsidRDefault="006F2CB1" w:rsidP="006F2CB1">
      <w:pPr>
        <w:spacing w:before="60" w:line="360" w:lineRule="auto"/>
        <w:jc w:val="both"/>
        <w:rPr>
          <w:sz w:val="22"/>
          <w:szCs w:val="22"/>
        </w:rPr>
      </w:pPr>
      <w:r w:rsidRPr="00D9385E">
        <w:rPr>
          <w:sz w:val="22"/>
          <w:szCs w:val="22"/>
        </w:rPr>
        <w:t>5.6 W przypadku  dwukrotnej</w:t>
      </w:r>
      <w:r>
        <w:rPr>
          <w:sz w:val="22"/>
          <w:szCs w:val="22"/>
        </w:rPr>
        <w:t xml:space="preserve"> uznanej</w:t>
      </w:r>
      <w:r w:rsidRPr="00D9385E">
        <w:rPr>
          <w:sz w:val="22"/>
          <w:szCs w:val="22"/>
        </w:rPr>
        <w:t xml:space="preserve"> reklamacji tego samego produktu, Wykonawca zobowiązany jest do wymiany całej partii dostawy tego produktu, z której reklamowane produkty pochodzą.  </w:t>
      </w:r>
    </w:p>
    <w:p w:rsidR="006F2CB1" w:rsidRPr="00D9385E" w:rsidRDefault="006F2CB1" w:rsidP="006F2CB1">
      <w:pPr>
        <w:spacing w:before="60" w:line="360" w:lineRule="auto"/>
        <w:ind w:left="539" w:hanging="539"/>
        <w:jc w:val="both"/>
        <w:rPr>
          <w:b/>
          <w:sz w:val="22"/>
          <w:szCs w:val="22"/>
        </w:rPr>
      </w:pPr>
      <w:r w:rsidRPr="00D9385E">
        <w:rPr>
          <w:b/>
          <w:sz w:val="22"/>
          <w:szCs w:val="22"/>
        </w:rPr>
        <w:t>6.Oferty wariantowe i częściowe.</w:t>
      </w:r>
    </w:p>
    <w:p w:rsidR="006F2CB1" w:rsidRPr="00D9385E" w:rsidRDefault="006F2CB1" w:rsidP="006F2CB1">
      <w:pPr>
        <w:spacing w:before="60" w:line="360" w:lineRule="auto"/>
        <w:jc w:val="both"/>
        <w:rPr>
          <w:sz w:val="22"/>
          <w:szCs w:val="22"/>
        </w:rPr>
      </w:pPr>
      <w:r w:rsidRPr="00D9385E">
        <w:rPr>
          <w:sz w:val="22"/>
          <w:szCs w:val="22"/>
        </w:rPr>
        <w:t>Zamawiający nie dopuszcza możliwości składania ofert wariantowych i częściowych.</w:t>
      </w:r>
    </w:p>
    <w:p w:rsidR="006F2CB1" w:rsidRPr="00BD4DD8" w:rsidRDefault="006F2CB1" w:rsidP="00537159">
      <w:pPr>
        <w:pStyle w:val="Tytupkt"/>
      </w:pPr>
      <w:r w:rsidRPr="00BD4DD8">
        <w:t>7. Termin realizacji zamówienia.</w:t>
      </w:r>
    </w:p>
    <w:p w:rsidR="006F2CB1" w:rsidRPr="00D9385E" w:rsidRDefault="006F2CB1" w:rsidP="006F2CB1">
      <w:pPr>
        <w:pStyle w:val="Wcicie"/>
        <w:spacing w:line="360" w:lineRule="auto"/>
        <w:ind w:left="0"/>
        <w:rPr>
          <w:color w:val="auto"/>
          <w:sz w:val="22"/>
          <w:szCs w:val="22"/>
        </w:rPr>
      </w:pPr>
      <w:r w:rsidRPr="00D9385E">
        <w:rPr>
          <w:color w:val="auto"/>
          <w:sz w:val="22"/>
          <w:szCs w:val="22"/>
        </w:rPr>
        <w:t>Zamawiający wymaga, aby zamówienie było realizowane sukcesywnie w okresie 12 miesięcy od daty podpisania umowy.</w:t>
      </w:r>
    </w:p>
    <w:p w:rsidR="006F2CB1" w:rsidRPr="00D9385E" w:rsidRDefault="006F2CB1" w:rsidP="00537159">
      <w:pPr>
        <w:pStyle w:val="Tytupkt"/>
      </w:pPr>
      <w:r w:rsidRPr="00D9385E">
        <w:lastRenderedPageBreak/>
        <w:t>8. Podstawy do wykluczenia oraz warunki udziału w postępowaniu, które muszą spełniać Wykonawcy.</w:t>
      </w:r>
    </w:p>
    <w:p w:rsidR="006F2CB1" w:rsidRPr="00D9385E" w:rsidRDefault="006F2CB1" w:rsidP="00537159">
      <w:pPr>
        <w:pStyle w:val="Akapitzlist"/>
        <w:spacing w:after="0" w:line="360" w:lineRule="auto"/>
        <w:ind w:left="0"/>
        <w:jc w:val="both"/>
        <w:rPr>
          <w:rFonts w:ascii="Times New Roman" w:hAnsi="Times New Roman"/>
        </w:rPr>
      </w:pPr>
      <w:r w:rsidRPr="00D9385E">
        <w:rPr>
          <w:rFonts w:ascii="Times New Roman" w:hAnsi="Times New Roman"/>
        </w:rPr>
        <w:t>8.1 O udzielenie zamówienia mogą ubiegać się Wykonawcy niepodlegający wykluczeniu na podstawie art. 24 ust. 1 ustawy Pzp i spełniający warunki określone poniżej w pkt.8.2</w:t>
      </w:r>
    </w:p>
    <w:p w:rsidR="006F2CB1" w:rsidRPr="00D9385E" w:rsidRDefault="006F2CB1" w:rsidP="006F2CB1">
      <w:pPr>
        <w:spacing w:line="360" w:lineRule="auto"/>
        <w:jc w:val="both"/>
        <w:rPr>
          <w:sz w:val="22"/>
          <w:szCs w:val="22"/>
        </w:rPr>
      </w:pPr>
      <w:r w:rsidRPr="00D9385E">
        <w:rPr>
          <w:sz w:val="22"/>
          <w:szCs w:val="22"/>
        </w:rPr>
        <w:t>8.2.</w:t>
      </w:r>
      <w:r w:rsidRPr="00D9385E">
        <w:rPr>
          <w:sz w:val="22"/>
          <w:szCs w:val="22"/>
        </w:rPr>
        <w:tab/>
        <w:t>O udzielenie zamówienia mogą ubiegać się Wykonawcy, którzy spełniają warunki dotyczące:</w:t>
      </w:r>
    </w:p>
    <w:p w:rsidR="006F2CB1" w:rsidRPr="00D9385E" w:rsidRDefault="006F2CB1" w:rsidP="006F2CB1">
      <w:pPr>
        <w:spacing w:line="360" w:lineRule="auto"/>
        <w:jc w:val="both"/>
        <w:rPr>
          <w:sz w:val="22"/>
          <w:szCs w:val="22"/>
        </w:rPr>
      </w:pPr>
      <w:r w:rsidRPr="00D9385E">
        <w:rPr>
          <w:sz w:val="22"/>
          <w:szCs w:val="22"/>
        </w:rPr>
        <w:t>a)</w:t>
      </w:r>
      <w:r w:rsidRPr="00D9385E">
        <w:rPr>
          <w:sz w:val="22"/>
          <w:szCs w:val="22"/>
        </w:rPr>
        <w:tab/>
        <w:t xml:space="preserve">kompetencji lub uprawnień do prowadzenia określonej działalności zawodowej , o ile wynika to z odrębnych przepisów </w:t>
      </w:r>
    </w:p>
    <w:p w:rsidR="006F2CB1" w:rsidRPr="00D9385E" w:rsidRDefault="006F2CB1" w:rsidP="006F2CB1">
      <w:pPr>
        <w:spacing w:line="360" w:lineRule="auto"/>
        <w:jc w:val="both"/>
        <w:rPr>
          <w:sz w:val="22"/>
          <w:szCs w:val="22"/>
        </w:rPr>
      </w:pPr>
      <w:r w:rsidRPr="00D9385E">
        <w:rPr>
          <w:sz w:val="22"/>
          <w:szCs w:val="22"/>
        </w:rPr>
        <w:t>Zamawiający nie precyzuje w tym zakresie żadnych wymagań, których spełnianie Wykonawca zobowiązany jest wykazać w sposób szczególny.</w:t>
      </w:r>
    </w:p>
    <w:p w:rsidR="006F2CB1" w:rsidRPr="00D9385E" w:rsidRDefault="006F2CB1" w:rsidP="006F2CB1">
      <w:pPr>
        <w:spacing w:line="360" w:lineRule="auto"/>
        <w:jc w:val="both"/>
        <w:rPr>
          <w:sz w:val="22"/>
          <w:szCs w:val="22"/>
        </w:rPr>
      </w:pPr>
      <w:r w:rsidRPr="00D9385E">
        <w:rPr>
          <w:sz w:val="22"/>
          <w:szCs w:val="22"/>
        </w:rPr>
        <w:t>b)</w:t>
      </w:r>
      <w:r w:rsidRPr="00D9385E">
        <w:rPr>
          <w:sz w:val="22"/>
          <w:szCs w:val="22"/>
        </w:rPr>
        <w:tab/>
        <w:t xml:space="preserve">zdolności technicznej lub zawodowej </w:t>
      </w:r>
    </w:p>
    <w:p w:rsidR="006F2CB1" w:rsidRPr="00D9385E" w:rsidRDefault="006F2CB1" w:rsidP="006F2CB1">
      <w:pPr>
        <w:spacing w:line="360" w:lineRule="auto"/>
        <w:jc w:val="both"/>
        <w:rPr>
          <w:sz w:val="22"/>
          <w:szCs w:val="22"/>
        </w:rPr>
      </w:pPr>
      <w:r w:rsidRPr="00D9385E">
        <w:rPr>
          <w:sz w:val="22"/>
          <w:szCs w:val="22"/>
        </w:rPr>
        <w:t xml:space="preserve">Wykonawca musi wykazać, iż w okresie ostatnich 3 lat przed upływem terminu składania ofert, a jeżeli okres prowadzenia działalności jest krótszy – w tym okresie, zrealizował lub realizuje co najmniej 3 podobne zamówienia, tj. zamówienia polegające na dostawie materiałów </w:t>
      </w:r>
      <w:r>
        <w:rPr>
          <w:sz w:val="22"/>
          <w:szCs w:val="22"/>
        </w:rPr>
        <w:t xml:space="preserve">biurowych </w:t>
      </w:r>
      <w:r w:rsidRPr="00D9385E">
        <w:rPr>
          <w:sz w:val="22"/>
          <w:szCs w:val="22"/>
        </w:rPr>
        <w:t xml:space="preserve"> o wartości minimum </w:t>
      </w:r>
      <w:r>
        <w:rPr>
          <w:sz w:val="22"/>
          <w:szCs w:val="22"/>
        </w:rPr>
        <w:t>7</w:t>
      </w:r>
      <w:r w:rsidRPr="00D9385E">
        <w:rPr>
          <w:sz w:val="22"/>
          <w:szCs w:val="22"/>
        </w:rPr>
        <w:t xml:space="preserve">0.000 PLN  netto każde. W przypadku wykazywania zamówienia trwającego musi ono być realizowane już od min. 12 miesięcy i za ten okres osiągnęło wskazaną w zdaniu poprzednim wymaganą wartość. </w:t>
      </w:r>
    </w:p>
    <w:p w:rsidR="006F2CB1" w:rsidRPr="00D9385E" w:rsidRDefault="006F2CB1" w:rsidP="006F2CB1">
      <w:pPr>
        <w:spacing w:line="360" w:lineRule="auto"/>
        <w:jc w:val="both"/>
        <w:rPr>
          <w:sz w:val="22"/>
          <w:szCs w:val="22"/>
        </w:rPr>
      </w:pPr>
      <w:r w:rsidRPr="00D9385E">
        <w:rPr>
          <w:sz w:val="22"/>
          <w:szCs w:val="22"/>
        </w:rPr>
        <w:t xml:space="preserve">c) </w:t>
      </w:r>
      <w:r>
        <w:rPr>
          <w:sz w:val="22"/>
          <w:szCs w:val="22"/>
        </w:rPr>
        <w:t xml:space="preserve">        </w:t>
      </w:r>
      <w:r w:rsidRPr="00D9385E">
        <w:rPr>
          <w:sz w:val="22"/>
          <w:szCs w:val="22"/>
        </w:rPr>
        <w:t>sytuacji ekonomicznej lub finansowej</w:t>
      </w:r>
    </w:p>
    <w:p w:rsidR="006F2CB1" w:rsidRPr="00D9385E" w:rsidRDefault="006F2CB1" w:rsidP="006F2CB1">
      <w:pPr>
        <w:spacing w:line="360" w:lineRule="auto"/>
        <w:jc w:val="both"/>
        <w:rPr>
          <w:sz w:val="22"/>
          <w:szCs w:val="22"/>
        </w:rPr>
      </w:pPr>
      <w:r w:rsidRPr="00D9385E">
        <w:rPr>
          <w:sz w:val="22"/>
          <w:szCs w:val="22"/>
        </w:rPr>
        <w:t>Zamawiający nie precyzuje w tym zakresie żadnych wymagań, których spełnianie Wykonawca zobowiązany jest wykazać w sposób szczególny.</w:t>
      </w:r>
    </w:p>
    <w:p w:rsidR="006F2CB1" w:rsidRPr="00D9385E" w:rsidRDefault="006F2CB1" w:rsidP="00537159">
      <w:pPr>
        <w:spacing w:line="360" w:lineRule="auto"/>
        <w:ind w:left="284" w:hanging="284"/>
        <w:jc w:val="both"/>
        <w:rPr>
          <w:sz w:val="22"/>
          <w:szCs w:val="22"/>
        </w:rPr>
      </w:pPr>
      <w:r w:rsidRPr="00D9385E">
        <w:rPr>
          <w:sz w:val="22"/>
          <w:szCs w:val="22"/>
        </w:rPr>
        <w:t xml:space="preserve">8.3.Zgodnie z art. 22a ustawy Pzp, Wykonawca może polegać na zdolnościach technicznych lub zawodowych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podpisującej/ych przedmiotowe zobowiązanie. </w:t>
      </w:r>
    </w:p>
    <w:p w:rsidR="006F2CB1" w:rsidRPr="00D9385E" w:rsidRDefault="006F2CB1" w:rsidP="00537159">
      <w:pPr>
        <w:spacing w:line="360" w:lineRule="auto"/>
        <w:ind w:left="284" w:hanging="284"/>
        <w:jc w:val="both"/>
        <w:rPr>
          <w:sz w:val="22"/>
          <w:szCs w:val="22"/>
        </w:rPr>
      </w:pPr>
      <w:r w:rsidRPr="00D9385E">
        <w:rPr>
          <w:sz w:val="22"/>
          <w:szCs w:val="22"/>
        </w:rPr>
        <w:t xml:space="preserve">    W celu oceny, czy Wykonawca polegając na zdolnościach lub</w:t>
      </w:r>
      <w:r>
        <w:rPr>
          <w:sz w:val="22"/>
          <w:szCs w:val="22"/>
        </w:rPr>
        <w:t xml:space="preserve"> są</w:t>
      </w:r>
      <w:r w:rsidRPr="00D9385E">
        <w:rPr>
          <w:sz w:val="22"/>
          <w:szCs w:val="22"/>
        </w:rPr>
        <w:t xml:space="preserve">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Zamawiający żąda przedłożenia dokumentów, które określają:</w:t>
      </w:r>
    </w:p>
    <w:p w:rsidR="006F2CB1" w:rsidRPr="00D9385E" w:rsidRDefault="006F2CB1" w:rsidP="006F2CB1">
      <w:pPr>
        <w:pStyle w:val="Akapitzlist"/>
        <w:numPr>
          <w:ilvl w:val="0"/>
          <w:numId w:val="14"/>
        </w:numPr>
        <w:spacing w:after="0" w:line="360" w:lineRule="auto"/>
        <w:ind w:left="284" w:hanging="284"/>
        <w:jc w:val="both"/>
        <w:rPr>
          <w:rFonts w:ascii="Times New Roman" w:hAnsi="Times New Roman"/>
        </w:rPr>
      </w:pPr>
      <w:r w:rsidRPr="00D9385E">
        <w:rPr>
          <w:rFonts w:ascii="Times New Roman" w:hAnsi="Times New Roman"/>
        </w:rPr>
        <w:t>zakres dostępnych Wykonawcy zasobów innego podmiotu,</w:t>
      </w:r>
    </w:p>
    <w:p w:rsidR="006F2CB1" w:rsidRPr="00D9385E" w:rsidRDefault="006F2CB1" w:rsidP="006F2CB1">
      <w:pPr>
        <w:pStyle w:val="Akapitzlist"/>
        <w:numPr>
          <w:ilvl w:val="0"/>
          <w:numId w:val="14"/>
        </w:numPr>
        <w:spacing w:after="0" w:line="360" w:lineRule="auto"/>
        <w:ind w:left="284" w:hanging="284"/>
        <w:jc w:val="both"/>
        <w:rPr>
          <w:rFonts w:ascii="Times New Roman" w:hAnsi="Times New Roman"/>
        </w:rPr>
      </w:pPr>
      <w:r w:rsidRPr="00D9385E">
        <w:rPr>
          <w:rFonts w:ascii="Times New Roman" w:hAnsi="Times New Roman"/>
        </w:rPr>
        <w:t>sposób wykorzystania zasobów innego podmiotu przez Wykonawcę, przy wykonywaniu zamówienia,</w:t>
      </w:r>
    </w:p>
    <w:p w:rsidR="006F2CB1" w:rsidRPr="00D9385E" w:rsidRDefault="006F2CB1" w:rsidP="006F2CB1">
      <w:pPr>
        <w:pStyle w:val="Akapitzlist"/>
        <w:numPr>
          <w:ilvl w:val="0"/>
          <w:numId w:val="14"/>
        </w:numPr>
        <w:spacing w:after="0" w:line="360" w:lineRule="auto"/>
        <w:ind w:left="284" w:hanging="284"/>
        <w:jc w:val="both"/>
        <w:rPr>
          <w:rFonts w:ascii="Times New Roman" w:hAnsi="Times New Roman"/>
        </w:rPr>
      </w:pPr>
      <w:r w:rsidRPr="00D9385E">
        <w:rPr>
          <w:rFonts w:ascii="Times New Roman" w:hAnsi="Times New Roman"/>
        </w:rPr>
        <w:t>zakres i okres udziału innego podmiotu przy wykonywaniu zamówienia.</w:t>
      </w:r>
    </w:p>
    <w:p w:rsidR="006F2CB1" w:rsidRPr="00D9385E" w:rsidRDefault="006F2CB1" w:rsidP="00537159">
      <w:pPr>
        <w:pStyle w:val="Akapitzlist"/>
        <w:spacing w:after="0" w:line="360" w:lineRule="auto"/>
        <w:ind w:left="0"/>
        <w:jc w:val="both"/>
        <w:rPr>
          <w:rFonts w:ascii="Times New Roman" w:hAnsi="Times New Roman"/>
        </w:rPr>
      </w:pPr>
      <w:r w:rsidRPr="00D9385E">
        <w:rPr>
          <w:rFonts w:ascii="Times New Roman" w:hAnsi="Times New Roman"/>
        </w:rPr>
        <w:lastRenderedPageBreak/>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
    <w:p w:rsidR="006F2CB1" w:rsidRPr="00D9385E" w:rsidRDefault="006F2CB1" w:rsidP="006F2CB1">
      <w:pPr>
        <w:spacing w:line="360" w:lineRule="auto"/>
        <w:ind w:hanging="142"/>
        <w:jc w:val="both"/>
        <w:rPr>
          <w:b/>
          <w:sz w:val="22"/>
          <w:szCs w:val="22"/>
        </w:rPr>
      </w:pPr>
      <w:r w:rsidRPr="00D9385E">
        <w:rPr>
          <w:sz w:val="22"/>
          <w:szCs w:val="22"/>
        </w:rPr>
        <w:t>8.4 Żaden z Wykonawców wspólnie ubiegających się o udzielenie zamówienia (spółki cywilne/konsorcja) nie może podlegać wykluczeniu na podstawie art. 24 ust. 1 ustawy Pzp, natomiast warunki udziału w postępowaniu Wykonawcy muszą spełniać łącznie.</w:t>
      </w:r>
    </w:p>
    <w:p w:rsidR="006F2CB1" w:rsidRPr="00D9385E" w:rsidRDefault="006F2CB1" w:rsidP="00537159">
      <w:pPr>
        <w:pStyle w:val="Akapitzlist"/>
        <w:spacing w:after="0" w:line="360" w:lineRule="auto"/>
        <w:ind w:left="0" w:hanging="142"/>
        <w:jc w:val="both"/>
        <w:rPr>
          <w:rFonts w:ascii="Times New Roman" w:hAnsi="Times New Roman"/>
          <w:b/>
        </w:rPr>
      </w:pPr>
      <w:r w:rsidRPr="00D9385E">
        <w:rPr>
          <w:rFonts w:ascii="Times New Roman" w:hAnsi="Times New Roman"/>
        </w:rPr>
        <w:t xml:space="preserve">8.5 Ocena spełniania braku podstaw do wykluczenia i warunków udziału w postępowaniu będzie dokonana na podstawie dokumentów i oświadczeń wymaganych w pkt 9 niniejszej Instrukcji dla Wykonawców.  </w:t>
      </w:r>
    </w:p>
    <w:p w:rsidR="006F2CB1" w:rsidRPr="00D9385E" w:rsidRDefault="006F2CB1" w:rsidP="00537159">
      <w:pPr>
        <w:pStyle w:val="Tytupkt"/>
      </w:pPr>
      <w:r w:rsidRPr="00D9385E">
        <w:t>9. Dokumenty i oświadczenia wymagane na potwierdzenie braku podstaw do wykluczenia Wykonawcy z postępowania i spełniania warunków udziału w postępowaniu.</w:t>
      </w:r>
    </w:p>
    <w:p w:rsidR="006F2CB1" w:rsidRPr="00DE5D56" w:rsidRDefault="006F2CB1" w:rsidP="006F2CB1">
      <w:pPr>
        <w:spacing w:line="360" w:lineRule="auto"/>
        <w:jc w:val="both"/>
        <w:rPr>
          <w:sz w:val="22"/>
          <w:szCs w:val="22"/>
        </w:rPr>
      </w:pPr>
      <w:r w:rsidRPr="00D9385E">
        <w:rPr>
          <w:sz w:val="22"/>
          <w:szCs w:val="22"/>
        </w:rPr>
        <w:t xml:space="preserve">9.1 Do oferty każdy Wykonawca musi dołączyć aktualne na dzień składania ofert oświadczenie w zakresie </w:t>
      </w:r>
      <w:r w:rsidRPr="00DE5D56">
        <w:rPr>
          <w:sz w:val="22"/>
          <w:szCs w:val="22"/>
        </w:rPr>
        <w:t>braku podstaw do wykluczenia zgodne z treścią formularza zamieszczonego w Rozdziale II.</w:t>
      </w:r>
      <w:r>
        <w:rPr>
          <w:sz w:val="22"/>
          <w:szCs w:val="22"/>
        </w:rPr>
        <w:t>4</w:t>
      </w:r>
      <w:r w:rsidRPr="00DE5D56">
        <w:rPr>
          <w:sz w:val="22"/>
          <w:szCs w:val="22"/>
        </w:rPr>
        <w:t xml:space="preserve"> SIWZ (Formularz „Oświadczenie o braku podstaw do wykluczenia”) oraz oświadczenie w zakresie spełniania warunków udziału w postępowaniu zgodne z treścią formularza zamieszczonego w Rozdziale II.</w:t>
      </w:r>
      <w:r>
        <w:rPr>
          <w:sz w:val="22"/>
          <w:szCs w:val="22"/>
        </w:rPr>
        <w:t>5</w:t>
      </w:r>
      <w:r w:rsidRPr="00DE5D56">
        <w:rPr>
          <w:sz w:val="22"/>
          <w:szCs w:val="22"/>
        </w:rPr>
        <w:t xml:space="preserve"> SIWZ (Formularz „Oświadczenia o spełnianiu warunków udziału w postępowaniu”).</w:t>
      </w:r>
    </w:p>
    <w:p w:rsidR="006F2CB1" w:rsidRPr="00DE5D56" w:rsidRDefault="006F2CB1" w:rsidP="006F2CB1">
      <w:pPr>
        <w:autoSpaceDE w:val="0"/>
        <w:autoSpaceDN w:val="0"/>
        <w:adjustRightInd w:val="0"/>
        <w:spacing w:line="360" w:lineRule="auto"/>
        <w:jc w:val="both"/>
        <w:rPr>
          <w:sz w:val="22"/>
          <w:szCs w:val="22"/>
        </w:rPr>
      </w:pPr>
      <w:r w:rsidRPr="00DE5D56">
        <w:rPr>
          <w:rFonts w:eastAsiaTheme="minorHAnsi"/>
          <w:sz w:val="22"/>
          <w:szCs w:val="22"/>
          <w:lang w:eastAsia="en-US"/>
        </w:rPr>
        <w:t>9.2 Oświadczenia, o których mowa w pkt. 9.1 stanowią wstępne potwierdzenie spełnienia przez Wykonawcę wymogów wskazanych przez Zamawiającego w SIWZ.</w:t>
      </w:r>
    </w:p>
    <w:p w:rsidR="006F2CB1" w:rsidRPr="00DE5D56" w:rsidRDefault="006F2CB1" w:rsidP="00537159">
      <w:pPr>
        <w:spacing w:line="360" w:lineRule="auto"/>
        <w:jc w:val="both"/>
        <w:rPr>
          <w:sz w:val="22"/>
          <w:szCs w:val="22"/>
        </w:rPr>
      </w:pPr>
      <w:r w:rsidRPr="00DE5D56">
        <w:rPr>
          <w:sz w:val="22"/>
          <w:szCs w:val="22"/>
        </w:rPr>
        <w:t>9.3.</w:t>
      </w:r>
      <w:r w:rsidRPr="00DE5D56">
        <w:rPr>
          <w:sz w:val="22"/>
          <w:szCs w:val="22"/>
        </w:rPr>
        <w:tab/>
        <w:t xml:space="preserve">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9.1  </w:t>
      </w:r>
    </w:p>
    <w:p w:rsidR="006F2CB1" w:rsidRDefault="006F2CB1" w:rsidP="00537159">
      <w:pPr>
        <w:spacing w:line="360" w:lineRule="auto"/>
        <w:jc w:val="both"/>
      </w:pPr>
      <w:r w:rsidRPr="00DE5D56">
        <w:rPr>
          <w:sz w:val="22"/>
          <w:szCs w:val="22"/>
        </w:rPr>
        <w:t>9.4. Zamawiający przed udzieleniem zamówienia wezwie Wykonawcę, którego oferta została najwyżej oceniona do złożenia w wyznaczonym, nie krótszym niż 5 dni terminie aktualnych na dzień złożenia następujących oświadczeń lub dokumentów</w:t>
      </w:r>
      <w:r>
        <w:rPr>
          <w:sz w:val="22"/>
          <w:szCs w:val="22"/>
        </w:rPr>
        <w:t xml:space="preserve"> </w:t>
      </w:r>
      <w:r w:rsidRPr="00D9385E">
        <w:rPr>
          <w:sz w:val="22"/>
          <w:szCs w:val="22"/>
        </w:rPr>
        <w:t>wymagan</w:t>
      </w:r>
      <w:r>
        <w:rPr>
          <w:sz w:val="22"/>
          <w:szCs w:val="22"/>
        </w:rPr>
        <w:t>ych</w:t>
      </w:r>
      <w:r w:rsidRPr="00D9385E">
        <w:rPr>
          <w:sz w:val="22"/>
          <w:szCs w:val="22"/>
        </w:rPr>
        <w:t xml:space="preserve"> w pkt. 4.</w:t>
      </w:r>
      <w:r>
        <w:rPr>
          <w:sz w:val="22"/>
          <w:szCs w:val="22"/>
        </w:rPr>
        <w:t xml:space="preserve">4 SIWZ – </w:t>
      </w:r>
      <w:r w:rsidRPr="00966DFE">
        <w:t>szczegółow</w:t>
      </w:r>
      <w:r>
        <w:t>y</w:t>
      </w:r>
      <w:r w:rsidRPr="00966DFE">
        <w:t xml:space="preserve"> opisu za</w:t>
      </w:r>
      <w:r>
        <w:t>proponowanych produktów równoważnych</w:t>
      </w:r>
      <w:r w:rsidRPr="00966DFE">
        <w:t>, z któr</w:t>
      </w:r>
      <w:r>
        <w:t>ego</w:t>
      </w:r>
      <w:r w:rsidRPr="00966DFE">
        <w:t xml:space="preserve"> będzie wynikało że produkt jest równoważny do wymaganego </w:t>
      </w:r>
      <w:r>
        <w:t>lub</w:t>
      </w:r>
      <w:r w:rsidRPr="00966DFE">
        <w:t xml:space="preserve"> dołączenie próbki </w:t>
      </w:r>
      <w:r>
        <w:t>produktów równoważnych</w:t>
      </w:r>
      <w:r w:rsidRPr="00966DFE">
        <w:t xml:space="preserve"> w ilości jednej sztuki lub opakowania</w:t>
      </w:r>
      <w:r>
        <w:t>.</w:t>
      </w:r>
    </w:p>
    <w:p w:rsidR="00134FCA" w:rsidRPr="00537159" w:rsidRDefault="00134FCA" w:rsidP="00134FCA">
      <w:pPr>
        <w:spacing w:line="360" w:lineRule="auto"/>
        <w:jc w:val="both"/>
        <w:rPr>
          <w:sz w:val="22"/>
          <w:szCs w:val="22"/>
        </w:rPr>
      </w:pPr>
      <w:r w:rsidRPr="00537159">
        <w:rPr>
          <w:sz w:val="22"/>
          <w:szCs w:val="22"/>
        </w:rPr>
        <w:t xml:space="preserve">9.4.1 Wykaz wykonanych lub wykonywanych dostaw w okresie ostatnich 3 lat przed upływem terminu składania ofert, a jeżeli okres prowadzenia działalności jest krótszy – w tym okresie, o których mowa w punkcie </w:t>
      </w:r>
      <w:r w:rsidR="00FF7786" w:rsidRPr="00537159">
        <w:rPr>
          <w:sz w:val="22"/>
          <w:szCs w:val="22"/>
        </w:rPr>
        <w:t>8</w:t>
      </w:r>
      <w:r w:rsidRPr="00537159">
        <w:rPr>
          <w:sz w:val="22"/>
          <w:szCs w:val="22"/>
        </w:rPr>
        <w:t>.2.b, według formularza zamieszczonego w Rozdziale II.</w:t>
      </w:r>
      <w:r w:rsidR="00A74D98">
        <w:rPr>
          <w:sz w:val="22"/>
          <w:szCs w:val="22"/>
        </w:rPr>
        <w:t>6</w:t>
      </w:r>
      <w:r w:rsidRPr="00537159">
        <w:rPr>
          <w:sz w:val="22"/>
          <w:szCs w:val="22"/>
        </w:rPr>
        <w:t xml:space="preserve"> SIWZ (Formularz ”Doświadczenie”) oraz załączenie dowodów określających czy te dostawy zostały wykonane lub są wykonywane należycie, przy czym dowodami, o których mowa, są referencje bądź inne dokumenty wystawione przez podmiot, na rzecz którego dostawy były wykonywane lub są wykonywane, a jeżeli z uzasadnionej przyczyny o obiektywnym charakterze Wykonawca nie jest w stanie uzyskać tych </w:t>
      </w:r>
      <w:r w:rsidRPr="00537159">
        <w:rPr>
          <w:sz w:val="22"/>
          <w:szCs w:val="22"/>
        </w:rPr>
        <w:lastRenderedPageBreak/>
        <w:t xml:space="preserve">dokumentów – oświadczenie Wykonawcy. W przypadku wykonywanych dostaw referencje bądź inne dokumenty potwierdzające należyte wykonanie powinny być wystawione nie wcześniej niż 3 miesiące przed upływem terminu składania ofert. Pod pojęciem dostaw Zamawiający rozumie zamówienia potwierdzające spełnianie opisanych w punkcie </w:t>
      </w:r>
      <w:r w:rsidR="00FF7786" w:rsidRPr="00537159">
        <w:rPr>
          <w:sz w:val="22"/>
          <w:szCs w:val="22"/>
        </w:rPr>
        <w:t>8</w:t>
      </w:r>
      <w:r w:rsidRPr="00537159">
        <w:rPr>
          <w:sz w:val="22"/>
          <w:szCs w:val="22"/>
        </w:rPr>
        <w:t>.2.b warunków.</w:t>
      </w:r>
    </w:p>
    <w:p w:rsidR="006F2CB1" w:rsidRPr="00D9385E" w:rsidRDefault="006F2CB1" w:rsidP="00537159">
      <w:pPr>
        <w:spacing w:line="360" w:lineRule="auto"/>
        <w:ind w:hanging="142"/>
        <w:jc w:val="both"/>
        <w:rPr>
          <w:sz w:val="22"/>
          <w:szCs w:val="22"/>
        </w:rPr>
      </w:pPr>
      <w:r w:rsidRPr="00D9385E">
        <w:rPr>
          <w:sz w:val="22"/>
          <w:szCs w:val="22"/>
        </w:rPr>
        <w:t xml:space="preserve">  9.5.</w:t>
      </w:r>
      <w:r w:rsidRPr="00D9385E">
        <w:rPr>
          <w:sz w:val="22"/>
          <w:szCs w:val="22"/>
        </w:rPr>
        <w:tab/>
        <w:t>Zgodnie z art. 24 ust. 11 ustawy, Wykonawca w terminie 3 dni od dnia zamieszczenia na stronie internetowej informacji, o których mowa w art. 86 ust. 5 Pzp (oraz w pkt. 15.4 SIWZ), przekaże Zamawiającemu oświadczenie o przynależności lub braku przynależności do tej samej grupy kapitałowej, o której mowa w art. 24 ust. 1 pkt 23 Pzp, sporządzone zgodnie z treścią formularza zamieszczonego w Rozdziale II.</w:t>
      </w:r>
      <w:r>
        <w:rPr>
          <w:sz w:val="22"/>
          <w:szCs w:val="22"/>
        </w:rPr>
        <w:t>6</w:t>
      </w:r>
      <w:r w:rsidRPr="00D9385E">
        <w:rPr>
          <w:sz w:val="22"/>
          <w:szCs w:val="22"/>
        </w:rPr>
        <w:t xml:space="preserve"> (Formularz ”Informacja dotycząca przynależności do grupy kapitałowej”). Oświadczenie powinno być złożone w siedzibie Zamawiającego w oryginale i dostarczone w sposób analogiczny jak wymogi określon</w:t>
      </w:r>
      <w:r>
        <w:rPr>
          <w:sz w:val="22"/>
          <w:szCs w:val="22"/>
        </w:rPr>
        <w:t>e dla złożenia oferty z pkt.13.10</w:t>
      </w:r>
      <w:r w:rsidRPr="00D9385E">
        <w:rPr>
          <w:sz w:val="22"/>
          <w:szCs w:val="22"/>
        </w:rPr>
        <w:t xml:space="preserve"> z dopiskiem na kopercie „Oświadczenie – grupa kapitałowa”. Wraz ze złożeniem oświadczenia, Wykonawca może przedstawić dowody, że powiązania z innym Wykonawcą nie prowadzą do zakłócenia konkurencji w postępowaniu o udzielenie zamówienia.  </w:t>
      </w:r>
    </w:p>
    <w:p w:rsidR="006F2CB1" w:rsidRPr="00D9385E" w:rsidRDefault="006F2CB1" w:rsidP="00537159">
      <w:pPr>
        <w:spacing w:line="360" w:lineRule="auto"/>
        <w:jc w:val="both"/>
        <w:rPr>
          <w:sz w:val="22"/>
          <w:szCs w:val="22"/>
        </w:rPr>
      </w:pPr>
      <w:r w:rsidRPr="00D9385E">
        <w:rPr>
          <w:sz w:val="22"/>
          <w:szCs w:val="22"/>
        </w:rPr>
        <w:t>9.6 W przypadku Wykonawców wspólnie ubiegających się o udzielenie zamówienia oświadczenia wymienione w punkcie 9.1, 9.5  składa każdy z Wykonawców wspólnie ubiegających się o zamówienie. Oświadczenia z pkt 9.1 mają potwierdzać spełnianie warunków udziału w postępowaniu i brak podstaw wykluczenia. Dokumenty wymienione w punkcie 9.4. powinien przedłożyć ten spośród Wykonawców składających wspólną ofertę, który potwierdza spełnienie danego warunku udziału w postępowaniu.</w:t>
      </w:r>
    </w:p>
    <w:p w:rsidR="006F2CB1" w:rsidRPr="00D9385E" w:rsidRDefault="006F2CB1" w:rsidP="006F2CB1">
      <w:pPr>
        <w:spacing w:before="120" w:line="360" w:lineRule="auto"/>
        <w:jc w:val="both"/>
        <w:rPr>
          <w:sz w:val="22"/>
          <w:szCs w:val="22"/>
        </w:rPr>
      </w:pPr>
      <w:r w:rsidRPr="00D9385E">
        <w:rPr>
          <w:sz w:val="22"/>
          <w:szCs w:val="22"/>
        </w:rPr>
        <w:t>9.7</w:t>
      </w:r>
      <w:r w:rsidRPr="00D9385E">
        <w:rPr>
          <w:sz w:val="22"/>
          <w:szCs w:val="22"/>
        </w:rPr>
        <w:tab/>
        <w:t>Oświadczenia i dokumenty, o których mowa w pkt 8.3 i 9.1 oraz pełnomocnictwa składane wraz z ofertą powinny zostać złożone w oryginale. Pozostałe dokumenty należy złożyć w oryginale lub kopii poświadczonej przez Wykonawcę za zgodność z oryginałem (wymagane poświadczenie każdej zapisanej strony dokumentu).</w:t>
      </w:r>
    </w:p>
    <w:p w:rsidR="006F2CB1" w:rsidRPr="00D9385E" w:rsidRDefault="006F2CB1" w:rsidP="006F2CB1">
      <w:pPr>
        <w:spacing w:before="120" w:line="360" w:lineRule="auto"/>
        <w:jc w:val="both"/>
        <w:rPr>
          <w:sz w:val="22"/>
          <w:szCs w:val="22"/>
        </w:rPr>
      </w:pPr>
      <w:r w:rsidRPr="00D9385E">
        <w:rPr>
          <w:sz w:val="22"/>
          <w:szCs w:val="22"/>
        </w:rPr>
        <w:t>9.8</w:t>
      </w:r>
      <w:r w:rsidRPr="00D9385E">
        <w:rPr>
          <w:sz w:val="22"/>
          <w:szCs w:val="22"/>
        </w:rPr>
        <w:tab/>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rsidR="006F2CB1" w:rsidRPr="00D9385E" w:rsidRDefault="006F2CB1" w:rsidP="006F2CB1">
      <w:pPr>
        <w:spacing w:before="120" w:line="360" w:lineRule="auto"/>
        <w:jc w:val="both"/>
        <w:rPr>
          <w:sz w:val="22"/>
          <w:szCs w:val="22"/>
        </w:rPr>
      </w:pPr>
      <w:r w:rsidRPr="00D9385E">
        <w:rPr>
          <w:sz w:val="22"/>
          <w:szCs w:val="22"/>
        </w:rPr>
        <w:t>9.9. Do oferty należy załączyć ponadto:</w:t>
      </w:r>
    </w:p>
    <w:p w:rsidR="006F2CB1" w:rsidRPr="00D9385E" w:rsidRDefault="006F2CB1" w:rsidP="006F2CB1">
      <w:pPr>
        <w:spacing w:line="360" w:lineRule="auto"/>
        <w:jc w:val="both"/>
        <w:rPr>
          <w:sz w:val="22"/>
          <w:szCs w:val="22"/>
        </w:rPr>
      </w:pPr>
      <w:r w:rsidRPr="00D9385E">
        <w:rPr>
          <w:sz w:val="22"/>
          <w:szCs w:val="22"/>
        </w:rPr>
        <w:t xml:space="preserve">9.9.1 pełnomocnictwo do reprezentowania Wykonawców wspólnie ubiegających się o udzielenie zamówienia </w:t>
      </w:r>
      <w:r w:rsidRPr="00D9385E">
        <w:rPr>
          <w:i/>
          <w:iCs/>
          <w:sz w:val="22"/>
          <w:szCs w:val="22"/>
        </w:rPr>
        <w:t>(w przypadku Wykonawców wspólnie ubiegających się o udzielenie zamówienia)</w:t>
      </w:r>
      <w:r w:rsidRPr="00D9385E">
        <w:rPr>
          <w:sz w:val="22"/>
          <w:szCs w:val="22"/>
        </w:rPr>
        <w:t>.</w:t>
      </w:r>
    </w:p>
    <w:p w:rsidR="006F2CB1" w:rsidRPr="00D9385E" w:rsidRDefault="006F2CB1" w:rsidP="006F2CB1">
      <w:pPr>
        <w:spacing w:before="120" w:line="360" w:lineRule="auto"/>
        <w:jc w:val="both"/>
        <w:rPr>
          <w:sz w:val="22"/>
          <w:szCs w:val="22"/>
        </w:rPr>
      </w:pPr>
      <w:r w:rsidRPr="00D9385E">
        <w:rPr>
          <w:sz w:val="22"/>
          <w:szCs w:val="22"/>
        </w:rPr>
        <w:t>9.9.2 pełnomocnictwo do podpisywania oferty, o ile prawo do podpisywania oferty nie wynika z innych dokumentów złożonych wraz z ofertą lub Zamawiający informacje o takim prawie może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p>
    <w:p w:rsidR="006F2CB1" w:rsidRDefault="006F2CB1" w:rsidP="006F2CB1">
      <w:pPr>
        <w:spacing w:before="120" w:line="360" w:lineRule="auto"/>
        <w:jc w:val="both"/>
        <w:rPr>
          <w:b/>
          <w:sz w:val="22"/>
          <w:szCs w:val="22"/>
        </w:rPr>
      </w:pPr>
      <w:r w:rsidRPr="00D9385E">
        <w:rPr>
          <w:b/>
          <w:sz w:val="22"/>
          <w:szCs w:val="22"/>
        </w:rPr>
        <w:lastRenderedPageBreak/>
        <w:t>10</w:t>
      </w:r>
      <w:r w:rsidRPr="00D9385E">
        <w:rPr>
          <w:sz w:val="22"/>
          <w:szCs w:val="22"/>
        </w:rPr>
        <w:t xml:space="preserve">. </w:t>
      </w:r>
      <w:r w:rsidRPr="00D9385E">
        <w:rPr>
          <w:b/>
          <w:sz w:val="22"/>
          <w:szCs w:val="22"/>
        </w:rPr>
        <w:t xml:space="preserve">Wymagania Zamawiającego dotyczące przedmiotu zamówienia. </w:t>
      </w:r>
    </w:p>
    <w:p w:rsidR="006F2CB1" w:rsidRPr="00C14106" w:rsidRDefault="006F2CB1" w:rsidP="00537159">
      <w:pPr>
        <w:pStyle w:val="Tytupkt"/>
      </w:pPr>
      <w:r w:rsidRPr="00C14106">
        <w:t>Wymagania Zamawiającego dotyczące dostaw będących przedmiotem zamówienia zostały opisane w punkcie 4 SIWZ , w rozdziale II SIWZ Formularze cenowe oraz w rozdziale III SIWZ – Opis przedmiotu zamówienia.</w:t>
      </w:r>
    </w:p>
    <w:p w:rsidR="006F2CB1" w:rsidRPr="00626901" w:rsidRDefault="006F2CB1" w:rsidP="00537159">
      <w:pPr>
        <w:pStyle w:val="Tytupkt"/>
      </w:pPr>
      <w:r w:rsidRPr="00626901">
        <w:t xml:space="preserve">11. Sposób porozumiewania się Zamawiającego z Wykonawcami. </w:t>
      </w:r>
      <w:r w:rsidRPr="00626901">
        <w:tab/>
      </w:r>
    </w:p>
    <w:p w:rsidR="006F2CB1" w:rsidRPr="002E2315" w:rsidRDefault="006F2CB1" w:rsidP="002E2315">
      <w:pPr>
        <w:spacing w:line="360" w:lineRule="auto"/>
        <w:jc w:val="both"/>
        <w:rPr>
          <w:sz w:val="22"/>
          <w:szCs w:val="22"/>
        </w:rPr>
      </w:pPr>
      <w:r w:rsidRPr="00D9385E">
        <w:rPr>
          <w:sz w:val="22"/>
          <w:szCs w:val="22"/>
        </w:rPr>
        <w:t xml:space="preserve">11.1. Wszelkie oświadczenia, pytania, wnioski, zawiadomienia oraz inne informacje Zamawiający oraz Wykonawcy będą przekazywać sobie pisemnie lub faksem (nr faksu Zamawiającego: /+48-22/ 853-34-29). </w:t>
      </w:r>
      <w:r w:rsidR="002E2315" w:rsidRPr="002E2315">
        <w:rPr>
          <w:sz w:val="22"/>
          <w:szCs w:val="22"/>
        </w:rPr>
        <w:t>lub mailem. Zamawiający wymaga niezwłocznego potwierdzenia faksem lub mailem faktu otrzymania oświadczenia, pytania, wniosku, zawiadomienia czy informacji przesłanej faksem lub mailem. Zaleca się, aby potwierdzenie zostało dokonane na otrzymanym faksie lub mailu wraz z informacją: „otrzymałem”, datą i podpisem osoby upoważnionej oraz odesłane faksem lub mailem do Zamawiającego. Zamawiający na żądanie Wykonawcy będzie dokonywał analogicznych potwierdzeń.</w:t>
      </w:r>
    </w:p>
    <w:p w:rsidR="00C55F46" w:rsidRPr="00527341" w:rsidRDefault="006F2CB1" w:rsidP="002E2315">
      <w:pPr>
        <w:spacing w:line="360" w:lineRule="auto"/>
        <w:jc w:val="both"/>
        <w:rPr>
          <w:sz w:val="22"/>
          <w:szCs w:val="22"/>
        </w:rPr>
      </w:pPr>
      <w:r w:rsidRPr="00D9385E">
        <w:rPr>
          <w:sz w:val="22"/>
          <w:szCs w:val="22"/>
        </w:rPr>
        <w:t xml:space="preserve">11.2. </w:t>
      </w:r>
      <w:r w:rsidR="00C55F46" w:rsidRPr="00527341">
        <w:rPr>
          <w:sz w:val="22"/>
          <w:szCs w:val="22"/>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rsidR="006F2CB1" w:rsidRPr="00D9385E" w:rsidRDefault="006F2CB1" w:rsidP="006F2CB1">
      <w:pPr>
        <w:spacing w:before="120" w:line="360" w:lineRule="auto"/>
        <w:jc w:val="both"/>
        <w:rPr>
          <w:sz w:val="22"/>
          <w:szCs w:val="22"/>
        </w:rPr>
      </w:pPr>
      <w:r w:rsidRPr="00D9385E">
        <w:rPr>
          <w:sz w:val="22"/>
          <w:szCs w:val="22"/>
        </w:rPr>
        <w:t>11.3. Zamawiający nie zamierza zwoływać zebrania wszystkich Wykonawców.</w:t>
      </w:r>
    </w:p>
    <w:p w:rsidR="006F2CB1" w:rsidRPr="00D9385E" w:rsidRDefault="006F2CB1" w:rsidP="006F2CB1">
      <w:pPr>
        <w:spacing w:before="120" w:line="360" w:lineRule="auto"/>
        <w:jc w:val="both"/>
        <w:rPr>
          <w:sz w:val="22"/>
          <w:szCs w:val="22"/>
        </w:rPr>
      </w:pPr>
      <w:r w:rsidRPr="00D9385E">
        <w:rPr>
          <w:sz w:val="22"/>
          <w:szCs w:val="22"/>
        </w:rPr>
        <w:t xml:space="preserve">11.4. Osoby uprawnione do porozumiewania się z Wykonawcami: Pani </w:t>
      </w:r>
      <w:r>
        <w:rPr>
          <w:sz w:val="22"/>
          <w:szCs w:val="22"/>
        </w:rPr>
        <w:t>Wiesława Furmańska</w:t>
      </w:r>
      <w:r w:rsidRPr="00D9385E">
        <w:rPr>
          <w:sz w:val="22"/>
          <w:szCs w:val="22"/>
        </w:rPr>
        <w:t>, tel. /+48 22/ 843-29-41. Informacje będą udzielane w dni robocze w godzinach od 10</w:t>
      </w:r>
      <w:r w:rsidRPr="00D9385E">
        <w:rPr>
          <w:sz w:val="22"/>
          <w:szCs w:val="22"/>
          <w:vertAlign w:val="superscript"/>
        </w:rPr>
        <w:t>00</w:t>
      </w:r>
      <w:r w:rsidRPr="00D9385E">
        <w:rPr>
          <w:sz w:val="22"/>
          <w:szCs w:val="22"/>
        </w:rPr>
        <w:t xml:space="preserve"> do 15</w:t>
      </w:r>
      <w:r w:rsidRPr="00D9385E">
        <w:rPr>
          <w:sz w:val="22"/>
          <w:szCs w:val="22"/>
          <w:vertAlign w:val="superscript"/>
        </w:rPr>
        <w:t>00</w:t>
      </w:r>
      <w:r w:rsidRPr="00D9385E">
        <w:rPr>
          <w:sz w:val="22"/>
          <w:szCs w:val="22"/>
        </w:rPr>
        <w:t>.</w:t>
      </w:r>
    </w:p>
    <w:p w:rsidR="006F2CB1" w:rsidRPr="00D9385E" w:rsidRDefault="006F2CB1" w:rsidP="00537159">
      <w:pPr>
        <w:pStyle w:val="Tytupkt"/>
      </w:pPr>
      <w:r w:rsidRPr="00D9385E">
        <w:t>12.Termin, do którego Wykonawca będzie związany złożoną ofertą.</w:t>
      </w:r>
    </w:p>
    <w:p w:rsidR="006F2CB1" w:rsidRPr="00D9385E" w:rsidRDefault="006F2CB1" w:rsidP="006F2CB1">
      <w:pPr>
        <w:spacing w:before="60" w:line="360" w:lineRule="auto"/>
        <w:jc w:val="both"/>
        <w:rPr>
          <w:sz w:val="22"/>
          <w:szCs w:val="22"/>
        </w:rPr>
      </w:pPr>
      <w:r w:rsidRPr="00D9385E">
        <w:rPr>
          <w:sz w:val="22"/>
          <w:szCs w:val="22"/>
        </w:rPr>
        <w:t>12.1. Termin związania ofertą wynosi 30 dni. Bieg terminu rozpoczyna się wraz z upływem terminu składania ofert.</w:t>
      </w:r>
    </w:p>
    <w:p w:rsidR="006F2CB1" w:rsidRPr="00D9385E" w:rsidRDefault="006F2CB1" w:rsidP="006F2CB1">
      <w:pPr>
        <w:spacing w:before="60" w:line="360" w:lineRule="auto"/>
        <w:jc w:val="both"/>
        <w:rPr>
          <w:sz w:val="22"/>
          <w:szCs w:val="22"/>
        </w:rPr>
      </w:pPr>
      <w:r w:rsidRPr="00D9385E">
        <w:rPr>
          <w:sz w:val="22"/>
          <w:szCs w:val="22"/>
        </w:rPr>
        <w:t>12.2.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pkt.12.1., o oznaczony okres, nie dłuższy niż 60 dni.</w:t>
      </w:r>
    </w:p>
    <w:p w:rsidR="006F2CB1" w:rsidRPr="00D9385E" w:rsidRDefault="006F2CB1" w:rsidP="006F2CB1">
      <w:pPr>
        <w:spacing w:before="60" w:line="360" w:lineRule="auto"/>
        <w:jc w:val="both"/>
        <w:rPr>
          <w:sz w:val="22"/>
          <w:szCs w:val="22"/>
        </w:rPr>
      </w:pPr>
      <w:r w:rsidRPr="00D9385E">
        <w:rPr>
          <w:sz w:val="22"/>
          <w:szCs w:val="22"/>
        </w:rPr>
        <w:t xml:space="preserve">12.3. W przypadku wniesienia odwołania po upływie terminu składania ofert bieg terminu związania ofertą ulega zawieszeniu do czasu ogłoszenia przez Krajową Izbę Odwoławczą orzeczenia.          </w:t>
      </w:r>
    </w:p>
    <w:p w:rsidR="006F2CB1" w:rsidRPr="00D9385E" w:rsidRDefault="006F2CB1" w:rsidP="00537159">
      <w:pPr>
        <w:pStyle w:val="Tytupkt"/>
      </w:pPr>
      <w:r w:rsidRPr="00D9385E">
        <w:t xml:space="preserve">13. Opis sposobu przygotowania ofert. </w:t>
      </w:r>
    </w:p>
    <w:p w:rsidR="006F2CB1" w:rsidRPr="00D9385E" w:rsidRDefault="006F2CB1" w:rsidP="006F2CB1">
      <w:pPr>
        <w:spacing w:line="360" w:lineRule="auto"/>
        <w:contextualSpacing/>
        <w:jc w:val="both"/>
        <w:rPr>
          <w:sz w:val="22"/>
          <w:szCs w:val="22"/>
        </w:rPr>
      </w:pPr>
      <w:r w:rsidRPr="00D9385E">
        <w:rPr>
          <w:sz w:val="22"/>
          <w:szCs w:val="22"/>
        </w:rPr>
        <w:t>13.1.</w:t>
      </w:r>
      <w:r w:rsidRPr="00D9385E">
        <w:rPr>
          <w:sz w:val="22"/>
          <w:szCs w:val="22"/>
        </w:rPr>
        <w:tab/>
        <w:t>Wykonawca może złożyć tylko jedną ofertę, a oferta musi obejmować całość zamówienia.</w:t>
      </w:r>
    </w:p>
    <w:p w:rsidR="006F2CB1" w:rsidRPr="00D9385E" w:rsidRDefault="006F2CB1" w:rsidP="006F2CB1">
      <w:pPr>
        <w:spacing w:line="360" w:lineRule="auto"/>
        <w:contextualSpacing/>
        <w:jc w:val="both"/>
        <w:rPr>
          <w:sz w:val="22"/>
          <w:szCs w:val="22"/>
        </w:rPr>
      </w:pPr>
      <w:r w:rsidRPr="00D9385E">
        <w:rPr>
          <w:sz w:val="22"/>
          <w:szCs w:val="22"/>
        </w:rPr>
        <w:lastRenderedPageBreak/>
        <w:t xml:space="preserve">13.2. Oferta wraz z załącznikami do niej powinna być podpisana zgodnie z zasadami reprezentacji obowiązującymi Wykonawcę. Ponadto, oferta powinna być sporządzona zgodnie z treścią formularza „OFERTA” zamieszczonego w Rozdziale II. i załącznikami do niej. </w:t>
      </w:r>
    </w:p>
    <w:p w:rsidR="006F2CB1" w:rsidRPr="00D9385E" w:rsidRDefault="006F2CB1" w:rsidP="006F2CB1">
      <w:pPr>
        <w:spacing w:line="360" w:lineRule="auto"/>
        <w:jc w:val="both"/>
        <w:rPr>
          <w:sz w:val="22"/>
          <w:szCs w:val="22"/>
        </w:rPr>
      </w:pPr>
      <w:r w:rsidRPr="00D9385E">
        <w:rPr>
          <w:sz w:val="22"/>
          <w:szCs w:val="22"/>
        </w:rPr>
        <w:t>13.3.</w:t>
      </w:r>
      <w:r w:rsidRPr="00D9385E">
        <w:rPr>
          <w:sz w:val="22"/>
          <w:szCs w:val="22"/>
        </w:rPr>
        <w:tab/>
        <w:t>Do oferty należy załączyć wymagane dokumenty, oświadczenia i pełnomocnictwa wymienione w punktach 8.3, 9.1 i 9.9.</w:t>
      </w:r>
    </w:p>
    <w:p w:rsidR="006F2CB1" w:rsidRPr="00D9385E" w:rsidRDefault="006F2CB1" w:rsidP="006F2CB1">
      <w:pPr>
        <w:spacing w:line="360" w:lineRule="auto"/>
        <w:contextualSpacing/>
        <w:jc w:val="both"/>
        <w:rPr>
          <w:sz w:val="22"/>
          <w:szCs w:val="22"/>
        </w:rPr>
      </w:pPr>
      <w:r w:rsidRPr="00D9385E">
        <w:rPr>
          <w:sz w:val="22"/>
          <w:szCs w:val="22"/>
        </w:rPr>
        <w:t>13.4.</w:t>
      </w:r>
      <w:r w:rsidRPr="00D9385E">
        <w:rPr>
          <w:sz w:val="22"/>
          <w:szCs w:val="22"/>
        </w:rPr>
        <w:tab/>
        <w:t>Oferta, oświadczenia i dokumenty, dla których Zamawiający określił wzory w formie załączników do niniejszej SIWZ, powinny być sporządzone zgodnie z tymi wzorami, co do treści oraz opisu kolumn i wierszy.</w:t>
      </w:r>
    </w:p>
    <w:p w:rsidR="006F2CB1" w:rsidRPr="00D9385E" w:rsidRDefault="006F2CB1" w:rsidP="006F2CB1">
      <w:pPr>
        <w:spacing w:line="360" w:lineRule="auto"/>
        <w:contextualSpacing/>
        <w:jc w:val="both"/>
        <w:rPr>
          <w:sz w:val="22"/>
          <w:szCs w:val="22"/>
        </w:rPr>
      </w:pPr>
      <w:r w:rsidRPr="00D9385E">
        <w:rPr>
          <w:sz w:val="22"/>
          <w:szCs w:val="22"/>
        </w:rPr>
        <w:t>13.5.</w:t>
      </w:r>
      <w:r w:rsidRPr="00D9385E">
        <w:rPr>
          <w:sz w:val="22"/>
          <w:szCs w:val="22"/>
        </w:rPr>
        <w:tab/>
        <w:t xml:space="preserve">Oferta, oświadczenia i dokumenty powinny być sporządzone w formie pisemnej (ręcznie, lub w postaci wydruku komputerowego), w języku polskim, w formie zapewniającej pełną czytelność treści. </w:t>
      </w:r>
    </w:p>
    <w:p w:rsidR="006F2CB1" w:rsidRPr="00D9385E" w:rsidRDefault="006F2CB1" w:rsidP="006F2CB1">
      <w:pPr>
        <w:spacing w:line="360" w:lineRule="auto"/>
        <w:contextualSpacing/>
        <w:jc w:val="both"/>
        <w:rPr>
          <w:sz w:val="22"/>
          <w:szCs w:val="22"/>
        </w:rPr>
      </w:pPr>
      <w:r w:rsidRPr="00D9385E">
        <w:rPr>
          <w:sz w:val="22"/>
          <w:szCs w:val="22"/>
        </w:rPr>
        <w:t>13.6.</w:t>
      </w:r>
      <w:r w:rsidRPr="00D9385E">
        <w:rPr>
          <w:sz w:val="22"/>
          <w:szCs w:val="22"/>
        </w:rPr>
        <w:tab/>
        <w:t>Wszelkie zmiany w treści oferty, a w szczególności każde przerobienie, przekreślenie, uzupełnienie, nadpisanie, przesłonięcie korektorem, etc. musi być parafowane lub podpisane przez Wykonawcę – w przeciwnym wypadku nie będzie ono uwzględnione.</w:t>
      </w:r>
    </w:p>
    <w:p w:rsidR="006F2CB1" w:rsidRPr="00D9385E" w:rsidRDefault="006F2CB1" w:rsidP="006F2CB1">
      <w:pPr>
        <w:spacing w:line="360" w:lineRule="auto"/>
        <w:contextualSpacing/>
        <w:jc w:val="both"/>
        <w:rPr>
          <w:sz w:val="22"/>
          <w:szCs w:val="22"/>
        </w:rPr>
      </w:pPr>
      <w:r w:rsidRPr="00D9385E">
        <w:rPr>
          <w:sz w:val="22"/>
          <w:szCs w:val="22"/>
        </w:rPr>
        <w:t>13.7.</w:t>
      </w:r>
      <w:r w:rsidRPr="00D9385E">
        <w:rPr>
          <w:sz w:val="22"/>
          <w:szCs w:val="22"/>
        </w:rPr>
        <w:tab/>
        <w:t xml:space="preserve">Wszystkie strony oferty wraz z załącznikami zawierające jakąkolwiek treść powinny być kolejno ponumerowane oraz ze sobą połączone, z zastrzeżeniem sytuacji opisanej w pkt 13.9 W treści oferty powinna być umieszczona informacja o ilości stron oferty wraz z załącznikami do oferty. </w:t>
      </w:r>
    </w:p>
    <w:p w:rsidR="006F2CB1" w:rsidRPr="00D9385E" w:rsidRDefault="006F2CB1" w:rsidP="006F2CB1">
      <w:pPr>
        <w:spacing w:line="360" w:lineRule="auto"/>
        <w:contextualSpacing/>
        <w:jc w:val="both"/>
        <w:rPr>
          <w:sz w:val="22"/>
          <w:szCs w:val="22"/>
        </w:rPr>
      </w:pPr>
      <w:r w:rsidRPr="00D9385E">
        <w:rPr>
          <w:sz w:val="22"/>
          <w:szCs w:val="22"/>
        </w:rPr>
        <w:t>13.8.</w:t>
      </w:r>
      <w:r w:rsidRPr="00D9385E">
        <w:rPr>
          <w:sz w:val="22"/>
          <w:szCs w:val="22"/>
        </w:rPr>
        <w:tab/>
        <w:t>Oferta powinna zawierać spis załączników.</w:t>
      </w:r>
    </w:p>
    <w:p w:rsidR="006F2CB1" w:rsidRPr="00D9385E" w:rsidRDefault="006F2CB1" w:rsidP="006F2CB1">
      <w:pPr>
        <w:spacing w:line="360" w:lineRule="auto"/>
        <w:contextualSpacing/>
        <w:jc w:val="both"/>
        <w:rPr>
          <w:sz w:val="22"/>
          <w:szCs w:val="22"/>
        </w:rPr>
      </w:pPr>
      <w:r w:rsidRPr="00D9385E">
        <w:rPr>
          <w:sz w:val="22"/>
          <w:szCs w:val="22"/>
        </w:rPr>
        <w:t>13.9.</w:t>
      </w:r>
      <w:r w:rsidRPr="00D9385E">
        <w:rPr>
          <w:sz w:val="22"/>
          <w:szCs w:val="22"/>
        </w:rPr>
        <w:tab/>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oraz wykazać, iż zastrzeżone informacje stanowią tajemnicę przedsiębiorstwa. Informacje te winny być umieszczone w osobnym wewnętrznym opakowaniu, kartki winny być ze sobą połączone, a strony ponumerowane z zachowaniem ciągłości nume</w:t>
      </w:r>
      <w:r>
        <w:rPr>
          <w:sz w:val="22"/>
          <w:szCs w:val="22"/>
        </w:rPr>
        <w:t>racji, o której mowa w pkt 13</w:t>
      </w:r>
    </w:p>
    <w:p w:rsidR="006F2CB1" w:rsidRPr="00D9385E" w:rsidRDefault="006F2CB1" w:rsidP="006F2CB1">
      <w:pPr>
        <w:spacing w:line="360" w:lineRule="auto"/>
        <w:contextualSpacing/>
        <w:jc w:val="both"/>
        <w:rPr>
          <w:sz w:val="22"/>
          <w:szCs w:val="22"/>
        </w:rPr>
      </w:pPr>
      <w:r w:rsidRPr="00D9385E">
        <w:rPr>
          <w:sz w:val="22"/>
          <w:szCs w:val="22"/>
        </w:rPr>
        <w:t>13.10.</w:t>
      </w:r>
      <w:r w:rsidRPr="00D9385E">
        <w:rPr>
          <w:sz w:val="22"/>
          <w:szCs w:val="22"/>
        </w:rPr>
        <w:tab/>
        <w:t>Ofertę wraz z pozostałymi oświadczeniami i dokumentami należy umieścić w opakowaniu uniemożliwiającym odczytanie jego zawartości bez uszkodzenia tego opakowania. Opakowanie winno być oznaczone nazwą (firmą) i adresem Wykonawcy, zaadresowane do Zamawiającego na adres:</w:t>
      </w:r>
    </w:p>
    <w:p w:rsidR="006F2CB1" w:rsidRPr="00D9385E" w:rsidRDefault="006F2CB1" w:rsidP="006F2CB1">
      <w:pPr>
        <w:pStyle w:val="Bezwciciabold"/>
        <w:spacing w:line="360" w:lineRule="auto"/>
        <w:jc w:val="center"/>
        <w:rPr>
          <w:rFonts w:ascii="Times New Roman" w:hAnsi="Times New Roman" w:cs="Times New Roman"/>
          <w:b/>
        </w:rPr>
      </w:pPr>
      <w:r w:rsidRPr="00D9385E">
        <w:rPr>
          <w:rFonts w:ascii="Times New Roman" w:hAnsi="Times New Roman" w:cs="Times New Roman"/>
          <w:b/>
        </w:rPr>
        <w:t>Instytut Techniki Budowlanej</w:t>
      </w:r>
    </w:p>
    <w:p w:rsidR="006F2CB1" w:rsidRPr="00D9385E" w:rsidRDefault="006F2CB1" w:rsidP="006F2CB1">
      <w:pPr>
        <w:pStyle w:val="Bezwciciabold"/>
        <w:spacing w:line="360" w:lineRule="auto"/>
        <w:jc w:val="center"/>
        <w:rPr>
          <w:rFonts w:ascii="Times New Roman" w:hAnsi="Times New Roman" w:cs="Times New Roman"/>
          <w:b/>
        </w:rPr>
      </w:pPr>
      <w:r w:rsidRPr="00D9385E">
        <w:rPr>
          <w:rFonts w:ascii="Times New Roman" w:hAnsi="Times New Roman" w:cs="Times New Roman"/>
          <w:b/>
        </w:rPr>
        <w:t>ul. Filtrowa 1, 00-611 Warszawa</w:t>
      </w:r>
    </w:p>
    <w:p w:rsidR="006F2CB1" w:rsidRPr="00D9385E" w:rsidRDefault="006F2CB1" w:rsidP="006F2CB1">
      <w:pPr>
        <w:pStyle w:val="Zwykytekst"/>
        <w:spacing w:line="360" w:lineRule="auto"/>
        <w:jc w:val="center"/>
        <w:rPr>
          <w:rFonts w:ascii="Times New Roman" w:hAnsi="Times New Roman"/>
          <w:sz w:val="22"/>
          <w:szCs w:val="22"/>
        </w:rPr>
      </w:pPr>
      <w:r w:rsidRPr="00D9385E">
        <w:rPr>
          <w:rFonts w:ascii="Times New Roman" w:hAnsi="Times New Roman"/>
          <w:sz w:val="22"/>
          <w:szCs w:val="22"/>
        </w:rPr>
        <w:t>oraz opisane:</w:t>
      </w:r>
    </w:p>
    <w:p w:rsidR="006F2CB1" w:rsidRPr="00D9385E" w:rsidRDefault="006F2CB1" w:rsidP="006F2CB1">
      <w:pPr>
        <w:spacing w:before="60" w:line="360" w:lineRule="auto"/>
        <w:ind w:firstLine="169"/>
        <w:jc w:val="center"/>
        <w:rPr>
          <w:b/>
          <w:sz w:val="22"/>
          <w:szCs w:val="22"/>
        </w:rPr>
      </w:pPr>
      <w:r w:rsidRPr="00D9385E">
        <w:rPr>
          <w:sz w:val="22"/>
          <w:szCs w:val="22"/>
        </w:rPr>
        <w:t>„</w:t>
      </w:r>
      <w:r w:rsidRPr="00D9385E">
        <w:rPr>
          <w:b/>
          <w:sz w:val="22"/>
          <w:szCs w:val="22"/>
        </w:rPr>
        <w:t xml:space="preserve">Oferta – sukcesywne dostawy materiałów </w:t>
      </w:r>
      <w:r>
        <w:rPr>
          <w:b/>
          <w:sz w:val="22"/>
          <w:szCs w:val="22"/>
        </w:rPr>
        <w:t>biurowych</w:t>
      </w:r>
      <w:r w:rsidRPr="00D9385E">
        <w:rPr>
          <w:b/>
          <w:sz w:val="22"/>
          <w:szCs w:val="22"/>
        </w:rPr>
        <w:t>”</w:t>
      </w:r>
    </w:p>
    <w:p w:rsidR="006F2CB1" w:rsidRPr="00D9385E" w:rsidRDefault="006F2CB1" w:rsidP="006F2CB1">
      <w:pPr>
        <w:pStyle w:val="Boldcenter"/>
        <w:spacing w:line="360" w:lineRule="auto"/>
        <w:rPr>
          <w:b w:val="0"/>
          <w:sz w:val="22"/>
          <w:szCs w:val="22"/>
        </w:rPr>
      </w:pPr>
      <w:r w:rsidRPr="00D9385E">
        <w:rPr>
          <w:b w:val="0"/>
          <w:sz w:val="22"/>
          <w:szCs w:val="22"/>
        </w:rPr>
        <w:t>oraz</w:t>
      </w:r>
    </w:p>
    <w:p w:rsidR="006F2CB1" w:rsidRPr="00D9385E" w:rsidRDefault="006F2CB1" w:rsidP="006F2CB1">
      <w:pPr>
        <w:pStyle w:val="Boldcenter"/>
        <w:spacing w:line="360" w:lineRule="auto"/>
        <w:rPr>
          <w:sz w:val="22"/>
          <w:szCs w:val="22"/>
        </w:rPr>
      </w:pPr>
      <w:r>
        <w:rPr>
          <w:sz w:val="22"/>
          <w:szCs w:val="22"/>
        </w:rPr>
        <w:t xml:space="preserve">„Nie otwierać przed dniem </w:t>
      </w:r>
      <w:r w:rsidR="00D238E2">
        <w:rPr>
          <w:sz w:val="22"/>
          <w:szCs w:val="22"/>
        </w:rPr>
        <w:t>12</w:t>
      </w:r>
      <w:r>
        <w:rPr>
          <w:sz w:val="22"/>
          <w:szCs w:val="22"/>
        </w:rPr>
        <w:t>.</w:t>
      </w:r>
      <w:r w:rsidR="00D238E2">
        <w:rPr>
          <w:sz w:val="22"/>
          <w:szCs w:val="22"/>
        </w:rPr>
        <w:t>07</w:t>
      </w:r>
      <w:r w:rsidRPr="00D9385E">
        <w:rPr>
          <w:sz w:val="22"/>
          <w:szCs w:val="22"/>
        </w:rPr>
        <w:t>.2017</w:t>
      </w:r>
      <w:r>
        <w:rPr>
          <w:sz w:val="22"/>
          <w:szCs w:val="22"/>
        </w:rPr>
        <w:t xml:space="preserve"> </w:t>
      </w:r>
      <w:r w:rsidRPr="00D9385E">
        <w:rPr>
          <w:sz w:val="22"/>
          <w:szCs w:val="22"/>
        </w:rPr>
        <w:t>r.  godz</w:t>
      </w:r>
      <w:r>
        <w:rPr>
          <w:sz w:val="22"/>
          <w:szCs w:val="22"/>
        </w:rPr>
        <w:t xml:space="preserve">. </w:t>
      </w:r>
      <w:r w:rsidR="00D238E2">
        <w:rPr>
          <w:sz w:val="22"/>
          <w:szCs w:val="22"/>
        </w:rPr>
        <w:t xml:space="preserve">11:15 </w:t>
      </w:r>
      <w:r w:rsidRPr="00D9385E">
        <w:rPr>
          <w:sz w:val="22"/>
          <w:szCs w:val="22"/>
        </w:rPr>
        <w:t>”.</w:t>
      </w:r>
    </w:p>
    <w:p w:rsidR="006F2CB1" w:rsidRPr="00D9385E" w:rsidRDefault="006F2CB1" w:rsidP="006F2CB1">
      <w:pPr>
        <w:spacing w:before="60" w:line="360" w:lineRule="auto"/>
        <w:jc w:val="both"/>
        <w:rPr>
          <w:sz w:val="22"/>
          <w:szCs w:val="22"/>
        </w:rPr>
      </w:pPr>
      <w:r w:rsidRPr="00D9385E">
        <w:rPr>
          <w:sz w:val="22"/>
          <w:szCs w:val="22"/>
        </w:rPr>
        <w:t>13.11. Wymagania określone w pkt 13.7. – 13.10. nie stanowią treści oferty i ich niespełnienie nie będzie skutkować odrzuceniem oferty, lecz wszelkie negatywne konsekwencje mogące wyniknąć z niezachowania tych wymagań będą obciążały Wykonawcę.</w:t>
      </w:r>
    </w:p>
    <w:p w:rsidR="006F2CB1" w:rsidRPr="00D9385E" w:rsidRDefault="006F2CB1" w:rsidP="006F2CB1">
      <w:pPr>
        <w:spacing w:before="60" w:line="360" w:lineRule="auto"/>
        <w:jc w:val="both"/>
        <w:rPr>
          <w:sz w:val="22"/>
          <w:szCs w:val="22"/>
        </w:rPr>
      </w:pPr>
      <w:r w:rsidRPr="00D9385E">
        <w:rPr>
          <w:sz w:val="22"/>
          <w:szCs w:val="22"/>
        </w:rPr>
        <w:lastRenderedPageBreak/>
        <w:t xml:space="preserve">13.12. 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 </w:t>
      </w:r>
    </w:p>
    <w:p w:rsidR="006F2CB1" w:rsidRPr="00D9385E" w:rsidRDefault="006F2CB1" w:rsidP="00537159">
      <w:pPr>
        <w:pStyle w:val="Tytupkt"/>
      </w:pPr>
      <w:r w:rsidRPr="00D9385E">
        <w:t>14. Miejsce i termin składania ofert.</w:t>
      </w:r>
    </w:p>
    <w:p w:rsidR="006F2CB1" w:rsidRPr="00D9385E" w:rsidRDefault="006F2CB1" w:rsidP="006F2CB1">
      <w:pPr>
        <w:spacing w:before="60" w:line="360" w:lineRule="auto"/>
        <w:jc w:val="both"/>
        <w:rPr>
          <w:sz w:val="22"/>
          <w:szCs w:val="22"/>
        </w:rPr>
      </w:pPr>
      <w:r w:rsidRPr="00D9385E">
        <w:rPr>
          <w:sz w:val="22"/>
          <w:szCs w:val="22"/>
        </w:rPr>
        <w:t xml:space="preserve">14.1. Oferty powinny być złożone w siedzibie Zamawiającego w Warszawie przy ul. Filtrowej 1 w pokoju nr 27, w terminie do </w:t>
      </w:r>
      <w:r w:rsidR="007C362D" w:rsidRPr="00BD4DD8">
        <w:rPr>
          <w:b/>
          <w:sz w:val="22"/>
          <w:szCs w:val="22"/>
        </w:rPr>
        <w:t>12.07</w:t>
      </w:r>
      <w:r w:rsidRPr="00BD4DD8">
        <w:rPr>
          <w:b/>
          <w:sz w:val="22"/>
          <w:szCs w:val="22"/>
        </w:rPr>
        <w:t xml:space="preserve">.2017 roku, do godziny </w:t>
      </w:r>
      <w:r w:rsidR="009859F7" w:rsidRPr="00BD4DD8">
        <w:rPr>
          <w:b/>
          <w:sz w:val="22"/>
          <w:szCs w:val="22"/>
        </w:rPr>
        <w:t>11.00</w:t>
      </w:r>
      <w:r w:rsidRPr="00BD4DD8">
        <w:rPr>
          <w:b/>
          <w:sz w:val="22"/>
          <w:szCs w:val="22"/>
        </w:rPr>
        <w:t xml:space="preserve"> .</w:t>
      </w:r>
    </w:p>
    <w:p w:rsidR="006F2CB1" w:rsidRPr="00D9385E" w:rsidRDefault="006F2CB1" w:rsidP="006F2CB1">
      <w:pPr>
        <w:spacing w:before="60" w:line="360" w:lineRule="auto"/>
        <w:jc w:val="both"/>
        <w:rPr>
          <w:sz w:val="22"/>
          <w:szCs w:val="22"/>
        </w:rPr>
      </w:pPr>
      <w:r w:rsidRPr="00D9385E">
        <w:rPr>
          <w:sz w:val="22"/>
          <w:szCs w:val="22"/>
        </w:rPr>
        <w:t xml:space="preserve">14.2. Oferta otrzymana przez Zamawiającego po terminie składania ofert zostanie zwrócona Wykonawcy  bez otwierania. </w:t>
      </w:r>
    </w:p>
    <w:p w:rsidR="006F2CB1" w:rsidRPr="00D9385E" w:rsidRDefault="006F2CB1" w:rsidP="00537159">
      <w:pPr>
        <w:pStyle w:val="Tytupkt"/>
      </w:pPr>
      <w:r w:rsidRPr="00D9385E">
        <w:t>15 Miejsce, termin i tryb otwarcia ofert.</w:t>
      </w:r>
    </w:p>
    <w:p w:rsidR="006F2CB1" w:rsidRPr="00D9385E" w:rsidRDefault="006F2CB1" w:rsidP="006F2CB1">
      <w:pPr>
        <w:spacing w:before="60" w:line="360" w:lineRule="auto"/>
        <w:jc w:val="both"/>
        <w:rPr>
          <w:sz w:val="22"/>
          <w:szCs w:val="22"/>
        </w:rPr>
      </w:pPr>
      <w:r w:rsidRPr="00D9385E">
        <w:rPr>
          <w:sz w:val="22"/>
          <w:szCs w:val="22"/>
        </w:rPr>
        <w:t>15.1. Oferty zostaną otwarte w siedzibie Instytutu Techniki Budowlanej</w:t>
      </w:r>
      <w:r w:rsidR="007C362D">
        <w:rPr>
          <w:sz w:val="22"/>
          <w:szCs w:val="22"/>
        </w:rPr>
        <w:t xml:space="preserve"> w Warszawie przy ul. Filtrowej </w:t>
      </w:r>
      <w:r w:rsidRPr="00D9385E">
        <w:rPr>
          <w:sz w:val="22"/>
          <w:szCs w:val="22"/>
        </w:rPr>
        <w:t>1, w pokoju nr 149, w dniu</w:t>
      </w:r>
      <w:r w:rsidR="007C362D">
        <w:rPr>
          <w:sz w:val="22"/>
          <w:szCs w:val="22"/>
        </w:rPr>
        <w:t xml:space="preserve"> </w:t>
      </w:r>
      <w:r w:rsidR="007C362D" w:rsidRPr="00BD4DD8">
        <w:rPr>
          <w:b/>
          <w:sz w:val="22"/>
          <w:szCs w:val="22"/>
        </w:rPr>
        <w:t xml:space="preserve">12.07.2017 roku, o godzinie 11:15 . </w:t>
      </w:r>
      <w:r w:rsidRPr="00BD4DD8">
        <w:rPr>
          <w:b/>
          <w:sz w:val="22"/>
          <w:szCs w:val="22"/>
        </w:rPr>
        <w:t xml:space="preserve">                                                                                                                                                                                                                                                                        </w:t>
      </w:r>
    </w:p>
    <w:p w:rsidR="006F2CB1" w:rsidRPr="00D9385E" w:rsidRDefault="006F2CB1" w:rsidP="006F2CB1">
      <w:pPr>
        <w:spacing w:before="60" w:line="360" w:lineRule="auto"/>
        <w:jc w:val="both"/>
        <w:rPr>
          <w:sz w:val="22"/>
          <w:szCs w:val="22"/>
        </w:rPr>
      </w:pPr>
      <w:r w:rsidRPr="00D9385E">
        <w:rPr>
          <w:sz w:val="22"/>
          <w:szCs w:val="22"/>
        </w:rPr>
        <w:t>15.2. Otwarcie ofert jest jawne.</w:t>
      </w:r>
    </w:p>
    <w:p w:rsidR="006F2CB1" w:rsidRPr="00D9385E" w:rsidRDefault="006F2CB1" w:rsidP="006F2CB1">
      <w:pPr>
        <w:spacing w:before="60" w:line="360" w:lineRule="auto"/>
        <w:jc w:val="both"/>
        <w:rPr>
          <w:sz w:val="22"/>
          <w:szCs w:val="22"/>
        </w:rPr>
      </w:pPr>
      <w:r w:rsidRPr="00D9385E">
        <w:rPr>
          <w:sz w:val="22"/>
          <w:szCs w:val="22"/>
        </w:rPr>
        <w:t xml:space="preserve">15.3. Bezpośrednio przed otwarciem ofert Zamawiający poda kwotę, jaką zamierza przeznaczyć na sfinansowanie zamówienia. W trakcie otwarcia ofert Zamawiający odczyta nazwę (firmę) oraz adres Wykonawcy, którego oferta jest otwierana oraz informacje dotyczące ceny oferty, terminu </w:t>
      </w:r>
      <w:r w:rsidR="007945AD">
        <w:rPr>
          <w:sz w:val="22"/>
          <w:szCs w:val="22"/>
        </w:rPr>
        <w:t xml:space="preserve">dostawy materiałów biurowych </w:t>
      </w:r>
      <w:r w:rsidRPr="00D9385E">
        <w:rPr>
          <w:sz w:val="22"/>
          <w:szCs w:val="22"/>
        </w:rPr>
        <w:t>i warunków płatności zawartych w ofercie.</w:t>
      </w:r>
    </w:p>
    <w:p w:rsidR="006F2CB1" w:rsidRPr="00D9385E" w:rsidRDefault="006F2CB1" w:rsidP="006F2CB1">
      <w:pPr>
        <w:spacing w:after="120" w:line="360" w:lineRule="auto"/>
        <w:ind w:firstLine="142"/>
        <w:contextualSpacing/>
        <w:jc w:val="both"/>
        <w:rPr>
          <w:sz w:val="22"/>
          <w:szCs w:val="22"/>
        </w:rPr>
      </w:pPr>
      <w:r w:rsidRPr="00D9385E">
        <w:rPr>
          <w:sz w:val="22"/>
          <w:szCs w:val="22"/>
        </w:rPr>
        <w:t>15.4 Niezwłocznie po otwarciu ofert Zamawiający zamieści na stronie internetowej informacje dotyczące:</w:t>
      </w:r>
    </w:p>
    <w:p w:rsidR="006F2CB1" w:rsidRPr="00D9385E" w:rsidRDefault="006F2CB1" w:rsidP="006F2CB1">
      <w:pPr>
        <w:spacing w:after="120" w:line="360" w:lineRule="auto"/>
        <w:ind w:left="794" w:hanging="567"/>
        <w:contextualSpacing/>
        <w:jc w:val="both"/>
        <w:rPr>
          <w:sz w:val="22"/>
          <w:szCs w:val="22"/>
        </w:rPr>
      </w:pPr>
      <w:r w:rsidRPr="00D9385E">
        <w:rPr>
          <w:sz w:val="22"/>
          <w:szCs w:val="22"/>
        </w:rPr>
        <w:t>1)</w:t>
      </w:r>
      <w:r w:rsidRPr="00D9385E">
        <w:rPr>
          <w:sz w:val="22"/>
          <w:szCs w:val="22"/>
        </w:rPr>
        <w:tab/>
        <w:t>kwoty, jaką zamierza przeznaczyć na sfinansowanie zamówienia;</w:t>
      </w:r>
    </w:p>
    <w:p w:rsidR="006F2CB1" w:rsidRPr="00D9385E" w:rsidRDefault="006F2CB1" w:rsidP="006F2CB1">
      <w:pPr>
        <w:spacing w:after="120" w:line="360" w:lineRule="auto"/>
        <w:ind w:left="794" w:hanging="567"/>
        <w:contextualSpacing/>
        <w:jc w:val="both"/>
        <w:rPr>
          <w:sz w:val="22"/>
          <w:szCs w:val="22"/>
        </w:rPr>
      </w:pPr>
      <w:r w:rsidRPr="00D9385E">
        <w:rPr>
          <w:sz w:val="22"/>
          <w:szCs w:val="22"/>
        </w:rPr>
        <w:t>2)</w:t>
      </w:r>
      <w:r w:rsidRPr="00D9385E">
        <w:rPr>
          <w:sz w:val="22"/>
          <w:szCs w:val="22"/>
        </w:rPr>
        <w:tab/>
        <w:t>firm oraz adresów wykonawców, którzy złożyli oferty w terminie;</w:t>
      </w:r>
    </w:p>
    <w:p w:rsidR="006F2CB1" w:rsidRPr="00D9385E" w:rsidRDefault="006F2CB1" w:rsidP="006F2CB1">
      <w:pPr>
        <w:spacing w:after="120" w:line="360" w:lineRule="auto"/>
        <w:ind w:left="794" w:hanging="567"/>
        <w:contextualSpacing/>
        <w:jc w:val="both"/>
        <w:rPr>
          <w:sz w:val="22"/>
          <w:szCs w:val="22"/>
        </w:rPr>
      </w:pPr>
      <w:r w:rsidRPr="00D9385E">
        <w:rPr>
          <w:sz w:val="22"/>
          <w:szCs w:val="22"/>
        </w:rPr>
        <w:t>3)</w:t>
      </w:r>
      <w:r w:rsidRPr="00D9385E">
        <w:rPr>
          <w:sz w:val="22"/>
          <w:szCs w:val="22"/>
        </w:rPr>
        <w:tab/>
        <w:t>ceny</w:t>
      </w:r>
      <w:r w:rsidR="007945AD" w:rsidRPr="007945AD">
        <w:rPr>
          <w:sz w:val="22"/>
          <w:szCs w:val="22"/>
        </w:rPr>
        <w:t xml:space="preserve"> </w:t>
      </w:r>
      <w:r w:rsidR="007945AD" w:rsidRPr="00D9385E">
        <w:rPr>
          <w:sz w:val="22"/>
          <w:szCs w:val="22"/>
        </w:rPr>
        <w:t xml:space="preserve">oferty, terminu </w:t>
      </w:r>
      <w:r w:rsidR="007945AD">
        <w:rPr>
          <w:sz w:val="22"/>
          <w:szCs w:val="22"/>
        </w:rPr>
        <w:t xml:space="preserve">dostawy materiałów biurowych </w:t>
      </w:r>
      <w:r w:rsidRPr="00D9385E">
        <w:rPr>
          <w:sz w:val="22"/>
          <w:szCs w:val="22"/>
        </w:rPr>
        <w:t>zawartych w ofertach.</w:t>
      </w:r>
    </w:p>
    <w:p w:rsidR="006F2CB1" w:rsidRPr="00D9385E" w:rsidRDefault="006F2CB1" w:rsidP="00537159">
      <w:pPr>
        <w:pStyle w:val="Tytupkt"/>
      </w:pPr>
      <w:r w:rsidRPr="00D9385E">
        <w:t>1</w:t>
      </w:r>
      <w:r>
        <w:t>6</w:t>
      </w:r>
      <w:r w:rsidRPr="00D9385E">
        <w:t>. Opis sposobu obliczenia ceny oferty.</w:t>
      </w:r>
    </w:p>
    <w:p w:rsidR="006F2CB1" w:rsidRPr="00D9385E" w:rsidRDefault="006F2CB1" w:rsidP="006F2CB1">
      <w:pPr>
        <w:spacing w:line="360" w:lineRule="auto"/>
        <w:jc w:val="both"/>
        <w:rPr>
          <w:sz w:val="22"/>
          <w:szCs w:val="22"/>
        </w:rPr>
      </w:pPr>
      <w:r w:rsidRPr="00D9385E">
        <w:rPr>
          <w:sz w:val="22"/>
          <w:szCs w:val="22"/>
        </w:rPr>
        <w:t>1</w:t>
      </w:r>
      <w:r>
        <w:rPr>
          <w:sz w:val="22"/>
          <w:szCs w:val="22"/>
        </w:rPr>
        <w:t>6</w:t>
      </w:r>
      <w:r w:rsidRPr="00D9385E">
        <w:rPr>
          <w:sz w:val="22"/>
          <w:szCs w:val="22"/>
        </w:rPr>
        <w:t>.1. Cenę oferty Wykonawca powinien wyliczyć w oparciu o Formularze cenowe, których wzór znajduje się w Rozdziale II niniejszej SIWZ</w:t>
      </w:r>
      <w:r>
        <w:rPr>
          <w:sz w:val="22"/>
          <w:szCs w:val="22"/>
        </w:rPr>
        <w:t>, odrębnie dla każdej lokalizacji wskazanej w SIWZ</w:t>
      </w:r>
      <w:r w:rsidRPr="00D9385E">
        <w:rPr>
          <w:sz w:val="22"/>
          <w:szCs w:val="22"/>
        </w:rPr>
        <w:t xml:space="preserve">. W Formularzu cenowym należy podać ceny jednostkowe, a następnie – na ich podstawie - należy obliczyć cenę całkowitą za wykonanie zamówienia dla danej lokalizacji. Suma kwot z pozycji  </w:t>
      </w:r>
      <w:r w:rsidRPr="00D9385E">
        <w:rPr>
          <w:i/>
          <w:sz w:val="22"/>
          <w:szCs w:val="22"/>
        </w:rPr>
        <w:t>Wartość brutto PLN</w:t>
      </w:r>
      <w:r w:rsidRPr="00D9385E">
        <w:rPr>
          <w:sz w:val="22"/>
          <w:szCs w:val="22"/>
        </w:rPr>
        <w:t xml:space="preserve"> z każdego Formularza cenowego będzie stanowiła cenę oferty, którą należy podać w pkt. 4 Formularza oferty.</w:t>
      </w:r>
    </w:p>
    <w:p w:rsidR="006F2CB1" w:rsidRPr="00D9385E" w:rsidRDefault="006F2CB1" w:rsidP="006F2CB1">
      <w:pPr>
        <w:spacing w:line="360" w:lineRule="auto"/>
        <w:jc w:val="both"/>
        <w:rPr>
          <w:sz w:val="22"/>
          <w:szCs w:val="22"/>
        </w:rPr>
      </w:pPr>
      <w:r w:rsidRPr="00D9385E">
        <w:rPr>
          <w:sz w:val="22"/>
          <w:szCs w:val="22"/>
        </w:rPr>
        <w:t>1</w:t>
      </w:r>
      <w:r>
        <w:rPr>
          <w:sz w:val="22"/>
          <w:szCs w:val="22"/>
        </w:rPr>
        <w:t>6</w:t>
      </w:r>
      <w:r w:rsidRPr="00D9385E">
        <w:rPr>
          <w:sz w:val="22"/>
          <w:szCs w:val="22"/>
        </w:rPr>
        <w:t>.2. Podane przez Zamawiającego w Formularzu cenowym ilości dostaw są szacunkowe, oparte na dotychczasowym zapotrzebowaniu Zamawiającego. Cena całkowita oferty obliczona przez Wykonawcę będzie służyła do porównania złożonych ofert. Strony umowy będą się rozliczały za faktycznie zrealizowane dostawy według cen jednostkowych określonych w Formularzu cenowym.</w:t>
      </w:r>
    </w:p>
    <w:p w:rsidR="006F2CB1" w:rsidRPr="00D9385E" w:rsidRDefault="006F2CB1" w:rsidP="006F2CB1">
      <w:pPr>
        <w:spacing w:line="360" w:lineRule="auto"/>
        <w:jc w:val="both"/>
        <w:rPr>
          <w:sz w:val="22"/>
          <w:szCs w:val="22"/>
        </w:rPr>
      </w:pPr>
      <w:r w:rsidRPr="00D9385E">
        <w:rPr>
          <w:sz w:val="22"/>
          <w:szCs w:val="22"/>
        </w:rPr>
        <w:t>1</w:t>
      </w:r>
      <w:r>
        <w:rPr>
          <w:sz w:val="22"/>
          <w:szCs w:val="22"/>
        </w:rPr>
        <w:t>6</w:t>
      </w:r>
      <w:r w:rsidRPr="00D9385E">
        <w:rPr>
          <w:sz w:val="22"/>
          <w:szCs w:val="22"/>
        </w:rPr>
        <w:t>.3. Cena całkowita oferty i ceny jednostkowe muszą być wyrażone w złotych polskich z dokładnością do jednego grosza (do dwóch miejsc po przecinku).</w:t>
      </w:r>
    </w:p>
    <w:p w:rsidR="006F2CB1" w:rsidRPr="00D9385E" w:rsidRDefault="006F2CB1" w:rsidP="006F2CB1">
      <w:pPr>
        <w:spacing w:line="360" w:lineRule="auto"/>
        <w:jc w:val="both"/>
        <w:rPr>
          <w:sz w:val="22"/>
          <w:szCs w:val="22"/>
        </w:rPr>
      </w:pPr>
      <w:r w:rsidRPr="00D9385E">
        <w:rPr>
          <w:sz w:val="22"/>
          <w:szCs w:val="22"/>
        </w:rPr>
        <w:lastRenderedPageBreak/>
        <w:t>1</w:t>
      </w:r>
      <w:r>
        <w:rPr>
          <w:sz w:val="22"/>
          <w:szCs w:val="22"/>
        </w:rPr>
        <w:t>6</w:t>
      </w:r>
      <w:r w:rsidRPr="00D9385E">
        <w:rPr>
          <w:sz w:val="22"/>
          <w:szCs w:val="22"/>
        </w:rPr>
        <w:t>.4. Cena całkowita oferty oraz ceny jednostkowe powinny obejmować wszystkie koszty realizacji przedmiotu zamówienia określonego w niniejszej SIWZ, w tym również wszelkie koszty towarzyszące wykonaniu, o których mowa w Rozdziale IV – Istotne dla stron postanowienia umowy.</w:t>
      </w:r>
    </w:p>
    <w:p w:rsidR="006F2CB1" w:rsidRPr="00D9385E" w:rsidRDefault="006F2CB1" w:rsidP="006F2CB1">
      <w:pPr>
        <w:spacing w:line="360" w:lineRule="auto"/>
        <w:jc w:val="both"/>
        <w:rPr>
          <w:sz w:val="22"/>
          <w:szCs w:val="22"/>
        </w:rPr>
      </w:pPr>
      <w:r w:rsidRPr="00D9385E">
        <w:rPr>
          <w:sz w:val="22"/>
          <w:szCs w:val="22"/>
        </w:rPr>
        <w:t>1</w:t>
      </w:r>
      <w:r>
        <w:rPr>
          <w:sz w:val="22"/>
          <w:szCs w:val="22"/>
        </w:rPr>
        <w:t>6</w:t>
      </w:r>
      <w:r w:rsidRPr="00D9385E">
        <w:rPr>
          <w:sz w:val="22"/>
          <w:szCs w:val="22"/>
        </w:rPr>
        <w:t>.5. Cena oferty powinna uwzględniać wszelkie należne opłaty, w szczególności podatki – w tym podatek VAT oraz wszelkie inne ewentualne obciążenia.</w:t>
      </w:r>
    </w:p>
    <w:p w:rsidR="006F2CB1" w:rsidRPr="00D9385E" w:rsidRDefault="006F2CB1" w:rsidP="006F2CB1">
      <w:pPr>
        <w:spacing w:line="360" w:lineRule="auto"/>
        <w:jc w:val="both"/>
        <w:rPr>
          <w:sz w:val="22"/>
          <w:szCs w:val="22"/>
        </w:rPr>
      </w:pPr>
      <w:r w:rsidRPr="00D9385E">
        <w:rPr>
          <w:sz w:val="22"/>
          <w:szCs w:val="22"/>
        </w:rPr>
        <w:t>1</w:t>
      </w:r>
      <w:r>
        <w:rPr>
          <w:sz w:val="22"/>
          <w:szCs w:val="22"/>
        </w:rPr>
        <w:t>6</w:t>
      </w:r>
      <w:r w:rsidRPr="00D9385E">
        <w:rPr>
          <w:sz w:val="22"/>
          <w:szCs w:val="22"/>
        </w:rPr>
        <w:t xml:space="preserve">.6. Cena określona przez Wykonawcę w ofercie w toku realizacji zamówienia nie będzie ulegała zmianie, ani podlegała rewaloryzacji. </w:t>
      </w:r>
    </w:p>
    <w:p w:rsidR="006F2CB1" w:rsidRPr="00D9385E" w:rsidRDefault="006F2CB1" w:rsidP="006F2CB1">
      <w:pPr>
        <w:spacing w:line="360" w:lineRule="auto"/>
        <w:ind w:hanging="720"/>
        <w:jc w:val="both"/>
        <w:rPr>
          <w:sz w:val="22"/>
          <w:szCs w:val="22"/>
        </w:rPr>
      </w:pPr>
    </w:p>
    <w:p w:rsidR="006F2CB1" w:rsidRPr="00D9385E" w:rsidRDefault="006F2CB1" w:rsidP="006F2CB1">
      <w:pPr>
        <w:spacing w:line="360" w:lineRule="auto"/>
        <w:jc w:val="both"/>
        <w:rPr>
          <w:b/>
          <w:sz w:val="22"/>
          <w:szCs w:val="22"/>
        </w:rPr>
      </w:pPr>
      <w:r w:rsidRPr="00D9385E">
        <w:rPr>
          <w:b/>
          <w:sz w:val="22"/>
          <w:szCs w:val="22"/>
        </w:rPr>
        <w:t>1</w:t>
      </w:r>
      <w:r>
        <w:rPr>
          <w:b/>
          <w:sz w:val="22"/>
          <w:szCs w:val="22"/>
        </w:rPr>
        <w:t>7</w:t>
      </w:r>
      <w:r w:rsidRPr="00D9385E">
        <w:rPr>
          <w:b/>
          <w:sz w:val="22"/>
          <w:szCs w:val="22"/>
        </w:rPr>
        <w:t>. Informacje o trybie kwalifikacji wykonawców i oceny ofert.</w:t>
      </w:r>
    </w:p>
    <w:p w:rsidR="006F2CB1" w:rsidRPr="00D9385E" w:rsidRDefault="006F2CB1" w:rsidP="006F2CB1">
      <w:pPr>
        <w:spacing w:line="360" w:lineRule="auto"/>
        <w:jc w:val="both"/>
        <w:rPr>
          <w:sz w:val="22"/>
          <w:szCs w:val="22"/>
        </w:rPr>
      </w:pPr>
      <w:r w:rsidRPr="00D9385E">
        <w:rPr>
          <w:sz w:val="22"/>
          <w:szCs w:val="22"/>
        </w:rPr>
        <w:t>1</w:t>
      </w:r>
      <w:r>
        <w:rPr>
          <w:sz w:val="22"/>
          <w:szCs w:val="22"/>
        </w:rPr>
        <w:t>7</w:t>
      </w:r>
      <w:r w:rsidRPr="00D9385E">
        <w:rPr>
          <w:sz w:val="22"/>
          <w:szCs w:val="22"/>
        </w:rPr>
        <w:t>.1 Z uwagi na skorzystanie przez Zamawiającego z procedury odwróconej (art. 24a</w:t>
      </w:r>
      <w:r>
        <w:rPr>
          <w:sz w:val="22"/>
          <w:szCs w:val="22"/>
        </w:rPr>
        <w:t>a</w:t>
      </w:r>
      <w:r w:rsidRPr="00D9385E">
        <w:rPr>
          <w:sz w:val="22"/>
          <w:szCs w:val="22"/>
        </w:rPr>
        <w:t xml:space="preserve"> ustawy Pzp), Zamawiający najpierw dokona oceny ofert a następnie zbada czy Wykonawca, którego oferta została oceniona jako najkorzystniejsza, nie podlega wykluczeniu oraz spełnia warunki udziału w postępowaniu, w oparciu o złożone oświadczenia i dokumenty wymagane przez Zamawiającego w SIWZ.</w:t>
      </w:r>
    </w:p>
    <w:p w:rsidR="006F2CB1" w:rsidRPr="00D9385E" w:rsidRDefault="006F2CB1" w:rsidP="006F2CB1">
      <w:pPr>
        <w:spacing w:line="360" w:lineRule="auto"/>
        <w:jc w:val="both"/>
        <w:rPr>
          <w:b/>
          <w:sz w:val="22"/>
          <w:szCs w:val="22"/>
        </w:rPr>
      </w:pPr>
      <w:r w:rsidRPr="00D9385E">
        <w:rPr>
          <w:sz w:val="22"/>
          <w:szCs w:val="22"/>
        </w:rPr>
        <w:t>1</w:t>
      </w:r>
      <w:r>
        <w:rPr>
          <w:sz w:val="22"/>
          <w:szCs w:val="22"/>
        </w:rPr>
        <w:t>7</w:t>
      </w:r>
      <w:r w:rsidRPr="00D9385E">
        <w:rPr>
          <w:sz w:val="22"/>
          <w:szCs w:val="22"/>
        </w:rPr>
        <w:t>.2 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6F2CB1" w:rsidRPr="00D9385E" w:rsidRDefault="006F2CB1" w:rsidP="00537159">
      <w:pPr>
        <w:pStyle w:val="Tytupkt"/>
      </w:pPr>
      <w:r w:rsidRPr="00D9385E">
        <w:t>1</w:t>
      </w:r>
      <w:r>
        <w:t>8</w:t>
      </w:r>
      <w:r w:rsidRPr="00D9385E">
        <w:t>. Kryteria wyboru oferty najkorzystniejszej</w:t>
      </w:r>
    </w:p>
    <w:p w:rsidR="006F2CB1" w:rsidRPr="00D9385E" w:rsidRDefault="006F2CB1" w:rsidP="006F2CB1">
      <w:pPr>
        <w:autoSpaceDE w:val="0"/>
        <w:autoSpaceDN w:val="0"/>
        <w:adjustRightInd w:val="0"/>
        <w:spacing w:line="360" w:lineRule="auto"/>
        <w:rPr>
          <w:rFonts w:eastAsiaTheme="minorHAnsi"/>
          <w:sz w:val="22"/>
          <w:szCs w:val="22"/>
          <w:lang w:eastAsia="en-US"/>
        </w:rPr>
      </w:pPr>
    </w:p>
    <w:p w:rsidR="006F2CB1" w:rsidRPr="00D9385E" w:rsidRDefault="006F2CB1" w:rsidP="006F2CB1">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1</w:t>
      </w:r>
      <w:r>
        <w:rPr>
          <w:rFonts w:eastAsiaTheme="minorHAnsi"/>
          <w:sz w:val="22"/>
          <w:szCs w:val="22"/>
          <w:lang w:eastAsia="en-US"/>
        </w:rPr>
        <w:t>8</w:t>
      </w:r>
      <w:r w:rsidRPr="00D9385E">
        <w:rPr>
          <w:rFonts w:eastAsiaTheme="minorHAnsi"/>
          <w:sz w:val="22"/>
          <w:szCs w:val="22"/>
          <w:lang w:eastAsia="en-US"/>
        </w:rPr>
        <w:t xml:space="preserve">.1 Za ofertę najkorzystniejszą zostanie uznana oferta zawierająca najkorzystniejszy bilans punktów w następujących kryteriach w zakresie każdej części oddzielnie: </w:t>
      </w:r>
    </w:p>
    <w:p w:rsidR="006F2CB1" w:rsidRPr="00D9385E" w:rsidRDefault="006F2CB1" w:rsidP="006F2CB1">
      <w:pPr>
        <w:autoSpaceDE w:val="0"/>
        <w:autoSpaceDN w:val="0"/>
        <w:adjustRightInd w:val="0"/>
        <w:spacing w:after="18" w:line="360" w:lineRule="auto"/>
        <w:rPr>
          <w:rFonts w:eastAsiaTheme="minorHAnsi"/>
          <w:sz w:val="22"/>
          <w:szCs w:val="22"/>
          <w:lang w:eastAsia="en-US"/>
        </w:rPr>
      </w:pPr>
      <w:r w:rsidRPr="00D9385E">
        <w:rPr>
          <w:rFonts w:eastAsiaTheme="minorHAnsi"/>
          <w:sz w:val="22"/>
          <w:szCs w:val="22"/>
          <w:lang w:eastAsia="en-US"/>
        </w:rPr>
        <w:t xml:space="preserve">1) „Łączna cena ofertowa brutto” – C; </w:t>
      </w:r>
    </w:p>
    <w:p w:rsidR="006F2CB1" w:rsidRPr="00D9385E" w:rsidRDefault="006F2CB1" w:rsidP="006F2CB1">
      <w:pPr>
        <w:autoSpaceDE w:val="0"/>
        <w:autoSpaceDN w:val="0"/>
        <w:adjustRightInd w:val="0"/>
        <w:spacing w:after="18" w:line="360" w:lineRule="auto"/>
        <w:rPr>
          <w:rFonts w:eastAsiaTheme="minorHAnsi"/>
          <w:sz w:val="22"/>
          <w:szCs w:val="22"/>
          <w:lang w:eastAsia="en-US"/>
        </w:rPr>
      </w:pPr>
      <w:r w:rsidRPr="00D9385E">
        <w:rPr>
          <w:rFonts w:eastAsiaTheme="minorHAnsi"/>
          <w:sz w:val="22"/>
          <w:szCs w:val="22"/>
          <w:lang w:eastAsia="en-US"/>
        </w:rPr>
        <w:t xml:space="preserve">2) „Termin dostawy materiałów </w:t>
      </w:r>
      <w:r>
        <w:rPr>
          <w:rFonts w:eastAsiaTheme="minorHAnsi"/>
          <w:sz w:val="22"/>
          <w:szCs w:val="22"/>
          <w:lang w:eastAsia="en-US"/>
        </w:rPr>
        <w:t>biurowych</w:t>
      </w:r>
      <w:r w:rsidRPr="00D9385E">
        <w:rPr>
          <w:rFonts w:eastAsiaTheme="minorHAnsi"/>
          <w:sz w:val="22"/>
          <w:szCs w:val="22"/>
          <w:lang w:eastAsia="en-US"/>
        </w:rPr>
        <w:t xml:space="preserve">” – T; </w:t>
      </w:r>
    </w:p>
    <w:p w:rsidR="006F2CB1" w:rsidRPr="00D9385E" w:rsidRDefault="006F2CB1" w:rsidP="006F2CB1">
      <w:pPr>
        <w:autoSpaceDE w:val="0"/>
        <w:autoSpaceDN w:val="0"/>
        <w:adjustRightInd w:val="0"/>
        <w:spacing w:after="18" w:line="360" w:lineRule="auto"/>
        <w:rPr>
          <w:rFonts w:eastAsiaTheme="minorHAnsi"/>
          <w:sz w:val="22"/>
          <w:szCs w:val="22"/>
          <w:lang w:eastAsia="en-US"/>
        </w:rPr>
      </w:pPr>
    </w:p>
    <w:p w:rsidR="006F2CB1" w:rsidRPr="00D9385E" w:rsidRDefault="006F2CB1" w:rsidP="006F2CB1">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Powyższym kryteriom Zamawiający przypisał następujące znaczenie: </w:t>
      </w:r>
    </w:p>
    <w:p w:rsidR="006F2CB1" w:rsidRPr="00D9385E" w:rsidRDefault="006F2CB1" w:rsidP="006F2CB1">
      <w:pPr>
        <w:autoSpaceDE w:val="0"/>
        <w:autoSpaceDN w:val="0"/>
        <w:adjustRightInd w:val="0"/>
        <w:spacing w:after="18" w:line="360" w:lineRule="auto"/>
        <w:rPr>
          <w:rFonts w:eastAsiaTheme="minorHAnsi"/>
          <w:sz w:val="22"/>
          <w:szCs w:val="22"/>
          <w:lang w:eastAsia="en-US"/>
        </w:rPr>
      </w:pPr>
    </w:p>
    <w:tbl>
      <w:tblPr>
        <w:tblpPr w:leftFromText="141" w:rightFromText="141" w:vertAnchor="text" w:tblpX="10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8"/>
        <w:gridCol w:w="983"/>
        <w:gridCol w:w="1376"/>
        <w:gridCol w:w="4925"/>
      </w:tblGrid>
      <w:tr w:rsidR="006F2CB1" w:rsidRPr="00D9385E" w:rsidTr="00C55F46">
        <w:trPr>
          <w:trHeight w:val="330"/>
        </w:trPr>
        <w:tc>
          <w:tcPr>
            <w:tcW w:w="1816" w:type="dxa"/>
          </w:tcPr>
          <w:p w:rsidR="006F2CB1" w:rsidRPr="00D9385E" w:rsidRDefault="006F2CB1" w:rsidP="00C55F46">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KRYTERIUM</w:t>
            </w:r>
          </w:p>
        </w:tc>
        <w:tc>
          <w:tcPr>
            <w:tcW w:w="983" w:type="dxa"/>
          </w:tcPr>
          <w:p w:rsidR="006F2CB1" w:rsidRPr="00D9385E" w:rsidRDefault="006F2CB1" w:rsidP="00C55F46">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Waga(%)</w:t>
            </w:r>
          </w:p>
        </w:tc>
        <w:tc>
          <w:tcPr>
            <w:tcW w:w="1387" w:type="dxa"/>
          </w:tcPr>
          <w:p w:rsidR="006F2CB1" w:rsidRPr="00D9385E" w:rsidRDefault="006F2CB1" w:rsidP="00C55F46">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Maksymalna liczba punktów</w:t>
            </w:r>
          </w:p>
        </w:tc>
        <w:tc>
          <w:tcPr>
            <w:tcW w:w="5358" w:type="dxa"/>
          </w:tcPr>
          <w:p w:rsidR="006F2CB1" w:rsidRPr="00D9385E" w:rsidRDefault="006F2CB1" w:rsidP="00C55F46">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 xml:space="preserve">                     Sposób oceny wg. Wzoru</w:t>
            </w:r>
          </w:p>
        </w:tc>
      </w:tr>
      <w:tr w:rsidR="006F2CB1" w:rsidRPr="00D9385E" w:rsidTr="00C55F46">
        <w:trPr>
          <w:trHeight w:val="300"/>
        </w:trPr>
        <w:tc>
          <w:tcPr>
            <w:tcW w:w="1816" w:type="dxa"/>
          </w:tcPr>
          <w:p w:rsidR="006F2CB1" w:rsidRPr="0014414B" w:rsidRDefault="006F2CB1" w:rsidP="00C55F46">
            <w:pPr>
              <w:autoSpaceDE w:val="0"/>
              <w:autoSpaceDN w:val="0"/>
              <w:adjustRightInd w:val="0"/>
              <w:spacing w:after="18" w:line="360" w:lineRule="auto"/>
              <w:rPr>
                <w:rFonts w:eastAsiaTheme="minorHAnsi"/>
                <w:lang w:eastAsia="en-US"/>
              </w:rPr>
            </w:pPr>
            <w:r w:rsidRPr="0014414B">
              <w:rPr>
                <w:rFonts w:eastAsiaTheme="minorHAnsi"/>
                <w:sz w:val="22"/>
                <w:szCs w:val="22"/>
                <w:lang w:eastAsia="en-US"/>
              </w:rPr>
              <w:t>Łączna cena ofertowa brutto</w:t>
            </w:r>
          </w:p>
        </w:tc>
        <w:tc>
          <w:tcPr>
            <w:tcW w:w="983" w:type="dxa"/>
          </w:tcPr>
          <w:p w:rsidR="006F2CB1" w:rsidRPr="0014414B" w:rsidRDefault="006F2CB1" w:rsidP="00C55F46">
            <w:pPr>
              <w:autoSpaceDE w:val="0"/>
              <w:autoSpaceDN w:val="0"/>
              <w:adjustRightInd w:val="0"/>
              <w:spacing w:after="18" w:line="360" w:lineRule="auto"/>
              <w:rPr>
                <w:rFonts w:eastAsiaTheme="minorHAnsi"/>
                <w:lang w:eastAsia="en-US"/>
              </w:rPr>
            </w:pPr>
            <w:r w:rsidRPr="0014414B">
              <w:rPr>
                <w:rFonts w:eastAsiaTheme="minorHAnsi"/>
                <w:sz w:val="22"/>
                <w:szCs w:val="22"/>
                <w:lang w:eastAsia="en-US"/>
              </w:rPr>
              <w:t>90%</w:t>
            </w:r>
          </w:p>
        </w:tc>
        <w:tc>
          <w:tcPr>
            <w:tcW w:w="1387" w:type="dxa"/>
          </w:tcPr>
          <w:p w:rsidR="006F2CB1" w:rsidRPr="0014414B" w:rsidRDefault="006F2CB1" w:rsidP="00C55F46">
            <w:pPr>
              <w:autoSpaceDE w:val="0"/>
              <w:autoSpaceDN w:val="0"/>
              <w:adjustRightInd w:val="0"/>
              <w:spacing w:after="18" w:line="360" w:lineRule="auto"/>
              <w:rPr>
                <w:rFonts w:eastAsiaTheme="minorHAnsi"/>
                <w:lang w:eastAsia="en-US"/>
              </w:rPr>
            </w:pPr>
            <w:r w:rsidRPr="0014414B">
              <w:rPr>
                <w:rFonts w:eastAsiaTheme="minorHAnsi"/>
                <w:sz w:val="22"/>
                <w:szCs w:val="22"/>
                <w:lang w:eastAsia="en-US"/>
              </w:rPr>
              <w:t>90</w:t>
            </w:r>
          </w:p>
        </w:tc>
        <w:tc>
          <w:tcPr>
            <w:tcW w:w="5358" w:type="dxa"/>
          </w:tcPr>
          <w:p w:rsidR="006F2CB1" w:rsidRPr="0014414B" w:rsidRDefault="006F2CB1" w:rsidP="00C55F46">
            <w:pPr>
              <w:pStyle w:val="Default"/>
              <w:spacing w:line="360" w:lineRule="auto"/>
              <w:rPr>
                <w:rFonts w:ascii="Times New Roman" w:hAnsi="Times New Roman" w:cs="Times New Roman"/>
                <w:color w:val="auto"/>
                <w:sz w:val="22"/>
                <w:szCs w:val="22"/>
              </w:rPr>
            </w:pPr>
            <w:r w:rsidRPr="0014414B">
              <w:rPr>
                <w:rFonts w:ascii="Times New Roman" w:hAnsi="Times New Roman" w:cs="Times New Roman"/>
                <w:bCs/>
                <w:color w:val="auto"/>
                <w:sz w:val="22"/>
                <w:szCs w:val="22"/>
              </w:rPr>
              <w:t xml:space="preserve">najniższa cena brutto </w:t>
            </w:r>
          </w:p>
          <w:p w:rsidR="006F2CB1" w:rsidRPr="0014414B" w:rsidRDefault="006F2CB1" w:rsidP="00C55F46">
            <w:pPr>
              <w:pStyle w:val="Default"/>
              <w:spacing w:line="360" w:lineRule="auto"/>
              <w:rPr>
                <w:rFonts w:ascii="Times New Roman" w:hAnsi="Times New Roman" w:cs="Times New Roman"/>
                <w:color w:val="auto"/>
                <w:sz w:val="22"/>
                <w:szCs w:val="22"/>
              </w:rPr>
            </w:pPr>
            <w:r w:rsidRPr="0014414B">
              <w:rPr>
                <w:rFonts w:ascii="Times New Roman" w:hAnsi="Times New Roman" w:cs="Times New Roman"/>
                <w:bCs/>
                <w:color w:val="auto"/>
                <w:sz w:val="22"/>
                <w:szCs w:val="22"/>
              </w:rPr>
              <w:t xml:space="preserve">spośród ocenianych ofert </w:t>
            </w:r>
          </w:p>
          <w:p w:rsidR="006F2CB1" w:rsidRPr="0014414B" w:rsidRDefault="006F2CB1" w:rsidP="00C55F46">
            <w:pPr>
              <w:pStyle w:val="Default"/>
              <w:spacing w:line="360" w:lineRule="auto"/>
              <w:rPr>
                <w:rFonts w:ascii="Times New Roman" w:hAnsi="Times New Roman" w:cs="Times New Roman"/>
                <w:color w:val="auto"/>
                <w:sz w:val="22"/>
                <w:szCs w:val="22"/>
              </w:rPr>
            </w:pPr>
            <w:r w:rsidRPr="0014414B">
              <w:rPr>
                <w:rFonts w:ascii="Times New Roman" w:hAnsi="Times New Roman" w:cs="Times New Roman"/>
                <w:bCs/>
                <w:color w:val="auto"/>
                <w:sz w:val="22"/>
                <w:szCs w:val="22"/>
              </w:rPr>
              <w:t xml:space="preserve">C = --------------------------------------------- x 90 pkt. </w:t>
            </w:r>
          </w:p>
          <w:p w:rsidR="006F2CB1" w:rsidRPr="0014414B" w:rsidRDefault="006F2CB1" w:rsidP="00C55F46">
            <w:pPr>
              <w:pStyle w:val="Default"/>
              <w:spacing w:line="360" w:lineRule="auto"/>
              <w:rPr>
                <w:rFonts w:ascii="Times New Roman" w:hAnsi="Times New Roman" w:cs="Times New Roman"/>
                <w:color w:val="auto"/>
                <w:sz w:val="22"/>
                <w:szCs w:val="22"/>
              </w:rPr>
            </w:pPr>
            <w:r w:rsidRPr="0014414B">
              <w:rPr>
                <w:rFonts w:ascii="Times New Roman" w:hAnsi="Times New Roman" w:cs="Times New Roman"/>
                <w:bCs/>
                <w:color w:val="auto"/>
                <w:sz w:val="22"/>
                <w:szCs w:val="22"/>
              </w:rPr>
              <w:t xml:space="preserve">cena brutto oferty ocenianej </w:t>
            </w:r>
          </w:p>
        </w:tc>
      </w:tr>
      <w:tr w:rsidR="006F2CB1" w:rsidRPr="00D9385E" w:rsidTr="00C55F46">
        <w:trPr>
          <w:trHeight w:val="375"/>
        </w:trPr>
        <w:tc>
          <w:tcPr>
            <w:tcW w:w="1816" w:type="dxa"/>
          </w:tcPr>
          <w:p w:rsidR="006F2CB1" w:rsidRPr="00D9385E" w:rsidRDefault="006F2CB1" w:rsidP="00C55F46">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lastRenderedPageBreak/>
              <w:t xml:space="preserve">Termin dostawy materiałów </w:t>
            </w:r>
            <w:r>
              <w:rPr>
                <w:rFonts w:eastAsiaTheme="minorHAnsi"/>
                <w:sz w:val="22"/>
                <w:szCs w:val="22"/>
                <w:lang w:eastAsia="en-US"/>
              </w:rPr>
              <w:t>biurowych</w:t>
            </w:r>
            <w:r w:rsidRPr="00D9385E">
              <w:rPr>
                <w:rFonts w:eastAsiaTheme="minorHAnsi"/>
                <w:sz w:val="22"/>
                <w:szCs w:val="22"/>
                <w:lang w:eastAsia="en-US"/>
              </w:rPr>
              <w:t xml:space="preserve"> </w:t>
            </w:r>
          </w:p>
        </w:tc>
        <w:tc>
          <w:tcPr>
            <w:tcW w:w="983" w:type="dxa"/>
          </w:tcPr>
          <w:p w:rsidR="006F2CB1" w:rsidRPr="0014414B" w:rsidRDefault="006F2CB1" w:rsidP="00C55F46">
            <w:pPr>
              <w:autoSpaceDE w:val="0"/>
              <w:autoSpaceDN w:val="0"/>
              <w:adjustRightInd w:val="0"/>
              <w:spacing w:after="18" w:line="360" w:lineRule="auto"/>
              <w:rPr>
                <w:rFonts w:eastAsiaTheme="minorHAnsi"/>
                <w:lang w:eastAsia="en-US"/>
              </w:rPr>
            </w:pPr>
            <w:r w:rsidRPr="0014414B">
              <w:rPr>
                <w:rFonts w:eastAsiaTheme="minorHAnsi"/>
                <w:sz w:val="22"/>
                <w:szCs w:val="22"/>
                <w:lang w:eastAsia="en-US"/>
              </w:rPr>
              <w:t>10%</w:t>
            </w:r>
          </w:p>
        </w:tc>
        <w:tc>
          <w:tcPr>
            <w:tcW w:w="1387" w:type="dxa"/>
          </w:tcPr>
          <w:p w:rsidR="006F2CB1" w:rsidRPr="0014414B" w:rsidRDefault="006F2CB1" w:rsidP="00C55F46">
            <w:pPr>
              <w:autoSpaceDE w:val="0"/>
              <w:autoSpaceDN w:val="0"/>
              <w:adjustRightInd w:val="0"/>
              <w:spacing w:after="18" w:line="360" w:lineRule="auto"/>
              <w:rPr>
                <w:rFonts w:eastAsiaTheme="minorHAnsi"/>
                <w:lang w:eastAsia="en-US"/>
              </w:rPr>
            </w:pPr>
            <w:r w:rsidRPr="0014414B">
              <w:rPr>
                <w:rFonts w:eastAsiaTheme="minorHAnsi"/>
                <w:sz w:val="22"/>
                <w:szCs w:val="22"/>
                <w:lang w:eastAsia="en-US"/>
              </w:rPr>
              <w:t>10</w:t>
            </w:r>
          </w:p>
        </w:tc>
        <w:tc>
          <w:tcPr>
            <w:tcW w:w="5358" w:type="dxa"/>
          </w:tcPr>
          <w:p w:rsidR="006F2CB1" w:rsidRPr="00D9385E" w:rsidRDefault="006F2CB1" w:rsidP="00C55F46">
            <w:pPr>
              <w:pStyle w:val="Default"/>
              <w:spacing w:line="360" w:lineRule="auto"/>
              <w:rPr>
                <w:rFonts w:ascii="Times New Roman" w:hAnsi="Times New Roman" w:cs="Times New Roman"/>
                <w:color w:val="auto"/>
                <w:sz w:val="22"/>
                <w:szCs w:val="22"/>
              </w:rPr>
            </w:pPr>
            <w:r w:rsidRPr="00D9385E">
              <w:rPr>
                <w:rFonts w:ascii="Times New Roman" w:hAnsi="Times New Roman" w:cs="Times New Roman"/>
                <w:bCs/>
                <w:color w:val="auto"/>
                <w:sz w:val="22"/>
                <w:szCs w:val="22"/>
              </w:rPr>
              <w:t xml:space="preserve">Termin dostawy materiałów – Liczba punktów </w:t>
            </w:r>
          </w:p>
          <w:p w:rsidR="006F2CB1" w:rsidRPr="00D9385E" w:rsidRDefault="006F2CB1" w:rsidP="00C55F46">
            <w:pPr>
              <w:pStyle w:val="Default"/>
              <w:spacing w:line="360" w:lineRule="auto"/>
              <w:rPr>
                <w:rFonts w:ascii="Times New Roman" w:hAnsi="Times New Roman" w:cs="Times New Roman"/>
                <w:color w:val="auto"/>
                <w:sz w:val="22"/>
                <w:szCs w:val="22"/>
              </w:rPr>
            </w:pPr>
            <w:r w:rsidRPr="00D9385E">
              <w:rPr>
                <w:rFonts w:ascii="Times New Roman" w:hAnsi="Times New Roman" w:cs="Times New Roman"/>
                <w:bCs/>
                <w:color w:val="auto"/>
                <w:sz w:val="22"/>
                <w:szCs w:val="22"/>
              </w:rPr>
              <w:t xml:space="preserve">2 dni robocze – </w:t>
            </w:r>
            <w:r>
              <w:rPr>
                <w:rFonts w:ascii="Times New Roman" w:hAnsi="Times New Roman" w:cs="Times New Roman"/>
                <w:bCs/>
                <w:color w:val="auto"/>
                <w:sz w:val="22"/>
                <w:szCs w:val="22"/>
              </w:rPr>
              <w:t>1</w:t>
            </w:r>
            <w:r w:rsidRPr="00D9385E">
              <w:rPr>
                <w:rFonts w:ascii="Times New Roman" w:hAnsi="Times New Roman" w:cs="Times New Roman"/>
                <w:bCs/>
                <w:color w:val="auto"/>
                <w:sz w:val="22"/>
                <w:szCs w:val="22"/>
              </w:rPr>
              <w:t xml:space="preserve">0pkt. </w:t>
            </w:r>
          </w:p>
          <w:p w:rsidR="006F2CB1" w:rsidRPr="00D9385E" w:rsidRDefault="006F2CB1" w:rsidP="00C55F46">
            <w:pPr>
              <w:pStyle w:val="Default"/>
              <w:spacing w:line="360" w:lineRule="auto"/>
              <w:rPr>
                <w:rFonts w:ascii="Times New Roman" w:hAnsi="Times New Roman" w:cs="Times New Roman"/>
                <w:color w:val="auto"/>
                <w:sz w:val="22"/>
                <w:szCs w:val="22"/>
              </w:rPr>
            </w:pPr>
            <w:r w:rsidRPr="00D9385E">
              <w:rPr>
                <w:rFonts w:ascii="Times New Roman" w:hAnsi="Times New Roman" w:cs="Times New Roman"/>
                <w:bCs/>
                <w:color w:val="auto"/>
                <w:sz w:val="22"/>
                <w:szCs w:val="22"/>
              </w:rPr>
              <w:t>3  dni robocze –</w:t>
            </w:r>
            <w:r>
              <w:rPr>
                <w:rFonts w:ascii="Times New Roman" w:hAnsi="Times New Roman" w:cs="Times New Roman"/>
                <w:bCs/>
                <w:color w:val="auto"/>
                <w:sz w:val="22"/>
                <w:szCs w:val="22"/>
              </w:rPr>
              <w:t xml:space="preserve"> 5</w:t>
            </w:r>
            <w:r w:rsidRPr="00D9385E">
              <w:rPr>
                <w:rFonts w:ascii="Times New Roman" w:hAnsi="Times New Roman" w:cs="Times New Roman"/>
                <w:bCs/>
                <w:color w:val="auto"/>
                <w:sz w:val="22"/>
                <w:szCs w:val="22"/>
              </w:rPr>
              <w:t xml:space="preserve"> pkt. </w:t>
            </w:r>
          </w:p>
          <w:p w:rsidR="006F2CB1" w:rsidRPr="00D9385E" w:rsidRDefault="006F2CB1" w:rsidP="00C55F46">
            <w:pPr>
              <w:pStyle w:val="Default"/>
              <w:spacing w:line="360" w:lineRule="auto"/>
              <w:rPr>
                <w:rFonts w:ascii="Times New Roman" w:hAnsi="Times New Roman" w:cs="Times New Roman"/>
                <w:color w:val="auto"/>
                <w:sz w:val="22"/>
                <w:szCs w:val="22"/>
              </w:rPr>
            </w:pPr>
            <w:r w:rsidRPr="00D9385E">
              <w:rPr>
                <w:rFonts w:ascii="Times New Roman" w:hAnsi="Times New Roman" w:cs="Times New Roman"/>
                <w:bCs/>
                <w:color w:val="auto"/>
                <w:sz w:val="22"/>
                <w:szCs w:val="22"/>
              </w:rPr>
              <w:t xml:space="preserve">4 dni robocze – </w:t>
            </w:r>
            <w:r>
              <w:rPr>
                <w:rFonts w:ascii="Times New Roman" w:hAnsi="Times New Roman" w:cs="Times New Roman"/>
                <w:bCs/>
                <w:color w:val="auto"/>
                <w:sz w:val="22"/>
                <w:szCs w:val="22"/>
              </w:rPr>
              <w:t xml:space="preserve"> </w:t>
            </w:r>
            <w:r w:rsidRPr="00D9385E">
              <w:rPr>
                <w:rFonts w:ascii="Times New Roman" w:hAnsi="Times New Roman" w:cs="Times New Roman"/>
                <w:bCs/>
                <w:color w:val="auto"/>
                <w:sz w:val="22"/>
                <w:szCs w:val="22"/>
              </w:rPr>
              <w:t xml:space="preserve">0 pkt </w:t>
            </w:r>
          </w:p>
        </w:tc>
      </w:tr>
      <w:tr w:rsidR="006F2CB1" w:rsidRPr="00D9385E" w:rsidTr="00C55F46">
        <w:trPr>
          <w:trHeight w:val="285"/>
        </w:trPr>
        <w:tc>
          <w:tcPr>
            <w:tcW w:w="1816" w:type="dxa"/>
          </w:tcPr>
          <w:p w:rsidR="006F2CB1" w:rsidRPr="00D9385E" w:rsidRDefault="006F2CB1" w:rsidP="00C55F46">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RAZEM</w:t>
            </w:r>
          </w:p>
        </w:tc>
        <w:tc>
          <w:tcPr>
            <w:tcW w:w="983" w:type="dxa"/>
          </w:tcPr>
          <w:p w:rsidR="006F2CB1" w:rsidRPr="00D9385E" w:rsidRDefault="006F2CB1" w:rsidP="00C55F46">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100%</w:t>
            </w:r>
          </w:p>
        </w:tc>
        <w:tc>
          <w:tcPr>
            <w:tcW w:w="1387" w:type="dxa"/>
          </w:tcPr>
          <w:p w:rsidR="006F2CB1" w:rsidRPr="00D9385E" w:rsidRDefault="006F2CB1" w:rsidP="00C55F46">
            <w:pPr>
              <w:autoSpaceDE w:val="0"/>
              <w:autoSpaceDN w:val="0"/>
              <w:adjustRightInd w:val="0"/>
              <w:spacing w:after="18" w:line="360" w:lineRule="auto"/>
              <w:rPr>
                <w:rFonts w:eastAsiaTheme="minorHAnsi"/>
                <w:lang w:eastAsia="en-US"/>
              </w:rPr>
            </w:pPr>
            <w:r w:rsidRPr="00D9385E">
              <w:rPr>
                <w:rFonts w:eastAsiaTheme="minorHAnsi"/>
                <w:sz w:val="22"/>
                <w:szCs w:val="22"/>
                <w:lang w:eastAsia="en-US"/>
              </w:rPr>
              <w:t>100</w:t>
            </w:r>
          </w:p>
        </w:tc>
        <w:tc>
          <w:tcPr>
            <w:tcW w:w="5358" w:type="dxa"/>
          </w:tcPr>
          <w:p w:rsidR="006F2CB1" w:rsidRPr="00D9385E" w:rsidRDefault="006F2CB1" w:rsidP="00C55F46">
            <w:pPr>
              <w:autoSpaceDE w:val="0"/>
              <w:autoSpaceDN w:val="0"/>
              <w:adjustRightInd w:val="0"/>
              <w:spacing w:after="18" w:line="360" w:lineRule="auto"/>
              <w:rPr>
                <w:rFonts w:eastAsiaTheme="minorHAnsi"/>
                <w:lang w:eastAsia="en-US"/>
              </w:rPr>
            </w:pPr>
          </w:p>
        </w:tc>
      </w:tr>
    </w:tbl>
    <w:p w:rsidR="006F2CB1" w:rsidRPr="00D9385E" w:rsidRDefault="006F2CB1" w:rsidP="006F2CB1">
      <w:pPr>
        <w:autoSpaceDE w:val="0"/>
        <w:autoSpaceDN w:val="0"/>
        <w:adjustRightInd w:val="0"/>
        <w:spacing w:line="360" w:lineRule="auto"/>
        <w:jc w:val="both"/>
        <w:rPr>
          <w:rFonts w:eastAsiaTheme="minorHAnsi"/>
          <w:sz w:val="22"/>
          <w:szCs w:val="22"/>
          <w:lang w:eastAsia="en-US"/>
        </w:rPr>
      </w:pPr>
      <w:r w:rsidRPr="00D9385E">
        <w:rPr>
          <w:rFonts w:eastAsiaTheme="minorHAnsi"/>
          <w:b/>
          <w:bCs/>
          <w:sz w:val="22"/>
          <w:szCs w:val="22"/>
          <w:lang w:eastAsia="en-US"/>
        </w:rPr>
        <w:t xml:space="preserve">Kryterium nr 1 </w:t>
      </w:r>
      <w:r w:rsidRPr="00D9385E">
        <w:rPr>
          <w:rFonts w:eastAsiaTheme="minorHAnsi"/>
          <w:sz w:val="22"/>
          <w:szCs w:val="22"/>
          <w:lang w:eastAsia="en-US"/>
        </w:rPr>
        <w:t xml:space="preserve">- ocena punktowa w kryterium „Łączna cena ofertowa brutto” dokonana zostanie na podstawie łącznej ceny ofertowej brutto wskazanej przez Wykonawcę w ofercie i przeliczona według wzoru opisanego w tabeli powyżej, przy czym najwyższą liczbę punktów </w:t>
      </w:r>
      <w:r w:rsidRPr="0014414B">
        <w:rPr>
          <w:rFonts w:eastAsiaTheme="minorHAnsi"/>
          <w:sz w:val="22"/>
          <w:szCs w:val="22"/>
          <w:lang w:eastAsia="en-US"/>
        </w:rPr>
        <w:t>(90)</w:t>
      </w:r>
      <w:r w:rsidRPr="00D9385E">
        <w:rPr>
          <w:rFonts w:eastAsiaTheme="minorHAnsi"/>
          <w:sz w:val="22"/>
          <w:szCs w:val="22"/>
          <w:lang w:eastAsia="en-US"/>
        </w:rPr>
        <w:t xml:space="preserve"> otrzyma oferta zawierająca najniższą cenę brutto. </w:t>
      </w:r>
    </w:p>
    <w:p w:rsidR="006F2CB1" w:rsidRPr="00D9385E" w:rsidRDefault="006F2CB1" w:rsidP="006F2CB1">
      <w:pPr>
        <w:autoSpaceDE w:val="0"/>
        <w:autoSpaceDN w:val="0"/>
        <w:adjustRightInd w:val="0"/>
        <w:spacing w:line="360" w:lineRule="auto"/>
        <w:jc w:val="both"/>
        <w:rPr>
          <w:rFonts w:eastAsiaTheme="minorHAnsi"/>
          <w:sz w:val="22"/>
          <w:szCs w:val="22"/>
          <w:lang w:eastAsia="en-US"/>
        </w:rPr>
      </w:pPr>
      <w:r w:rsidRPr="00D9385E">
        <w:rPr>
          <w:rFonts w:eastAsiaTheme="minorHAnsi"/>
          <w:b/>
          <w:bCs/>
          <w:sz w:val="22"/>
          <w:szCs w:val="22"/>
          <w:lang w:eastAsia="en-US"/>
        </w:rPr>
        <w:t xml:space="preserve">Kryterium nr 2 </w:t>
      </w:r>
      <w:r w:rsidRPr="00D9385E">
        <w:rPr>
          <w:rFonts w:eastAsiaTheme="minorHAnsi"/>
          <w:sz w:val="22"/>
          <w:szCs w:val="22"/>
          <w:lang w:eastAsia="en-US"/>
        </w:rPr>
        <w:t xml:space="preserve">– termin dostawy materiałów </w:t>
      </w:r>
      <w:r>
        <w:rPr>
          <w:rFonts w:eastAsiaTheme="minorHAnsi"/>
          <w:sz w:val="22"/>
          <w:szCs w:val="22"/>
          <w:lang w:eastAsia="en-US"/>
        </w:rPr>
        <w:t xml:space="preserve"> biurowych</w:t>
      </w:r>
      <w:r w:rsidRPr="00D9385E">
        <w:rPr>
          <w:rFonts w:eastAsiaTheme="minorHAnsi"/>
          <w:sz w:val="22"/>
          <w:szCs w:val="22"/>
          <w:lang w:eastAsia="en-US"/>
        </w:rPr>
        <w:t xml:space="preserve"> , czyli okres od zgłoszenia zapotrzebowania przez Zamawiającego do momentu dostarczenia materiałów </w:t>
      </w:r>
      <w:r>
        <w:rPr>
          <w:rFonts w:eastAsiaTheme="minorHAnsi"/>
          <w:sz w:val="22"/>
          <w:szCs w:val="22"/>
          <w:lang w:eastAsia="en-US"/>
        </w:rPr>
        <w:t xml:space="preserve">biurowych </w:t>
      </w:r>
      <w:r w:rsidRPr="00D9385E">
        <w:rPr>
          <w:rFonts w:eastAsiaTheme="minorHAnsi"/>
          <w:sz w:val="22"/>
          <w:szCs w:val="22"/>
          <w:lang w:eastAsia="en-US"/>
        </w:rPr>
        <w:t xml:space="preserve"> do Zamawiającego, przy czym maksymalny termin dostawy to 4 dni robocze.  </w:t>
      </w:r>
      <w:r w:rsidRPr="00D9385E">
        <w:rPr>
          <w:rFonts w:eastAsiaTheme="minorHAnsi"/>
          <w:b/>
          <w:sz w:val="22"/>
          <w:szCs w:val="22"/>
          <w:lang w:eastAsia="en-US"/>
        </w:rPr>
        <w:t>Dopuszczalne wartości to: 2,3,4 dni robocze</w:t>
      </w:r>
      <w:r w:rsidRPr="00D9385E">
        <w:rPr>
          <w:rFonts w:eastAsiaTheme="minorHAnsi"/>
          <w:sz w:val="22"/>
          <w:szCs w:val="22"/>
          <w:lang w:eastAsia="en-US"/>
        </w:rPr>
        <w:t xml:space="preserve">. Wykonawca termin dostawy materiałów </w:t>
      </w:r>
      <w:r>
        <w:rPr>
          <w:rFonts w:eastAsiaTheme="minorHAnsi"/>
          <w:sz w:val="22"/>
          <w:szCs w:val="22"/>
          <w:lang w:eastAsia="en-US"/>
        </w:rPr>
        <w:t>biurowych</w:t>
      </w:r>
      <w:r w:rsidRPr="00D9385E">
        <w:rPr>
          <w:rFonts w:eastAsiaTheme="minorHAnsi"/>
          <w:sz w:val="22"/>
          <w:szCs w:val="22"/>
          <w:lang w:eastAsia="en-US"/>
        </w:rPr>
        <w:t xml:space="preserve"> określa w formularzu ofertowym podając czas wyrażony w dniach. </w:t>
      </w:r>
    </w:p>
    <w:p w:rsidR="006F2CB1" w:rsidRPr="00D9385E" w:rsidRDefault="006F2CB1" w:rsidP="006F2CB1">
      <w:pPr>
        <w:autoSpaceDE w:val="0"/>
        <w:autoSpaceDN w:val="0"/>
        <w:adjustRightInd w:val="0"/>
        <w:spacing w:line="360" w:lineRule="auto"/>
        <w:jc w:val="both"/>
        <w:rPr>
          <w:rFonts w:eastAsiaTheme="minorHAnsi"/>
          <w:sz w:val="22"/>
          <w:szCs w:val="22"/>
          <w:lang w:eastAsia="en-US"/>
        </w:rPr>
      </w:pPr>
      <w:r w:rsidRPr="00D9385E">
        <w:rPr>
          <w:rFonts w:eastAsiaTheme="minorHAnsi"/>
          <w:sz w:val="22"/>
          <w:szCs w:val="22"/>
          <w:lang w:eastAsia="en-US"/>
        </w:rPr>
        <w:t xml:space="preserve">W tym kryterium punkty przyznawane będą wg poniższych zasad: </w:t>
      </w:r>
    </w:p>
    <w:p w:rsidR="006F2CB1" w:rsidRPr="00D9385E" w:rsidRDefault="006F2CB1" w:rsidP="006F2CB1">
      <w:pPr>
        <w:autoSpaceDE w:val="0"/>
        <w:autoSpaceDN w:val="0"/>
        <w:adjustRightInd w:val="0"/>
        <w:spacing w:line="360" w:lineRule="auto"/>
        <w:jc w:val="both"/>
        <w:rPr>
          <w:rFonts w:eastAsiaTheme="minorHAnsi"/>
          <w:sz w:val="22"/>
          <w:szCs w:val="22"/>
          <w:lang w:eastAsia="en-US"/>
        </w:rPr>
      </w:pPr>
      <w:r w:rsidRPr="00D9385E">
        <w:rPr>
          <w:rFonts w:eastAsiaTheme="minorHAnsi"/>
          <w:sz w:val="22"/>
          <w:szCs w:val="22"/>
          <w:lang w:eastAsia="en-US"/>
        </w:rPr>
        <w:t xml:space="preserve">D = </w:t>
      </w:r>
      <w:r>
        <w:rPr>
          <w:rFonts w:eastAsiaTheme="minorHAnsi"/>
          <w:sz w:val="22"/>
          <w:szCs w:val="22"/>
          <w:lang w:eastAsia="en-US"/>
        </w:rPr>
        <w:t>1</w:t>
      </w:r>
      <w:r w:rsidRPr="00D9385E">
        <w:rPr>
          <w:rFonts w:eastAsiaTheme="minorHAnsi"/>
          <w:sz w:val="22"/>
          <w:szCs w:val="22"/>
          <w:lang w:eastAsia="en-US"/>
        </w:rPr>
        <w:t xml:space="preserve">0 punktów dla terminu dostawy materiałów </w:t>
      </w:r>
      <w:r>
        <w:rPr>
          <w:rFonts w:eastAsiaTheme="minorHAnsi"/>
          <w:sz w:val="22"/>
          <w:szCs w:val="22"/>
          <w:lang w:eastAsia="en-US"/>
        </w:rPr>
        <w:t>biurowych</w:t>
      </w:r>
      <w:r w:rsidRPr="00D9385E">
        <w:rPr>
          <w:rFonts w:eastAsiaTheme="minorHAnsi"/>
          <w:sz w:val="22"/>
          <w:szCs w:val="22"/>
          <w:lang w:eastAsia="en-US"/>
        </w:rPr>
        <w:t xml:space="preserve"> wynoszącego 2 dni robocze </w:t>
      </w:r>
    </w:p>
    <w:p w:rsidR="006F2CB1" w:rsidRPr="00D9385E" w:rsidRDefault="006F2CB1" w:rsidP="006F2CB1">
      <w:pPr>
        <w:autoSpaceDE w:val="0"/>
        <w:autoSpaceDN w:val="0"/>
        <w:adjustRightInd w:val="0"/>
        <w:spacing w:line="360" w:lineRule="auto"/>
        <w:jc w:val="both"/>
        <w:rPr>
          <w:rFonts w:eastAsiaTheme="minorHAnsi"/>
          <w:sz w:val="22"/>
          <w:szCs w:val="22"/>
          <w:lang w:eastAsia="en-US"/>
        </w:rPr>
      </w:pPr>
      <w:r w:rsidRPr="00D9385E">
        <w:rPr>
          <w:rFonts w:eastAsiaTheme="minorHAnsi"/>
          <w:sz w:val="22"/>
          <w:szCs w:val="22"/>
          <w:lang w:eastAsia="en-US"/>
        </w:rPr>
        <w:t xml:space="preserve">D = </w:t>
      </w:r>
      <w:r>
        <w:rPr>
          <w:rFonts w:eastAsiaTheme="minorHAnsi"/>
          <w:sz w:val="22"/>
          <w:szCs w:val="22"/>
          <w:lang w:eastAsia="en-US"/>
        </w:rPr>
        <w:t xml:space="preserve"> 5</w:t>
      </w:r>
      <w:r w:rsidRPr="00D9385E">
        <w:rPr>
          <w:rFonts w:eastAsiaTheme="minorHAnsi"/>
          <w:sz w:val="22"/>
          <w:szCs w:val="22"/>
          <w:lang w:eastAsia="en-US"/>
        </w:rPr>
        <w:t xml:space="preserve"> punktów dla terminu dostawy materiałów </w:t>
      </w:r>
      <w:r>
        <w:rPr>
          <w:rFonts w:eastAsiaTheme="minorHAnsi"/>
          <w:sz w:val="22"/>
          <w:szCs w:val="22"/>
          <w:lang w:eastAsia="en-US"/>
        </w:rPr>
        <w:t>biurowych</w:t>
      </w:r>
      <w:r w:rsidRPr="00D9385E">
        <w:rPr>
          <w:rFonts w:eastAsiaTheme="minorHAnsi"/>
          <w:sz w:val="22"/>
          <w:szCs w:val="22"/>
          <w:lang w:eastAsia="en-US"/>
        </w:rPr>
        <w:t xml:space="preserve"> wynoszącego 3 dni robocze </w:t>
      </w:r>
    </w:p>
    <w:p w:rsidR="006F2CB1" w:rsidRPr="00D9385E" w:rsidRDefault="006F2CB1" w:rsidP="006F2CB1">
      <w:pPr>
        <w:autoSpaceDE w:val="0"/>
        <w:autoSpaceDN w:val="0"/>
        <w:adjustRightInd w:val="0"/>
        <w:spacing w:line="360" w:lineRule="auto"/>
        <w:jc w:val="both"/>
        <w:rPr>
          <w:rFonts w:eastAsiaTheme="minorHAnsi"/>
          <w:sz w:val="22"/>
          <w:szCs w:val="22"/>
          <w:lang w:eastAsia="en-US"/>
        </w:rPr>
      </w:pPr>
      <w:r w:rsidRPr="00D9385E">
        <w:rPr>
          <w:rFonts w:eastAsiaTheme="minorHAnsi"/>
          <w:sz w:val="22"/>
          <w:szCs w:val="22"/>
          <w:lang w:eastAsia="en-US"/>
        </w:rPr>
        <w:t xml:space="preserve">D = </w:t>
      </w:r>
      <w:r>
        <w:rPr>
          <w:rFonts w:eastAsiaTheme="minorHAnsi"/>
          <w:sz w:val="22"/>
          <w:szCs w:val="22"/>
          <w:lang w:eastAsia="en-US"/>
        </w:rPr>
        <w:t xml:space="preserve"> </w:t>
      </w:r>
      <w:r w:rsidRPr="00D9385E">
        <w:rPr>
          <w:rFonts w:eastAsiaTheme="minorHAnsi"/>
          <w:sz w:val="22"/>
          <w:szCs w:val="22"/>
          <w:lang w:eastAsia="en-US"/>
        </w:rPr>
        <w:t xml:space="preserve">0 punktów dla terminu dostawy materiałów </w:t>
      </w:r>
      <w:r>
        <w:rPr>
          <w:rFonts w:eastAsiaTheme="minorHAnsi"/>
          <w:sz w:val="22"/>
          <w:szCs w:val="22"/>
          <w:lang w:eastAsia="en-US"/>
        </w:rPr>
        <w:t>biurowych</w:t>
      </w:r>
      <w:r w:rsidRPr="00D9385E">
        <w:rPr>
          <w:rFonts w:eastAsiaTheme="minorHAnsi"/>
          <w:sz w:val="22"/>
          <w:szCs w:val="22"/>
          <w:lang w:eastAsia="en-US"/>
        </w:rPr>
        <w:t xml:space="preserve"> wynoszącego 4 dni robocze </w:t>
      </w:r>
    </w:p>
    <w:p w:rsidR="006F2CB1" w:rsidRPr="00D9385E" w:rsidRDefault="006F2CB1" w:rsidP="006F2CB1">
      <w:pPr>
        <w:autoSpaceDE w:val="0"/>
        <w:autoSpaceDN w:val="0"/>
        <w:adjustRightInd w:val="0"/>
        <w:spacing w:line="360" w:lineRule="auto"/>
        <w:jc w:val="both"/>
        <w:rPr>
          <w:rFonts w:eastAsiaTheme="minorHAnsi"/>
          <w:sz w:val="22"/>
          <w:szCs w:val="22"/>
          <w:lang w:eastAsia="en-US"/>
        </w:rPr>
      </w:pPr>
      <w:r w:rsidRPr="00D9385E">
        <w:rPr>
          <w:rFonts w:eastAsiaTheme="minorHAnsi"/>
          <w:b/>
          <w:sz w:val="22"/>
          <w:szCs w:val="22"/>
          <w:lang w:eastAsia="en-US"/>
        </w:rPr>
        <w:t>UWAG</w:t>
      </w:r>
      <w:r w:rsidRPr="00D9385E">
        <w:rPr>
          <w:rFonts w:eastAsiaTheme="minorHAnsi"/>
          <w:sz w:val="22"/>
          <w:szCs w:val="22"/>
          <w:lang w:eastAsia="en-US"/>
        </w:rPr>
        <w:t xml:space="preserve">A: Brak możliwości wskazania innego terminu dostawy materiałów </w:t>
      </w:r>
      <w:r>
        <w:rPr>
          <w:rFonts w:eastAsiaTheme="minorHAnsi"/>
          <w:sz w:val="22"/>
          <w:szCs w:val="22"/>
          <w:lang w:eastAsia="en-US"/>
        </w:rPr>
        <w:t>biurowych</w:t>
      </w:r>
      <w:r w:rsidRPr="00D9385E">
        <w:rPr>
          <w:rFonts w:eastAsiaTheme="minorHAnsi"/>
          <w:sz w:val="22"/>
          <w:szCs w:val="22"/>
          <w:lang w:eastAsia="en-US"/>
        </w:rPr>
        <w:t xml:space="preserve"> niż jeden ze wskazanych powyżej</w:t>
      </w:r>
      <w:r>
        <w:rPr>
          <w:rFonts w:eastAsiaTheme="minorHAnsi"/>
          <w:sz w:val="22"/>
          <w:szCs w:val="22"/>
          <w:lang w:eastAsia="en-US"/>
        </w:rPr>
        <w:t xml:space="preserve">. </w:t>
      </w:r>
      <w:r w:rsidRPr="00D9385E">
        <w:rPr>
          <w:rFonts w:eastAsiaTheme="minorHAnsi"/>
          <w:sz w:val="22"/>
          <w:szCs w:val="22"/>
          <w:lang w:eastAsia="en-US"/>
        </w:rPr>
        <w:t xml:space="preserve">W przypadku, gdy Wykonawca nie wskaże terminu </w:t>
      </w:r>
      <w:r>
        <w:rPr>
          <w:rFonts w:eastAsiaTheme="minorHAnsi"/>
          <w:sz w:val="22"/>
          <w:szCs w:val="22"/>
          <w:lang w:eastAsia="en-US"/>
        </w:rPr>
        <w:t xml:space="preserve">dostawy </w:t>
      </w:r>
      <w:r w:rsidRPr="00D9385E">
        <w:rPr>
          <w:rFonts w:eastAsiaTheme="minorHAnsi"/>
          <w:sz w:val="22"/>
          <w:szCs w:val="22"/>
          <w:lang w:eastAsia="en-US"/>
        </w:rPr>
        <w:t xml:space="preserve">lub wskaże </w:t>
      </w:r>
      <w:r>
        <w:rPr>
          <w:rFonts w:eastAsiaTheme="minorHAnsi"/>
          <w:sz w:val="22"/>
          <w:szCs w:val="22"/>
          <w:lang w:eastAsia="en-US"/>
        </w:rPr>
        <w:t xml:space="preserve">termin krótszy niż 2 dni lub dłuższy niż 4 dni </w:t>
      </w:r>
      <w:r w:rsidRPr="00C459C3">
        <w:rPr>
          <w:rFonts w:eastAsiaTheme="minorHAnsi"/>
          <w:sz w:val="22"/>
          <w:szCs w:val="22"/>
          <w:lang w:eastAsia="en-US"/>
        </w:rPr>
        <w:t>spowoduje</w:t>
      </w:r>
      <w:r>
        <w:rPr>
          <w:rFonts w:eastAsiaTheme="minorHAnsi"/>
          <w:sz w:val="22"/>
          <w:szCs w:val="22"/>
          <w:lang w:eastAsia="en-US"/>
        </w:rPr>
        <w:t xml:space="preserve"> to</w:t>
      </w:r>
      <w:r w:rsidRPr="00C459C3">
        <w:rPr>
          <w:rFonts w:eastAsiaTheme="minorHAnsi"/>
          <w:sz w:val="22"/>
          <w:szCs w:val="22"/>
          <w:lang w:eastAsia="en-US"/>
        </w:rPr>
        <w:t xml:space="preserve"> odrzucenie oferty</w:t>
      </w:r>
      <w:r>
        <w:rPr>
          <w:rFonts w:eastAsiaTheme="minorHAnsi"/>
          <w:sz w:val="22"/>
          <w:szCs w:val="22"/>
          <w:lang w:eastAsia="en-US"/>
        </w:rPr>
        <w:t xml:space="preserve">. </w:t>
      </w:r>
      <w:r w:rsidRPr="00D9385E">
        <w:rPr>
          <w:rFonts w:eastAsiaTheme="minorHAnsi"/>
          <w:sz w:val="22"/>
          <w:szCs w:val="22"/>
          <w:lang w:eastAsia="en-US"/>
        </w:rPr>
        <w:t xml:space="preserve">Całkowita liczba punktów, jaką otrzyma dana oferta, zostanie obliczona wg poniższego wzoru: </w:t>
      </w:r>
    </w:p>
    <w:p w:rsidR="006F2CB1" w:rsidRPr="00D9385E" w:rsidRDefault="006F2CB1" w:rsidP="006F2CB1">
      <w:pPr>
        <w:autoSpaceDE w:val="0"/>
        <w:autoSpaceDN w:val="0"/>
        <w:adjustRightInd w:val="0"/>
        <w:spacing w:line="360" w:lineRule="auto"/>
        <w:jc w:val="center"/>
        <w:rPr>
          <w:rFonts w:eastAsiaTheme="minorHAnsi"/>
          <w:sz w:val="22"/>
          <w:szCs w:val="22"/>
          <w:lang w:eastAsia="en-US"/>
        </w:rPr>
      </w:pPr>
      <w:r w:rsidRPr="00D9385E">
        <w:rPr>
          <w:rFonts w:eastAsiaTheme="minorHAnsi"/>
          <w:b/>
          <w:bCs/>
          <w:sz w:val="22"/>
          <w:szCs w:val="22"/>
          <w:lang w:eastAsia="en-US"/>
        </w:rPr>
        <w:t>L=C+T</w:t>
      </w:r>
    </w:p>
    <w:p w:rsidR="006F2CB1" w:rsidRPr="00D9385E" w:rsidRDefault="006F2CB1" w:rsidP="006F2CB1">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gdzie: </w:t>
      </w:r>
    </w:p>
    <w:p w:rsidR="006F2CB1" w:rsidRPr="00D9385E" w:rsidRDefault="006F2CB1" w:rsidP="006F2CB1">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L – całkowita liczba punktów, </w:t>
      </w:r>
    </w:p>
    <w:p w:rsidR="006F2CB1" w:rsidRPr="00D9385E" w:rsidRDefault="006F2CB1" w:rsidP="006F2CB1">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C – punkty uzyskane w kryterium „Łączna cena ofertowa brutto”, </w:t>
      </w:r>
    </w:p>
    <w:p w:rsidR="006F2CB1" w:rsidRPr="00D9385E" w:rsidRDefault="006F2CB1" w:rsidP="006F2CB1">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T – punkty uzyskane w kryterium „Termin dostawy materiałów </w:t>
      </w:r>
      <w:r>
        <w:rPr>
          <w:rFonts w:eastAsiaTheme="minorHAnsi"/>
          <w:sz w:val="22"/>
          <w:szCs w:val="22"/>
          <w:lang w:eastAsia="en-US"/>
        </w:rPr>
        <w:t>biurowych</w:t>
      </w:r>
      <w:r w:rsidRPr="00D9385E">
        <w:rPr>
          <w:rFonts w:eastAsiaTheme="minorHAnsi"/>
          <w:sz w:val="22"/>
          <w:szCs w:val="22"/>
          <w:lang w:eastAsia="en-US"/>
        </w:rPr>
        <w:t>”,</w:t>
      </w:r>
    </w:p>
    <w:p w:rsidR="006F2CB1" w:rsidRPr="00D9385E" w:rsidRDefault="006F2CB1" w:rsidP="006F2CB1">
      <w:pPr>
        <w:autoSpaceDE w:val="0"/>
        <w:autoSpaceDN w:val="0"/>
        <w:adjustRightInd w:val="0"/>
        <w:spacing w:line="360" w:lineRule="auto"/>
        <w:rPr>
          <w:rFonts w:eastAsiaTheme="minorHAnsi"/>
          <w:sz w:val="22"/>
          <w:szCs w:val="22"/>
          <w:lang w:eastAsia="en-US"/>
        </w:rPr>
      </w:pPr>
    </w:p>
    <w:p w:rsidR="006F2CB1" w:rsidRPr="00D9385E" w:rsidRDefault="006F2CB1" w:rsidP="006F2CB1">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 </w:t>
      </w:r>
    </w:p>
    <w:p w:rsidR="006F2CB1" w:rsidRPr="00D9385E" w:rsidRDefault="006F2CB1" w:rsidP="006F2CB1">
      <w:pPr>
        <w:autoSpaceDE w:val="0"/>
        <w:autoSpaceDN w:val="0"/>
        <w:adjustRightInd w:val="0"/>
        <w:spacing w:after="18" w:line="360" w:lineRule="auto"/>
        <w:jc w:val="both"/>
        <w:rPr>
          <w:rFonts w:eastAsiaTheme="minorHAnsi"/>
          <w:sz w:val="22"/>
          <w:szCs w:val="22"/>
          <w:lang w:eastAsia="en-US"/>
        </w:rPr>
      </w:pPr>
      <w:r w:rsidRPr="00D9385E">
        <w:rPr>
          <w:rFonts w:eastAsiaTheme="minorHAnsi"/>
          <w:sz w:val="22"/>
          <w:szCs w:val="22"/>
          <w:lang w:eastAsia="en-US"/>
        </w:rPr>
        <w:t>1</w:t>
      </w:r>
      <w:r>
        <w:rPr>
          <w:rFonts w:eastAsiaTheme="minorHAnsi"/>
          <w:sz w:val="22"/>
          <w:szCs w:val="22"/>
          <w:lang w:eastAsia="en-US"/>
        </w:rPr>
        <w:t>8</w:t>
      </w:r>
      <w:r w:rsidRPr="00D9385E">
        <w:rPr>
          <w:rFonts w:eastAsiaTheme="minorHAnsi"/>
          <w:sz w:val="22"/>
          <w:szCs w:val="22"/>
          <w:lang w:eastAsia="en-US"/>
        </w:rPr>
        <w:t>.2 Punktacja przyznawana ofertom w poszczególnych kryteriach będzie liczona z dokładnością do dwóch miejsc po przecinku. Najwyższa liczba punktów wyznaczy najkorzystniejszą ofertę.</w:t>
      </w:r>
    </w:p>
    <w:p w:rsidR="006F2CB1" w:rsidRPr="00D9385E" w:rsidRDefault="006F2CB1" w:rsidP="006F2CB1">
      <w:pPr>
        <w:autoSpaceDE w:val="0"/>
        <w:autoSpaceDN w:val="0"/>
        <w:adjustRightInd w:val="0"/>
        <w:spacing w:after="18" w:line="360" w:lineRule="auto"/>
        <w:jc w:val="both"/>
        <w:rPr>
          <w:rFonts w:eastAsiaTheme="minorHAnsi"/>
          <w:sz w:val="22"/>
          <w:szCs w:val="22"/>
          <w:lang w:eastAsia="en-US"/>
        </w:rPr>
      </w:pPr>
      <w:r w:rsidRPr="00D9385E">
        <w:rPr>
          <w:rFonts w:eastAsiaTheme="minorHAnsi"/>
          <w:sz w:val="22"/>
          <w:szCs w:val="22"/>
          <w:lang w:eastAsia="en-US"/>
        </w:rPr>
        <w:t>1</w:t>
      </w:r>
      <w:r>
        <w:rPr>
          <w:rFonts w:eastAsiaTheme="minorHAnsi"/>
          <w:sz w:val="22"/>
          <w:szCs w:val="22"/>
          <w:lang w:eastAsia="en-US"/>
        </w:rPr>
        <w:t>8</w:t>
      </w:r>
      <w:r w:rsidRPr="00D9385E">
        <w:rPr>
          <w:rFonts w:eastAsiaTheme="minorHAnsi"/>
          <w:sz w:val="22"/>
          <w:szCs w:val="22"/>
          <w:lang w:eastAsia="en-US"/>
        </w:rPr>
        <w:t>.3 Zamawiający udzieli zamówienia Wykonawcy, którego oferta odpowiadać będzie wszystkim wymaganiom przedstawionym w ustawie PZP, oraz w SIWZ i zostanie oceniona jako najkorzystniejsza w oparciu o podane kryteria wyboru.</w:t>
      </w:r>
    </w:p>
    <w:p w:rsidR="006F2CB1" w:rsidRPr="00D9385E" w:rsidRDefault="006F2CB1" w:rsidP="006F2CB1">
      <w:pPr>
        <w:autoSpaceDE w:val="0"/>
        <w:autoSpaceDN w:val="0"/>
        <w:adjustRightInd w:val="0"/>
        <w:spacing w:after="18" w:line="360" w:lineRule="auto"/>
        <w:jc w:val="both"/>
        <w:rPr>
          <w:rFonts w:eastAsiaTheme="minorHAnsi"/>
          <w:sz w:val="22"/>
          <w:szCs w:val="22"/>
          <w:lang w:eastAsia="en-US"/>
        </w:rPr>
      </w:pPr>
      <w:r w:rsidRPr="00D9385E">
        <w:rPr>
          <w:rFonts w:eastAsiaTheme="minorHAnsi"/>
          <w:sz w:val="22"/>
          <w:szCs w:val="22"/>
          <w:lang w:eastAsia="en-US"/>
        </w:rPr>
        <w:t>1</w:t>
      </w:r>
      <w:r>
        <w:rPr>
          <w:rFonts w:eastAsiaTheme="minorHAnsi"/>
          <w:sz w:val="22"/>
          <w:szCs w:val="22"/>
          <w:lang w:eastAsia="en-US"/>
        </w:rPr>
        <w:t>8</w:t>
      </w:r>
      <w:r w:rsidRPr="00D9385E">
        <w:rPr>
          <w:rFonts w:eastAsiaTheme="minorHAnsi"/>
          <w:sz w:val="22"/>
          <w:szCs w:val="22"/>
          <w:lang w:eastAsia="en-US"/>
        </w:rPr>
        <w:t xml:space="preserve">.4 Jeżeli nie będzie można dokonać wyboru oferty najkorzystniejszej ze względu na to, że dwie lub więcej ofert przedstawia taki sam bilans ceny i pozostałych kryteriów oceny ofert, Zamawiający spośród </w:t>
      </w:r>
      <w:r w:rsidRPr="00D9385E">
        <w:rPr>
          <w:rFonts w:eastAsiaTheme="minorHAnsi"/>
          <w:sz w:val="22"/>
          <w:szCs w:val="22"/>
          <w:lang w:eastAsia="en-US"/>
        </w:rPr>
        <w:lastRenderedPageBreak/>
        <w:t xml:space="preserve">tych ofert dokona wyboru oferty z niższą ceną, a jeżeli zostały złożone oferty o takiej samej cenie, Zamawiający wezwie wykonawców, którzy złożyli te oferty, do złożenia w terminie określonym przez Zamawiającego ofert dodatkowych. </w:t>
      </w:r>
    </w:p>
    <w:p w:rsidR="006F2CB1" w:rsidRPr="00D9385E" w:rsidRDefault="006F2CB1" w:rsidP="00537159">
      <w:pPr>
        <w:pStyle w:val="Tytupkt"/>
      </w:pPr>
      <w:r>
        <w:t>19</w:t>
      </w:r>
      <w:r w:rsidRPr="00D9385E">
        <w:t>. Nie przewiduje się aukcji elektronicznej.</w:t>
      </w:r>
    </w:p>
    <w:p w:rsidR="006F2CB1" w:rsidRPr="00D9385E" w:rsidRDefault="006F2CB1" w:rsidP="00537159">
      <w:pPr>
        <w:pStyle w:val="Tytupkt"/>
      </w:pPr>
      <w:r w:rsidRPr="00D9385E">
        <w:t>2</w:t>
      </w:r>
      <w:r>
        <w:t>0</w:t>
      </w:r>
      <w:r w:rsidRPr="00D9385E">
        <w:t>. Unieważnienie postępowania.</w:t>
      </w:r>
    </w:p>
    <w:p w:rsidR="006F2CB1" w:rsidRPr="00D9385E" w:rsidRDefault="006F2CB1" w:rsidP="006F2CB1">
      <w:pPr>
        <w:spacing w:before="60" w:line="360" w:lineRule="auto"/>
        <w:jc w:val="both"/>
        <w:rPr>
          <w:sz w:val="22"/>
          <w:szCs w:val="22"/>
        </w:rPr>
      </w:pPr>
      <w:r w:rsidRPr="00D9385E">
        <w:rPr>
          <w:sz w:val="22"/>
          <w:szCs w:val="22"/>
        </w:rPr>
        <w:t>2</w:t>
      </w:r>
      <w:r>
        <w:rPr>
          <w:sz w:val="22"/>
          <w:szCs w:val="22"/>
        </w:rPr>
        <w:t>0</w:t>
      </w:r>
      <w:r w:rsidRPr="00D9385E">
        <w:rPr>
          <w:sz w:val="22"/>
          <w:szCs w:val="22"/>
        </w:rPr>
        <w:t>.1 Zamawiający unieważni postępowanie jeżeli wystąpi jedna z okoliczności, o których mowa w art. 93 ust. 1 ustawy Pzp. O unieważnieniu postępowania Zamawiający zawiadomi Wykonawców zgodnie z art. 93 ust. 3 ustawy Pzp.</w:t>
      </w:r>
    </w:p>
    <w:p w:rsidR="006F2CB1" w:rsidRPr="00D9385E" w:rsidRDefault="006F2CB1" w:rsidP="00537159">
      <w:pPr>
        <w:pStyle w:val="Tytupkt"/>
      </w:pPr>
      <w:r w:rsidRPr="00D9385E">
        <w:t>2</w:t>
      </w:r>
      <w:r>
        <w:t>1</w:t>
      </w:r>
      <w:r w:rsidRPr="00D9385E">
        <w:t>. Udzielenie zamówienia.</w:t>
      </w:r>
    </w:p>
    <w:p w:rsidR="006F2CB1" w:rsidRPr="00D9385E" w:rsidRDefault="006F2CB1" w:rsidP="006F2CB1">
      <w:pPr>
        <w:spacing w:line="360" w:lineRule="auto"/>
        <w:rPr>
          <w:sz w:val="22"/>
          <w:szCs w:val="22"/>
        </w:rPr>
      </w:pPr>
      <w:r w:rsidRPr="00D9385E">
        <w:rPr>
          <w:sz w:val="22"/>
          <w:szCs w:val="22"/>
        </w:rPr>
        <w:t>2</w:t>
      </w:r>
      <w:r>
        <w:rPr>
          <w:sz w:val="22"/>
          <w:szCs w:val="22"/>
        </w:rPr>
        <w:t>1</w:t>
      </w:r>
      <w:r w:rsidRPr="00D9385E">
        <w:rPr>
          <w:sz w:val="22"/>
          <w:szCs w:val="22"/>
        </w:rPr>
        <w:t xml:space="preserve">.1. Zamawiający udzieli zamówienia Wykonawcy, którego oferta zostanie uznana za najkorzystniejszą. </w:t>
      </w:r>
    </w:p>
    <w:p w:rsidR="006F2CB1" w:rsidRPr="00D9385E" w:rsidRDefault="006F2CB1" w:rsidP="006F2CB1">
      <w:pPr>
        <w:spacing w:line="360" w:lineRule="auto"/>
        <w:rPr>
          <w:sz w:val="22"/>
          <w:szCs w:val="22"/>
        </w:rPr>
      </w:pPr>
      <w:r w:rsidRPr="00D9385E">
        <w:rPr>
          <w:sz w:val="22"/>
          <w:szCs w:val="22"/>
        </w:rPr>
        <w:t>2</w:t>
      </w:r>
      <w:r>
        <w:rPr>
          <w:sz w:val="22"/>
          <w:szCs w:val="22"/>
        </w:rPr>
        <w:t>1</w:t>
      </w:r>
      <w:r w:rsidRPr="00D9385E">
        <w:rPr>
          <w:sz w:val="22"/>
          <w:szCs w:val="22"/>
        </w:rPr>
        <w:t xml:space="preserve">.2. Zamawiający niezwłocznie powiadomi o wynikach wszystkich Wykonawców oraz zamieści informację o wyniku postępowania na stronie internetowej </w:t>
      </w:r>
      <w:hyperlink r:id="rId9" w:history="1">
        <w:r w:rsidRPr="00D9385E">
          <w:rPr>
            <w:sz w:val="22"/>
            <w:szCs w:val="22"/>
          </w:rPr>
          <w:t>www.itb.pl</w:t>
        </w:r>
      </w:hyperlink>
      <w:r w:rsidRPr="00D9385E">
        <w:rPr>
          <w:sz w:val="22"/>
          <w:szCs w:val="22"/>
        </w:rPr>
        <w:t>.</w:t>
      </w:r>
    </w:p>
    <w:p w:rsidR="006F2CB1" w:rsidRPr="00D9385E" w:rsidRDefault="006F2CB1" w:rsidP="00537159">
      <w:pPr>
        <w:pStyle w:val="Tytupkt"/>
      </w:pPr>
      <w:r w:rsidRPr="00D9385E">
        <w:t>2</w:t>
      </w:r>
      <w:r>
        <w:t>2</w:t>
      </w:r>
      <w:r w:rsidRPr="00D9385E">
        <w:t>. Pouczenie o środkach ochrony prawnej.</w:t>
      </w:r>
    </w:p>
    <w:p w:rsidR="006F2CB1" w:rsidRPr="00D9385E" w:rsidRDefault="006F2CB1" w:rsidP="006F2CB1">
      <w:pPr>
        <w:pStyle w:val="Tekstpodstawowy2"/>
        <w:spacing w:line="360" w:lineRule="auto"/>
        <w:ind w:left="113" w:hanging="113"/>
        <w:jc w:val="both"/>
        <w:rPr>
          <w:sz w:val="22"/>
          <w:szCs w:val="22"/>
        </w:rPr>
      </w:pPr>
      <w:r w:rsidRPr="00D9385E">
        <w:rPr>
          <w:sz w:val="22"/>
          <w:szCs w:val="22"/>
        </w:rPr>
        <w:t>2</w:t>
      </w:r>
      <w:r>
        <w:rPr>
          <w:sz w:val="22"/>
          <w:szCs w:val="22"/>
        </w:rPr>
        <w:t>2</w:t>
      </w:r>
      <w:r w:rsidRPr="00D9385E">
        <w:rPr>
          <w:sz w:val="22"/>
          <w:szCs w:val="22"/>
        </w:rPr>
        <w:t>.1  Wykonawcom i innym osobom, środki ochrony prawnej przysługują, jeżeli ma lub miał interes w uzyskaniu danego zamówienia oraz poniósł lub może ponieść szkodę w wyniku naruszenia przez zamawiającego przepisów niniejszej ustawy.</w:t>
      </w:r>
    </w:p>
    <w:p w:rsidR="006F2CB1" w:rsidRPr="00D9385E" w:rsidRDefault="006F2CB1" w:rsidP="006F2CB1">
      <w:pPr>
        <w:pStyle w:val="Tekstpodstawowy2"/>
        <w:spacing w:line="360" w:lineRule="auto"/>
        <w:ind w:left="113" w:hanging="113"/>
        <w:jc w:val="both"/>
        <w:rPr>
          <w:sz w:val="22"/>
          <w:szCs w:val="22"/>
        </w:rPr>
      </w:pPr>
      <w:r w:rsidRPr="00D9385E">
        <w:rPr>
          <w:sz w:val="22"/>
          <w:szCs w:val="22"/>
        </w:rPr>
        <w:t>2</w:t>
      </w:r>
      <w:r>
        <w:rPr>
          <w:sz w:val="22"/>
          <w:szCs w:val="22"/>
        </w:rPr>
        <w:t>2</w:t>
      </w:r>
      <w:r w:rsidRPr="00D9385E">
        <w:rPr>
          <w:sz w:val="22"/>
          <w:szCs w:val="22"/>
        </w:rPr>
        <w:t>.2.</w:t>
      </w:r>
      <w:r w:rsidRPr="00D9385E">
        <w:rPr>
          <w:sz w:val="22"/>
          <w:szCs w:val="22"/>
        </w:rPr>
        <w:tab/>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6F2CB1" w:rsidRPr="00D9385E" w:rsidRDefault="006F2CB1" w:rsidP="006F2CB1">
      <w:pPr>
        <w:pStyle w:val="Tekstpodstawowy2"/>
        <w:spacing w:line="360" w:lineRule="auto"/>
        <w:ind w:left="113" w:hanging="113"/>
        <w:jc w:val="both"/>
        <w:rPr>
          <w:sz w:val="22"/>
          <w:szCs w:val="22"/>
        </w:rPr>
      </w:pPr>
      <w:r w:rsidRPr="00D9385E">
        <w:rPr>
          <w:sz w:val="22"/>
          <w:szCs w:val="22"/>
        </w:rPr>
        <w:t>2</w:t>
      </w:r>
      <w:r>
        <w:rPr>
          <w:sz w:val="22"/>
          <w:szCs w:val="22"/>
        </w:rPr>
        <w:t>2</w:t>
      </w:r>
      <w:r w:rsidRPr="00D9385E">
        <w:rPr>
          <w:sz w:val="22"/>
          <w:szCs w:val="22"/>
        </w:rPr>
        <w:t>.3.</w:t>
      </w:r>
      <w:r w:rsidRPr="00D9385E">
        <w:rPr>
          <w:sz w:val="22"/>
          <w:szCs w:val="22"/>
        </w:rPr>
        <w:tab/>
        <w:t>Odwołanie przysługuje wyłącznie wobec czynności:</w:t>
      </w:r>
    </w:p>
    <w:p w:rsidR="006F2CB1" w:rsidRPr="00D9385E" w:rsidRDefault="006F2CB1" w:rsidP="006F2CB1">
      <w:pPr>
        <w:pStyle w:val="Tekstpodstawowy2"/>
        <w:spacing w:line="360" w:lineRule="auto"/>
        <w:ind w:left="113" w:firstLine="29"/>
        <w:jc w:val="both"/>
        <w:rPr>
          <w:sz w:val="22"/>
          <w:szCs w:val="22"/>
        </w:rPr>
      </w:pPr>
      <w:r w:rsidRPr="00D9385E">
        <w:rPr>
          <w:sz w:val="22"/>
          <w:szCs w:val="22"/>
        </w:rPr>
        <w:t>1) określenia warunków udziału w postępowaniu;</w:t>
      </w:r>
    </w:p>
    <w:p w:rsidR="006F2CB1" w:rsidRPr="00D9385E" w:rsidRDefault="006F2CB1" w:rsidP="006F2CB1">
      <w:pPr>
        <w:pStyle w:val="Tekstpodstawowy2"/>
        <w:spacing w:line="360" w:lineRule="auto"/>
        <w:ind w:left="113" w:firstLine="29"/>
        <w:jc w:val="both"/>
        <w:rPr>
          <w:sz w:val="22"/>
          <w:szCs w:val="22"/>
        </w:rPr>
      </w:pPr>
      <w:r w:rsidRPr="00D9385E">
        <w:rPr>
          <w:sz w:val="22"/>
          <w:szCs w:val="22"/>
        </w:rPr>
        <w:t xml:space="preserve">2) wykluczenia odwołującego z postępowania o udzielenie zamówienia; </w:t>
      </w:r>
    </w:p>
    <w:p w:rsidR="006F2CB1" w:rsidRPr="00D9385E" w:rsidRDefault="006F2CB1" w:rsidP="006F2CB1">
      <w:pPr>
        <w:pStyle w:val="Tekstpodstawowy2"/>
        <w:spacing w:line="360" w:lineRule="auto"/>
        <w:ind w:left="113" w:firstLine="29"/>
        <w:jc w:val="both"/>
        <w:rPr>
          <w:sz w:val="22"/>
          <w:szCs w:val="22"/>
        </w:rPr>
      </w:pPr>
      <w:r w:rsidRPr="00D9385E">
        <w:rPr>
          <w:sz w:val="22"/>
          <w:szCs w:val="22"/>
        </w:rPr>
        <w:t>3) odrzucenia oferty odwołującego;</w:t>
      </w:r>
    </w:p>
    <w:p w:rsidR="006F2CB1" w:rsidRPr="00D9385E" w:rsidRDefault="006F2CB1" w:rsidP="006F2CB1">
      <w:pPr>
        <w:pStyle w:val="Tekstpodstawowy2"/>
        <w:spacing w:line="360" w:lineRule="auto"/>
        <w:ind w:left="113" w:firstLine="29"/>
        <w:jc w:val="both"/>
        <w:rPr>
          <w:sz w:val="22"/>
          <w:szCs w:val="22"/>
        </w:rPr>
      </w:pPr>
      <w:r w:rsidRPr="00D9385E">
        <w:rPr>
          <w:sz w:val="22"/>
          <w:szCs w:val="22"/>
        </w:rPr>
        <w:t>4) opisu przedmiotu zamówienia;</w:t>
      </w:r>
    </w:p>
    <w:p w:rsidR="006F2CB1" w:rsidRPr="00D9385E" w:rsidRDefault="006F2CB1" w:rsidP="006F2CB1">
      <w:pPr>
        <w:pStyle w:val="Tekstpodstawowy2"/>
        <w:spacing w:line="360" w:lineRule="auto"/>
        <w:ind w:left="113" w:firstLine="29"/>
        <w:jc w:val="both"/>
        <w:rPr>
          <w:sz w:val="22"/>
          <w:szCs w:val="22"/>
        </w:rPr>
      </w:pPr>
      <w:r w:rsidRPr="00D9385E">
        <w:rPr>
          <w:sz w:val="22"/>
          <w:szCs w:val="22"/>
        </w:rPr>
        <w:t>5) wyboru najkorzystniejszej oferty.</w:t>
      </w:r>
    </w:p>
    <w:p w:rsidR="006F2CB1" w:rsidRPr="00D9385E" w:rsidRDefault="006F2CB1" w:rsidP="006F2CB1">
      <w:pPr>
        <w:pStyle w:val="Tekstpodstawowy2"/>
        <w:spacing w:line="360" w:lineRule="auto"/>
        <w:ind w:left="113"/>
        <w:jc w:val="both"/>
        <w:rPr>
          <w:sz w:val="22"/>
          <w:szCs w:val="22"/>
        </w:rPr>
      </w:pPr>
    </w:p>
    <w:p w:rsidR="006F2CB1" w:rsidRPr="00D9385E" w:rsidRDefault="006F2CB1" w:rsidP="006F2CB1">
      <w:pPr>
        <w:pStyle w:val="Tekstpodstawowy2"/>
        <w:spacing w:line="360" w:lineRule="auto"/>
        <w:ind w:left="-284" w:hanging="170"/>
        <w:jc w:val="both"/>
        <w:rPr>
          <w:sz w:val="22"/>
          <w:szCs w:val="22"/>
        </w:rPr>
      </w:pPr>
      <w:r w:rsidRPr="00D9385E">
        <w:rPr>
          <w:sz w:val="22"/>
          <w:szCs w:val="22"/>
        </w:rPr>
        <w:t>2</w:t>
      </w:r>
      <w:r>
        <w:rPr>
          <w:sz w:val="22"/>
          <w:szCs w:val="22"/>
        </w:rPr>
        <w:t>2</w:t>
      </w:r>
      <w:r w:rsidRPr="00D9385E">
        <w:rPr>
          <w:sz w:val="22"/>
          <w:szCs w:val="22"/>
        </w:rPr>
        <w:t>.4.</w:t>
      </w:r>
      <w:r w:rsidRPr="00D9385E">
        <w:rPr>
          <w:sz w:val="22"/>
          <w:szCs w:val="22"/>
        </w:rPr>
        <w:tab/>
        <w:t>Odwołanie dotyczące treści ogłoszenia lub SIWZ wnosi się w terminie 5 dni od dnia publikacji ogłoszenia w Biuletynie Zamówień Publicznych lub zamieszczenia SIWZ na stronie internetowej.</w:t>
      </w:r>
    </w:p>
    <w:p w:rsidR="006F2CB1" w:rsidRPr="00D9385E" w:rsidRDefault="006F2CB1" w:rsidP="006F2CB1">
      <w:pPr>
        <w:pStyle w:val="Tekstpodstawowy2"/>
        <w:spacing w:line="360" w:lineRule="auto"/>
        <w:ind w:left="-284" w:hanging="170"/>
        <w:jc w:val="both"/>
        <w:rPr>
          <w:sz w:val="22"/>
          <w:szCs w:val="22"/>
        </w:rPr>
      </w:pPr>
      <w:r w:rsidRPr="00D9385E">
        <w:rPr>
          <w:sz w:val="22"/>
          <w:szCs w:val="22"/>
        </w:rPr>
        <w:t>2</w:t>
      </w:r>
      <w:r>
        <w:rPr>
          <w:sz w:val="22"/>
          <w:szCs w:val="22"/>
        </w:rPr>
        <w:t>2</w:t>
      </w:r>
      <w:r w:rsidRPr="00D9385E">
        <w:rPr>
          <w:sz w:val="22"/>
          <w:szCs w:val="22"/>
        </w:rPr>
        <w:t>.5.</w:t>
      </w:r>
      <w:r w:rsidRPr="00D9385E">
        <w:rPr>
          <w:sz w:val="22"/>
          <w:szCs w:val="22"/>
        </w:rPr>
        <w:tab/>
        <w:t>Wykonawca może w terminie przewidzianym do wniesienia odwołania poinformować zamawiającego o niezgodnej z przepisami ustawy czynności podjętej przez niego lub zaniechania czynności, do której on zobowiązany na podstawie ustawy, na które nie przysługuje odwołanie na podstawie art. 180 ust. 2.</w:t>
      </w:r>
    </w:p>
    <w:p w:rsidR="006F2CB1" w:rsidRPr="00D9385E" w:rsidRDefault="006F2CB1" w:rsidP="006F2CB1">
      <w:pPr>
        <w:pStyle w:val="Tekstpodstawowy2"/>
        <w:spacing w:line="360" w:lineRule="auto"/>
        <w:ind w:left="-284" w:hanging="170"/>
        <w:jc w:val="both"/>
        <w:rPr>
          <w:sz w:val="22"/>
          <w:szCs w:val="22"/>
        </w:rPr>
      </w:pPr>
      <w:r w:rsidRPr="00D9385E">
        <w:rPr>
          <w:sz w:val="22"/>
          <w:szCs w:val="22"/>
        </w:rPr>
        <w:lastRenderedPageBreak/>
        <w:t>2</w:t>
      </w:r>
      <w:r>
        <w:rPr>
          <w:sz w:val="22"/>
          <w:szCs w:val="22"/>
        </w:rPr>
        <w:t>2</w:t>
      </w:r>
      <w:r w:rsidRPr="00D9385E">
        <w:rPr>
          <w:sz w:val="22"/>
          <w:szCs w:val="22"/>
        </w:rPr>
        <w:t>.6.</w:t>
      </w:r>
      <w:r w:rsidRPr="00D9385E">
        <w:rPr>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F2CB1" w:rsidRPr="00D9385E" w:rsidRDefault="006F2CB1" w:rsidP="006F2CB1">
      <w:pPr>
        <w:pStyle w:val="Tekstpodstawowy2"/>
        <w:spacing w:line="360" w:lineRule="auto"/>
        <w:ind w:left="-284" w:hanging="170"/>
        <w:jc w:val="both"/>
        <w:rPr>
          <w:sz w:val="22"/>
          <w:szCs w:val="22"/>
        </w:rPr>
      </w:pPr>
      <w:r w:rsidRPr="00D9385E">
        <w:rPr>
          <w:sz w:val="22"/>
          <w:szCs w:val="22"/>
        </w:rPr>
        <w:t>2</w:t>
      </w:r>
      <w:r>
        <w:rPr>
          <w:sz w:val="22"/>
          <w:szCs w:val="22"/>
        </w:rPr>
        <w:t>2</w:t>
      </w:r>
      <w:r w:rsidRPr="00D9385E">
        <w:rPr>
          <w:sz w:val="22"/>
          <w:szCs w:val="22"/>
        </w:rPr>
        <w:t>.7.</w:t>
      </w:r>
      <w:r w:rsidRPr="00D9385E">
        <w:rPr>
          <w:sz w:val="22"/>
          <w:szCs w:val="22"/>
        </w:rPr>
        <w:tab/>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6F2CB1" w:rsidRPr="00D9385E" w:rsidRDefault="006F2CB1" w:rsidP="006F2CB1">
      <w:pPr>
        <w:pStyle w:val="Tekstpodstawowy2"/>
        <w:spacing w:line="360" w:lineRule="auto"/>
        <w:ind w:left="-284" w:hanging="170"/>
        <w:jc w:val="both"/>
        <w:rPr>
          <w:sz w:val="22"/>
          <w:szCs w:val="22"/>
        </w:rPr>
      </w:pPr>
      <w:r w:rsidRPr="00D9385E">
        <w:rPr>
          <w:sz w:val="22"/>
          <w:szCs w:val="22"/>
        </w:rPr>
        <w:t>2</w:t>
      </w:r>
      <w:r>
        <w:rPr>
          <w:sz w:val="22"/>
          <w:szCs w:val="22"/>
        </w:rPr>
        <w:t>2</w:t>
      </w:r>
      <w:r w:rsidRPr="00D9385E">
        <w:rPr>
          <w:sz w:val="22"/>
          <w:szCs w:val="22"/>
        </w:rPr>
        <w:t>.8.</w:t>
      </w:r>
      <w:r w:rsidRPr="00D9385E">
        <w:rPr>
          <w:sz w:val="22"/>
          <w:szCs w:val="22"/>
        </w:rPr>
        <w:tab/>
        <w:t>Odwołanie podlega rozpoznaniu, jeżeli:</w:t>
      </w:r>
    </w:p>
    <w:p w:rsidR="006F2CB1" w:rsidRPr="00D9385E" w:rsidRDefault="006F2CB1" w:rsidP="006F2CB1">
      <w:pPr>
        <w:pStyle w:val="Zwykytekst"/>
        <w:numPr>
          <w:ilvl w:val="1"/>
          <w:numId w:val="15"/>
        </w:numPr>
        <w:spacing w:line="360" w:lineRule="auto"/>
        <w:ind w:left="-284" w:hanging="170"/>
        <w:jc w:val="both"/>
        <w:rPr>
          <w:rFonts w:ascii="Times New Roman" w:hAnsi="Times New Roman"/>
          <w:spacing w:val="4"/>
          <w:sz w:val="22"/>
          <w:szCs w:val="22"/>
        </w:rPr>
      </w:pPr>
      <w:r w:rsidRPr="00D9385E">
        <w:rPr>
          <w:rFonts w:ascii="Times New Roman" w:hAnsi="Times New Roman"/>
          <w:spacing w:val="4"/>
          <w:sz w:val="22"/>
          <w:szCs w:val="22"/>
        </w:rPr>
        <w:t xml:space="preserve">nie zawiera braków formalnych z zastrzeżeniem art. 187 ust. 3 i 4 ustawy, </w:t>
      </w:r>
    </w:p>
    <w:p w:rsidR="006F2CB1" w:rsidRPr="00D9385E" w:rsidRDefault="006F2CB1" w:rsidP="006F2CB1">
      <w:pPr>
        <w:pStyle w:val="Zwykytekst"/>
        <w:numPr>
          <w:ilvl w:val="1"/>
          <w:numId w:val="15"/>
        </w:numPr>
        <w:spacing w:line="360" w:lineRule="auto"/>
        <w:ind w:left="-284" w:hanging="170"/>
        <w:jc w:val="both"/>
        <w:rPr>
          <w:rFonts w:ascii="Times New Roman" w:hAnsi="Times New Roman"/>
          <w:spacing w:val="4"/>
          <w:sz w:val="22"/>
          <w:szCs w:val="22"/>
        </w:rPr>
      </w:pPr>
      <w:r w:rsidRPr="00D9385E">
        <w:rPr>
          <w:rFonts w:ascii="Times New Roman" w:hAnsi="Times New Roman"/>
          <w:spacing w:val="4"/>
          <w:sz w:val="22"/>
          <w:szCs w:val="22"/>
        </w:rPr>
        <w:t>uiszczono wpis.</w:t>
      </w:r>
    </w:p>
    <w:p w:rsidR="006F2CB1" w:rsidRPr="00D9385E" w:rsidRDefault="006F2CB1" w:rsidP="006F2CB1">
      <w:pPr>
        <w:pStyle w:val="Tekstpodstawowy2"/>
        <w:spacing w:line="360" w:lineRule="auto"/>
        <w:ind w:left="-284" w:hanging="170"/>
        <w:jc w:val="both"/>
        <w:rPr>
          <w:sz w:val="22"/>
          <w:szCs w:val="22"/>
        </w:rPr>
      </w:pPr>
      <w:r w:rsidRPr="00D9385E">
        <w:rPr>
          <w:sz w:val="22"/>
          <w:szCs w:val="22"/>
        </w:rPr>
        <w:t>2</w:t>
      </w:r>
      <w:r>
        <w:rPr>
          <w:sz w:val="22"/>
          <w:szCs w:val="22"/>
        </w:rPr>
        <w:t>2</w:t>
      </w:r>
      <w:r w:rsidRPr="00D9385E">
        <w:rPr>
          <w:sz w:val="22"/>
          <w:szCs w:val="22"/>
        </w:rPr>
        <w:t>.9.</w:t>
      </w:r>
      <w:r w:rsidRPr="00D9385E">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6F2CB1" w:rsidRPr="00D9385E" w:rsidRDefault="006F2CB1" w:rsidP="006F2CB1">
      <w:pPr>
        <w:pStyle w:val="Tekstpodstawowy2"/>
        <w:spacing w:line="360" w:lineRule="auto"/>
        <w:ind w:left="-284" w:hanging="170"/>
        <w:jc w:val="both"/>
        <w:rPr>
          <w:sz w:val="22"/>
          <w:szCs w:val="22"/>
        </w:rPr>
      </w:pPr>
      <w:r w:rsidRPr="00D9385E">
        <w:rPr>
          <w:sz w:val="22"/>
          <w:szCs w:val="22"/>
        </w:rPr>
        <w:t>2</w:t>
      </w:r>
      <w:r>
        <w:rPr>
          <w:sz w:val="22"/>
          <w:szCs w:val="22"/>
        </w:rPr>
        <w:t>2</w:t>
      </w:r>
      <w:r w:rsidRPr="00D9385E">
        <w:rPr>
          <w:sz w:val="22"/>
          <w:szCs w:val="22"/>
        </w:rPr>
        <w:t>.10.Zgłoszenie przystąpienia doręcza się Prezesowi Izby w formie pisemnej albo elektronicznej opatrzonej bezpiecznym podpisem elektronicznym weryfikowanym za pomocą ważnego kwalifikowanego certyfikatu, a kopię przesyła się zamawiającemu oraz wykonawcy wnoszącemu odwołanie.</w:t>
      </w:r>
    </w:p>
    <w:p w:rsidR="006F2CB1" w:rsidRPr="00D9385E" w:rsidRDefault="006F2CB1" w:rsidP="006F2CB1">
      <w:pPr>
        <w:pStyle w:val="Tekstpodstawowy2"/>
        <w:spacing w:line="360" w:lineRule="auto"/>
        <w:ind w:left="-284" w:hanging="170"/>
        <w:jc w:val="both"/>
        <w:rPr>
          <w:sz w:val="22"/>
          <w:szCs w:val="22"/>
        </w:rPr>
      </w:pPr>
      <w:r w:rsidRPr="00D9385E">
        <w:rPr>
          <w:sz w:val="22"/>
          <w:szCs w:val="22"/>
        </w:rPr>
        <w:t>2</w:t>
      </w:r>
      <w:r>
        <w:rPr>
          <w:sz w:val="22"/>
          <w:szCs w:val="22"/>
        </w:rPr>
        <w:t>2</w:t>
      </w:r>
      <w:r w:rsidRPr="00D9385E">
        <w:rPr>
          <w:sz w:val="22"/>
          <w:szCs w:val="22"/>
        </w:rPr>
        <w:t>.11.Odwołujący oraz wykonawca wezwany do przystąpienia do postępowania odwoławczego nie mogą następnie korzystać ze środków ochrony prawnej wobec czynności zamawiającego wykonanych zgodnie z wyrokiem Izby lub sądu albo na podstawie art. 186 ust. 2 i 3 ustawy.</w:t>
      </w:r>
    </w:p>
    <w:p w:rsidR="006F2CB1" w:rsidRPr="00D9385E" w:rsidRDefault="006F2CB1" w:rsidP="006F2CB1">
      <w:pPr>
        <w:pStyle w:val="Tekstpodstawowy2"/>
        <w:spacing w:line="360" w:lineRule="auto"/>
        <w:ind w:left="113" w:hanging="567"/>
        <w:jc w:val="both"/>
        <w:rPr>
          <w:sz w:val="22"/>
          <w:szCs w:val="22"/>
        </w:rPr>
      </w:pPr>
      <w:r w:rsidRPr="00D9385E">
        <w:rPr>
          <w:sz w:val="22"/>
          <w:szCs w:val="22"/>
        </w:rPr>
        <w:t>2</w:t>
      </w:r>
      <w:r>
        <w:rPr>
          <w:sz w:val="22"/>
          <w:szCs w:val="22"/>
        </w:rPr>
        <w:t>2</w:t>
      </w:r>
      <w:r w:rsidRPr="00D9385E">
        <w:rPr>
          <w:sz w:val="22"/>
          <w:szCs w:val="22"/>
        </w:rPr>
        <w:t>.12.</w:t>
      </w:r>
      <w:r w:rsidRPr="00D9385E">
        <w:rPr>
          <w:sz w:val="22"/>
          <w:szCs w:val="22"/>
        </w:rPr>
        <w:tab/>
        <w:t>Izba rozstrzyga odwołanie na zasadach określonych w art. 188-192 ustawy.</w:t>
      </w:r>
    </w:p>
    <w:p w:rsidR="006F2CB1" w:rsidRPr="00D9385E" w:rsidRDefault="006F2CB1" w:rsidP="006F2CB1">
      <w:pPr>
        <w:pStyle w:val="Tekstpodstawowy2"/>
        <w:spacing w:line="360" w:lineRule="auto"/>
        <w:ind w:left="113" w:hanging="567"/>
        <w:jc w:val="both"/>
        <w:rPr>
          <w:sz w:val="22"/>
          <w:szCs w:val="22"/>
        </w:rPr>
      </w:pPr>
      <w:r w:rsidRPr="00D9385E">
        <w:rPr>
          <w:sz w:val="22"/>
          <w:szCs w:val="22"/>
        </w:rPr>
        <w:t>2</w:t>
      </w:r>
      <w:r>
        <w:rPr>
          <w:sz w:val="22"/>
          <w:szCs w:val="22"/>
        </w:rPr>
        <w:t>2</w:t>
      </w:r>
      <w:r w:rsidRPr="00D9385E">
        <w:rPr>
          <w:sz w:val="22"/>
          <w:szCs w:val="22"/>
        </w:rPr>
        <w:t>.13.</w:t>
      </w:r>
      <w:r w:rsidRPr="00D9385E">
        <w:rPr>
          <w:sz w:val="22"/>
          <w:szCs w:val="22"/>
        </w:rPr>
        <w:tab/>
        <w:t>Orzeczenie Izby, po stwierdzeniu przez sąd jego wykonalności, ma moc prawną na równi z wyrokiem sądu.</w:t>
      </w:r>
    </w:p>
    <w:p w:rsidR="006F2CB1" w:rsidRPr="00D9385E" w:rsidRDefault="006F2CB1" w:rsidP="006F2CB1">
      <w:pPr>
        <w:pStyle w:val="Tekstpodstawowy2"/>
        <w:spacing w:line="360" w:lineRule="auto"/>
        <w:ind w:left="113" w:hanging="567"/>
        <w:jc w:val="both"/>
        <w:rPr>
          <w:sz w:val="22"/>
          <w:szCs w:val="22"/>
        </w:rPr>
      </w:pPr>
      <w:r w:rsidRPr="00D9385E">
        <w:rPr>
          <w:sz w:val="22"/>
          <w:szCs w:val="22"/>
        </w:rPr>
        <w:t>2</w:t>
      </w:r>
      <w:r>
        <w:rPr>
          <w:sz w:val="22"/>
          <w:szCs w:val="22"/>
        </w:rPr>
        <w:t>2</w:t>
      </w:r>
      <w:r w:rsidRPr="00D9385E">
        <w:rPr>
          <w:sz w:val="22"/>
          <w:szCs w:val="22"/>
        </w:rPr>
        <w:t>.14.</w:t>
      </w:r>
      <w:r w:rsidRPr="00D9385E">
        <w:rPr>
          <w:sz w:val="22"/>
          <w:szCs w:val="22"/>
        </w:rPr>
        <w:tab/>
        <w:t>Na orzeczenie Izby stronom oraz uczestnikom postępowania odwoławczego przysługuje skarga do sądu zgodnie z rozdziałem 3 Działu VI ustawy.</w:t>
      </w:r>
    </w:p>
    <w:p w:rsidR="006F2CB1" w:rsidRPr="00173703" w:rsidRDefault="006F2CB1" w:rsidP="006F2CB1">
      <w:pPr>
        <w:spacing w:line="360" w:lineRule="auto"/>
      </w:pPr>
    </w:p>
    <w:p w:rsidR="006F2CB1" w:rsidRPr="00173703" w:rsidRDefault="006F2CB1" w:rsidP="006F2CB1">
      <w:pPr>
        <w:spacing w:line="360" w:lineRule="auto"/>
      </w:pPr>
    </w:p>
    <w:p w:rsidR="006F2CB1" w:rsidRPr="00173703" w:rsidRDefault="006F2CB1" w:rsidP="006F2CB1">
      <w:pPr>
        <w:spacing w:after="160" w:line="259" w:lineRule="auto"/>
        <w:rPr>
          <w:b/>
          <w:bCs/>
          <w:caps/>
        </w:rPr>
      </w:pPr>
      <w:r>
        <w:rPr>
          <w:b/>
          <w:bCs/>
          <w:caps/>
        </w:rPr>
        <w:br w:type="page"/>
      </w:r>
      <w:r w:rsidRPr="00173703">
        <w:rPr>
          <w:b/>
          <w:bCs/>
          <w:caps/>
        </w:rPr>
        <w:lastRenderedPageBreak/>
        <w:t>Rozdział II SIWZ – Formularz oferty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190"/>
      </w:tblGrid>
      <w:tr w:rsidR="006F2CB1" w:rsidRPr="00173703" w:rsidTr="00C55F46">
        <w:trPr>
          <w:trHeight w:val="1090"/>
        </w:trPr>
        <w:tc>
          <w:tcPr>
            <w:tcW w:w="4772" w:type="dxa"/>
          </w:tcPr>
          <w:p w:rsidR="006F2CB1" w:rsidRPr="00173703" w:rsidRDefault="006F2CB1" w:rsidP="00C55F46">
            <w:pPr>
              <w:spacing w:line="360" w:lineRule="auto"/>
              <w:jc w:val="center"/>
              <w:rPr>
                <w:bCs/>
                <w:caps/>
              </w:rPr>
            </w:pPr>
          </w:p>
          <w:p w:rsidR="006F2CB1" w:rsidRPr="00173703" w:rsidRDefault="006F2CB1" w:rsidP="00C55F46">
            <w:pPr>
              <w:spacing w:line="360" w:lineRule="auto"/>
              <w:ind w:firstLine="708"/>
            </w:pPr>
          </w:p>
          <w:p w:rsidR="006F2CB1" w:rsidRPr="00173703" w:rsidRDefault="006F2CB1" w:rsidP="00C55F46">
            <w:pPr>
              <w:spacing w:line="360" w:lineRule="auto"/>
              <w:ind w:firstLine="708"/>
            </w:pPr>
          </w:p>
          <w:p w:rsidR="006F2CB1" w:rsidRPr="00173703" w:rsidRDefault="006F2CB1" w:rsidP="00C55F46">
            <w:pPr>
              <w:spacing w:line="360" w:lineRule="auto"/>
              <w:ind w:firstLine="708"/>
              <w:rPr>
                <w:i/>
              </w:rPr>
            </w:pPr>
            <w:r w:rsidRPr="00173703">
              <w:rPr>
                <w:i/>
              </w:rPr>
              <w:t>(Pieczęć Wykonawcy)</w:t>
            </w:r>
          </w:p>
        </w:tc>
        <w:tc>
          <w:tcPr>
            <w:tcW w:w="4772" w:type="dxa"/>
          </w:tcPr>
          <w:p w:rsidR="006F2CB1" w:rsidRPr="00173703" w:rsidRDefault="006F2CB1" w:rsidP="00C55F46">
            <w:pPr>
              <w:spacing w:line="360" w:lineRule="auto"/>
              <w:jc w:val="center"/>
              <w:rPr>
                <w:bCs/>
                <w:caps/>
              </w:rPr>
            </w:pPr>
          </w:p>
          <w:p w:rsidR="006F2CB1" w:rsidRPr="00173703" w:rsidRDefault="006F2CB1" w:rsidP="00C55F46">
            <w:pPr>
              <w:spacing w:line="360" w:lineRule="auto"/>
              <w:ind w:firstLine="708"/>
            </w:pPr>
            <w:r w:rsidRPr="00173703">
              <w:rPr>
                <w:b/>
              </w:rPr>
              <w:t>OFERTA</w:t>
            </w:r>
          </w:p>
        </w:tc>
      </w:tr>
    </w:tbl>
    <w:p w:rsidR="006F2CB1" w:rsidRPr="00D9385E" w:rsidRDefault="006F2CB1" w:rsidP="006F2CB1">
      <w:pPr>
        <w:spacing w:line="360" w:lineRule="auto"/>
        <w:jc w:val="center"/>
        <w:rPr>
          <w:bCs/>
          <w:caps/>
          <w:sz w:val="22"/>
          <w:szCs w:val="22"/>
        </w:rPr>
      </w:pPr>
    </w:p>
    <w:p w:rsidR="006F2CB1" w:rsidRPr="00D9385E" w:rsidRDefault="006F2CB1" w:rsidP="006F2CB1">
      <w:pPr>
        <w:spacing w:line="360" w:lineRule="auto"/>
        <w:jc w:val="center"/>
        <w:rPr>
          <w:b/>
          <w:sz w:val="22"/>
          <w:szCs w:val="22"/>
        </w:rPr>
      </w:pPr>
      <w:r w:rsidRPr="00D9385E">
        <w:rPr>
          <w:b/>
          <w:sz w:val="22"/>
          <w:szCs w:val="22"/>
        </w:rPr>
        <w:t>Inst</w:t>
      </w:r>
      <w:r>
        <w:rPr>
          <w:b/>
          <w:sz w:val="22"/>
          <w:szCs w:val="22"/>
        </w:rPr>
        <w:t>ytut</w:t>
      </w:r>
      <w:r w:rsidRPr="00D9385E">
        <w:rPr>
          <w:b/>
          <w:sz w:val="22"/>
          <w:szCs w:val="22"/>
        </w:rPr>
        <w:t xml:space="preserve"> Techniki Budowlanej</w:t>
      </w:r>
    </w:p>
    <w:p w:rsidR="006F2CB1" w:rsidRPr="00D9385E" w:rsidRDefault="006F2CB1" w:rsidP="006F2CB1">
      <w:pPr>
        <w:spacing w:line="360" w:lineRule="auto"/>
        <w:jc w:val="center"/>
        <w:rPr>
          <w:b/>
          <w:sz w:val="22"/>
          <w:szCs w:val="22"/>
        </w:rPr>
      </w:pPr>
      <w:r w:rsidRPr="00D9385E">
        <w:rPr>
          <w:b/>
          <w:sz w:val="22"/>
          <w:szCs w:val="22"/>
        </w:rPr>
        <w:t>ul. Filtrowa 1</w:t>
      </w:r>
    </w:p>
    <w:p w:rsidR="006F2CB1" w:rsidRPr="00D9385E" w:rsidRDefault="006F2CB1" w:rsidP="006F2CB1">
      <w:pPr>
        <w:spacing w:line="360" w:lineRule="auto"/>
        <w:jc w:val="center"/>
        <w:rPr>
          <w:b/>
          <w:sz w:val="22"/>
          <w:szCs w:val="22"/>
        </w:rPr>
      </w:pPr>
      <w:r w:rsidRPr="00D9385E">
        <w:rPr>
          <w:b/>
          <w:sz w:val="22"/>
          <w:szCs w:val="22"/>
        </w:rPr>
        <w:t>00-611 Warszawa</w:t>
      </w:r>
    </w:p>
    <w:p w:rsidR="006F2CB1" w:rsidRPr="00D9385E" w:rsidRDefault="006F2CB1" w:rsidP="006F2CB1">
      <w:pPr>
        <w:spacing w:before="60" w:line="360" w:lineRule="auto"/>
        <w:jc w:val="center"/>
        <w:rPr>
          <w:b/>
          <w:sz w:val="22"/>
          <w:szCs w:val="22"/>
        </w:rPr>
      </w:pPr>
      <w:r w:rsidRPr="00D9385E">
        <w:rPr>
          <w:bCs/>
          <w:sz w:val="22"/>
          <w:szCs w:val="22"/>
        </w:rPr>
        <w:t xml:space="preserve">Składając ofertę w postępowaniu o udzielenie zamówienia publicznego prowadzonego w trybie przetargu nieograniczonego na </w:t>
      </w:r>
      <w:r w:rsidRPr="00DD1B83">
        <w:rPr>
          <w:b/>
          <w:bCs/>
          <w:sz w:val="22"/>
          <w:szCs w:val="22"/>
        </w:rPr>
        <w:t>sukcesywne dostawy materiałów biurowych</w:t>
      </w:r>
      <w:r>
        <w:rPr>
          <w:bCs/>
          <w:sz w:val="22"/>
          <w:szCs w:val="22"/>
        </w:rPr>
        <w:t xml:space="preserve"> </w:t>
      </w:r>
    </w:p>
    <w:p w:rsidR="006F2CB1" w:rsidRPr="00D9385E" w:rsidRDefault="006F2CB1" w:rsidP="006F2CB1">
      <w:pPr>
        <w:spacing w:line="360" w:lineRule="auto"/>
        <w:jc w:val="both"/>
        <w:rPr>
          <w:bCs/>
          <w:sz w:val="22"/>
          <w:szCs w:val="22"/>
        </w:rPr>
      </w:pPr>
    </w:p>
    <w:p w:rsidR="006F2CB1" w:rsidRPr="00D9385E" w:rsidRDefault="006F2CB1" w:rsidP="006F2CB1">
      <w:pPr>
        <w:spacing w:line="360" w:lineRule="auto"/>
        <w:rPr>
          <w:sz w:val="22"/>
          <w:szCs w:val="22"/>
        </w:rPr>
      </w:pPr>
      <w:r w:rsidRPr="00D9385E">
        <w:rPr>
          <w:sz w:val="22"/>
          <w:szCs w:val="22"/>
        </w:rPr>
        <w:t>MY NIŻEJ PODPISANI:</w:t>
      </w:r>
    </w:p>
    <w:p w:rsidR="006F2CB1" w:rsidRPr="00D9385E" w:rsidRDefault="006F2CB1" w:rsidP="006F2CB1">
      <w:pPr>
        <w:spacing w:line="360" w:lineRule="auto"/>
        <w:rPr>
          <w:sz w:val="22"/>
          <w:szCs w:val="22"/>
        </w:rPr>
      </w:pPr>
      <w:r w:rsidRPr="00D9385E">
        <w:rPr>
          <w:sz w:val="22"/>
          <w:szCs w:val="22"/>
        </w:rPr>
        <w:t>__________________________________________________________________________</w:t>
      </w:r>
    </w:p>
    <w:p w:rsidR="006F2CB1" w:rsidRPr="00D9385E" w:rsidRDefault="006F2CB1" w:rsidP="006F2CB1">
      <w:pPr>
        <w:spacing w:line="360" w:lineRule="auto"/>
        <w:rPr>
          <w:sz w:val="22"/>
          <w:szCs w:val="22"/>
        </w:rPr>
      </w:pPr>
      <w:r w:rsidRPr="00D9385E">
        <w:rPr>
          <w:sz w:val="22"/>
          <w:szCs w:val="22"/>
        </w:rPr>
        <w:t>działając w imieniu i na rzecz:</w:t>
      </w:r>
    </w:p>
    <w:p w:rsidR="006F2CB1" w:rsidRPr="00D9385E" w:rsidRDefault="006F2CB1" w:rsidP="006F2CB1">
      <w:pPr>
        <w:tabs>
          <w:tab w:val="left" w:pos="708"/>
          <w:tab w:val="center" w:pos="4536"/>
          <w:tab w:val="right" w:pos="9072"/>
        </w:tabs>
        <w:spacing w:line="360" w:lineRule="auto"/>
        <w:rPr>
          <w:sz w:val="22"/>
          <w:szCs w:val="22"/>
        </w:rPr>
      </w:pPr>
      <w:r w:rsidRPr="00D9385E">
        <w:rPr>
          <w:sz w:val="22"/>
          <w:szCs w:val="22"/>
        </w:rPr>
        <w:t>__________________________________________________________________________</w:t>
      </w:r>
    </w:p>
    <w:p w:rsidR="006F2CB1" w:rsidRPr="00D9385E" w:rsidRDefault="006F2CB1" w:rsidP="006F2CB1">
      <w:pPr>
        <w:spacing w:line="360" w:lineRule="auto"/>
        <w:jc w:val="center"/>
        <w:rPr>
          <w:i/>
          <w:sz w:val="22"/>
          <w:szCs w:val="22"/>
        </w:rPr>
      </w:pPr>
      <w:r w:rsidRPr="00D9385E">
        <w:rPr>
          <w:i/>
          <w:sz w:val="22"/>
          <w:szCs w:val="22"/>
        </w:rPr>
        <w:t>{nazwa (firma) i dokładny adres Wykonawcy/ów}</w:t>
      </w:r>
    </w:p>
    <w:p w:rsidR="006F2CB1" w:rsidRPr="003434E3" w:rsidRDefault="006F2CB1" w:rsidP="006F2CB1">
      <w:pPr>
        <w:spacing w:line="360" w:lineRule="auto"/>
        <w:rPr>
          <w:i/>
          <w:sz w:val="22"/>
          <w:szCs w:val="22"/>
        </w:rPr>
      </w:pPr>
      <w:r w:rsidRPr="00D9385E">
        <w:rPr>
          <w:i/>
          <w:sz w:val="22"/>
          <w:szCs w:val="22"/>
        </w:rPr>
        <w:t>(w przypadku składania oferty przez podmioty występujące wspólnie podać nazwy (firmy) i dokładne adresy wszystkich wspólników spółki cywilnej lub członków konsorcjum</w:t>
      </w:r>
      <w:r w:rsidRPr="003434E3">
        <w:rPr>
          <w:sz w:val="22"/>
          <w:szCs w:val="22"/>
        </w:rPr>
        <w:t xml:space="preserve"> </w:t>
      </w:r>
      <w:r w:rsidRPr="003434E3">
        <w:rPr>
          <w:i/>
          <w:sz w:val="22"/>
          <w:szCs w:val="22"/>
        </w:rPr>
        <w:t>będącego małym lub średnim przedsiębiorstwem • TAK • NIE /</w:t>
      </w:r>
      <w:r w:rsidRPr="003434E3">
        <w:rPr>
          <w:i/>
          <w:sz w:val="18"/>
          <w:szCs w:val="18"/>
        </w:rPr>
        <w:t>zaznaczyć właściwe</w:t>
      </w:r>
      <w:r w:rsidRPr="003434E3">
        <w:rPr>
          <w:i/>
          <w:sz w:val="22"/>
          <w:szCs w:val="22"/>
        </w:rPr>
        <w:t>/</w:t>
      </w:r>
    </w:p>
    <w:p w:rsidR="006F2CB1" w:rsidRPr="00553528" w:rsidRDefault="006F2CB1" w:rsidP="006F2CB1">
      <w:pPr>
        <w:spacing w:line="360" w:lineRule="auto"/>
        <w:rPr>
          <w:sz w:val="16"/>
          <w:szCs w:val="16"/>
        </w:rPr>
      </w:pPr>
      <w:r w:rsidRPr="00553528">
        <w:rPr>
          <w:sz w:val="16"/>
          <w:szCs w:val="16"/>
        </w:rPr>
        <w:t>Uwaga:</w:t>
      </w:r>
    </w:p>
    <w:p w:rsidR="006F2CB1" w:rsidRPr="00553528" w:rsidRDefault="006F2CB1" w:rsidP="006F2CB1">
      <w:pPr>
        <w:spacing w:line="360" w:lineRule="auto"/>
        <w:rPr>
          <w:sz w:val="16"/>
          <w:szCs w:val="16"/>
        </w:rPr>
      </w:pPr>
      <w:r w:rsidRPr="00553528">
        <w:rPr>
          <w:sz w:val="16"/>
          <w:szCs w:val="16"/>
        </w:rPr>
        <w:t>Definicja małego i średniego przedsiębiorcy znajduje się w art. 105 i 106 Ustawy z dnia 2 lipca 2004 r. o swobodzie działalności gospodarczej (Dz. U. z 2015 r. poz. 584 ze zmianami).</w:t>
      </w:r>
    </w:p>
    <w:p w:rsidR="006F2CB1" w:rsidRPr="00D9385E" w:rsidRDefault="006F2CB1" w:rsidP="006F2CB1">
      <w:pPr>
        <w:spacing w:line="360" w:lineRule="auto"/>
        <w:ind w:hanging="705"/>
        <w:jc w:val="both"/>
        <w:rPr>
          <w:bCs/>
          <w:sz w:val="22"/>
          <w:szCs w:val="22"/>
        </w:rPr>
      </w:pPr>
      <w:r w:rsidRPr="00D9385E">
        <w:rPr>
          <w:sz w:val="22"/>
          <w:szCs w:val="22"/>
        </w:rPr>
        <w:t xml:space="preserve">1. </w:t>
      </w:r>
      <w:r w:rsidRPr="00D9385E">
        <w:rPr>
          <w:sz w:val="22"/>
          <w:szCs w:val="22"/>
        </w:rPr>
        <w:tab/>
        <w:t>SKŁADAMY OFERTĘ na wykonanie przedmiotu zamówienia zgodnie ze Specyfikacją Istotnych Warunków Zamówienia (dalej „SIWZ”) w ww. postępowaniu</w:t>
      </w:r>
      <w:r w:rsidRPr="00D9385E">
        <w:rPr>
          <w:bCs/>
          <w:sz w:val="22"/>
          <w:szCs w:val="22"/>
        </w:rPr>
        <w:t xml:space="preserve"> do następujących lokalizacji:</w:t>
      </w:r>
    </w:p>
    <w:p w:rsidR="006F2CB1" w:rsidRPr="00D9385E" w:rsidRDefault="006F2CB1" w:rsidP="006F2CB1">
      <w:pPr>
        <w:spacing w:line="360" w:lineRule="auto"/>
        <w:ind w:hanging="4"/>
        <w:jc w:val="both"/>
        <w:rPr>
          <w:sz w:val="22"/>
          <w:szCs w:val="22"/>
        </w:rPr>
      </w:pPr>
      <w:r w:rsidRPr="00D9385E">
        <w:rPr>
          <w:sz w:val="22"/>
          <w:szCs w:val="22"/>
        </w:rPr>
        <w:t>1.1. Instytutu Techniki Budowlanej (dalej: „ITB”) w Warszawie przy ul. ul. Ksawerów 21,</w:t>
      </w:r>
    </w:p>
    <w:p w:rsidR="006F2CB1" w:rsidRPr="00D9385E" w:rsidRDefault="006F2CB1" w:rsidP="006F2CB1">
      <w:pPr>
        <w:spacing w:line="360" w:lineRule="auto"/>
        <w:ind w:hanging="4"/>
        <w:jc w:val="both"/>
        <w:rPr>
          <w:sz w:val="22"/>
          <w:szCs w:val="22"/>
        </w:rPr>
      </w:pPr>
      <w:r w:rsidRPr="00D9385E">
        <w:rPr>
          <w:sz w:val="22"/>
          <w:szCs w:val="22"/>
        </w:rPr>
        <w:t>1.2. Oddziału Wielkopolskiego ITB w Poznaniu przy ulicy S. Taczaka 12,</w:t>
      </w:r>
    </w:p>
    <w:p w:rsidR="006F2CB1" w:rsidRPr="00D9385E" w:rsidRDefault="006F2CB1" w:rsidP="006F2CB1">
      <w:pPr>
        <w:spacing w:line="360" w:lineRule="auto"/>
        <w:ind w:hanging="4"/>
        <w:jc w:val="both"/>
        <w:rPr>
          <w:sz w:val="22"/>
          <w:szCs w:val="22"/>
        </w:rPr>
      </w:pPr>
      <w:r w:rsidRPr="00D9385E">
        <w:rPr>
          <w:sz w:val="22"/>
          <w:szCs w:val="22"/>
        </w:rPr>
        <w:t>1.3  Oddziału Śląskiego ITB w Katowicach przy Al. W. Korfantego 191,</w:t>
      </w:r>
    </w:p>
    <w:p w:rsidR="006F2CB1" w:rsidRPr="00D9385E" w:rsidRDefault="006F2CB1" w:rsidP="006F2CB1">
      <w:pPr>
        <w:spacing w:line="360" w:lineRule="auto"/>
        <w:ind w:hanging="705"/>
        <w:jc w:val="both"/>
        <w:rPr>
          <w:sz w:val="22"/>
          <w:szCs w:val="22"/>
        </w:rPr>
      </w:pPr>
      <w:r w:rsidRPr="00D9385E">
        <w:rPr>
          <w:sz w:val="22"/>
          <w:szCs w:val="22"/>
        </w:rPr>
        <w:t xml:space="preserve">2. </w:t>
      </w:r>
      <w:r w:rsidRPr="00D9385E">
        <w:rPr>
          <w:sz w:val="22"/>
          <w:szCs w:val="22"/>
        </w:rPr>
        <w:tab/>
        <w:t>OŚWIADCZAMY, że zapoznaliśmy się ze SIWZ i uznajemy się za związanych określonymi w niej postanowieniami i zasadami postępowania.</w:t>
      </w:r>
    </w:p>
    <w:p w:rsidR="006F2CB1" w:rsidRPr="00D9385E" w:rsidRDefault="006F2CB1" w:rsidP="006F2CB1">
      <w:pPr>
        <w:spacing w:line="360" w:lineRule="auto"/>
        <w:ind w:hanging="705"/>
        <w:jc w:val="both"/>
        <w:rPr>
          <w:sz w:val="22"/>
          <w:szCs w:val="22"/>
        </w:rPr>
      </w:pPr>
      <w:r w:rsidRPr="00D9385E">
        <w:rPr>
          <w:sz w:val="22"/>
          <w:szCs w:val="22"/>
        </w:rPr>
        <w:t>3.</w:t>
      </w:r>
      <w:r w:rsidRPr="00D9385E">
        <w:rPr>
          <w:sz w:val="22"/>
          <w:szCs w:val="22"/>
        </w:rPr>
        <w:tab/>
        <w:t>OŚWIADCZAMY, że sposób reprezentacji Wykonawcy/Wykonawców* dla potrzeb niniejszego zamówienia jest następujący:</w:t>
      </w:r>
    </w:p>
    <w:p w:rsidR="006F2CB1" w:rsidRPr="00D9385E" w:rsidRDefault="006F2CB1" w:rsidP="006F2CB1">
      <w:pPr>
        <w:spacing w:line="360" w:lineRule="auto"/>
        <w:jc w:val="both"/>
        <w:rPr>
          <w:sz w:val="22"/>
          <w:szCs w:val="22"/>
        </w:rPr>
      </w:pPr>
      <w:r w:rsidRPr="00D9385E">
        <w:rPr>
          <w:sz w:val="22"/>
          <w:szCs w:val="22"/>
        </w:rPr>
        <w:t>……………………………………………………………………………………………………………………………………………………………………………………………………………..</w:t>
      </w:r>
    </w:p>
    <w:p w:rsidR="006F2CB1" w:rsidRPr="00D9385E" w:rsidRDefault="006F2CB1" w:rsidP="006F2CB1">
      <w:pPr>
        <w:spacing w:line="360" w:lineRule="auto"/>
        <w:ind w:firstLine="705"/>
        <w:jc w:val="both"/>
        <w:rPr>
          <w:i/>
          <w:sz w:val="22"/>
          <w:szCs w:val="22"/>
        </w:rPr>
      </w:pPr>
      <w:r w:rsidRPr="00D9385E">
        <w:rPr>
          <w:i/>
          <w:sz w:val="22"/>
          <w:szCs w:val="22"/>
        </w:rPr>
        <w:t>{wypełniają jedynie przedsiębiorcy składający wspólnie ofertę – spółki cywilne lub konsorcja}</w:t>
      </w:r>
    </w:p>
    <w:p w:rsidR="006F2CB1" w:rsidRPr="00D9385E" w:rsidRDefault="006F2CB1" w:rsidP="006F2CB1">
      <w:pPr>
        <w:spacing w:line="360" w:lineRule="auto"/>
        <w:ind w:hanging="705"/>
        <w:jc w:val="both"/>
        <w:rPr>
          <w:sz w:val="22"/>
          <w:szCs w:val="22"/>
        </w:rPr>
      </w:pPr>
      <w:r w:rsidRPr="00D9385E">
        <w:rPr>
          <w:sz w:val="22"/>
          <w:szCs w:val="22"/>
        </w:rPr>
        <w:t xml:space="preserve">4. </w:t>
      </w:r>
      <w:r w:rsidRPr="00D9385E">
        <w:rPr>
          <w:sz w:val="22"/>
          <w:szCs w:val="22"/>
        </w:rPr>
        <w:tab/>
        <w:t xml:space="preserve">OFERUJEMY </w:t>
      </w:r>
      <w:r w:rsidRPr="00D9385E">
        <w:rPr>
          <w:b/>
          <w:sz w:val="22"/>
          <w:szCs w:val="22"/>
        </w:rPr>
        <w:t>wykonanie całości</w:t>
      </w:r>
      <w:r w:rsidRPr="00D9385E">
        <w:rPr>
          <w:sz w:val="22"/>
          <w:szCs w:val="22"/>
        </w:rPr>
        <w:t xml:space="preserve"> przedmiotu zamówienia za cenę całkowitą netto _____________ PLN (słownie złotych: ______________________________________________________), </w:t>
      </w:r>
      <w:r w:rsidRPr="00D9385E">
        <w:rPr>
          <w:sz w:val="22"/>
          <w:szCs w:val="22"/>
        </w:rPr>
        <w:lastRenderedPageBreak/>
        <w:t>powiększoną o podatek VAT ___ %, co w wyniku daje cenę brutto _____________PLN. (słownie złotych: _______________________________________________________) wyliczoną na podstawie załączonych Formularzy cenowych, a w tym:</w:t>
      </w:r>
    </w:p>
    <w:p w:rsidR="006F2CB1" w:rsidRPr="00D9385E" w:rsidRDefault="006F2CB1" w:rsidP="006F2CB1">
      <w:pPr>
        <w:spacing w:line="360" w:lineRule="auto"/>
        <w:ind w:hanging="705"/>
        <w:jc w:val="both"/>
        <w:rPr>
          <w:sz w:val="22"/>
          <w:szCs w:val="22"/>
        </w:rPr>
      </w:pPr>
      <w:r w:rsidRPr="00D9385E">
        <w:rPr>
          <w:sz w:val="22"/>
          <w:szCs w:val="22"/>
        </w:rPr>
        <w:t>4.1.</w:t>
      </w:r>
      <w:r w:rsidRPr="00D9385E">
        <w:rPr>
          <w:sz w:val="22"/>
          <w:szCs w:val="22"/>
        </w:rPr>
        <w:tab/>
      </w:r>
      <w:r w:rsidRPr="00D9385E">
        <w:rPr>
          <w:b/>
          <w:sz w:val="22"/>
          <w:szCs w:val="22"/>
        </w:rPr>
        <w:t>dostawy do ITB w Warszawie</w:t>
      </w:r>
      <w:r w:rsidRPr="00D9385E">
        <w:rPr>
          <w:sz w:val="22"/>
          <w:szCs w:val="22"/>
        </w:rPr>
        <w:t xml:space="preserve"> za cenę netto ______________ PLN (słownie złotych: __________________________________________________), powiększoną o podatek VAT ___ %, </w:t>
      </w:r>
      <w:r w:rsidRPr="00D9385E">
        <w:rPr>
          <w:sz w:val="22"/>
          <w:szCs w:val="22"/>
        </w:rPr>
        <w:tab/>
        <w:t>co w wyniku daje cenę brutto __________PLN (słownie złotych: ______________________________________________________),</w:t>
      </w:r>
    </w:p>
    <w:p w:rsidR="006F2CB1" w:rsidRPr="00D9385E" w:rsidRDefault="006F2CB1" w:rsidP="006F2CB1">
      <w:pPr>
        <w:spacing w:line="360" w:lineRule="auto"/>
        <w:ind w:hanging="705"/>
        <w:jc w:val="both"/>
        <w:rPr>
          <w:sz w:val="22"/>
          <w:szCs w:val="22"/>
        </w:rPr>
      </w:pPr>
      <w:r w:rsidRPr="00D9385E">
        <w:rPr>
          <w:sz w:val="22"/>
          <w:szCs w:val="22"/>
        </w:rPr>
        <w:t>4.2. </w:t>
      </w:r>
      <w:r w:rsidRPr="00D9385E">
        <w:rPr>
          <w:sz w:val="22"/>
          <w:szCs w:val="22"/>
        </w:rPr>
        <w:tab/>
        <w:t xml:space="preserve"> </w:t>
      </w:r>
      <w:r w:rsidRPr="00D9385E">
        <w:rPr>
          <w:b/>
          <w:sz w:val="22"/>
          <w:szCs w:val="22"/>
        </w:rPr>
        <w:t>dostawy do Oddziału Wielkopolskiego</w:t>
      </w:r>
      <w:r w:rsidRPr="00D9385E">
        <w:rPr>
          <w:sz w:val="22"/>
          <w:szCs w:val="22"/>
        </w:rPr>
        <w:t xml:space="preserve"> </w:t>
      </w:r>
      <w:r w:rsidRPr="00D9385E">
        <w:rPr>
          <w:b/>
          <w:sz w:val="22"/>
          <w:szCs w:val="22"/>
        </w:rPr>
        <w:t>ITB w Poznaniu</w:t>
      </w:r>
      <w:r w:rsidRPr="00D9385E">
        <w:rPr>
          <w:sz w:val="22"/>
          <w:szCs w:val="22"/>
        </w:rPr>
        <w:t xml:space="preserve"> za cenę netto _________ PLN (słownie złotych: ___________________________________________________), powiększoną o podatek VAT ___ %, co w wyniku daje cenę brutto __________PLN (słownie złotych: ______________________________________________________),</w:t>
      </w:r>
    </w:p>
    <w:p w:rsidR="006F2CB1" w:rsidRPr="00D9385E" w:rsidRDefault="006F2CB1" w:rsidP="006F2CB1">
      <w:pPr>
        <w:spacing w:line="360" w:lineRule="auto"/>
        <w:ind w:hanging="705"/>
        <w:jc w:val="both"/>
        <w:rPr>
          <w:sz w:val="22"/>
          <w:szCs w:val="22"/>
        </w:rPr>
      </w:pPr>
      <w:r w:rsidRPr="00D9385E">
        <w:rPr>
          <w:sz w:val="22"/>
          <w:szCs w:val="22"/>
        </w:rPr>
        <w:t xml:space="preserve">4.3.  </w:t>
      </w:r>
      <w:r w:rsidRPr="00D9385E">
        <w:rPr>
          <w:sz w:val="22"/>
          <w:szCs w:val="22"/>
        </w:rPr>
        <w:tab/>
      </w:r>
      <w:r w:rsidRPr="00D9385E">
        <w:rPr>
          <w:b/>
          <w:sz w:val="22"/>
          <w:szCs w:val="22"/>
        </w:rPr>
        <w:t>dostawy do Oddziału Śląskiego ITB</w:t>
      </w:r>
      <w:r w:rsidRPr="00D9385E">
        <w:rPr>
          <w:sz w:val="22"/>
          <w:szCs w:val="22"/>
        </w:rPr>
        <w:t xml:space="preserve"> </w:t>
      </w:r>
      <w:r w:rsidRPr="00D9385E">
        <w:rPr>
          <w:b/>
          <w:sz w:val="22"/>
          <w:szCs w:val="22"/>
        </w:rPr>
        <w:t>w Katowicach</w:t>
      </w:r>
      <w:r w:rsidRPr="00D9385E">
        <w:rPr>
          <w:sz w:val="22"/>
          <w:szCs w:val="22"/>
        </w:rPr>
        <w:t xml:space="preserve"> za cenę netto _________ PLN (słownie złotych: ________________________________________________), powiększoną o podatek VAT ___ %, co w wyniku daje cenę brutto __________ PLN (słownie złotych: ________________________________________________________).</w:t>
      </w:r>
    </w:p>
    <w:p w:rsidR="006F2CB1" w:rsidRPr="00D9385E" w:rsidRDefault="006F2CB1" w:rsidP="006F2CB1">
      <w:pPr>
        <w:spacing w:line="360" w:lineRule="auto"/>
        <w:ind w:hanging="705"/>
        <w:jc w:val="both"/>
        <w:rPr>
          <w:sz w:val="22"/>
          <w:szCs w:val="22"/>
        </w:rPr>
      </w:pPr>
      <w:r w:rsidRPr="00D9385E">
        <w:rPr>
          <w:sz w:val="22"/>
          <w:szCs w:val="22"/>
        </w:rPr>
        <w:tab/>
      </w:r>
    </w:p>
    <w:p w:rsidR="006F2CB1" w:rsidRPr="00D9385E" w:rsidRDefault="006F2CB1" w:rsidP="006F2CB1">
      <w:pPr>
        <w:tabs>
          <w:tab w:val="left" w:pos="0"/>
        </w:tabs>
        <w:spacing w:line="360" w:lineRule="auto"/>
        <w:ind w:hanging="709"/>
        <w:jc w:val="both"/>
        <w:rPr>
          <w:sz w:val="22"/>
          <w:szCs w:val="22"/>
        </w:rPr>
      </w:pPr>
      <w:r w:rsidRPr="00D9385E">
        <w:rPr>
          <w:sz w:val="22"/>
          <w:szCs w:val="22"/>
        </w:rPr>
        <w:t xml:space="preserve"> 5. </w:t>
      </w:r>
      <w:r>
        <w:rPr>
          <w:sz w:val="22"/>
          <w:szCs w:val="22"/>
        </w:rPr>
        <w:t xml:space="preserve">       </w:t>
      </w:r>
      <w:r w:rsidRPr="00D9385E">
        <w:rPr>
          <w:sz w:val="22"/>
          <w:szCs w:val="22"/>
        </w:rPr>
        <w:t xml:space="preserve"> </w:t>
      </w:r>
      <w:r w:rsidRPr="00D9385E">
        <w:rPr>
          <w:b/>
          <w:sz w:val="22"/>
          <w:szCs w:val="22"/>
        </w:rPr>
        <w:t>Oświadczamy, że termin dostawy</w:t>
      </w:r>
      <w:r w:rsidRPr="00D9385E">
        <w:rPr>
          <w:sz w:val="22"/>
          <w:szCs w:val="22"/>
        </w:rPr>
        <w:t xml:space="preserve"> materiałów </w:t>
      </w:r>
      <w:r>
        <w:rPr>
          <w:sz w:val="22"/>
          <w:szCs w:val="22"/>
        </w:rPr>
        <w:t>biurowych</w:t>
      </w:r>
      <w:r w:rsidRPr="00D9385E">
        <w:rPr>
          <w:sz w:val="22"/>
          <w:szCs w:val="22"/>
        </w:rPr>
        <w:t>, czyli okres od zgłoszenia zapotrzebowania przez Zamawiającego do momentu dostarczenia do Zamawiającego, będzie wynosił……...dni robocze.</w:t>
      </w:r>
    </w:p>
    <w:p w:rsidR="006F2CB1" w:rsidRPr="00D9385E" w:rsidRDefault="006F2CB1" w:rsidP="006F2CB1">
      <w:pPr>
        <w:tabs>
          <w:tab w:val="left" w:pos="0"/>
        </w:tabs>
        <w:spacing w:line="360" w:lineRule="auto"/>
        <w:ind w:hanging="709"/>
        <w:jc w:val="both"/>
        <w:rPr>
          <w:sz w:val="22"/>
          <w:szCs w:val="22"/>
        </w:rPr>
      </w:pPr>
      <w:r w:rsidRPr="00D9385E">
        <w:rPr>
          <w:sz w:val="22"/>
          <w:szCs w:val="22"/>
        </w:rPr>
        <w:t xml:space="preserve">      </w:t>
      </w:r>
    </w:p>
    <w:p w:rsidR="006F2CB1" w:rsidRDefault="006F2CB1" w:rsidP="006F2CB1">
      <w:pPr>
        <w:spacing w:line="360" w:lineRule="auto"/>
        <w:ind w:hanging="705"/>
        <w:jc w:val="both"/>
        <w:rPr>
          <w:sz w:val="22"/>
          <w:szCs w:val="22"/>
        </w:rPr>
      </w:pPr>
      <w:r w:rsidRPr="00D9385E">
        <w:rPr>
          <w:sz w:val="22"/>
          <w:szCs w:val="22"/>
        </w:rPr>
        <w:t>6.</w:t>
      </w:r>
      <w:r w:rsidRPr="00D9385E">
        <w:rPr>
          <w:sz w:val="22"/>
          <w:szCs w:val="22"/>
        </w:rPr>
        <w:tab/>
        <w:t xml:space="preserve"> ZOBOWIĄZUJEMY SIĘ do wykonywania zamówienia sukcesywnie w okresie 12 miesięcy od daty podpisania umowy.</w:t>
      </w:r>
    </w:p>
    <w:p w:rsidR="006F2CB1" w:rsidRPr="00D9385E" w:rsidRDefault="006F2CB1" w:rsidP="006F2CB1">
      <w:pPr>
        <w:spacing w:line="360" w:lineRule="auto"/>
        <w:ind w:hanging="705"/>
        <w:jc w:val="both"/>
        <w:rPr>
          <w:sz w:val="22"/>
          <w:szCs w:val="22"/>
        </w:rPr>
      </w:pPr>
      <w:r>
        <w:rPr>
          <w:sz w:val="22"/>
          <w:szCs w:val="22"/>
        </w:rPr>
        <w:t xml:space="preserve">7.         </w:t>
      </w:r>
      <w:r w:rsidRPr="00D9385E">
        <w:rPr>
          <w:sz w:val="22"/>
          <w:szCs w:val="22"/>
        </w:rPr>
        <w:t>ZAMÓWIENIE ZREALIZUJEMY sami*/z udziałem Podwykonawców*:</w:t>
      </w:r>
    </w:p>
    <w:p w:rsidR="006F2CB1" w:rsidRPr="00D9385E" w:rsidRDefault="006F2CB1" w:rsidP="006F2CB1">
      <w:pPr>
        <w:spacing w:line="360" w:lineRule="auto"/>
        <w:jc w:val="both"/>
        <w:rPr>
          <w:sz w:val="22"/>
          <w:szCs w:val="22"/>
        </w:rPr>
      </w:pPr>
      <w:r w:rsidRPr="00D9385E">
        <w:rPr>
          <w:sz w:val="22"/>
          <w:szCs w:val="22"/>
        </w:rPr>
        <w:t>......................................................................................................................................</w:t>
      </w:r>
    </w:p>
    <w:p w:rsidR="006F2CB1" w:rsidRPr="00D9385E" w:rsidRDefault="006F2CB1" w:rsidP="006F2CB1">
      <w:pPr>
        <w:spacing w:line="360" w:lineRule="auto"/>
        <w:jc w:val="center"/>
        <w:rPr>
          <w:i/>
          <w:sz w:val="22"/>
          <w:szCs w:val="22"/>
        </w:rPr>
      </w:pPr>
      <w:r w:rsidRPr="00D9385E">
        <w:rPr>
          <w:i/>
          <w:sz w:val="22"/>
          <w:szCs w:val="22"/>
        </w:rPr>
        <w:t>(zakres zamówienia powierzonego do wykonania Podwykonawcom i o ile jest to wiadome, podać firmy podwykonawców)</w:t>
      </w:r>
    </w:p>
    <w:p w:rsidR="006F2CB1" w:rsidRDefault="006F2CB1" w:rsidP="006F2CB1">
      <w:pPr>
        <w:spacing w:line="360" w:lineRule="auto"/>
        <w:ind w:left="-708"/>
        <w:jc w:val="both"/>
        <w:rPr>
          <w:sz w:val="22"/>
          <w:szCs w:val="22"/>
        </w:rPr>
      </w:pPr>
      <w:r w:rsidRPr="00D9385E">
        <w:rPr>
          <w:sz w:val="22"/>
          <w:szCs w:val="22"/>
        </w:rPr>
        <w:t xml:space="preserve">8. </w:t>
      </w:r>
      <w:r w:rsidRPr="00D9385E">
        <w:rPr>
          <w:sz w:val="22"/>
          <w:szCs w:val="22"/>
        </w:rPr>
        <w:tab/>
        <w:t xml:space="preserve">OŚWIADCZAMY, że zapoznaliśmy się z istotnymi postanowieniami umowy, określonymi w SIWZ i </w:t>
      </w:r>
    </w:p>
    <w:p w:rsidR="006F2CB1" w:rsidRPr="00D9385E" w:rsidRDefault="006F2CB1" w:rsidP="006F2CB1">
      <w:pPr>
        <w:spacing w:line="360" w:lineRule="auto"/>
        <w:ind w:hanging="1"/>
        <w:jc w:val="both"/>
        <w:rPr>
          <w:sz w:val="22"/>
          <w:szCs w:val="22"/>
        </w:rPr>
      </w:pPr>
      <w:r>
        <w:rPr>
          <w:sz w:val="22"/>
          <w:szCs w:val="22"/>
        </w:rPr>
        <w:t xml:space="preserve"> </w:t>
      </w:r>
      <w:r w:rsidRPr="00D9385E">
        <w:rPr>
          <w:sz w:val="22"/>
          <w:szCs w:val="22"/>
        </w:rPr>
        <w:t>zobowiązujemy się, w przypadku wyboru naszej oferty, do zawarcia umowy zgodnej z niniejszą ofertą, na</w:t>
      </w:r>
      <w:r>
        <w:rPr>
          <w:sz w:val="22"/>
          <w:szCs w:val="22"/>
        </w:rPr>
        <w:t xml:space="preserve"> </w:t>
      </w:r>
      <w:r w:rsidRPr="00D9385E">
        <w:rPr>
          <w:sz w:val="22"/>
          <w:szCs w:val="22"/>
        </w:rPr>
        <w:t>warunkach określonych w SIWZ, w miejscu i terminie wyznaczonym przez Zamawiającego.</w:t>
      </w:r>
    </w:p>
    <w:p w:rsidR="006F2CB1" w:rsidRPr="00D9385E" w:rsidRDefault="006F2CB1" w:rsidP="006F2CB1">
      <w:pPr>
        <w:spacing w:line="360" w:lineRule="auto"/>
        <w:ind w:hanging="708"/>
        <w:jc w:val="both"/>
        <w:rPr>
          <w:sz w:val="22"/>
          <w:szCs w:val="22"/>
        </w:rPr>
      </w:pPr>
      <w:r w:rsidRPr="00D9385E">
        <w:rPr>
          <w:sz w:val="22"/>
          <w:szCs w:val="22"/>
        </w:rPr>
        <w:t>9.</w:t>
      </w:r>
      <w:r w:rsidRPr="00D9385E">
        <w:rPr>
          <w:sz w:val="22"/>
          <w:szCs w:val="22"/>
        </w:rPr>
        <w:tab/>
        <w:t>AKCEPTUJEMY warunki płatności określone przez Zamawiającego w istotnych dla stron postanowieniach umowy.</w:t>
      </w:r>
    </w:p>
    <w:p w:rsidR="006F2CB1" w:rsidRPr="00D9385E" w:rsidRDefault="006F2CB1" w:rsidP="006F2CB1">
      <w:pPr>
        <w:spacing w:line="360" w:lineRule="auto"/>
        <w:ind w:hanging="708"/>
        <w:jc w:val="both"/>
        <w:rPr>
          <w:sz w:val="22"/>
          <w:szCs w:val="22"/>
        </w:rPr>
      </w:pPr>
      <w:r w:rsidRPr="00D9385E">
        <w:rPr>
          <w:sz w:val="22"/>
          <w:szCs w:val="22"/>
        </w:rPr>
        <w:t>10.</w:t>
      </w:r>
      <w:r w:rsidRPr="00D9385E">
        <w:rPr>
          <w:sz w:val="22"/>
          <w:szCs w:val="22"/>
        </w:rPr>
        <w:tab/>
        <w:t>ZOBOWIĄZUJEMY SIĘ do udzielenia gwarancji na oferowany przedmiot zamówienia na okres ___ miesięcy ( nie mniej niż 12 miesięcy).</w:t>
      </w:r>
    </w:p>
    <w:p w:rsidR="006F2CB1" w:rsidRPr="00D9385E" w:rsidRDefault="006F2CB1" w:rsidP="006F2CB1">
      <w:pPr>
        <w:spacing w:line="360" w:lineRule="auto"/>
        <w:ind w:hanging="705"/>
        <w:jc w:val="both"/>
        <w:rPr>
          <w:sz w:val="22"/>
          <w:szCs w:val="22"/>
        </w:rPr>
      </w:pPr>
      <w:r w:rsidRPr="00D9385E">
        <w:rPr>
          <w:sz w:val="22"/>
          <w:szCs w:val="22"/>
        </w:rPr>
        <w:t xml:space="preserve">11. </w:t>
      </w:r>
      <w:r w:rsidRPr="00D9385E">
        <w:rPr>
          <w:sz w:val="22"/>
          <w:szCs w:val="22"/>
        </w:rPr>
        <w:tab/>
        <w:t>OŚWIADCZAMY,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rsidR="006F2CB1" w:rsidRPr="00D9385E" w:rsidRDefault="006F2CB1" w:rsidP="006F2CB1">
      <w:pPr>
        <w:spacing w:line="360" w:lineRule="auto"/>
        <w:ind w:hanging="705"/>
        <w:jc w:val="both"/>
        <w:rPr>
          <w:sz w:val="22"/>
          <w:szCs w:val="22"/>
        </w:rPr>
      </w:pPr>
      <w:r w:rsidRPr="00D9385E">
        <w:rPr>
          <w:sz w:val="22"/>
          <w:szCs w:val="22"/>
        </w:rPr>
        <w:t xml:space="preserve">12. </w:t>
      </w:r>
      <w:r w:rsidRPr="00D9385E">
        <w:rPr>
          <w:sz w:val="22"/>
          <w:szCs w:val="22"/>
        </w:rPr>
        <w:tab/>
        <w:t xml:space="preserve">UWAŻAMY SIĘ za związanych niniejszą ofertą przez czas wskazany w SIWZ, tj. przez okres 60  dni. </w:t>
      </w:r>
    </w:p>
    <w:p w:rsidR="006F2CB1" w:rsidRPr="00D9385E" w:rsidRDefault="006F2CB1" w:rsidP="006F2CB1">
      <w:pPr>
        <w:spacing w:line="360" w:lineRule="auto"/>
        <w:ind w:hanging="705"/>
        <w:jc w:val="both"/>
        <w:rPr>
          <w:i/>
          <w:iCs/>
          <w:sz w:val="22"/>
          <w:szCs w:val="22"/>
        </w:rPr>
      </w:pPr>
      <w:r w:rsidRPr="00D9385E">
        <w:rPr>
          <w:sz w:val="22"/>
          <w:szCs w:val="22"/>
        </w:rPr>
        <w:lastRenderedPageBreak/>
        <w:t xml:space="preserve">13.    </w:t>
      </w:r>
      <w:r>
        <w:rPr>
          <w:sz w:val="22"/>
          <w:szCs w:val="22"/>
        </w:rPr>
        <w:t xml:space="preserve">   </w:t>
      </w:r>
      <w:r w:rsidRPr="00D9385E">
        <w:rPr>
          <w:b/>
          <w:bCs/>
          <w:sz w:val="22"/>
          <w:szCs w:val="22"/>
        </w:rPr>
        <w:t>Oświadczam</w:t>
      </w:r>
      <w:r w:rsidRPr="00D9385E">
        <w:rPr>
          <w:sz w:val="22"/>
          <w:szCs w:val="22"/>
        </w:rPr>
        <w:t xml:space="preserve">, iż wybór mojej oferty </w:t>
      </w:r>
      <w:r w:rsidRPr="00D9385E">
        <w:rPr>
          <w:i/>
          <w:iCs/>
          <w:sz w:val="22"/>
          <w:szCs w:val="22"/>
        </w:rPr>
        <w:t>będzie*/ nie będzie*</w:t>
      </w:r>
      <w:r w:rsidRPr="00D9385E">
        <w:rPr>
          <w:sz w:val="22"/>
          <w:szCs w:val="22"/>
        </w:rPr>
        <w:t xml:space="preserve"> prowadził do powstania u Zamawiającego obowiązku podatkowego. </w:t>
      </w:r>
    </w:p>
    <w:p w:rsidR="006F2CB1" w:rsidRPr="00D9385E" w:rsidRDefault="006F2CB1" w:rsidP="006F2CB1">
      <w:pPr>
        <w:spacing w:line="360" w:lineRule="auto"/>
        <w:jc w:val="both"/>
        <w:rPr>
          <w:i/>
          <w:iCs/>
          <w:sz w:val="22"/>
          <w:szCs w:val="22"/>
        </w:rPr>
      </w:pPr>
      <w:r w:rsidRPr="00D9385E">
        <w:rPr>
          <w:i/>
          <w:iCs/>
          <w:sz w:val="22"/>
          <w:szCs w:val="22"/>
        </w:rPr>
        <w:t>Wskazuje następujące nazwę (rodzaj) towaru lub usługi, których dostawa lub świadczenie będzie prowadzić do jego powstania, oraz wskazuje ich wartość bez kwoty podatku:</w:t>
      </w:r>
    </w:p>
    <w:p w:rsidR="006F2CB1" w:rsidRPr="00D9385E" w:rsidRDefault="006F2CB1" w:rsidP="006F2CB1">
      <w:pPr>
        <w:spacing w:line="360" w:lineRule="auto"/>
        <w:jc w:val="both"/>
        <w:rPr>
          <w:b/>
          <w:bCs/>
          <w:sz w:val="22"/>
          <w:szCs w:val="22"/>
        </w:rPr>
      </w:pPr>
      <w:r w:rsidRPr="00D9385E">
        <w:rPr>
          <w:i/>
          <w:iCs/>
          <w:sz w:val="22"/>
          <w:szCs w:val="22"/>
        </w:rPr>
        <w:t>………………………………………………………….....................</w:t>
      </w:r>
      <w:r w:rsidRPr="00D9385E">
        <w:rPr>
          <w:sz w:val="22"/>
          <w:szCs w:val="22"/>
        </w:rPr>
        <w:tab/>
      </w:r>
    </w:p>
    <w:p w:rsidR="006F2CB1" w:rsidRPr="00D9385E" w:rsidRDefault="006F2CB1" w:rsidP="006F2CB1">
      <w:pPr>
        <w:spacing w:line="360" w:lineRule="auto"/>
        <w:ind w:hanging="705"/>
        <w:jc w:val="both"/>
        <w:rPr>
          <w:sz w:val="22"/>
          <w:szCs w:val="22"/>
        </w:rPr>
      </w:pPr>
      <w:r w:rsidRPr="00D9385E">
        <w:rPr>
          <w:sz w:val="22"/>
          <w:szCs w:val="22"/>
        </w:rPr>
        <w:t>1</w:t>
      </w:r>
      <w:r>
        <w:rPr>
          <w:sz w:val="22"/>
          <w:szCs w:val="22"/>
        </w:rPr>
        <w:t>4</w:t>
      </w:r>
      <w:r w:rsidRPr="00D9385E">
        <w:rPr>
          <w:sz w:val="22"/>
          <w:szCs w:val="22"/>
        </w:rPr>
        <w:t>.  WSZELKĄ KORESPONDENCJĘ w sprawie niniejszego postępowania należy kierować na poniższy adres:_______________________________________________________________________</w:t>
      </w:r>
    </w:p>
    <w:p w:rsidR="006F2CB1" w:rsidRPr="00D9385E" w:rsidRDefault="006F2CB1" w:rsidP="006F2CB1">
      <w:pPr>
        <w:spacing w:line="360" w:lineRule="auto"/>
        <w:jc w:val="both"/>
        <w:rPr>
          <w:sz w:val="22"/>
          <w:szCs w:val="22"/>
          <w:lang w:val="de-DE"/>
        </w:rPr>
      </w:pPr>
      <w:r w:rsidRPr="00D9385E">
        <w:rPr>
          <w:sz w:val="22"/>
          <w:szCs w:val="22"/>
        </w:rPr>
        <w:t xml:space="preserve">            </w:t>
      </w:r>
      <w:r w:rsidRPr="00D9385E">
        <w:rPr>
          <w:sz w:val="22"/>
          <w:szCs w:val="22"/>
          <w:lang w:val="de-DE"/>
        </w:rPr>
        <w:t>Telefon: ..........................., Fax: ……………………, adres e-mail: ………………........……</w:t>
      </w:r>
    </w:p>
    <w:p w:rsidR="006F2CB1" w:rsidRPr="00D9385E" w:rsidRDefault="006F2CB1" w:rsidP="006F2CB1">
      <w:pPr>
        <w:spacing w:line="360" w:lineRule="auto"/>
        <w:jc w:val="both"/>
        <w:rPr>
          <w:sz w:val="22"/>
          <w:szCs w:val="22"/>
          <w:lang w:val="de-DE"/>
        </w:rPr>
      </w:pPr>
    </w:p>
    <w:p w:rsidR="006F2CB1" w:rsidRPr="00D9385E" w:rsidRDefault="006F2CB1" w:rsidP="006F2CB1">
      <w:pPr>
        <w:spacing w:line="360" w:lineRule="auto"/>
        <w:ind w:left="-567" w:firstLine="141"/>
        <w:jc w:val="both"/>
        <w:rPr>
          <w:sz w:val="22"/>
          <w:szCs w:val="22"/>
        </w:rPr>
      </w:pPr>
      <w:r w:rsidRPr="00D9385E">
        <w:rPr>
          <w:sz w:val="22"/>
          <w:szCs w:val="22"/>
        </w:rPr>
        <w:t>1</w:t>
      </w:r>
      <w:r>
        <w:rPr>
          <w:sz w:val="22"/>
          <w:szCs w:val="22"/>
        </w:rPr>
        <w:t>5</w:t>
      </w:r>
      <w:r w:rsidRPr="00D9385E">
        <w:rPr>
          <w:sz w:val="22"/>
          <w:szCs w:val="22"/>
        </w:rPr>
        <w:t>. </w:t>
      </w:r>
      <w:r w:rsidRPr="00D9385E">
        <w:rPr>
          <w:sz w:val="22"/>
          <w:szCs w:val="22"/>
        </w:rPr>
        <w:tab/>
        <w:t xml:space="preserve"> OFERTĘ niniejszą wraz z załącznikami składamy na ___ kolejno ponumerowanych stronach.</w:t>
      </w:r>
    </w:p>
    <w:p w:rsidR="006F2CB1" w:rsidRPr="00D9385E" w:rsidRDefault="006F2CB1" w:rsidP="006F2CB1">
      <w:pPr>
        <w:spacing w:line="360" w:lineRule="auto"/>
        <w:jc w:val="both"/>
        <w:rPr>
          <w:bCs/>
          <w:sz w:val="22"/>
          <w:szCs w:val="22"/>
        </w:rPr>
      </w:pPr>
      <w:r w:rsidRPr="00D9385E">
        <w:rPr>
          <w:bCs/>
          <w:sz w:val="22"/>
          <w:szCs w:val="22"/>
        </w:rPr>
        <w:t>* niepotrzebne skreślić.</w:t>
      </w:r>
    </w:p>
    <w:p w:rsidR="006F2CB1" w:rsidRPr="00D9385E" w:rsidRDefault="006F2CB1" w:rsidP="006F2CB1">
      <w:pPr>
        <w:spacing w:line="360" w:lineRule="auto"/>
        <w:jc w:val="both"/>
        <w:rPr>
          <w:sz w:val="22"/>
          <w:szCs w:val="22"/>
        </w:rPr>
      </w:pPr>
      <w:r w:rsidRPr="00D9385E">
        <w:rPr>
          <w:sz w:val="22"/>
          <w:szCs w:val="22"/>
        </w:rPr>
        <w:t xml:space="preserve">___________________ dnia __ __ 2017 rok </w:t>
      </w:r>
    </w:p>
    <w:p w:rsidR="006F2CB1" w:rsidRPr="00D9385E" w:rsidRDefault="006F2CB1" w:rsidP="006F2CB1">
      <w:pPr>
        <w:spacing w:line="360" w:lineRule="auto"/>
        <w:jc w:val="both"/>
        <w:rPr>
          <w:sz w:val="22"/>
          <w:szCs w:val="22"/>
        </w:rPr>
      </w:pP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t>____________________________________</w:t>
      </w:r>
    </w:p>
    <w:p w:rsidR="006F2CB1" w:rsidRPr="00E90D24" w:rsidRDefault="006F2CB1" w:rsidP="006F2CB1">
      <w:pPr>
        <w:spacing w:line="360" w:lineRule="auto"/>
        <w:ind w:firstLine="4962"/>
        <w:jc w:val="both"/>
        <w:rPr>
          <w:i/>
          <w:sz w:val="18"/>
          <w:szCs w:val="18"/>
        </w:rPr>
      </w:pPr>
      <w:r>
        <w:rPr>
          <w:i/>
          <w:sz w:val="18"/>
          <w:szCs w:val="18"/>
        </w:rPr>
        <w:t xml:space="preserve">  </w:t>
      </w:r>
      <w:r w:rsidRPr="00E90D24">
        <w:rPr>
          <w:i/>
          <w:sz w:val="18"/>
          <w:szCs w:val="18"/>
        </w:rPr>
        <w:t>(podpis upoważnionego przedstawiciela Wykonawcy)</w:t>
      </w:r>
    </w:p>
    <w:p w:rsidR="006F2CB1" w:rsidRPr="00173703" w:rsidRDefault="006F2CB1" w:rsidP="006F2CB1">
      <w:pPr>
        <w:spacing w:line="360" w:lineRule="auto"/>
        <w:jc w:val="both"/>
        <w:rPr>
          <w:i/>
        </w:rPr>
      </w:pPr>
    </w:p>
    <w:p w:rsidR="006F2CB1" w:rsidRDefault="006F2CB1" w:rsidP="006F2CB1">
      <w:pPr>
        <w:spacing w:after="160" w:line="259" w:lineRule="auto"/>
        <w:rPr>
          <w:i/>
        </w:rPr>
      </w:pPr>
      <w:r>
        <w:rPr>
          <w:i/>
        </w:rPr>
        <w:br w:type="page"/>
      </w:r>
    </w:p>
    <w:p w:rsidR="006F2CB1" w:rsidRPr="00D9385E" w:rsidRDefault="006F2CB1" w:rsidP="006F2CB1">
      <w:pPr>
        <w:pStyle w:val="rozdzia"/>
        <w:framePr w:wrap="around"/>
      </w:pPr>
      <w:r w:rsidRPr="00D9385E">
        <w:lastRenderedPageBreak/>
        <w:t>ZAŁĄCZNIK NR II.1. do Formularza Oferty- dostawy do Instytutu Techniki Budowlanej w Warszawie</w:t>
      </w:r>
    </w:p>
    <w:p w:rsidR="006F2CB1" w:rsidRPr="00173703" w:rsidRDefault="006F2CB1" w:rsidP="006F2CB1">
      <w:pPr>
        <w:pStyle w:val="Tekstpodstawowy"/>
        <w:spacing w:line="360" w:lineRule="auto"/>
        <w:rPr>
          <w:rFonts w:ascii="Times New Roman" w:hAnsi="Times New Roman"/>
          <w:szCs w:val="24"/>
        </w:rPr>
      </w:pPr>
    </w:p>
    <w:p w:rsidR="006F2CB1" w:rsidRPr="00D9385E" w:rsidRDefault="009859F7" w:rsidP="006F2CB1">
      <w:pPr>
        <w:pStyle w:val="Tekstpodstawowy"/>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0288" behindDoc="0" locked="0" layoutInCell="0" allowOverlap="1">
                <wp:simplePos x="0" y="0"/>
                <wp:positionH relativeFrom="column">
                  <wp:posOffset>1270</wp:posOffset>
                </wp:positionH>
                <wp:positionV relativeFrom="paragraph">
                  <wp:posOffset>124460</wp:posOffset>
                </wp:positionV>
                <wp:extent cx="2399030" cy="760095"/>
                <wp:effectExtent l="0" t="0" r="1270" b="1905"/>
                <wp:wrapTight wrapText="bothSides">
                  <wp:wrapPolygon edited="0">
                    <wp:start x="0" y="0"/>
                    <wp:lineTo x="0" y="21654"/>
                    <wp:lineTo x="21611" y="21654"/>
                    <wp:lineTo x="21611"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760095"/>
                        </a:xfrm>
                        <a:prstGeom prst="rect">
                          <a:avLst/>
                        </a:prstGeom>
                        <a:solidFill>
                          <a:srgbClr val="FFFFFF"/>
                        </a:solidFill>
                        <a:ln w="9525">
                          <a:solidFill>
                            <a:srgbClr val="000000"/>
                          </a:solidFill>
                          <a:miter lim="800000"/>
                          <a:headEnd/>
                          <a:tailEnd/>
                        </a:ln>
                      </wps:spPr>
                      <wps:txbx>
                        <w:txbxContent>
                          <w:p w:rsidR="00A74D98" w:rsidRDefault="00A74D98" w:rsidP="006F2CB1">
                            <w:pPr>
                              <w:jc w:val="center"/>
                              <w:rPr>
                                <w:i/>
                                <w:sz w:val="18"/>
                              </w:rPr>
                            </w:pPr>
                          </w:p>
                          <w:p w:rsidR="00A74D98" w:rsidRDefault="00A74D98" w:rsidP="006F2CB1">
                            <w:pPr>
                              <w:jc w:val="center"/>
                              <w:rPr>
                                <w:i/>
                                <w:sz w:val="18"/>
                              </w:rPr>
                            </w:pPr>
                            <w:r>
                              <w:rPr>
                                <w:i/>
                                <w:sz w:val="18"/>
                              </w:rPr>
                              <w:t>(Pieczęć Wykonawcy)</w:t>
                            </w:r>
                          </w:p>
                          <w:p w:rsidR="00A74D98" w:rsidRDefault="00A74D98" w:rsidP="006F2CB1">
                            <w:pPr>
                              <w:jc w:val="center"/>
                              <w:rPr>
                                <w:i/>
                                <w:sz w:val="18"/>
                              </w:rPr>
                            </w:pPr>
                          </w:p>
                          <w:p w:rsidR="00A74D98" w:rsidRDefault="00A74D98" w:rsidP="006F2CB1">
                            <w:pPr>
                              <w:jc w:val="center"/>
                              <w:rPr>
                                <w:i/>
                                <w:sz w:val="18"/>
                              </w:rPr>
                            </w:pPr>
                          </w:p>
                          <w:p w:rsidR="00A74D98" w:rsidRDefault="00A74D98" w:rsidP="006F2CB1">
                            <w:pPr>
                              <w:jc w:val="center"/>
                              <w:rPr>
                                <w:i/>
                                <w:sz w:val="18"/>
                              </w:rPr>
                            </w:pPr>
                          </w:p>
                          <w:p w:rsidR="00A74D98" w:rsidRDefault="00A74D98" w:rsidP="006F2CB1">
                            <w:pPr>
                              <w:jc w:val="center"/>
                              <w:rPr>
                                <w:i/>
                                <w:sz w:val="18"/>
                              </w:rPr>
                            </w:pPr>
                          </w:p>
                          <w:p w:rsidR="00A74D98" w:rsidRDefault="00A74D98" w:rsidP="006F2CB1">
                            <w:pPr>
                              <w:jc w:val="center"/>
                              <w:rPr>
                                <w:i/>
                                <w:sz w:val="18"/>
                              </w:rPr>
                            </w:pPr>
                            <w:r>
                              <w:rPr>
                                <w:i/>
                                <w:sz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pt;margin-top:9.8pt;width:188.9pt;height:5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" o:allowincell="f">
                <v:textbox>
                  <w:txbxContent>
                    <w:p w:rsidR="00A74D98" w:rsidRDefault="00A74D98" w:rsidP="006F2CB1">
                      <w:pPr>
                        <w:jc w:val="center"/>
                        <w:rPr>
                          <w:i/>
                          <w:sz w:val="18"/>
                        </w:rPr>
                      </w:pPr>
                    </w:p>
                    <w:p w:rsidR="00A74D98" w:rsidRDefault="00A74D98" w:rsidP="006F2CB1">
                      <w:pPr>
                        <w:jc w:val="center"/>
                        <w:rPr>
                          <w:i/>
                          <w:sz w:val="18"/>
                        </w:rPr>
                      </w:pPr>
                      <w:r>
                        <w:rPr>
                          <w:i/>
                          <w:sz w:val="18"/>
                        </w:rPr>
                        <w:t>(Pieczęć Wykonawcy)</w:t>
                      </w:r>
                    </w:p>
                    <w:p w:rsidR="00A74D98" w:rsidRDefault="00A74D98" w:rsidP="006F2CB1">
                      <w:pPr>
                        <w:jc w:val="center"/>
                        <w:rPr>
                          <w:i/>
                          <w:sz w:val="18"/>
                        </w:rPr>
                      </w:pPr>
                    </w:p>
                    <w:p w:rsidR="00A74D98" w:rsidRDefault="00A74D98" w:rsidP="006F2CB1">
                      <w:pPr>
                        <w:jc w:val="center"/>
                        <w:rPr>
                          <w:i/>
                          <w:sz w:val="18"/>
                        </w:rPr>
                      </w:pPr>
                    </w:p>
                    <w:p w:rsidR="00A74D98" w:rsidRDefault="00A74D98" w:rsidP="006F2CB1">
                      <w:pPr>
                        <w:jc w:val="center"/>
                        <w:rPr>
                          <w:i/>
                          <w:sz w:val="18"/>
                        </w:rPr>
                      </w:pPr>
                    </w:p>
                    <w:p w:rsidR="00A74D98" w:rsidRDefault="00A74D98" w:rsidP="006F2CB1">
                      <w:pPr>
                        <w:jc w:val="center"/>
                        <w:rPr>
                          <w:i/>
                          <w:sz w:val="18"/>
                        </w:rPr>
                      </w:pPr>
                    </w:p>
                    <w:p w:rsidR="00A74D98" w:rsidRDefault="00A74D98" w:rsidP="006F2CB1">
                      <w:pPr>
                        <w:jc w:val="center"/>
                        <w:rPr>
                          <w:i/>
                          <w:sz w:val="18"/>
                        </w:rPr>
                      </w:pPr>
                      <w:r>
                        <w:rPr>
                          <w:i/>
                          <w:sz w:val="18"/>
                        </w:rPr>
                        <w:t>(pieczęć Wykonawcy)</w:t>
                      </w:r>
                    </w:p>
                  </w:txbxContent>
                </v:textbox>
                <w10:wrap type="tight"/>
              </v:shape>
            </w:pict>
          </mc:Fallback>
        </mc:AlternateContent>
      </w:r>
      <w:r>
        <w:rPr>
          <w:rFonts w:ascii="Times New Roman" w:hAnsi="Times New Roman"/>
          <w:noProof/>
          <w:sz w:val="22"/>
          <w:szCs w:val="22"/>
        </w:rPr>
        <mc:AlternateContent>
          <mc:Choice Requires="wps">
            <w:drawing>
              <wp:anchor distT="0" distB="0" distL="114300" distR="114300" simplePos="0" relativeHeight="251661312" behindDoc="0" locked="0" layoutInCell="0" allowOverlap="1">
                <wp:simplePos x="0" y="0"/>
                <wp:positionH relativeFrom="column">
                  <wp:posOffset>2400300</wp:posOffset>
                </wp:positionH>
                <wp:positionV relativeFrom="paragraph">
                  <wp:posOffset>124460</wp:posOffset>
                </wp:positionV>
                <wp:extent cx="3621405" cy="760095"/>
                <wp:effectExtent l="0" t="0" r="0" b="1905"/>
                <wp:wrapTight wrapText="bothSides">
                  <wp:wrapPolygon edited="0">
                    <wp:start x="0" y="0"/>
                    <wp:lineTo x="0" y="21654"/>
                    <wp:lineTo x="21589" y="21654"/>
                    <wp:lineTo x="2158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760095"/>
                        </a:xfrm>
                        <a:prstGeom prst="rect">
                          <a:avLst/>
                        </a:prstGeom>
                        <a:solidFill>
                          <a:srgbClr val="C0C0C0"/>
                        </a:solidFill>
                        <a:ln w="9525">
                          <a:solidFill>
                            <a:srgbClr val="000000"/>
                          </a:solidFill>
                          <a:miter lim="800000"/>
                          <a:headEnd/>
                          <a:tailEnd/>
                        </a:ln>
                      </wps:spPr>
                      <wps:txbx>
                        <w:txbxContent>
                          <w:p w:rsidR="00A74D98" w:rsidRDefault="00A74D98" w:rsidP="006F2CB1">
                            <w:pPr>
                              <w:jc w:val="center"/>
                              <w:rPr>
                                <w:b/>
                              </w:rPr>
                            </w:pPr>
                          </w:p>
                          <w:p w:rsidR="00A74D98" w:rsidRPr="006A4594" w:rsidRDefault="00A74D98" w:rsidP="006F2CB1">
                            <w:pPr>
                              <w:jc w:val="center"/>
                              <w:rPr>
                                <w:b/>
                                <w:sz w:val="28"/>
                              </w:rPr>
                            </w:pPr>
                            <w:r w:rsidRPr="006A4594">
                              <w:rPr>
                                <w:b/>
                                <w:sz w:val="28"/>
                              </w:rPr>
                              <w:t>FORMULARZ CENOWY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margin-left:189pt;margin-top:9.8pt;width:285.15pt;height:5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" o:allowincell="f" fillcolor="silver">
                <v:textbox>
                  <w:txbxContent>
                    <w:p w:rsidR="00A74D98" w:rsidRDefault="00A74D98" w:rsidP="006F2CB1">
                      <w:pPr>
                        <w:jc w:val="center"/>
                        <w:rPr>
                          <w:b/>
                        </w:rPr>
                      </w:pPr>
                    </w:p>
                    <w:p w:rsidR="00A74D98" w:rsidRPr="006A4594" w:rsidRDefault="00A74D98" w:rsidP="006F2CB1">
                      <w:pPr>
                        <w:jc w:val="center"/>
                        <w:rPr>
                          <w:b/>
                          <w:sz w:val="28"/>
                        </w:rPr>
                      </w:pPr>
                      <w:r w:rsidRPr="006A4594">
                        <w:rPr>
                          <w:b/>
                          <w:sz w:val="28"/>
                        </w:rPr>
                        <w:t>FORMULARZ CENOWY</w:t>
                      </w:r>
                    </w:p>
                  </w:txbxContent>
                </v:textbox>
                <w10:wrap type="tight"/>
              </v:shape>
            </w:pict>
          </mc:Fallback>
        </mc:AlternateContent>
      </w:r>
      <w:r w:rsidR="006F2CB1" w:rsidRPr="00D9385E">
        <w:rPr>
          <w:rFonts w:ascii="Times New Roman" w:hAnsi="Times New Roman"/>
          <w:sz w:val="22"/>
          <w:szCs w:val="22"/>
        </w:rPr>
        <w:t xml:space="preserve">Składając ofertę w postępowaniu o zamówienie publiczne prowadzonym w trybie przetargu nieograniczonego na </w:t>
      </w:r>
      <w:r w:rsidR="006F2CB1" w:rsidRPr="00D9385E">
        <w:rPr>
          <w:rFonts w:ascii="Times New Roman" w:hAnsi="Times New Roman"/>
          <w:b/>
          <w:bCs/>
          <w:sz w:val="22"/>
          <w:szCs w:val="22"/>
        </w:rPr>
        <w:t xml:space="preserve">sukcesywne dostawy materiałów </w:t>
      </w:r>
      <w:r w:rsidR="006F2CB1">
        <w:rPr>
          <w:rFonts w:ascii="Times New Roman" w:hAnsi="Times New Roman"/>
          <w:b/>
          <w:bCs/>
          <w:sz w:val="22"/>
          <w:szCs w:val="22"/>
        </w:rPr>
        <w:t>biurowych</w:t>
      </w:r>
      <w:r w:rsidR="006F2CB1" w:rsidRPr="00D9385E">
        <w:rPr>
          <w:rFonts w:ascii="Times New Roman" w:hAnsi="Times New Roman"/>
          <w:b/>
          <w:bCs/>
          <w:sz w:val="22"/>
          <w:szCs w:val="22"/>
        </w:rPr>
        <w:t xml:space="preserve"> </w:t>
      </w:r>
      <w:r w:rsidR="006F2CB1" w:rsidRPr="00D9385E">
        <w:rPr>
          <w:rFonts w:ascii="Times New Roman" w:hAnsi="Times New Roman"/>
          <w:sz w:val="22"/>
          <w:szCs w:val="22"/>
        </w:rPr>
        <w:t>oferujemy wykonanie zamówienia zgodnie z określonymi w poniższej tabeli cenami.</w:t>
      </w:r>
    </w:p>
    <w:p w:rsidR="006F2CB1" w:rsidRPr="00E86C15" w:rsidRDefault="006F2CB1" w:rsidP="006F2CB1">
      <w:pPr>
        <w:rPr>
          <w:sz w:val="22"/>
          <w:szCs w:val="22"/>
        </w:rPr>
      </w:pPr>
    </w:p>
    <w:tbl>
      <w:tblPr>
        <w:tblW w:w="9128" w:type="dxa"/>
        <w:tblInd w:w="-2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8"/>
        <w:gridCol w:w="2463"/>
        <w:gridCol w:w="777"/>
        <w:gridCol w:w="720"/>
        <w:gridCol w:w="1196"/>
        <w:gridCol w:w="1504"/>
        <w:gridCol w:w="1900"/>
      </w:tblGrid>
      <w:tr w:rsidR="006F2CB1" w:rsidRPr="00E86C15" w:rsidTr="00C55F46">
        <w:trPr>
          <w:trHeight w:val="1149"/>
          <w:tblHeader/>
        </w:trPr>
        <w:tc>
          <w:tcPr>
            <w:tcW w:w="568" w:type="dxa"/>
            <w:tcBorders>
              <w:top w:val="single" w:sz="6" w:space="0" w:color="auto"/>
              <w:bottom w:val="single" w:sz="6" w:space="0" w:color="auto"/>
              <w:right w:val="single" w:sz="6" w:space="0" w:color="auto"/>
            </w:tcBorders>
            <w:shd w:val="clear" w:color="auto" w:fill="C0C0C0"/>
            <w:vAlign w:val="center"/>
          </w:tcPr>
          <w:p w:rsidR="006F2CB1" w:rsidRPr="00E86C15" w:rsidRDefault="006F2CB1" w:rsidP="00C55F46">
            <w:pPr>
              <w:jc w:val="center"/>
              <w:rPr>
                <w:b/>
                <w:bCs/>
              </w:rPr>
            </w:pPr>
          </w:p>
          <w:p w:rsidR="006F2CB1" w:rsidRPr="00E86C15" w:rsidRDefault="006F2CB1" w:rsidP="00C55F46">
            <w:pPr>
              <w:jc w:val="center"/>
              <w:rPr>
                <w:b/>
                <w:bCs/>
              </w:rPr>
            </w:pPr>
            <w:r w:rsidRPr="00E86C15">
              <w:rPr>
                <w:b/>
                <w:bCs/>
                <w:sz w:val="22"/>
                <w:szCs w:val="22"/>
              </w:rPr>
              <w:t>l.p.</w:t>
            </w:r>
          </w:p>
        </w:tc>
        <w:tc>
          <w:tcPr>
            <w:tcW w:w="2463" w:type="dxa"/>
            <w:tcBorders>
              <w:top w:val="single" w:sz="6" w:space="0" w:color="auto"/>
              <w:left w:val="single" w:sz="6" w:space="0" w:color="auto"/>
              <w:bottom w:val="single" w:sz="6" w:space="0" w:color="auto"/>
              <w:right w:val="single" w:sz="6" w:space="0" w:color="auto"/>
            </w:tcBorders>
            <w:shd w:val="clear" w:color="auto" w:fill="C0C0C0"/>
            <w:vAlign w:val="center"/>
          </w:tcPr>
          <w:p w:rsidR="006F2CB1" w:rsidRPr="00E86C15" w:rsidRDefault="006F2CB1" w:rsidP="00C55F46">
            <w:pPr>
              <w:jc w:val="center"/>
              <w:rPr>
                <w:b/>
                <w:bCs/>
              </w:rPr>
            </w:pPr>
            <w:r w:rsidRPr="00E86C15">
              <w:rPr>
                <w:b/>
                <w:bCs/>
                <w:sz w:val="22"/>
                <w:szCs w:val="22"/>
              </w:rPr>
              <w:t>Opis</w:t>
            </w:r>
          </w:p>
        </w:tc>
        <w:tc>
          <w:tcPr>
            <w:tcW w:w="777" w:type="dxa"/>
            <w:tcBorders>
              <w:top w:val="single" w:sz="6" w:space="0" w:color="auto"/>
              <w:left w:val="single" w:sz="6" w:space="0" w:color="auto"/>
              <w:bottom w:val="single" w:sz="6" w:space="0" w:color="auto"/>
              <w:right w:val="single" w:sz="6" w:space="0" w:color="auto"/>
            </w:tcBorders>
            <w:shd w:val="clear" w:color="auto" w:fill="C0C0C0"/>
            <w:vAlign w:val="center"/>
          </w:tcPr>
          <w:p w:rsidR="006F2CB1" w:rsidRPr="00E86C15" w:rsidRDefault="006F2CB1" w:rsidP="00C55F46">
            <w:pPr>
              <w:jc w:val="center"/>
              <w:rPr>
                <w:b/>
                <w:bCs/>
              </w:rPr>
            </w:pPr>
            <w:r w:rsidRPr="00E86C15">
              <w:rPr>
                <w:b/>
                <w:bCs/>
                <w:sz w:val="22"/>
                <w:szCs w:val="22"/>
              </w:rPr>
              <w:t>jedn.</w:t>
            </w:r>
            <w:r w:rsidRPr="00E86C15">
              <w:rPr>
                <w:b/>
                <w:bCs/>
                <w:sz w:val="22"/>
                <w:szCs w:val="22"/>
              </w:rPr>
              <w:br/>
              <w:t>miary</w:t>
            </w:r>
          </w:p>
        </w:tc>
        <w:tc>
          <w:tcPr>
            <w:tcW w:w="720" w:type="dxa"/>
            <w:tcBorders>
              <w:top w:val="single" w:sz="6" w:space="0" w:color="auto"/>
              <w:left w:val="single" w:sz="6" w:space="0" w:color="auto"/>
              <w:bottom w:val="single" w:sz="6" w:space="0" w:color="auto"/>
              <w:right w:val="single" w:sz="6" w:space="0" w:color="auto"/>
            </w:tcBorders>
            <w:shd w:val="clear" w:color="auto" w:fill="C0C0C0"/>
            <w:vAlign w:val="center"/>
          </w:tcPr>
          <w:p w:rsidR="006F2CB1" w:rsidRPr="00E86C15" w:rsidRDefault="006F2CB1" w:rsidP="00C55F46">
            <w:pPr>
              <w:jc w:val="center"/>
              <w:rPr>
                <w:b/>
                <w:bCs/>
              </w:rPr>
            </w:pPr>
            <w:r w:rsidRPr="00E86C15">
              <w:rPr>
                <w:b/>
                <w:bCs/>
                <w:sz w:val="22"/>
                <w:szCs w:val="22"/>
              </w:rPr>
              <w:t>Ilość jedn. miary</w:t>
            </w:r>
          </w:p>
        </w:tc>
        <w:tc>
          <w:tcPr>
            <w:tcW w:w="1196" w:type="dxa"/>
            <w:tcBorders>
              <w:top w:val="single" w:sz="6" w:space="0" w:color="auto"/>
              <w:left w:val="single" w:sz="6" w:space="0" w:color="auto"/>
              <w:bottom w:val="single" w:sz="6" w:space="0" w:color="auto"/>
              <w:right w:val="single" w:sz="6" w:space="0" w:color="auto"/>
            </w:tcBorders>
            <w:shd w:val="clear" w:color="auto" w:fill="C0C0C0"/>
            <w:vAlign w:val="center"/>
          </w:tcPr>
          <w:p w:rsidR="006F2CB1" w:rsidRPr="00E86C15" w:rsidRDefault="006F2CB1" w:rsidP="00C55F46">
            <w:pPr>
              <w:jc w:val="center"/>
              <w:rPr>
                <w:b/>
                <w:bCs/>
              </w:rPr>
            </w:pPr>
            <w:r w:rsidRPr="00E86C15">
              <w:rPr>
                <w:b/>
                <w:bCs/>
                <w:sz w:val="22"/>
                <w:szCs w:val="22"/>
              </w:rPr>
              <w:t>Cena jedn.</w:t>
            </w:r>
          </w:p>
          <w:p w:rsidR="006F2CB1" w:rsidRPr="00E86C15" w:rsidRDefault="006F2CB1" w:rsidP="00C55F46">
            <w:pPr>
              <w:jc w:val="center"/>
              <w:rPr>
                <w:b/>
                <w:bCs/>
              </w:rPr>
            </w:pPr>
            <w:r w:rsidRPr="00E86C15">
              <w:rPr>
                <w:b/>
                <w:bCs/>
                <w:sz w:val="22"/>
                <w:szCs w:val="22"/>
              </w:rPr>
              <w:t>netto PLN</w:t>
            </w:r>
          </w:p>
        </w:tc>
        <w:tc>
          <w:tcPr>
            <w:tcW w:w="1504" w:type="dxa"/>
            <w:tcBorders>
              <w:top w:val="single" w:sz="6" w:space="0" w:color="auto"/>
              <w:left w:val="single" w:sz="6" w:space="0" w:color="auto"/>
              <w:bottom w:val="single" w:sz="6" w:space="0" w:color="auto"/>
              <w:right w:val="single" w:sz="6" w:space="0" w:color="auto"/>
            </w:tcBorders>
            <w:shd w:val="clear" w:color="auto" w:fill="C0C0C0"/>
            <w:vAlign w:val="center"/>
          </w:tcPr>
          <w:p w:rsidR="006F2CB1" w:rsidRPr="00E86C15" w:rsidRDefault="006F2CB1" w:rsidP="00C55F46">
            <w:pPr>
              <w:jc w:val="center"/>
              <w:rPr>
                <w:b/>
                <w:bCs/>
              </w:rPr>
            </w:pPr>
            <w:r w:rsidRPr="00E86C15">
              <w:rPr>
                <w:b/>
                <w:bCs/>
                <w:sz w:val="22"/>
                <w:szCs w:val="22"/>
              </w:rPr>
              <w:t>Wartość</w:t>
            </w:r>
          </w:p>
          <w:p w:rsidR="006F2CB1" w:rsidRPr="00E86C15" w:rsidRDefault="006F2CB1" w:rsidP="00C55F46">
            <w:pPr>
              <w:jc w:val="center"/>
              <w:rPr>
                <w:b/>
                <w:bCs/>
              </w:rPr>
            </w:pPr>
            <w:r w:rsidRPr="00E86C15">
              <w:rPr>
                <w:b/>
                <w:bCs/>
                <w:sz w:val="22"/>
                <w:szCs w:val="22"/>
              </w:rPr>
              <w:t>netto</w:t>
            </w:r>
          </w:p>
          <w:p w:rsidR="006F2CB1" w:rsidRPr="00E86C15" w:rsidRDefault="006F2CB1" w:rsidP="00C55F46">
            <w:pPr>
              <w:jc w:val="center"/>
              <w:rPr>
                <w:b/>
                <w:bCs/>
              </w:rPr>
            </w:pPr>
            <w:r w:rsidRPr="00E86C15">
              <w:rPr>
                <w:b/>
                <w:bCs/>
                <w:sz w:val="22"/>
                <w:szCs w:val="22"/>
              </w:rPr>
              <w:t>PLN</w:t>
            </w:r>
          </w:p>
        </w:tc>
        <w:tc>
          <w:tcPr>
            <w:tcW w:w="1900" w:type="dxa"/>
            <w:tcBorders>
              <w:top w:val="single" w:sz="6" w:space="0" w:color="auto"/>
              <w:left w:val="single" w:sz="6" w:space="0" w:color="auto"/>
              <w:bottom w:val="single" w:sz="6" w:space="0" w:color="auto"/>
            </w:tcBorders>
            <w:shd w:val="clear" w:color="auto" w:fill="C0C0C0"/>
            <w:vAlign w:val="center"/>
          </w:tcPr>
          <w:p w:rsidR="006F2CB1" w:rsidRPr="00E86C15" w:rsidRDefault="006F2CB1" w:rsidP="00C55F46">
            <w:pPr>
              <w:jc w:val="center"/>
              <w:rPr>
                <w:b/>
                <w:bCs/>
              </w:rPr>
            </w:pPr>
            <w:r w:rsidRPr="00E86C15">
              <w:rPr>
                <w:b/>
                <w:bCs/>
                <w:sz w:val="22"/>
                <w:szCs w:val="22"/>
              </w:rPr>
              <w:t>Nazwa producenta oraz określenie oferowanego produktu</w:t>
            </w:r>
          </w:p>
        </w:tc>
      </w:tr>
      <w:tr w:rsidR="006F2CB1" w:rsidRPr="00E86C15" w:rsidTr="00C55F46">
        <w:trPr>
          <w:trHeight w:val="1077"/>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Bloczek samoprzylepny</w:t>
            </w:r>
            <w:r>
              <w:rPr>
                <w:sz w:val="22"/>
                <w:szCs w:val="22"/>
              </w:rPr>
              <w:t>,</w:t>
            </w:r>
            <w:r w:rsidRPr="00E86C15">
              <w:rPr>
                <w:sz w:val="22"/>
                <w:szCs w:val="22"/>
              </w:rPr>
              <w:t xml:space="preserve"> żółty</w:t>
            </w:r>
            <w:r>
              <w:rPr>
                <w:sz w:val="22"/>
                <w:szCs w:val="22"/>
              </w:rPr>
              <w:t>,</w:t>
            </w:r>
            <w:r w:rsidRPr="00E86C15">
              <w:rPr>
                <w:sz w:val="22"/>
                <w:szCs w:val="22"/>
              </w:rPr>
              <w:t xml:space="preserve"> typu  </w:t>
            </w:r>
            <w:r>
              <w:rPr>
                <w:sz w:val="22"/>
                <w:szCs w:val="22"/>
              </w:rPr>
              <w:t>Post-it, 100 kartek,</w:t>
            </w:r>
            <w:r w:rsidRPr="00E86C15">
              <w:rPr>
                <w:sz w:val="22"/>
                <w:szCs w:val="22"/>
              </w:rPr>
              <w:t xml:space="preserve"> 7,6 x 7,6 </w:t>
            </w:r>
            <w:r>
              <w:rPr>
                <w:sz w:val="22"/>
                <w:szCs w:val="22"/>
              </w:rPr>
              <w:t xml:space="preserve"> m</w:t>
            </w:r>
            <w:r w:rsidRPr="00E86C15">
              <w:rPr>
                <w:sz w:val="22"/>
                <w:szCs w:val="22"/>
              </w:rPr>
              <w:t>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szt</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r w:rsidRPr="00E86C15">
              <w:rPr>
                <w:sz w:val="22"/>
                <w:szCs w:val="22"/>
              </w:rPr>
              <w:t> </w:t>
            </w: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tabs>
                <w:tab w:val="left" w:pos="463"/>
                <w:tab w:val="left" w:pos="746"/>
              </w:tabs>
            </w:pPr>
            <w:r w:rsidRPr="00E86C15">
              <w:rPr>
                <w:sz w:val="22"/>
                <w:szCs w:val="22"/>
              </w:rPr>
              <w:t xml:space="preserve">Bloczek samoprzylepny </w:t>
            </w:r>
            <w:r>
              <w:rPr>
                <w:sz w:val="22"/>
                <w:szCs w:val="22"/>
              </w:rPr>
              <w:t xml:space="preserve">, </w:t>
            </w:r>
            <w:r w:rsidRPr="00E86C15">
              <w:rPr>
                <w:sz w:val="22"/>
                <w:szCs w:val="22"/>
              </w:rPr>
              <w:t>żółty</w:t>
            </w:r>
            <w:r>
              <w:rPr>
                <w:sz w:val="22"/>
                <w:szCs w:val="22"/>
              </w:rPr>
              <w:t>,</w:t>
            </w:r>
            <w:r w:rsidRPr="00E86C15">
              <w:rPr>
                <w:sz w:val="22"/>
                <w:szCs w:val="22"/>
              </w:rPr>
              <w:t xml:space="preserve"> typu  </w:t>
            </w:r>
            <w:r>
              <w:rPr>
                <w:sz w:val="22"/>
                <w:szCs w:val="22"/>
              </w:rPr>
              <w:t>Post-it Super sticky,12 szt. po 90 kartek</w:t>
            </w:r>
          </w:p>
          <w:p w:rsidR="006F2CB1" w:rsidRPr="00E86C15" w:rsidRDefault="006F2CB1" w:rsidP="00C55F46">
            <w:r w:rsidRPr="00E86C15">
              <w:rPr>
                <w:sz w:val="22"/>
                <w:szCs w:val="22"/>
              </w:rPr>
              <w:t>127 x 76</w:t>
            </w:r>
            <w:r>
              <w:rPr>
                <w:sz w:val="22"/>
                <w:szCs w:val="22"/>
              </w:rPr>
              <w:t>mm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r w:rsidRPr="00E86C15">
              <w:rPr>
                <w:sz w:val="22"/>
                <w:szCs w:val="22"/>
              </w:rPr>
              <w:t> </w:t>
            </w: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Bloczek samoprzylepny</w:t>
            </w:r>
            <w:r>
              <w:rPr>
                <w:sz w:val="22"/>
                <w:szCs w:val="22"/>
              </w:rPr>
              <w:t>,</w:t>
            </w:r>
            <w:r w:rsidRPr="00E86C15">
              <w:rPr>
                <w:sz w:val="22"/>
                <w:szCs w:val="22"/>
              </w:rPr>
              <w:t xml:space="preserve">  żółty</w:t>
            </w:r>
            <w:r>
              <w:rPr>
                <w:sz w:val="22"/>
                <w:szCs w:val="22"/>
              </w:rPr>
              <w:t>,</w:t>
            </w:r>
            <w:r w:rsidRPr="00E86C15">
              <w:rPr>
                <w:sz w:val="22"/>
                <w:szCs w:val="22"/>
              </w:rPr>
              <w:t xml:space="preserve"> typu  </w:t>
            </w:r>
            <w:r>
              <w:rPr>
                <w:sz w:val="22"/>
                <w:szCs w:val="22"/>
              </w:rPr>
              <w:t>Post-it ,12 szt. po 100 kartek,</w:t>
            </w:r>
          </w:p>
          <w:p w:rsidR="006F2CB1" w:rsidRPr="00E86C15" w:rsidRDefault="006F2CB1" w:rsidP="00C55F46">
            <w:r>
              <w:rPr>
                <w:sz w:val="22"/>
                <w:szCs w:val="22"/>
              </w:rPr>
              <w:t>38</w:t>
            </w:r>
            <w:r w:rsidRPr="00E86C15">
              <w:rPr>
                <w:sz w:val="22"/>
                <w:szCs w:val="22"/>
              </w:rPr>
              <w:t xml:space="preserve"> x </w:t>
            </w:r>
            <w:r>
              <w:rPr>
                <w:sz w:val="22"/>
                <w:szCs w:val="22"/>
              </w:rPr>
              <w:t>51mm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4</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r w:rsidRPr="00E86C15">
              <w:rPr>
                <w:sz w:val="22"/>
                <w:szCs w:val="22"/>
              </w:rPr>
              <w:t> </w:t>
            </w: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4.</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Default="006F2CB1" w:rsidP="00C55F46">
            <w:r>
              <w:rPr>
                <w:sz w:val="22"/>
                <w:szCs w:val="22"/>
              </w:rPr>
              <w:t xml:space="preserve">Kostka </w:t>
            </w:r>
            <w:r w:rsidRPr="00E86C15">
              <w:rPr>
                <w:sz w:val="22"/>
                <w:szCs w:val="22"/>
              </w:rPr>
              <w:t>samoprzylepn</w:t>
            </w:r>
            <w:r>
              <w:rPr>
                <w:sz w:val="22"/>
                <w:szCs w:val="22"/>
              </w:rPr>
              <w:t>a,</w:t>
            </w:r>
            <w:r w:rsidRPr="00E86C15">
              <w:rPr>
                <w:sz w:val="22"/>
                <w:szCs w:val="22"/>
              </w:rPr>
              <w:t xml:space="preserve"> </w:t>
            </w:r>
            <w:r>
              <w:rPr>
                <w:sz w:val="22"/>
                <w:szCs w:val="22"/>
              </w:rPr>
              <w:t>kolorowa,</w:t>
            </w:r>
            <w:r w:rsidRPr="00E86C15">
              <w:rPr>
                <w:sz w:val="22"/>
                <w:szCs w:val="22"/>
              </w:rPr>
              <w:t xml:space="preserve"> typu  </w:t>
            </w:r>
            <w:r>
              <w:rPr>
                <w:sz w:val="22"/>
                <w:szCs w:val="22"/>
              </w:rPr>
              <w:t xml:space="preserve">Post-it </w:t>
            </w:r>
          </w:p>
          <w:p w:rsidR="006F2CB1" w:rsidRPr="00E86C15" w:rsidRDefault="006F2CB1" w:rsidP="00C55F46">
            <w:r>
              <w:rPr>
                <w:sz w:val="22"/>
                <w:szCs w:val="22"/>
              </w:rPr>
              <w:t>,450 kartek</w:t>
            </w:r>
          </w:p>
          <w:p w:rsidR="006F2CB1" w:rsidRPr="00E86C15" w:rsidRDefault="006F2CB1" w:rsidP="00C55F46">
            <w:r w:rsidRPr="00E86C15">
              <w:rPr>
                <w:sz w:val="22"/>
                <w:szCs w:val="22"/>
              </w:rPr>
              <w:t xml:space="preserve">76 x </w:t>
            </w:r>
            <w:r>
              <w:rPr>
                <w:sz w:val="22"/>
                <w:szCs w:val="22"/>
              </w:rPr>
              <w:t>76mm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2</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t>5.</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Kostka papierowa klejona</w:t>
            </w:r>
            <w:r>
              <w:rPr>
                <w:sz w:val="22"/>
                <w:szCs w:val="22"/>
              </w:rPr>
              <w:t>,</w:t>
            </w:r>
            <w:r w:rsidRPr="00E86C15">
              <w:rPr>
                <w:sz w:val="22"/>
                <w:szCs w:val="22"/>
              </w:rPr>
              <w:t xml:space="preserve"> </w:t>
            </w:r>
            <w:r>
              <w:rPr>
                <w:sz w:val="22"/>
                <w:szCs w:val="22"/>
              </w:rPr>
              <w:t>np.</w:t>
            </w:r>
            <w:r w:rsidRPr="00E86C15">
              <w:rPr>
                <w:sz w:val="22"/>
                <w:szCs w:val="22"/>
              </w:rPr>
              <w:t xml:space="preserve"> </w:t>
            </w:r>
            <w:r>
              <w:rPr>
                <w:sz w:val="22"/>
                <w:szCs w:val="22"/>
              </w:rPr>
              <w:t>Donau</w:t>
            </w:r>
            <w:r w:rsidRPr="00E86C15">
              <w:rPr>
                <w:sz w:val="22"/>
                <w:szCs w:val="22"/>
              </w:rPr>
              <w:t xml:space="preserve">   </w:t>
            </w:r>
          </w:p>
          <w:p w:rsidR="006F2CB1" w:rsidRPr="00E86C15" w:rsidRDefault="006F2CB1" w:rsidP="00C55F46">
            <w:r w:rsidRPr="00E86C15">
              <w:rPr>
                <w:sz w:val="22"/>
                <w:szCs w:val="22"/>
              </w:rPr>
              <w:t>85x85x</w:t>
            </w:r>
            <w:r>
              <w:rPr>
                <w:sz w:val="22"/>
                <w:szCs w:val="22"/>
              </w:rPr>
              <w:t>40</w:t>
            </w:r>
            <w:r w:rsidRPr="00E86C15">
              <w:rPr>
                <w:sz w:val="22"/>
                <w:szCs w:val="22"/>
              </w:rPr>
              <w:t xml:space="preserve"> mm, kolor</w:t>
            </w:r>
            <w:r>
              <w:rPr>
                <w:sz w:val="22"/>
                <w:szCs w:val="22"/>
              </w:rPr>
              <w:t>owa</w:t>
            </w:r>
            <w:r w:rsidRPr="00E86C15">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4</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t>6.</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Kostka papierowa </w:t>
            </w:r>
            <w:r>
              <w:rPr>
                <w:sz w:val="22"/>
                <w:szCs w:val="22"/>
              </w:rPr>
              <w:t>,</w:t>
            </w:r>
            <w:r w:rsidRPr="00E86C15">
              <w:rPr>
                <w:sz w:val="22"/>
                <w:szCs w:val="22"/>
              </w:rPr>
              <w:t>nie klejona  85x85x40 mm , kolorowa</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7.</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Default="006F2CB1" w:rsidP="00C55F46">
            <w:r w:rsidRPr="00E86C15">
              <w:rPr>
                <w:sz w:val="22"/>
                <w:szCs w:val="22"/>
              </w:rPr>
              <w:t>Clip metalowy  15  MM</w:t>
            </w:r>
            <w:r>
              <w:rPr>
                <w:sz w:val="22"/>
                <w:szCs w:val="22"/>
              </w:rPr>
              <w:t>,</w:t>
            </w:r>
          </w:p>
          <w:p w:rsidR="006F2CB1" w:rsidRPr="00E86C15" w:rsidRDefault="006F2CB1" w:rsidP="00C55F46">
            <w:r>
              <w:rPr>
                <w:sz w:val="22"/>
                <w:szCs w:val="22"/>
              </w:rPr>
              <w:t>wysoka trwałość, lakierowana na czarno powłoka odporna na zadrapania, 1op. 12 szt.</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2</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8.</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Clip metalowy 19  MM</w:t>
            </w:r>
            <w:r>
              <w:rPr>
                <w:sz w:val="22"/>
                <w:szCs w:val="22"/>
              </w:rPr>
              <w:t>, wysoka trwałość, lakierowana na czarno powłoka odporna na zadrapania, 1op. 12 szt.</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2</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9.</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Default="006F2CB1" w:rsidP="00C55F46">
            <w:r w:rsidRPr="00E86C15">
              <w:rPr>
                <w:sz w:val="22"/>
                <w:szCs w:val="22"/>
              </w:rPr>
              <w:t>Clip metalowy 25  MM</w:t>
            </w:r>
            <w:r>
              <w:rPr>
                <w:sz w:val="22"/>
                <w:szCs w:val="22"/>
              </w:rPr>
              <w:t>,</w:t>
            </w:r>
          </w:p>
          <w:p w:rsidR="006F2CB1" w:rsidRPr="00E86C15" w:rsidRDefault="006F2CB1" w:rsidP="00C55F46">
            <w:r>
              <w:rPr>
                <w:sz w:val="22"/>
                <w:szCs w:val="22"/>
              </w:rPr>
              <w:lastRenderedPageBreak/>
              <w:t>wysoka trwałość, lakierowana na czarno powłoka odporna na zadrapania, 1op. 12 szt.</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lastRenderedPageBreak/>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2</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Default="006F2CB1" w:rsidP="00C55F46">
            <w:r w:rsidRPr="00E86C15">
              <w:rPr>
                <w:sz w:val="22"/>
                <w:szCs w:val="22"/>
              </w:rPr>
              <w:t>Clip metalowy 32  MM</w:t>
            </w:r>
            <w:r>
              <w:rPr>
                <w:sz w:val="22"/>
                <w:szCs w:val="22"/>
              </w:rPr>
              <w:t>,</w:t>
            </w:r>
          </w:p>
          <w:p w:rsidR="006F2CB1" w:rsidRPr="00E86C15" w:rsidRDefault="006F2CB1" w:rsidP="00C55F46">
            <w:r>
              <w:rPr>
                <w:sz w:val="22"/>
                <w:szCs w:val="22"/>
              </w:rPr>
              <w:t>wysoka trwałość, lakierowana na czarno powłoka odporna na zadrapania, 1op. 12 szt.</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2</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t>11.</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Default="006F2CB1" w:rsidP="00C55F46">
            <w:r w:rsidRPr="00E86C15">
              <w:rPr>
                <w:sz w:val="22"/>
                <w:szCs w:val="22"/>
              </w:rPr>
              <w:t>Clip metalowy 41 MM</w:t>
            </w:r>
            <w:r>
              <w:rPr>
                <w:sz w:val="22"/>
                <w:szCs w:val="22"/>
              </w:rPr>
              <w:t>,</w:t>
            </w:r>
          </w:p>
          <w:p w:rsidR="006F2CB1" w:rsidRPr="00E86C15" w:rsidRDefault="006F2CB1" w:rsidP="00C55F46">
            <w:r>
              <w:rPr>
                <w:sz w:val="22"/>
                <w:szCs w:val="22"/>
              </w:rPr>
              <w:t>wysoka trwałość, lakierowana na czarno powłoka odporna na zadrapania, 1op. 12 szt.</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5</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t>12.</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Default="006F2CB1" w:rsidP="00C55F46">
            <w:r w:rsidRPr="00E86C15">
              <w:rPr>
                <w:sz w:val="22"/>
                <w:szCs w:val="22"/>
              </w:rPr>
              <w:t>Clip metalowy 51 MM</w:t>
            </w:r>
            <w:r>
              <w:rPr>
                <w:sz w:val="22"/>
                <w:szCs w:val="22"/>
              </w:rPr>
              <w:t>,</w:t>
            </w:r>
          </w:p>
          <w:p w:rsidR="006F2CB1" w:rsidRPr="00E86C15" w:rsidRDefault="006F2CB1" w:rsidP="00C55F46">
            <w:r>
              <w:rPr>
                <w:sz w:val="22"/>
                <w:szCs w:val="22"/>
              </w:rPr>
              <w:t>wysoka trwałość, lakierowana na czarno powłoka odporna na zadrapania, 1op. 12 szt.</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1</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3</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Dziurkacz  Sax 518 lub równoważny </w:t>
            </w:r>
            <w:r>
              <w:rPr>
                <w:sz w:val="22"/>
                <w:szCs w:val="22"/>
              </w:rPr>
              <w:t>,</w:t>
            </w:r>
            <w:r w:rsidRPr="00E86C15">
              <w:rPr>
                <w:sz w:val="22"/>
                <w:szCs w:val="22"/>
              </w:rPr>
              <w:t xml:space="preserve"> metalowy, duży, dziurkuje do 40 kartek, obły, ergonomiczny kształt, rozstaw 80 mm, ogranicznik formatu przymocowany do podstawy, regulowana prowadnica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4</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Dziurkacz  Sax 318 lub równoważny</w:t>
            </w:r>
            <w:r>
              <w:rPr>
                <w:sz w:val="22"/>
                <w:szCs w:val="22"/>
              </w:rPr>
              <w:t>,</w:t>
            </w:r>
            <w:r w:rsidRPr="00E86C15">
              <w:rPr>
                <w:sz w:val="22"/>
                <w:szCs w:val="22"/>
              </w:rPr>
              <w:t xml:space="preserve">  metalowy, mały, dziurkuje do 15</w:t>
            </w:r>
            <w:r>
              <w:rPr>
                <w:sz w:val="22"/>
                <w:szCs w:val="22"/>
              </w:rPr>
              <w:t xml:space="preserve"> </w:t>
            </w:r>
            <w:r w:rsidRPr="00E86C15">
              <w:rPr>
                <w:sz w:val="22"/>
                <w:szCs w:val="22"/>
              </w:rPr>
              <w:t xml:space="preserve">kartek , obły, ergonomiczny kształt, ogranicznik formatu przymocowany do </w:t>
            </w:r>
            <w:r>
              <w:rPr>
                <w:sz w:val="22"/>
                <w:szCs w:val="22"/>
              </w:rPr>
              <w:t>podstawy, regulowana prowadnica</w:t>
            </w:r>
            <w:r w:rsidRPr="00E86C15">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5</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5</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Flamastry z bezwonnym tuszem na bazie wody ,nie przebijają przez papier, pojedyncze, różne kolory, cienka końcówka do</w:t>
            </w:r>
          </w:p>
          <w:p w:rsidR="006F2CB1" w:rsidRPr="00E86C15" w:rsidRDefault="006F2CB1" w:rsidP="00C55F46">
            <w:r w:rsidRPr="00E86C15">
              <w:rPr>
                <w:sz w:val="22"/>
                <w:szCs w:val="22"/>
              </w:rPr>
              <w:t xml:space="preserve">pisania/rysowania ,  </w:t>
            </w:r>
            <w:r>
              <w:rPr>
                <w:sz w:val="22"/>
                <w:szCs w:val="22"/>
              </w:rPr>
              <w:t>np.</w:t>
            </w:r>
            <w:r w:rsidRPr="00E86C15">
              <w:rPr>
                <w:sz w:val="22"/>
                <w:szCs w:val="22"/>
              </w:rPr>
              <w:t xml:space="preserve">STABILO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5</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6</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Flamastry –cztery podstawowe kolory </w:t>
            </w:r>
            <w:r>
              <w:rPr>
                <w:sz w:val="22"/>
                <w:szCs w:val="22"/>
              </w:rPr>
              <w:t>(czerwony, zielony, czarny, niebieski), średniej grubości np.</w:t>
            </w:r>
            <w:r w:rsidRPr="00E86C15">
              <w:rPr>
                <w:sz w:val="22"/>
                <w:szCs w:val="22"/>
              </w:rPr>
              <w:t xml:space="preserve"> STABILO</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kpl.</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lastRenderedPageBreak/>
              <w:t>1</w:t>
            </w:r>
            <w:r>
              <w:rPr>
                <w:sz w:val="22"/>
                <w:szCs w:val="22"/>
              </w:rPr>
              <w:t>7</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Gumka </w:t>
            </w:r>
            <w:r>
              <w:rPr>
                <w:sz w:val="22"/>
                <w:szCs w:val="22"/>
              </w:rPr>
              <w:t xml:space="preserve">biała służąca </w:t>
            </w:r>
            <w:r w:rsidRPr="00E86C15">
              <w:rPr>
                <w:sz w:val="22"/>
                <w:szCs w:val="22"/>
              </w:rPr>
              <w:t xml:space="preserve">do wycierania ołówka </w:t>
            </w:r>
            <w:r>
              <w:rPr>
                <w:sz w:val="22"/>
                <w:szCs w:val="22"/>
              </w:rPr>
              <w:t>na każdym papierze, nie brudząca,</w:t>
            </w:r>
            <w:r w:rsidRPr="00E86C15">
              <w:rPr>
                <w:sz w:val="22"/>
                <w:szCs w:val="22"/>
              </w:rPr>
              <w:t xml:space="preserve"> np.Pentel HI-Polimer eraser ZEH 0,5</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1</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8</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Grafity  : H, HB ,B / 0,5 </w:t>
            </w:r>
            <w:r>
              <w:rPr>
                <w:sz w:val="22"/>
                <w:szCs w:val="22"/>
              </w:rPr>
              <w:t>lub</w:t>
            </w:r>
            <w:r w:rsidRPr="00E86C15">
              <w:rPr>
                <w:sz w:val="22"/>
                <w:szCs w:val="22"/>
              </w:rPr>
              <w:t xml:space="preserve">;0,7  </w:t>
            </w:r>
            <w:r>
              <w:rPr>
                <w:sz w:val="22"/>
                <w:szCs w:val="22"/>
              </w:rPr>
              <w:t>, (po 100szt.dla każdej twardości)</w:t>
            </w:r>
            <w:r w:rsidRPr="00E86C15">
              <w:rPr>
                <w:sz w:val="22"/>
                <w:szCs w:val="22"/>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fiolek</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9</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Pudełka typu Donau   plastikowe ścięte dostosowane do dokumentów A4, wykonane z  ekologicznej folii polipropylenowej, uszlachetniona papierowa okładzina wewnętrzna, szerokie, składane, wymienna etykieta grzbietowa, wycięcie na palec,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szt</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2</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20</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Klej w sztyfcie 25g, typu Donau, do klejenia papieru, kartonu i fotografii, bez rozpuszczalników, nietoksyczny, usuwalny za pomocą wody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2</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w:t>
            </w:r>
            <w:r>
              <w:rPr>
                <w:sz w:val="22"/>
                <w:szCs w:val="22"/>
              </w:rPr>
              <w:t>1</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Koperty A5,offset biały,162 x 229</w:t>
            </w:r>
          </w:p>
          <w:p w:rsidR="006F2CB1" w:rsidRPr="00E86C15" w:rsidRDefault="006F2CB1" w:rsidP="00C55F46">
            <w:r w:rsidRPr="00E86C15">
              <w:rPr>
                <w:sz w:val="22"/>
                <w:szCs w:val="22"/>
              </w:rPr>
              <w:t>Samoprzylepna , op. a</w:t>
            </w:r>
            <w:r w:rsidRPr="00E86C15">
              <w:rPr>
                <w:sz w:val="22"/>
                <w:szCs w:val="22"/>
              </w:rPr>
              <w:sym w:font="Symbol" w:char="F0A2"/>
            </w:r>
            <w:r w:rsidRPr="00E86C15">
              <w:rPr>
                <w:sz w:val="22"/>
                <w:szCs w:val="22"/>
              </w:rPr>
              <w:t xml:space="preserve">500 sztuk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w:t>
            </w:r>
            <w:r>
              <w:rPr>
                <w:sz w:val="22"/>
                <w:szCs w:val="22"/>
              </w:rPr>
              <w:t>2</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Koperty A4,offset biały, 229 x 342</w:t>
            </w:r>
          </w:p>
          <w:p w:rsidR="006F2CB1" w:rsidRPr="00E86C15" w:rsidRDefault="006F2CB1" w:rsidP="00C55F46">
            <w:r w:rsidRPr="00E86C15">
              <w:rPr>
                <w:sz w:val="22"/>
                <w:szCs w:val="22"/>
              </w:rPr>
              <w:t>Samoprzylepna , op.                                                                                                                                                a</w:t>
            </w:r>
            <w:r w:rsidRPr="00E86C15">
              <w:rPr>
                <w:sz w:val="22"/>
                <w:szCs w:val="22"/>
              </w:rPr>
              <w:sym w:font="Symbol" w:char="F0A2"/>
            </w:r>
            <w:r w:rsidRPr="00E86C15">
              <w:rPr>
                <w:sz w:val="22"/>
                <w:szCs w:val="22"/>
              </w:rPr>
              <w:t xml:space="preserve"> 250 sztuk</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150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w:t>
            </w:r>
            <w:r>
              <w:rPr>
                <w:sz w:val="22"/>
                <w:szCs w:val="22"/>
              </w:rPr>
              <w:t>3</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Koperty A6,offset biały,114 x 162</w:t>
            </w:r>
          </w:p>
          <w:p w:rsidR="006F2CB1" w:rsidRPr="00E86C15" w:rsidRDefault="006F2CB1" w:rsidP="00C55F46">
            <w:r w:rsidRPr="00E86C15">
              <w:rPr>
                <w:sz w:val="22"/>
                <w:szCs w:val="22"/>
              </w:rPr>
              <w:t>samoprzylepna, op. a</w:t>
            </w:r>
            <w:r w:rsidRPr="00E86C15">
              <w:rPr>
                <w:sz w:val="22"/>
                <w:szCs w:val="22"/>
              </w:rPr>
              <w:sym w:font="Symbol" w:char="F0A2"/>
            </w:r>
            <w:r w:rsidRPr="00E86C15">
              <w:rPr>
                <w:sz w:val="22"/>
                <w:szCs w:val="22"/>
              </w:rPr>
              <w:t>1000 sztuk</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w:t>
            </w:r>
            <w:r>
              <w:rPr>
                <w:sz w:val="22"/>
                <w:szCs w:val="22"/>
              </w:rPr>
              <w:t>4</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Maty pod krzesła obrotowe, wykonane z poliwęglanu /przezroczyste/, o wymiarze 89x119 lub większe, na miękkie i twarde powierzchnie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3</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25.</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Koperta rozszerzana   B4, szara</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lastRenderedPageBreak/>
              <w:t>26.</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Koperta rozszerzana E4, szara</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w:t>
            </w:r>
            <w:r>
              <w:rPr>
                <w:sz w:val="22"/>
                <w:szCs w:val="22"/>
              </w:rPr>
              <w:t>7</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Kołonotatnik A4/160, w kratkę, twarda oprawa</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w:t>
            </w:r>
            <w:r>
              <w:rPr>
                <w:sz w:val="22"/>
                <w:szCs w:val="22"/>
              </w:rPr>
              <w:t>8</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Kołonotatnik A5/160, w kratkę, twarda oprawa</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29</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Korektor w płynie w butelce, z pędzelkiem,20ml ,ekologiczny na bazie wody, np. Pritt ekologiczny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1</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30</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Korektor Blanko-Roller 4,2mm</w:t>
            </w:r>
          </w:p>
          <w:p w:rsidR="006F2CB1" w:rsidRPr="00E86C15" w:rsidRDefault="006F2CB1" w:rsidP="00C55F46">
            <w:r w:rsidRPr="00E86C15">
              <w:rPr>
                <w:sz w:val="22"/>
                <w:szCs w:val="22"/>
              </w:rPr>
              <w:t>z wymienną kasetą</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10</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w:t>
            </w:r>
            <w:r>
              <w:rPr>
                <w:sz w:val="22"/>
                <w:szCs w:val="22"/>
              </w:rPr>
              <w:t>1</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Korektor w długopisie   np.</w:t>
            </w:r>
            <w:r>
              <w:rPr>
                <w:sz w:val="22"/>
                <w:szCs w:val="22"/>
              </w:rPr>
              <w:t xml:space="preserve"> </w:t>
            </w:r>
            <w:r w:rsidRPr="00E86C15">
              <w:rPr>
                <w:sz w:val="22"/>
                <w:szCs w:val="22"/>
              </w:rPr>
              <w:t>Pentel 12 ml, z metalową końcówką, specjalny zaworek uniemożliwiający zaschnięcie i zatarcie końcówki</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w:t>
            </w:r>
            <w:r>
              <w:rPr>
                <w:sz w:val="22"/>
                <w:szCs w:val="22"/>
              </w:rPr>
              <w:t>2</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Kołonotatnik A5/80,w kratkę, twarda oprawa</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w:t>
            </w:r>
            <w:r>
              <w:rPr>
                <w:sz w:val="22"/>
                <w:szCs w:val="22"/>
              </w:rPr>
              <w:t>3</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Kołonotatnik A4/80,w kratkę, twarda oprawa</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w:t>
            </w:r>
            <w:r>
              <w:rPr>
                <w:sz w:val="22"/>
                <w:szCs w:val="22"/>
              </w:rPr>
              <w:t>4</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Linijka 20 cm ,przezroczysta</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5</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w:t>
            </w:r>
            <w:r>
              <w:rPr>
                <w:sz w:val="22"/>
                <w:szCs w:val="22"/>
              </w:rPr>
              <w:t>5</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Linijka 30 cm, przezroczysta</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w:t>
            </w:r>
            <w:r>
              <w:rPr>
                <w:sz w:val="22"/>
                <w:szCs w:val="22"/>
              </w:rPr>
              <w:t>6</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Linijka 40 cm, przezroczysta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w:t>
            </w:r>
            <w:r>
              <w:rPr>
                <w:sz w:val="22"/>
                <w:szCs w:val="22"/>
              </w:rPr>
              <w:t>7</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Linijka 50 cm, przezroczysta</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38</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Obwoluta sztywna przezroczysta A4 „ L”</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39</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Zakreślasz transparentny, tusz wydajny i  trwały ,nie rozmazuje się końcówka ścięta ,różne kolory</w:t>
            </w:r>
          </w:p>
          <w:p w:rsidR="006F2CB1" w:rsidRPr="00E86C15" w:rsidRDefault="006F2CB1" w:rsidP="00C55F46">
            <w:r w:rsidRPr="00E86C15">
              <w:rPr>
                <w:sz w:val="22"/>
                <w:szCs w:val="22"/>
              </w:rPr>
              <w:t xml:space="preserve">grubość </w:t>
            </w:r>
            <w:r>
              <w:rPr>
                <w:sz w:val="22"/>
                <w:szCs w:val="22"/>
              </w:rPr>
              <w:t xml:space="preserve">linii ok. 1-5 mm </w:t>
            </w:r>
            <w:r w:rsidRPr="00E86C15">
              <w:rPr>
                <w:sz w:val="22"/>
                <w:szCs w:val="22"/>
              </w:rPr>
              <w:t xml:space="preserve"> </w:t>
            </w:r>
            <w:r>
              <w:rPr>
                <w:sz w:val="22"/>
                <w:szCs w:val="22"/>
              </w:rPr>
              <w:t>np.</w:t>
            </w:r>
            <w:r w:rsidRPr="00E86C15">
              <w:rPr>
                <w:sz w:val="22"/>
                <w:szCs w:val="22"/>
              </w:rPr>
              <w:t xml:space="preserve">Staedtler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5</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1077"/>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43.</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Zeszyt akademicki A4, twarda oprawa lakierowany, szyty, kartek 96</w:t>
            </w:r>
          </w:p>
          <w:p w:rsidR="006F2CB1" w:rsidRPr="00E86C15" w:rsidRDefault="006F2CB1" w:rsidP="00C55F46">
            <w:r w:rsidRPr="00E86C15">
              <w:rPr>
                <w:sz w:val="22"/>
                <w:szCs w:val="22"/>
              </w:rPr>
              <w:t>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5</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44.</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Ołówek automatyczny 0,5 i 0,7 typu Rotring Tikky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1</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lastRenderedPageBreak/>
              <w:t>45.</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Ołówek zwykły typu Conte Evolution, twardość do wyboru, bez gumki</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2</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46.</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Obwoluta /koszulki/ A4 do segregatora op. A’100 szt. Krystaliczne –esselte, przezroczyste antyelektrostatyczne, wzmocniony brzeg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47.</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Obwoluta na dokumenty z klapką ,B4 , L , op. A</w:t>
            </w:r>
            <w:r w:rsidRPr="00E86C15">
              <w:rPr>
                <w:sz w:val="22"/>
                <w:szCs w:val="22"/>
              </w:rPr>
              <w:sym w:font="Symbol" w:char="F0A2"/>
            </w:r>
            <w:r w:rsidRPr="00E86C15">
              <w:rPr>
                <w:sz w:val="22"/>
                <w:szCs w:val="22"/>
              </w:rPr>
              <w:t xml:space="preserve">         25 sztuk</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2</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48.</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Papier pakowy </w:t>
            </w:r>
            <w:r>
              <w:rPr>
                <w:sz w:val="22"/>
                <w:szCs w:val="22"/>
              </w:rPr>
              <w:t xml:space="preserve">makulaturowy szary, wym. 90x130 ; gramatura 80g/m2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ark.</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49.</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Podkład na biurko wykonany z wysoko krystalicznej folii, przezroczysty, zaokrąglony, rozm.510x640 lub większy,  Esselte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Podkład na biurko</w:t>
            </w:r>
            <w:r>
              <w:rPr>
                <w:sz w:val="22"/>
                <w:szCs w:val="22"/>
              </w:rPr>
              <w:t xml:space="preserve"> z kalendarzem na 2018r.(jedna plansza na tydzień),format A2</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Obwoluta /koszulka / A4/L kolorowa</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51.</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Pojemnik plastikowy na kartki pojedyncze </w:t>
            </w:r>
          </w:p>
          <w:p w:rsidR="006F2CB1" w:rsidRPr="00E86C15" w:rsidRDefault="006F2CB1" w:rsidP="00C55F46">
            <w:r w:rsidRPr="00E86C15">
              <w:rPr>
                <w:sz w:val="22"/>
                <w:szCs w:val="22"/>
              </w:rPr>
              <w:t>9,5 cm x 9,5 cm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52.</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Przekładki kolorowe A4 ,  10 kolorowe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1</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53.</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Pojemnik plastikowy ścięty, z polistyrenu,, stabilny , jeden bok ścięty, różne kolory, typu Leitz / symb. prod. 24770069/</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150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54.</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Piórnik obrotowy z wyposażeniem wykonany z czarnego tworzywa sztucznego, typu Eagle 370S z wyposażeniem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3</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55.</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Dziurkacz super ,mocny Leitz , do 250 kartek, mechanizm ułatwiający ułożenie dokumentów, </w:t>
            </w:r>
            <w:r w:rsidRPr="00E86C15">
              <w:rPr>
                <w:sz w:val="22"/>
                <w:szCs w:val="22"/>
              </w:rPr>
              <w:lastRenderedPageBreak/>
              <w:t>metalowe długie ramię, z ogranicznikiem formatu</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lastRenderedPageBreak/>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3</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56.</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Papier kancelaryjny w kratkę A3</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ryz.</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57.</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Spinacze biurowe małe trójkątne</w:t>
            </w:r>
            <w:r>
              <w:rPr>
                <w:sz w:val="22"/>
                <w:szCs w:val="22"/>
              </w:rPr>
              <w:t xml:space="preserve"> metalowe</w:t>
            </w:r>
            <w:r w:rsidRPr="00E86C15">
              <w:rPr>
                <w:sz w:val="22"/>
                <w:szCs w:val="22"/>
              </w:rPr>
              <w:t xml:space="preserve"> 31mm /1 op.100 szt./</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624"/>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60.</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Spinacze biurowe duże 51mm, metalowe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61.</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Podkład z klipem   do kartek  A4 /podwójny-             zamykany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3</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62.</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Podkład z klipem do kartek  A5</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63.</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Taśma pakowa przezroczysta 50x46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3</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64.</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Skoroszyt  PCV wpinany do segregatora A4, twardy,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65.</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Segregator A4/  4R /45 ,wykonany z okleiną wewnątrz,  wzmocniony okuciami , różne kolory ,</w:t>
            </w:r>
            <w:r>
              <w:rPr>
                <w:sz w:val="22"/>
                <w:szCs w:val="22"/>
              </w:rPr>
              <w:t xml:space="preserve">np. </w:t>
            </w:r>
            <w:r w:rsidRPr="00E86C15">
              <w:rPr>
                <w:sz w:val="22"/>
                <w:szCs w:val="22"/>
              </w:rPr>
              <w:t>Esselte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66.</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Segregator standartowy A4 ,75mm, z  mechanizmem              </w:t>
            </w:r>
          </w:p>
          <w:p w:rsidR="006F2CB1" w:rsidRPr="00E86C15" w:rsidRDefault="006F2CB1" w:rsidP="00C55F46">
            <w:r w:rsidRPr="00E86C15">
              <w:rPr>
                <w:sz w:val="22"/>
                <w:szCs w:val="22"/>
              </w:rPr>
              <w:t>spinającym, wykonany z okleiną  wewnątrz  wzm. okuciami, różne kolory ,</w:t>
            </w:r>
            <w:r>
              <w:rPr>
                <w:sz w:val="22"/>
                <w:szCs w:val="22"/>
              </w:rPr>
              <w:t xml:space="preserve">np. </w:t>
            </w:r>
            <w:r w:rsidRPr="00E86C15">
              <w:rPr>
                <w:sz w:val="22"/>
                <w:szCs w:val="22"/>
              </w:rPr>
              <w:t>Esselte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6</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67.</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Segregator standartowy  A4 ,40mm, z mechanizmem</w:t>
            </w:r>
          </w:p>
          <w:p w:rsidR="006F2CB1" w:rsidRPr="00E86C15" w:rsidRDefault="006F2CB1" w:rsidP="00C55F46">
            <w:r w:rsidRPr="00E86C15">
              <w:rPr>
                <w:sz w:val="22"/>
                <w:szCs w:val="22"/>
              </w:rPr>
              <w:t xml:space="preserve">spinającym ,wykonany z okleiną wewnątrz, wzm. okuciami, różne kolory, </w:t>
            </w:r>
            <w:r>
              <w:rPr>
                <w:sz w:val="22"/>
                <w:szCs w:val="22"/>
              </w:rPr>
              <w:t xml:space="preserve">np. </w:t>
            </w:r>
            <w:r w:rsidRPr="00E86C15">
              <w:rPr>
                <w:sz w:val="22"/>
                <w:szCs w:val="22"/>
              </w:rPr>
              <w:t>Esselte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4</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68.</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Skoroszyt PCV wpinany do segregatora  A4 ,</w:t>
            </w:r>
          </w:p>
          <w:p w:rsidR="006F2CB1" w:rsidRPr="00E86C15" w:rsidRDefault="006F2CB1" w:rsidP="00C55F46">
            <w:r w:rsidRPr="00E86C15">
              <w:rPr>
                <w:sz w:val="22"/>
                <w:szCs w:val="22"/>
              </w:rPr>
              <w:t>kolory różne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5</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69.</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Skoroszyt PCV  zwykły A4, kolory różne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70.</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Szuflada na dokumenty A4 ,przezroczyste   i</w:t>
            </w:r>
          </w:p>
          <w:p w:rsidR="006F2CB1" w:rsidRPr="00E86C15" w:rsidRDefault="006F2CB1" w:rsidP="00C55F46">
            <w:r w:rsidRPr="00E86C15">
              <w:rPr>
                <w:sz w:val="22"/>
                <w:szCs w:val="22"/>
              </w:rPr>
              <w:t>dymne, np. Leitz</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71.</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Taśma  „Dalton”  szer.5,7 cm, biała</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rol.</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10</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lastRenderedPageBreak/>
              <w:t>72.</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Temperówka metalowa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10</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73.</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Teczka kartonowa wiązana ,biała  A4, </w:t>
            </w:r>
            <w:r>
              <w:rPr>
                <w:sz w:val="22"/>
                <w:szCs w:val="22"/>
              </w:rPr>
              <w:t xml:space="preserve">z mocnym wiązaniem, </w:t>
            </w:r>
            <w:r w:rsidRPr="00E86C15">
              <w:rPr>
                <w:sz w:val="22"/>
                <w:szCs w:val="22"/>
              </w:rPr>
              <w:t>o gramaturze 275g/m</w:t>
            </w:r>
            <w:r w:rsidRPr="00E86C15">
              <w:rPr>
                <w:sz w:val="22"/>
                <w:szCs w:val="22"/>
                <w:vertAlign w:val="superscript"/>
              </w:rPr>
              <w:t>2</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20000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75.</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Teczka do podpisu A4, 20 przegródek, okładki wykonane z twardego kartonu pokrytego folią polipropylenową, z otwieranym okienkiem do opisu zawartości, wytrzymały harmonijkowy grzbiet</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76.</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Teczka z gumką wykonana z mocnego kartonu /tektury/   ,A4 , zamykana na 2 narożne gumki w kolorze teczki , z 3 zakładkami chroniącymi dokumenty przed wypadaniem</w:t>
            </w:r>
          </w:p>
          <w:p w:rsidR="006F2CB1" w:rsidRPr="00E86C15" w:rsidRDefault="006F2CB1" w:rsidP="00C55F46">
            <w:r w:rsidRPr="00E86C15">
              <w:rPr>
                <w:sz w:val="22"/>
                <w:szCs w:val="22"/>
              </w:rPr>
              <w:t xml:space="preserve">różne kolory </w:t>
            </w:r>
            <w:r>
              <w:rPr>
                <w:sz w:val="22"/>
                <w:szCs w:val="22"/>
              </w:rPr>
              <w:t>np.</w:t>
            </w:r>
            <w:r w:rsidRPr="00E86C15">
              <w:rPr>
                <w:sz w:val="22"/>
                <w:szCs w:val="22"/>
              </w:rPr>
              <w:t xml:space="preserve"> Esselte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4000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77.</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Teczka skrzydłowa wykonana z twardej i sztywnej tektury ,lakierowana ,gruba,A4 </w:t>
            </w:r>
          </w:p>
          <w:p w:rsidR="006F2CB1" w:rsidRPr="00E86C15" w:rsidRDefault="006F2CB1" w:rsidP="00C55F46">
            <w:r w:rsidRPr="00E86C15">
              <w:rPr>
                <w:sz w:val="22"/>
                <w:szCs w:val="22"/>
              </w:rPr>
              <w:t>na 2 rzepy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78.</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Taśma samoprzylepna z podajnikiem, przezroczysta crystal   18mm    „3M”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79.</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Rozszywacz  biurowy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70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80.</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Zeszyt A5, 80k, w kratkę</w:t>
            </w:r>
          </w:p>
          <w:p w:rsidR="006F2CB1" w:rsidRPr="00E86C15" w:rsidRDefault="006F2CB1" w:rsidP="00C55F46">
            <w:r w:rsidRPr="00E86C15">
              <w:rPr>
                <w:sz w:val="22"/>
                <w:szCs w:val="22"/>
              </w:rPr>
              <w:t>oprawa lakierowana</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3</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81.</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Zszywacz</w:t>
            </w:r>
            <w:r>
              <w:rPr>
                <w:sz w:val="22"/>
                <w:szCs w:val="22"/>
              </w:rPr>
              <w:t xml:space="preserve"> np.</w:t>
            </w:r>
            <w:r w:rsidRPr="00E86C15">
              <w:rPr>
                <w:sz w:val="22"/>
                <w:szCs w:val="22"/>
              </w:rPr>
              <w:t xml:space="preserve">  typu Sax 299, plastikowe ramię, podstawa wysokiej jakości, zszywa 130 kartek</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82.</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Zszywacz mini  / 10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83.</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Wizytownik  4-okna w pionie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84.</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Foliopis  0,4 mm S,F,M rożne kolory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85.</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Foliopis  0,8 mm S,F,M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lastRenderedPageBreak/>
              <w:t>86.</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Zszywki  24/6 SAX</w:t>
            </w:r>
            <w:r>
              <w:rPr>
                <w:sz w:val="22"/>
                <w:szCs w:val="22"/>
              </w:rPr>
              <w:t>, stal miedziowana</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87.</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Zszywki  model </w:t>
            </w:r>
            <w:r>
              <w:rPr>
                <w:sz w:val="22"/>
                <w:szCs w:val="22"/>
              </w:rPr>
              <w:t>24/</w:t>
            </w:r>
            <w:r w:rsidRPr="00E86C15">
              <w:rPr>
                <w:sz w:val="22"/>
                <w:szCs w:val="22"/>
              </w:rPr>
              <w:t>10 SAX</w:t>
            </w:r>
            <w:r>
              <w:rPr>
                <w:sz w:val="22"/>
                <w:szCs w:val="22"/>
              </w:rPr>
              <w:t>, stal miedziowana, na 50 kartek</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250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88.</w:t>
            </w:r>
          </w:p>
          <w:p w:rsidR="006F2CB1" w:rsidRPr="00E86C15" w:rsidRDefault="006F2CB1" w:rsidP="00C55F46">
            <w:pPr>
              <w:jc w:val="center"/>
            </w:pP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Zszywki  23/8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89.</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Zszywki  23/10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90.</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Zszywki  23/13</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91</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Zszywki  23/15</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92.</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Marker olejowy, poj 6,5 ml., końcówka okrągła, nie zawierający ksylenu,różne kolory, używany na: metal , szkło ,plastik, gumę</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68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93.</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Zeszyt A5, 96k, w kratkę</w:t>
            </w:r>
          </w:p>
          <w:p w:rsidR="006F2CB1" w:rsidRPr="00E86C15" w:rsidRDefault="006F2CB1" w:rsidP="00C55F46">
            <w:r w:rsidRPr="00E86C15">
              <w:rPr>
                <w:sz w:val="22"/>
                <w:szCs w:val="22"/>
              </w:rPr>
              <w:t>oprawa lakierowana</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250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67"/>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94.</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Zeszyt A5, 60k, w kratkę, oprawa lakierowana</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3</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67"/>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95.</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Zeszyt A5, 32k, w kratkę</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3</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67"/>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96.</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Zeszyt A5, 16k, w kratkę</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3</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907"/>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97.</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Zszywacz np. Sax239, wysokiej jakości, zszywa 25 kartek, 5 lat gwarancji</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5</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624"/>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98.</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Taśma pakowa szara 50x46m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600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624"/>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99.</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Tablica  korkowe  90 x 60</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2</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Mechanizm skoroszytowy </w:t>
            </w:r>
            <w:r>
              <w:rPr>
                <w:sz w:val="22"/>
                <w:szCs w:val="22"/>
              </w:rPr>
              <w:t>np.</w:t>
            </w:r>
            <w:r w:rsidRPr="00E86C15">
              <w:rPr>
                <w:sz w:val="22"/>
                <w:szCs w:val="22"/>
              </w:rPr>
              <w:t xml:space="preserve">Esselte umożliwiający spinanie lużnych kartek i dok., wykonany z kolorowego polipropylenu i metalu /op. 25 szt./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5</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67"/>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101.</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Pinezki plastik tablicowe kolor</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pud.</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40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102.</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 Zestaw zakładek indeksujących </w:t>
            </w:r>
            <w:r>
              <w:rPr>
                <w:sz w:val="22"/>
                <w:szCs w:val="22"/>
              </w:rPr>
              <w:t xml:space="preserve">np. </w:t>
            </w:r>
            <w:r w:rsidRPr="00E86C15">
              <w:rPr>
                <w:sz w:val="22"/>
                <w:szCs w:val="22"/>
              </w:rPr>
              <w:t xml:space="preserve">Post-it /zestaw 4 zakł. Indeks. i 2 zakł. strzałki / do oznaczania stron oraz </w:t>
            </w:r>
            <w:r w:rsidRPr="00E86C15">
              <w:rPr>
                <w:sz w:val="22"/>
                <w:szCs w:val="22"/>
              </w:rPr>
              <w:lastRenderedPageBreak/>
              <w:t xml:space="preserve">wskazywania informacji , wykonane z trwałej folii, wielokrotnego użytku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lastRenderedPageBreak/>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2</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103.</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Długopis  np. Pentel Superb BK77,różne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2500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104.</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Długopis </w:t>
            </w:r>
            <w:r>
              <w:rPr>
                <w:sz w:val="22"/>
                <w:szCs w:val="22"/>
              </w:rPr>
              <w:t xml:space="preserve">np. </w:t>
            </w:r>
            <w:r w:rsidRPr="00E86C15">
              <w:rPr>
                <w:sz w:val="22"/>
                <w:szCs w:val="22"/>
              </w:rPr>
              <w:t>Hybrid Gel Grip K124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1500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105.</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Długopis np. BIC orange fine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106.</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Cienkopis np. Stabilo Point 88,</w:t>
            </w:r>
          </w:p>
          <w:p w:rsidR="006F2CB1" w:rsidRPr="00E86C15" w:rsidRDefault="006F2CB1" w:rsidP="00C55F46">
            <w:r w:rsidRPr="00E86C15">
              <w:rPr>
                <w:sz w:val="22"/>
                <w:szCs w:val="22"/>
              </w:rPr>
              <w:t>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b/>
                <w:bCs/>
              </w:rPr>
            </w:pPr>
            <w:r w:rsidRPr="00E86C15">
              <w:rPr>
                <w:sz w:val="22"/>
                <w:szCs w:val="22"/>
              </w:rPr>
              <w:t>600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107.</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Markery  wodoodporne ,końcówki średnie</w:t>
            </w:r>
          </w:p>
          <w:p w:rsidR="006F2CB1" w:rsidRPr="00E86C15" w:rsidRDefault="006F2CB1" w:rsidP="00C55F46">
            <w:r w:rsidRPr="00E86C15">
              <w:rPr>
                <w:sz w:val="22"/>
                <w:szCs w:val="22"/>
              </w:rPr>
              <w:t>kolory różne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108.</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Obwoluta /koszulka/ A5, cristal ekskluzive</w:t>
            </w:r>
          </w:p>
          <w:p w:rsidR="006F2CB1" w:rsidRPr="00E86C15" w:rsidRDefault="006F2CB1" w:rsidP="00C55F46">
            <w:r>
              <w:rPr>
                <w:sz w:val="22"/>
                <w:szCs w:val="22"/>
              </w:rPr>
              <w:t>np.</w:t>
            </w:r>
            <w:r w:rsidRPr="00E86C15">
              <w:rPr>
                <w:sz w:val="22"/>
                <w:szCs w:val="22"/>
              </w:rPr>
              <w:t xml:space="preserve">f-my Patio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1500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109.</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Obwoluta /Koszulka/ A4,wpinana do segregatora,</w:t>
            </w:r>
          </w:p>
          <w:p w:rsidR="006F2CB1" w:rsidRPr="00E86C15" w:rsidRDefault="006F2CB1" w:rsidP="00C55F46">
            <w:r w:rsidRPr="00E86C15">
              <w:rPr>
                <w:sz w:val="22"/>
                <w:szCs w:val="22"/>
              </w:rPr>
              <w:t xml:space="preserve">zapinana, </w:t>
            </w:r>
            <w:r>
              <w:rPr>
                <w:sz w:val="22"/>
                <w:szCs w:val="22"/>
              </w:rPr>
              <w:t xml:space="preserve">np. </w:t>
            </w:r>
            <w:r w:rsidRPr="00E86C15">
              <w:rPr>
                <w:sz w:val="22"/>
                <w:szCs w:val="22"/>
              </w:rPr>
              <w:t>ref.12566   Snopake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110.</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Książka kancelaryjna A4</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3</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111.</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Książka doręczeń przesyłek miejscowych A5</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1</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112.</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Obwoluta na dokumenty z klapką A4, a’25szt.</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113.</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Teczka lakierowana z gumką wzdłuż długiego boku, format A4, różne kolory, wykonana z grubego kartonu, wewnątrz trzy klapki zabezpieczające przed wypadaniem dokumentów</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114.</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Teczka A4 na 2 rzepy skrzydłowa 340x245x40 mm tekturowa, pokryta folią polipropylenową,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1</w:t>
            </w:r>
            <w:r w:rsidRPr="00E86C15">
              <w:rPr>
                <w:sz w:val="22"/>
                <w:szCs w:val="22"/>
              </w:rPr>
              <w:t>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115.</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Długopis </w:t>
            </w:r>
            <w:r>
              <w:rPr>
                <w:sz w:val="22"/>
                <w:szCs w:val="22"/>
              </w:rPr>
              <w:t>np.</w:t>
            </w:r>
            <w:r w:rsidRPr="00E86C15">
              <w:rPr>
                <w:sz w:val="22"/>
                <w:szCs w:val="22"/>
              </w:rPr>
              <w:t>Pilot G-2 /żelowy/ 0,5 , z wymiennym wkładem i gumowym uchwytem, linia pisania 0,3 mm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lastRenderedPageBreak/>
              <w:t>116.</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Wkłady do Pilota G-2 /żelowe/,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117.</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Koperta A5 okienko-prawa strona, biały offset, samoprzylepne a’500 szt.</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2</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118.</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Koperta A4 okienko-prawa strona, biały offset, samoprzylepne a’250 szt.</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w:t>
            </w:r>
            <w:r>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119.</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Koperta podłużna 220x110 okienko prawa strona a’1000 szt.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120.</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Tusz do stempli 30ml.różne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121.</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Pudło archiwizacyjne -pojemnik  kartonowy stabilny ,składany na czasopisma </w:t>
            </w:r>
            <w:r>
              <w:rPr>
                <w:sz w:val="22"/>
                <w:szCs w:val="22"/>
              </w:rPr>
              <w:t xml:space="preserve">np. </w:t>
            </w:r>
            <w:r w:rsidRPr="00E86C15">
              <w:rPr>
                <w:sz w:val="22"/>
                <w:szCs w:val="22"/>
              </w:rPr>
              <w:t xml:space="preserve"> Esselte o formacie A4, szer. grzbietu 80mm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122.</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3267BE" w:rsidRDefault="006F2CB1" w:rsidP="00C55F46">
            <w:r w:rsidRPr="00E86C15">
              <w:rPr>
                <w:sz w:val="22"/>
                <w:szCs w:val="22"/>
              </w:rPr>
              <w:t>Koszulki rozszerzane A4, poszerzane boki i dno, pak.a’10 szt.</w:t>
            </w:r>
            <w:r>
              <w:rPr>
                <w:sz w:val="22"/>
                <w:szCs w:val="22"/>
              </w:rPr>
              <w:t xml:space="preserve"> np. </w:t>
            </w:r>
            <w:r w:rsidRPr="00E86C15">
              <w:rPr>
                <w:sz w:val="22"/>
                <w:szCs w:val="22"/>
              </w:rPr>
              <w:t xml:space="preserve"> </w:t>
            </w:r>
            <w:r w:rsidRPr="003267BE">
              <w:rPr>
                <w:sz w:val="22"/>
                <w:szCs w:val="22"/>
              </w:rPr>
              <w:t>Esselte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3267BE" w:rsidRDefault="006F2CB1" w:rsidP="00C55F46">
            <w:pPr>
              <w:jc w:val="center"/>
            </w:pPr>
            <w:r w:rsidRPr="003267BE">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3267BE" w:rsidRDefault="006F2CB1" w:rsidP="00C55F46">
            <w:pPr>
              <w:jc w:val="center"/>
            </w:pPr>
            <w:r w:rsidRPr="003267BE">
              <w:rPr>
                <w:sz w:val="22"/>
                <w:szCs w:val="22"/>
              </w:rPr>
              <w:t>200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3267BE"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3267BE"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3267BE"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123.</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Podajnik /dyspenser/ do bloczków samoprzylepnych Post-it Millenium z przezroczystą ramką ,posiada obciążoną antypoślizgową podstawę, w zestawie żółty bloczek 100 k.</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de-DE"/>
              </w:rPr>
            </w:pPr>
            <w:r w:rsidRPr="00E86C15">
              <w:rPr>
                <w:sz w:val="22"/>
                <w:szCs w:val="22"/>
                <w:lang w:val="de-DE"/>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de-DE"/>
              </w:rPr>
            </w:pPr>
            <w:r>
              <w:rPr>
                <w:sz w:val="22"/>
                <w:szCs w:val="22"/>
                <w:lang w:val="de-DE"/>
              </w:rPr>
              <w:t>2</w:t>
            </w:r>
            <w:r w:rsidRPr="00E86C15">
              <w:rPr>
                <w:sz w:val="22"/>
                <w:szCs w:val="22"/>
                <w:lang w:val="de-DE"/>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rPr>
                <w:lang w:val="de-DE"/>
              </w:rPr>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124.</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Podajnik /dyspenser/ Cosmo do karteczek harmonijkowych z zestawem bloczków neonowych</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de-DE"/>
              </w:rPr>
            </w:pPr>
            <w:r>
              <w:rPr>
                <w:sz w:val="22"/>
                <w:szCs w:val="22"/>
                <w:lang w:val="de-DE"/>
              </w:rPr>
              <w:t>2</w:t>
            </w:r>
            <w:r w:rsidRPr="00E86C15">
              <w:rPr>
                <w:sz w:val="22"/>
                <w:szCs w:val="22"/>
                <w:lang w:val="de-DE"/>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rPr>
                <w:lang w:val="de-DE"/>
              </w:rPr>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125.</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Bloczki samoprzylepne</w:t>
            </w:r>
          </w:p>
          <w:p w:rsidR="006F2CB1" w:rsidRPr="00E86C15" w:rsidRDefault="006F2CB1" w:rsidP="00C55F46">
            <w:r w:rsidRPr="00E86C15">
              <w:rPr>
                <w:sz w:val="22"/>
                <w:szCs w:val="22"/>
              </w:rPr>
              <w:t>Post-it harmonijkowe Z-notes, 76mm x 76mm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de-DE"/>
              </w:rPr>
            </w:pPr>
            <w:r>
              <w:rPr>
                <w:sz w:val="22"/>
                <w:szCs w:val="22"/>
                <w:lang w:val="de-DE"/>
              </w:rPr>
              <w:t>10</w:t>
            </w:r>
            <w:r w:rsidRPr="00E86C15">
              <w:rPr>
                <w:sz w:val="22"/>
                <w:szCs w:val="22"/>
                <w:lang w:val="de-DE"/>
              </w:rPr>
              <w:t>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rPr>
                <w:lang w:val="de-DE"/>
              </w:rPr>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126.</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Kartonowe przekładki oddzielające ,210g, wym:240 x 105 mm, różne kolory w jednym opakowaniu, op.100 przekładek</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de-DE"/>
              </w:rPr>
            </w:pPr>
            <w:r w:rsidRPr="00E86C15">
              <w:rPr>
                <w:sz w:val="22"/>
                <w:szCs w:val="22"/>
                <w:lang w:val="de-DE"/>
              </w:rPr>
              <w:t>6</w:t>
            </w:r>
            <w:r>
              <w:rPr>
                <w:sz w:val="22"/>
                <w:szCs w:val="22"/>
                <w:lang w:val="de-DE"/>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rPr>
                <w:lang w:val="de-DE"/>
              </w:rPr>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127.</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Teczka </w:t>
            </w:r>
            <w:r>
              <w:rPr>
                <w:sz w:val="22"/>
                <w:szCs w:val="22"/>
              </w:rPr>
              <w:t xml:space="preserve">wiązana kartonowa </w:t>
            </w:r>
            <w:r w:rsidRPr="00E86C15">
              <w:rPr>
                <w:sz w:val="22"/>
                <w:szCs w:val="22"/>
              </w:rPr>
              <w:t xml:space="preserve">archiwizacyjna bezkwasowa </w:t>
            </w:r>
            <w:r>
              <w:rPr>
                <w:sz w:val="22"/>
                <w:szCs w:val="22"/>
              </w:rPr>
              <w:t>,biała,</w:t>
            </w:r>
            <w:r w:rsidRPr="00E86C15">
              <w:rPr>
                <w:sz w:val="22"/>
                <w:szCs w:val="22"/>
              </w:rPr>
              <w:t xml:space="preserve"> </w:t>
            </w:r>
            <w:r>
              <w:rPr>
                <w:sz w:val="22"/>
                <w:szCs w:val="22"/>
              </w:rPr>
              <w:t>gr. 450 g/m²,  I</w:t>
            </w:r>
            <w:r w:rsidRPr="00E86C15">
              <w:rPr>
                <w:sz w:val="22"/>
                <w:szCs w:val="22"/>
              </w:rPr>
              <w:t>SO</w:t>
            </w:r>
            <w:r>
              <w:rPr>
                <w:sz w:val="22"/>
                <w:szCs w:val="22"/>
              </w:rPr>
              <w:t xml:space="preserve"> 9706,100% celulozy, wartość PH 8-</w:t>
            </w:r>
            <w:r>
              <w:rPr>
                <w:sz w:val="22"/>
                <w:szCs w:val="22"/>
              </w:rPr>
              <w:lastRenderedPageBreak/>
              <w:t>9,rezerwa alkaliczna min. 0,4 mol/ kg, liczba Kappa więcej jak 5, absorpcja wody:COBB60 powyżej 30g/m2</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lastRenderedPageBreak/>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DF50F5" w:rsidRDefault="006F2CB1" w:rsidP="00C55F46">
            <w:pPr>
              <w:jc w:val="center"/>
            </w:pPr>
            <w:r>
              <w:rPr>
                <w:sz w:val="22"/>
                <w:szCs w:val="22"/>
              </w:rPr>
              <w:t>5</w:t>
            </w:r>
            <w:r w:rsidRPr="00DF50F5">
              <w:rPr>
                <w:sz w:val="22"/>
                <w:szCs w:val="22"/>
              </w:rPr>
              <w:t>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DF50F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DF50F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DF50F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128.</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Pudełko archiwizacyjne </w:t>
            </w:r>
            <w:r>
              <w:rPr>
                <w:sz w:val="22"/>
                <w:szCs w:val="22"/>
              </w:rPr>
              <w:t xml:space="preserve">bezkwasowe , </w:t>
            </w:r>
            <w:r w:rsidRPr="00E86C15">
              <w:rPr>
                <w:sz w:val="22"/>
                <w:szCs w:val="22"/>
              </w:rPr>
              <w:t xml:space="preserve">składane </w:t>
            </w:r>
            <w:r>
              <w:rPr>
                <w:sz w:val="22"/>
                <w:szCs w:val="22"/>
              </w:rPr>
              <w:t>, tektura o gramaturze 1300,</w:t>
            </w:r>
            <w:r w:rsidRPr="00E86C15">
              <w:rPr>
                <w:sz w:val="22"/>
                <w:szCs w:val="22"/>
              </w:rPr>
              <w:t xml:space="preserve"> </w:t>
            </w:r>
            <w:r>
              <w:rPr>
                <w:sz w:val="22"/>
                <w:szCs w:val="22"/>
              </w:rPr>
              <w:t>350</w:t>
            </w:r>
            <w:r w:rsidRPr="00E86C15">
              <w:rPr>
                <w:sz w:val="22"/>
                <w:szCs w:val="22"/>
              </w:rPr>
              <w:t xml:space="preserve"> x </w:t>
            </w:r>
            <w:r>
              <w:rPr>
                <w:sz w:val="22"/>
                <w:szCs w:val="22"/>
              </w:rPr>
              <w:t>260</w:t>
            </w:r>
            <w:r w:rsidRPr="00E86C15">
              <w:rPr>
                <w:sz w:val="22"/>
                <w:szCs w:val="22"/>
              </w:rPr>
              <w:t xml:space="preserve"> x </w:t>
            </w:r>
            <w:r>
              <w:rPr>
                <w:sz w:val="22"/>
                <w:szCs w:val="22"/>
              </w:rPr>
              <w:t>110</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DF50F5" w:rsidRDefault="006F2CB1" w:rsidP="00C55F46">
            <w:pPr>
              <w:jc w:val="center"/>
            </w:pPr>
            <w:r>
              <w:rPr>
                <w:sz w:val="22"/>
                <w:szCs w:val="22"/>
              </w:rPr>
              <w:t>3</w:t>
            </w:r>
            <w:r w:rsidRPr="00DF50F5">
              <w:rPr>
                <w:sz w:val="22"/>
                <w:szCs w:val="22"/>
              </w:rPr>
              <w:t>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DF50F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DF50F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DF50F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129.</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Pr>
                <w:sz w:val="22"/>
                <w:szCs w:val="22"/>
              </w:rPr>
              <w:t>Klip archiwalny (wąs)</w:t>
            </w:r>
            <w:r w:rsidRPr="00E86C15">
              <w:rPr>
                <w:sz w:val="22"/>
                <w:szCs w:val="22"/>
              </w:rPr>
              <w:t xml:space="preserve"> wykonana z polietylenu, </w:t>
            </w:r>
            <w:r>
              <w:rPr>
                <w:sz w:val="22"/>
                <w:szCs w:val="22"/>
              </w:rPr>
              <w:t>Fellowes,</w:t>
            </w:r>
            <w:r w:rsidRPr="00E86C15">
              <w:rPr>
                <w:sz w:val="22"/>
                <w:szCs w:val="22"/>
              </w:rPr>
              <w:t xml:space="preserve"> op.a’100 szt. /spina i ułatwia przekładanie dok. </w:t>
            </w:r>
            <w:r>
              <w:rPr>
                <w:sz w:val="22"/>
                <w:szCs w:val="22"/>
              </w:rPr>
              <w:t>archiwalnych</w:t>
            </w:r>
            <w:r w:rsidRPr="00E86C15">
              <w:rPr>
                <w:sz w:val="22"/>
                <w:szCs w:val="22"/>
              </w:rPr>
              <w:t>/</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de-DE"/>
              </w:rPr>
            </w:pPr>
            <w:r>
              <w:rPr>
                <w:sz w:val="22"/>
                <w:szCs w:val="22"/>
                <w:lang w:val="de-DE"/>
              </w:rPr>
              <w:t>2</w:t>
            </w:r>
            <w:r w:rsidRPr="00E86C15">
              <w:rPr>
                <w:sz w:val="22"/>
                <w:szCs w:val="22"/>
                <w:lang w:val="de-DE"/>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rPr>
                <w:lang w:val="de-DE"/>
              </w:rPr>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130.</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Płyty CD-R 700 w cienkim opakowaniu /slim/ np. firmy Verbatim,Basf,Tdk</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de-DE"/>
              </w:rPr>
            </w:pPr>
            <w:r w:rsidRPr="00E86C15">
              <w:rPr>
                <w:sz w:val="22"/>
                <w:szCs w:val="22"/>
                <w:lang w:val="de-DE"/>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rPr>
                <w:lang w:val="de-DE"/>
              </w:rPr>
            </w:pPr>
          </w:p>
        </w:tc>
      </w:tr>
      <w:tr w:rsidR="006F2CB1" w:rsidRPr="00BC1568"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t>131.</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Płyty CD-R</w:t>
            </w:r>
            <w:r>
              <w:rPr>
                <w:sz w:val="22"/>
                <w:szCs w:val="22"/>
              </w:rPr>
              <w:t>W 700</w:t>
            </w:r>
            <w:r w:rsidRPr="00E86C15">
              <w:rPr>
                <w:sz w:val="22"/>
                <w:szCs w:val="22"/>
              </w:rPr>
              <w:t xml:space="preserve"> </w:t>
            </w:r>
            <w:r>
              <w:rPr>
                <w:sz w:val="22"/>
                <w:szCs w:val="22"/>
              </w:rPr>
              <w:t xml:space="preserve">MB 12x ,  </w:t>
            </w:r>
            <w:r w:rsidRPr="00E86C15">
              <w:rPr>
                <w:sz w:val="22"/>
                <w:szCs w:val="22"/>
              </w:rPr>
              <w:t xml:space="preserve"> np. firmy Verbatim,Basf,Tdk</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0C1865" w:rsidRDefault="006F2CB1" w:rsidP="00C55F46">
            <w:pPr>
              <w:jc w:val="center"/>
            </w:pPr>
            <w:r>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0C186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0C186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BC1568" w:rsidRDefault="006F2CB1" w:rsidP="00C55F46">
            <w:pPr>
              <w:pStyle w:val="Nagwek1"/>
              <w:ind w:left="600"/>
              <w:rPr>
                <w:lang w:val="en-US"/>
              </w:rPr>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132.</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Nóż metalowy do otwierania kopert</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133.</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Płyty CD-R Recordable 80min/700 MB, Esperanza printable ,100 szt. w  opakowaniu</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134.</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rPr>
                <w:lang w:val="en-US"/>
              </w:rPr>
            </w:pPr>
            <w:r w:rsidRPr="00E86C15">
              <w:rPr>
                <w:sz w:val="22"/>
                <w:szCs w:val="22"/>
                <w:lang w:val="en-US"/>
              </w:rPr>
              <w:t>Płyty DVD-R  Esperanza printable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en-US"/>
              </w:rPr>
            </w:pPr>
            <w:r w:rsidRPr="00E86C15">
              <w:rPr>
                <w:sz w:val="22"/>
                <w:szCs w:val="22"/>
                <w:lang w:val="en-US"/>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en-US"/>
              </w:rPr>
            </w:pPr>
            <w:r w:rsidRPr="00E86C15">
              <w:rPr>
                <w:sz w:val="22"/>
                <w:szCs w:val="22"/>
                <w:lang w:val="en-US"/>
              </w:rPr>
              <w:t>500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en-US"/>
              </w:rPr>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en-US"/>
              </w:rPr>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rPr>
                <w:lang w:val="en-US"/>
              </w:rPr>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135.</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Płyty DVD- R  4,7 GB  slim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de-DE"/>
              </w:rPr>
            </w:pPr>
            <w:r w:rsidRPr="00E86C15">
              <w:rPr>
                <w:sz w:val="22"/>
                <w:szCs w:val="22"/>
                <w:lang w:val="de-DE"/>
              </w:rPr>
              <w:t>300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rPr>
                <w:lang w:val="de-DE"/>
              </w:rPr>
            </w:pPr>
          </w:p>
        </w:tc>
      </w:tr>
      <w:tr w:rsidR="006F2CB1" w:rsidRPr="00E86C15" w:rsidTr="00C55F46">
        <w:trPr>
          <w:trHeight w:val="510"/>
        </w:trPr>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136.</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Płyty DVD +R 4,7 GB slim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de-DE"/>
              </w:rPr>
            </w:pPr>
            <w:r w:rsidRPr="00E86C15">
              <w:rPr>
                <w:sz w:val="22"/>
                <w:szCs w:val="22"/>
                <w:lang w:val="de-DE"/>
              </w:rPr>
              <w:t>300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rPr>
                <w:lang w:val="de-DE"/>
              </w:rPr>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   137.</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284680" w:rsidRDefault="006F2CB1" w:rsidP="00C55F46">
            <w:r w:rsidRPr="00284680">
              <w:rPr>
                <w:sz w:val="22"/>
                <w:szCs w:val="22"/>
              </w:rPr>
              <w:t>Zszywacz elektryczny np. Rapid 20ex</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284680" w:rsidRDefault="006F2CB1" w:rsidP="00C55F46">
            <w:pPr>
              <w:jc w:val="center"/>
            </w:pPr>
            <w:r w:rsidRPr="00284680">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284680"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284680"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284680"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140.</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Okładki do termobindownicy, gr. 1,5mm, op a’100 szt.  OPUS</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141.</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Okładki do termobindownicy, gr. 3mm, op a’100 szt.  OPUS</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142.</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Okładki do termobindownicy, gr. 4mm, op a’100 szt.  OPUS</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143.</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Okładki do termobindownicy, gr. </w:t>
            </w:r>
            <w:r w:rsidRPr="00E86C15">
              <w:rPr>
                <w:sz w:val="22"/>
                <w:szCs w:val="22"/>
              </w:rPr>
              <w:lastRenderedPageBreak/>
              <w:t>6mm, op.a</w:t>
            </w:r>
            <w:r w:rsidRPr="00E86C15">
              <w:rPr>
                <w:sz w:val="22"/>
                <w:szCs w:val="22"/>
              </w:rPr>
              <w:t> 100 szt.  OPUS</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lastRenderedPageBreak/>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144.</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Okładki do termobindownicy, gr. 8mm, op.a</w:t>
            </w:r>
            <w:r w:rsidRPr="00E86C15">
              <w:rPr>
                <w:sz w:val="22"/>
                <w:szCs w:val="22"/>
              </w:rPr>
              <w:t> 25  szt.   OPUS</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145.</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Okładki do termbindownicy, gr.10mm, op. a´25 szt.  OPUS</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p w:rsidR="006F2CB1" w:rsidRPr="00E86C15" w:rsidRDefault="006F2CB1" w:rsidP="00C55F46">
            <w:pPr>
              <w:spacing w:before="40" w:after="40"/>
            </w:pPr>
          </w:p>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146.</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Okładki do termbindownicy gr.12mm op.a’25szt.   OPUS</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147.</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Okładki do termbindownicy gr.30mm op.a’25szt.  OPUS</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148.</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Sprężone powietrze (w stanie płynnym ), do usuwania metodą ciśnieniową kurzu i brudu z urządzeń biurowych  i elektroniki, 400 ml</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de-DE"/>
              </w:rPr>
            </w:pPr>
            <w:r w:rsidRPr="00E86C15">
              <w:rPr>
                <w:sz w:val="22"/>
                <w:szCs w:val="22"/>
                <w:lang w:val="de-DE"/>
              </w:rPr>
              <w:t>20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149.</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Wilgotne ściereczki do czyszczenia monitorów komputerowych, laptopów, szyb skanerów, itp. zawierające alkohol</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150.</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Okładki do bindownicy Softclear B/A4 </w:t>
            </w:r>
            <w:r>
              <w:rPr>
                <w:sz w:val="22"/>
                <w:szCs w:val="22"/>
              </w:rPr>
              <w:t>, OPUS</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p>
          <w:p w:rsidR="006F2CB1" w:rsidRPr="00E86C15" w:rsidRDefault="006F2CB1" w:rsidP="00C55F46">
            <w:pPr>
              <w:jc w:val="center"/>
            </w:pPr>
            <w:r w:rsidRPr="00E86C15">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151.</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Okładki do bindownicy Softclear C/A4</w:t>
            </w:r>
            <w:r>
              <w:rPr>
                <w:sz w:val="22"/>
                <w:szCs w:val="22"/>
              </w:rPr>
              <w:t>, OPUS</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20</w:t>
            </w:r>
          </w:p>
          <w:p w:rsidR="006F2CB1" w:rsidRPr="00E86C15" w:rsidRDefault="006F2CB1" w:rsidP="00C55F46">
            <w:pPr>
              <w:jc w:val="center"/>
            </w:pP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152.</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Wkładki do okładek OFILING</w:t>
            </w:r>
            <w:r>
              <w:rPr>
                <w:sz w:val="22"/>
                <w:szCs w:val="22"/>
              </w:rPr>
              <w:t>, OPUS</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de-DE"/>
              </w:rPr>
            </w:pPr>
          </w:p>
          <w:p w:rsidR="006F2CB1" w:rsidRPr="00E86C15" w:rsidRDefault="006F2CB1" w:rsidP="00C55F46">
            <w:pPr>
              <w:jc w:val="center"/>
              <w:rPr>
                <w:lang w:val="de-DE"/>
              </w:rPr>
            </w:pPr>
            <w:r w:rsidRPr="00E86C15">
              <w:rPr>
                <w:sz w:val="22"/>
                <w:szCs w:val="22"/>
                <w:lang w:val="de-DE"/>
              </w:rPr>
              <w:t>40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rPr>
                <w:lang w:val="de-DE"/>
              </w:rPr>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153.</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Okładki do bindowania A4 –folia, 200mic. przeźroczyste op. 100</w:t>
            </w:r>
            <w:r>
              <w:rPr>
                <w:sz w:val="22"/>
                <w:szCs w:val="22"/>
              </w:rPr>
              <w:t xml:space="preserve"> </w:t>
            </w:r>
            <w:r w:rsidRPr="00E86C15">
              <w:rPr>
                <w:sz w:val="22"/>
                <w:szCs w:val="22"/>
              </w:rPr>
              <w:t>szt</w:t>
            </w:r>
            <w:r>
              <w:rPr>
                <w:sz w:val="22"/>
                <w:szCs w:val="22"/>
              </w:rPr>
              <w:t>. , OPUS</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CB05BC" w:rsidRDefault="006F2CB1" w:rsidP="00C55F46">
            <w:pPr>
              <w:jc w:val="center"/>
            </w:pPr>
            <w:r w:rsidRPr="00CB05BC">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CB05BC"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CB05BC"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CB05BC"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154.</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Okładki do bindowania A-4,o fakturze skóropodobnej, kolor op. 100szt.</w:t>
            </w:r>
            <w:r>
              <w:rPr>
                <w:sz w:val="22"/>
                <w:szCs w:val="22"/>
              </w:rPr>
              <w:t>, OPUS</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CB05BC" w:rsidRDefault="006F2CB1" w:rsidP="00C55F46">
            <w:pPr>
              <w:jc w:val="center"/>
            </w:pPr>
            <w:r w:rsidRPr="00CB05BC">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CB05BC"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CB05BC"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CB05BC"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155.</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Okładka miękka do bindownicy kanałowej Impress Bind 140 firmy Leitz o zakresie 15-35</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156.</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Okładka miękka do bindownicy kanałowej Impress Bind 140 firmy Leitz o zakresie 36-70</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lastRenderedPageBreak/>
              <w:t>157.</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Okładka miękka do bindownicy kanałowej Impress Bind 140 firmy Leitz o zakresie 71-105</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158.</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Okładka miękka do bindownicy kanałowej Impress Bind 140 firmy Leitz o zakresie 106-140</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159.</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Taśma Casio  – różne kolory , grubość 9 mm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160.</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Taśma Casio  – różne kolory , grubość 12 mm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de-DE"/>
              </w:rPr>
            </w:pPr>
            <w:r w:rsidRPr="00E86C15">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rPr>
                <w:lang w:val="de-DE"/>
              </w:rPr>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161.</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Taśma Casio  – różne kolory , grubość 18 mm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de-DE"/>
              </w:rPr>
            </w:pPr>
            <w:r w:rsidRPr="00E86C15">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rPr>
                <w:lang w:val="de-DE"/>
              </w:rPr>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162.</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Środek do czyszczenia powierzchni metalowych i plastikowych urządzeń biurowych , w butelce z atomizerem, pojemność 250ml.</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de-DE"/>
              </w:rPr>
            </w:pPr>
            <w:r w:rsidRPr="00E86C15">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rPr>
                <w:lang w:val="de-DE"/>
              </w:rPr>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163.</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Wizytownik obrotowy na 400 wizytówek ze stabilną, mocną podstawą, posiada 200 przezroczystych dwustronnych koszulek na wizytówki oraz 24 przekładki indeksowane alfabetycznie, kolor czarny,  Rolodex</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de-DE"/>
              </w:rPr>
            </w:pPr>
            <w:r>
              <w:rPr>
                <w:sz w:val="22"/>
                <w:szCs w:val="22"/>
                <w:lang w:val="de-DE"/>
              </w:rPr>
              <w:t>3</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rPr>
                <w:lang w:val="de-DE"/>
              </w:rPr>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164.</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Tablica magnetyczna biała, o wysokiej jakości powierzchni 90x 60</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de-DE"/>
              </w:rPr>
            </w:pPr>
            <w:r w:rsidRPr="00E86C15">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rPr>
                <w:lang w:val="de-DE"/>
              </w:rPr>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165.</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Akcesoria do białych tablic- duże zestawy: a)4x marker, b)spray 250 ml, c)gąbka magnetyczna, d)5x wkład do gąbki, e)10x ściereczka, f)10x magnes, g)magnetyczny uchwyt na markery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kpl..</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de-DE"/>
              </w:rPr>
            </w:pPr>
            <w:r w:rsidRPr="00E86C15">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rPr>
                <w:lang w:val="de-DE"/>
              </w:rPr>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166.</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Pudło archiwizacyjne z przykrywką na teczki zawieszane A4, 350x410x260, wykonane z mocnego kartonu, można ustawiać jedno na drugim, łatwo się składa, mocowanie ścianek przy pomocy zatrzasków, różne kolory, Leitz</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de-DE"/>
              </w:rPr>
            </w:pPr>
            <w:r w:rsidRPr="00E86C15">
              <w:rPr>
                <w:sz w:val="22"/>
                <w:szCs w:val="22"/>
                <w:lang w:val="de-DE"/>
              </w:rPr>
              <w:t>10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900" w:type="dxa"/>
            <w:tcBorders>
              <w:top w:val="single" w:sz="6" w:space="0" w:color="auto"/>
              <w:left w:val="single" w:sz="6" w:space="0" w:color="auto"/>
              <w:bottom w:val="single" w:sz="4" w:space="0" w:color="auto"/>
            </w:tcBorders>
            <w:vAlign w:val="center"/>
          </w:tcPr>
          <w:p w:rsidR="006F2CB1" w:rsidRPr="00E86C15" w:rsidRDefault="006F2CB1" w:rsidP="00C55F46">
            <w:pPr>
              <w:spacing w:before="40" w:after="40"/>
              <w:rPr>
                <w:lang w:val="de-DE"/>
              </w:rPr>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lastRenderedPageBreak/>
              <w:t>167.</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Etykiety uniwersalne typu Afery Zweckform A4, różne rozmiary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rPr>
                <w:lang w:val="de-DE"/>
              </w:rPr>
            </w:pPr>
            <w:r w:rsidRPr="00E86C15">
              <w:rPr>
                <w:sz w:val="22"/>
                <w:szCs w:val="22"/>
                <w:lang w:val="de-DE"/>
              </w:rPr>
              <w:t>40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rPr>
                <w:lang w:val="de-DE"/>
              </w:rPr>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rPr>
                <w:lang w:val="de-DE"/>
              </w:rPr>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rPr>
                <w:lang w:val="de-DE"/>
              </w:rPr>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168.</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Nożyczki ze stali nierdzewnej </w:t>
            </w:r>
            <w:r>
              <w:rPr>
                <w:sz w:val="22"/>
                <w:szCs w:val="22"/>
              </w:rPr>
              <w:t>np.</w:t>
            </w:r>
            <w:r w:rsidRPr="00E86C15">
              <w:rPr>
                <w:sz w:val="22"/>
                <w:szCs w:val="22"/>
              </w:rPr>
              <w:t xml:space="preserve"> Gerlach, dł. 1</w:t>
            </w:r>
            <w:r>
              <w:rPr>
                <w:sz w:val="22"/>
                <w:szCs w:val="22"/>
              </w:rPr>
              <w:t>3</w:t>
            </w:r>
            <w:r w:rsidRPr="00E86C15">
              <w:rPr>
                <w:sz w:val="22"/>
                <w:szCs w:val="22"/>
              </w:rPr>
              <w:t xml:space="preserve"> cm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169.</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Nożyczki ze stali nierdzewnej </w:t>
            </w:r>
            <w:r>
              <w:rPr>
                <w:sz w:val="22"/>
                <w:szCs w:val="22"/>
              </w:rPr>
              <w:t>np.</w:t>
            </w:r>
            <w:r w:rsidRPr="00E86C15">
              <w:rPr>
                <w:sz w:val="22"/>
                <w:szCs w:val="22"/>
              </w:rPr>
              <w:t xml:space="preserve"> Gerlach, dł. 1</w:t>
            </w:r>
            <w:r>
              <w:rPr>
                <w:sz w:val="22"/>
                <w:szCs w:val="22"/>
              </w:rPr>
              <w:t>5</w:t>
            </w:r>
            <w:r w:rsidRPr="00E86C15">
              <w:rPr>
                <w:sz w:val="22"/>
                <w:szCs w:val="22"/>
              </w:rPr>
              <w:t xml:space="preserve"> cm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t>170.</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Nożyczki ze stali nierdzewnej </w:t>
            </w:r>
            <w:r>
              <w:rPr>
                <w:sz w:val="22"/>
                <w:szCs w:val="22"/>
              </w:rPr>
              <w:t>np.</w:t>
            </w:r>
            <w:r w:rsidRPr="00E86C15">
              <w:rPr>
                <w:sz w:val="22"/>
                <w:szCs w:val="22"/>
              </w:rPr>
              <w:t xml:space="preserve"> Gerlach, dł. 1</w:t>
            </w:r>
            <w:r>
              <w:rPr>
                <w:sz w:val="22"/>
                <w:szCs w:val="22"/>
              </w:rPr>
              <w:t>8</w:t>
            </w:r>
            <w:r w:rsidRPr="00E86C15">
              <w:rPr>
                <w:sz w:val="22"/>
                <w:szCs w:val="22"/>
              </w:rPr>
              <w:t xml:space="preserve"> cm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t>171.</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Nożyczki ze stali nierdzewnej </w:t>
            </w:r>
            <w:r>
              <w:rPr>
                <w:sz w:val="22"/>
                <w:szCs w:val="22"/>
              </w:rPr>
              <w:t>np.</w:t>
            </w:r>
            <w:r w:rsidRPr="00E86C15">
              <w:rPr>
                <w:sz w:val="22"/>
                <w:szCs w:val="22"/>
              </w:rPr>
              <w:t xml:space="preserve"> Gerlach, dł. </w:t>
            </w:r>
            <w:r>
              <w:rPr>
                <w:sz w:val="22"/>
                <w:szCs w:val="22"/>
              </w:rPr>
              <w:t>25</w:t>
            </w:r>
            <w:r w:rsidRPr="00E86C15">
              <w:rPr>
                <w:sz w:val="22"/>
                <w:szCs w:val="22"/>
              </w:rPr>
              <w:t xml:space="preserve"> cm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30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17</w:t>
            </w:r>
            <w:r>
              <w:rPr>
                <w:sz w:val="22"/>
                <w:szCs w:val="22"/>
              </w:rPr>
              <w:t>2</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C56FA0" w:rsidRDefault="006F2CB1" w:rsidP="00C55F46">
            <w:r w:rsidRPr="00C56FA0">
              <w:rPr>
                <w:sz w:val="22"/>
                <w:szCs w:val="22"/>
              </w:rPr>
              <w:t>Temperówka np. typu Trio Grip 2001 Faber Castel</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C56FA0" w:rsidRDefault="006F2CB1" w:rsidP="00C55F46">
            <w:pPr>
              <w:jc w:val="center"/>
            </w:pPr>
            <w:r w:rsidRPr="00C56FA0">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C56FA0" w:rsidRDefault="006F2CB1" w:rsidP="00C55F46">
            <w:pPr>
              <w:jc w:val="center"/>
            </w:pPr>
            <w:r w:rsidRPr="00C56FA0">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C56FA0"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C56FA0"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C56FA0"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17</w:t>
            </w:r>
            <w:r>
              <w:rPr>
                <w:sz w:val="22"/>
                <w:szCs w:val="22"/>
              </w:rPr>
              <w:t>3</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Przybornik z siatki Grand GR-093  /symb.prod. 120-1334/</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4</w:t>
            </w:r>
            <w:r w:rsidRPr="00E86C15">
              <w:rPr>
                <w:sz w:val="22"/>
                <w:szCs w:val="22"/>
              </w:rPr>
              <w:t>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17</w:t>
            </w:r>
            <w:r>
              <w:rPr>
                <w:sz w:val="22"/>
                <w:szCs w:val="22"/>
              </w:rPr>
              <w:t>4</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Kosz na papiery, poj.11 litrów Grand   / symb.prod. 120-1127/</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17</w:t>
            </w:r>
            <w:r>
              <w:rPr>
                <w:sz w:val="22"/>
                <w:szCs w:val="22"/>
              </w:rPr>
              <w:t>5</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Szufladki 3 półki na dokumenty wraz ze stojakiem </w:t>
            </w:r>
            <w:r>
              <w:rPr>
                <w:sz w:val="22"/>
                <w:szCs w:val="22"/>
              </w:rPr>
              <w:t>np.</w:t>
            </w:r>
            <w:r w:rsidRPr="00E86C15">
              <w:rPr>
                <w:sz w:val="22"/>
                <w:szCs w:val="22"/>
              </w:rPr>
              <w:t>Grand /symb. prod. 120-1117/</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17</w:t>
            </w:r>
            <w:r>
              <w:rPr>
                <w:sz w:val="22"/>
                <w:szCs w:val="22"/>
              </w:rPr>
              <w:t>6</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Koperta z twardego kartonu, biała , Toppac 230</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500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17</w:t>
            </w:r>
            <w:r>
              <w:rPr>
                <w:sz w:val="22"/>
                <w:szCs w:val="22"/>
              </w:rPr>
              <w:t>7</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Obrotowy przybornik na biurko</w:t>
            </w:r>
            <w:r>
              <w:rPr>
                <w:sz w:val="22"/>
                <w:szCs w:val="22"/>
              </w:rPr>
              <w:t xml:space="preserve"> np. </w:t>
            </w:r>
            <w:r w:rsidRPr="00E86C15">
              <w:rPr>
                <w:sz w:val="22"/>
                <w:szCs w:val="22"/>
              </w:rPr>
              <w:t xml:space="preserve"> 730 Eagle, czarny, z wyposażeniem – 11 elementów</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17</w:t>
            </w:r>
            <w:r>
              <w:rPr>
                <w:sz w:val="22"/>
                <w:szCs w:val="22"/>
              </w:rPr>
              <w:t>8</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Cienkopis kulkowy V5, </w:t>
            </w:r>
            <w:r>
              <w:rPr>
                <w:sz w:val="22"/>
                <w:szCs w:val="22"/>
              </w:rPr>
              <w:t>np.</w:t>
            </w:r>
            <w:r w:rsidRPr="00E86C15">
              <w:rPr>
                <w:sz w:val="22"/>
                <w:szCs w:val="22"/>
              </w:rPr>
              <w:t>Pilot, różne kolory, ATT System, dł. linii pisania 1500m, gr. linii pisania 0,3mm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17</w:t>
            </w:r>
            <w:r>
              <w:rPr>
                <w:sz w:val="22"/>
                <w:szCs w:val="22"/>
              </w:rPr>
              <w:t>9</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Cienkopis kulkowy </w:t>
            </w:r>
            <w:r>
              <w:rPr>
                <w:sz w:val="22"/>
                <w:szCs w:val="22"/>
              </w:rPr>
              <w:t xml:space="preserve">np. </w:t>
            </w:r>
            <w:r w:rsidRPr="00E86C15">
              <w:rPr>
                <w:sz w:val="22"/>
                <w:szCs w:val="22"/>
              </w:rPr>
              <w:t>Frixon P OINT, Pilot, różne kolory, do ścierania poprawy błędów, gr. linii pisania 0,25 mm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80</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Koperty bąbelkowe na SD z paskiem samoprzylepnym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2</w:t>
            </w:r>
            <w:r w:rsidRPr="00E86C15">
              <w:rPr>
                <w:sz w:val="22"/>
                <w:szCs w:val="22"/>
              </w:rPr>
              <w:t>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81</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Długopis do okienka na sprężynce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lastRenderedPageBreak/>
              <w:t>18</w:t>
            </w:r>
            <w:r>
              <w:rPr>
                <w:sz w:val="22"/>
                <w:szCs w:val="22"/>
              </w:rPr>
              <w:t>2</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Pióro kulkowe </w:t>
            </w:r>
            <w:r>
              <w:rPr>
                <w:sz w:val="22"/>
                <w:szCs w:val="22"/>
              </w:rPr>
              <w:t xml:space="preserve">np. </w:t>
            </w:r>
            <w:r w:rsidRPr="00E86C15">
              <w:rPr>
                <w:sz w:val="22"/>
                <w:szCs w:val="22"/>
              </w:rPr>
              <w:t>Frixion Cliker , pilot, automatyczne, do ścierania, różne kolory, gr. linii pisania 0,35 mm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18</w:t>
            </w:r>
            <w:r>
              <w:rPr>
                <w:sz w:val="22"/>
                <w:szCs w:val="22"/>
              </w:rPr>
              <w:t>3</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Koperty z folią bąbelkową, Super pak, H/18, białe, samoklejące z paskiem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18</w:t>
            </w:r>
            <w:r>
              <w:rPr>
                <w:sz w:val="22"/>
                <w:szCs w:val="22"/>
              </w:rPr>
              <w:t>4</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Koperty z folią bąbelkową, Super pak, G/17, białe, samoklejące z paskiem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18</w:t>
            </w:r>
            <w:r>
              <w:rPr>
                <w:sz w:val="22"/>
                <w:szCs w:val="22"/>
              </w:rPr>
              <w:t>5</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Koperty z folią bąbelkową, Super pak, E/15, białe, samoklejące z paskiem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18</w:t>
            </w:r>
            <w:r>
              <w:rPr>
                <w:sz w:val="22"/>
                <w:szCs w:val="22"/>
              </w:rPr>
              <w:t>6</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Koperty C5 HK , 80G,  samoklejące z paskiem, do drukarki otwierane na długim boku, 162x229mm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18</w:t>
            </w:r>
            <w:r>
              <w:rPr>
                <w:sz w:val="22"/>
                <w:szCs w:val="22"/>
              </w:rPr>
              <w:t>7</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Koperty z folią bąbelkową Super pak, D/14, białe, samoklejące z paskiem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18</w:t>
            </w:r>
            <w:r>
              <w:rPr>
                <w:sz w:val="22"/>
                <w:szCs w:val="22"/>
              </w:rPr>
              <w:t>8</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Koperta C4 / HK, biała, samoklejąca z paskiem , 229x324, 250 szt.w op.</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18</w:t>
            </w:r>
            <w:r>
              <w:rPr>
                <w:sz w:val="22"/>
                <w:szCs w:val="22"/>
              </w:rPr>
              <w:t>9</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Koperty C3/HK, biała, samoklejąca z paskiem, 324x458, 250 szt. w op.</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90</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Koperty C4/HK, biała , samoklejąca z paskiem, 229x324, 250szt. w op.</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91</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Koperty B4 /HK, biała, samoklejąca z paskiem, 176x250, 500 szt. w op.</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19</w:t>
            </w:r>
            <w:r>
              <w:rPr>
                <w:sz w:val="22"/>
                <w:szCs w:val="22"/>
              </w:rPr>
              <w:t>2</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Pudło z twardego mocnego kartonu, uniwersalne, ró®ne kolory,  składane, mocowanie ścianek przy pomocy zatrzasków, można ustawiać jedno na drugim,  A5/216x160x282mm, </w:t>
            </w:r>
            <w:r>
              <w:rPr>
                <w:sz w:val="22"/>
                <w:szCs w:val="22"/>
              </w:rPr>
              <w:t xml:space="preserve">np. </w:t>
            </w:r>
            <w:r w:rsidRPr="00E86C15">
              <w:rPr>
                <w:sz w:val="22"/>
                <w:szCs w:val="22"/>
              </w:rPr>
              <w:t>Leitz Click/Store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19</w:t>
            </w:r>
            <w:r>
              <w:rPr>
                <w:sz w:val="22"/>
                <w:szCs w:val="22"/>
              </w:rPr>
              <w:t>3</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Pudło z twardego mocnego kartonu, uniwersalne, ró®ne kolory,  składane, mocowanie ścianek przy pomocy zatrzasków, można ustawiać jedno na drugim,  </w:t>
            </w:r>
            <w:r w:rsidRPr="00E86C15">
              <w:rPr>
                <w:sz w:val="22"/>
                <w:szCs w:val="22"/>
              </w:rPr>
              <w:lastRenderedPageBreak/>
              <w:t xml:space="preserve">A4/281x200x369mm, </w:t>
            </w:r>
            <w:r>
              <w:rPr>
                <w:sz w:val="22"/>
                <w:szCs w:val="22"/>
              </w:rPr>
              <w:t>np.</w:t>
            </w:r>
            <w:r w:rsidRPr="00E86C15">
              <w:rPr>
                <w:sz w:val="22"/>
                <w:szCs w:val="22"/>
              </w:rPr>
              <w:t>Leitz Click/Store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lastRenderedPageBreak/>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19</w:t>
            </w:r>
            <w:r>
              <w:rPr>
                <w:sz w:val="22"/>
                <w:szCs w:val="22"/>
              </w:rPr>
              <w:t>4</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Pudło z twardego mocnego kartonu, uniwersalne, ró®ne kolory,  składane, mocowanie ścianek przy pomocy zatrzasków, można ustawiać jedno na drugim,  A3/369x200x484mm, </w:t>
            </w:r>
            <w:r>
              <w:rPr>
                <w:sz w:val="22"/>
                <w:szCs w:val="22"/>
              </w:rPr>
              <w:t>np.</w:t>
            </w:r>
            <w:r w:rsidRPr="00E86C15">
              <w:rPr>
                <w:sz w:val="22"/>
                <w:szCs w:val="22"/>
              </w:rPr>
              <w:t>Leitz Click/Store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19</w:t>
            </w:r>
            <w:r>
              <w:rPr>
                <w:sz w:val="22"/>
                <w:szCs w:val="22"/>
              </w:rPr>
              <w:t>5</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 xml:space="preserve">Pudło archiwizacyjne z 3 szufladami w zestawie ,  </w:t>
            </w:r>
            <w:r>
              <w:rPr>
                <w:sz w:val="22"/>
                <w:szCs w:val="22"/>
              </w:rPr>
              <w:t xml:space="preserve">np. </w:t>
            </w:r>
            <w:r w:rsidRPr="00E86C15">
              <w:rPr>
                <w:sz w:val="22"/>
                <w:szCs w:val="22"/>
              </w:rPr>
              <w:t>Leitz Clik/Store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19</w:t>
            </w:r>
            <w:r>
              <w:rPr>
                <w:sz w:val="22"/>
                <w:szCs w:val="22"/>
              </w:rPr>
              <w:t>6</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Płyty DVD /RW</w:t>
            </w:r>
            <w:r>
              <w:rPr>
                <w:sz w:val="22"/>
                <w:szCs w:val="22"/>
              </w:rPr>
              <w:t xml:space="preserve"> , OMEGA</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19</w:t>
            </w:r>
            <w:r>
              <w:rPr>
                <w:sz w:val="22"/>
                <w:szCs w:val="22"/>
              </w:rPr>
              <w:t>7</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C56FA0" w:rsidRDefault="006F2CB1" w:rsidP="00C55F46">
            <w:pPr>
              <w:rPr>
                <w:lang w:val="en-US"/>
              </w:rPr>
            </w:pPr>
            <w:r w:rsidRPr="00C56FA0">
              <w:rPr>
                <w:sz w:val="22"/>
                <w:szCs w:val="22"/>
                <w:lang w:val="en-US"/>
              </w:rPr>
              <w:t>Długopisy</w:t>
            </w:r>
            <w:r>
              <w:rPr>
                <w:sz w:val="22"/>
                <w:szCs w:val="22"/>
                <w:lang w:val="en-US"/>
              </w:rPr>
              <w:t xml:space="preserve"> </w:t>
            </w:r>
            <w:r w:rsidRPr="00C56FA0">
              <w:rPr>
                <w:sz w:val="22"/>
                <w:szCs w:val="22"/>
                <w:lang w:val="en-US"/>
              </w:rPr>
              <w:t>np. Pentel BL 77, EnerGel Metal Point 0,7mm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C56FA0" w:rsidRDefault="006F2CB1" w:rsidP="00C55F46">
            <w:pPr>
              <w:jc w:val="center"/>
            </w:pPr>
            <w:r w:rsidRPr="00C56FA0">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C56FA0" w:rsidRDefault="006F2CB1" w:rsidP="00C55F46">
            <w:pPr>
              <w:jc w:val="center"/>
            </w:pPr>
            <w:r w:rsidRPr="00C56FA0">
              <w:rPr>
                <w:sz w:val="22"/>
                <w:szCs w:val="22"/>
              </w:rPr>
              <w:t>120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C56FA0"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C56FA0"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C56FA0"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19</w:t>
            </w:r>
            <w:r>
              <w:rPr>
                <w:sz w:val="22"/>
                <w:szCs w:val="22"/>
              </w:rPr>
              <w:t>8</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Flamastry</w:t>
            </w:r>
            <w:r>
              <w:rPr>
                <w:sz w:val="22"/>
                <w:szCs w:val="22"/>
              </w:rPr>
              <w:t xml:space="preserve"> np. </w:t>
            </w:r>
            <w:r w:rsidRPr="00E86C15">
              <w:rPr>
                <w:sz w:val="22"/>
                <w:szCs w:val="22"/>
              </w:rPr>
              <w:t xml:space="preserve"> Staedtler Lumocolor permanent Uniwersal, mix kolorów-     / po 10 szt./</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kpl.</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r w:rsidR="006F2CB1" w:rsidRPr="00E86C15" w:rsidTr="00C55F46">
        <w:tc>
          <w:tcPr>
            <w:tcW w:w="568"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19</w:t>
            </w:r>
            <w:r>
              <w:rPr>
                <w:sz w:val="22"/>
                <w:szCs w:val="22"/>
              </w:rPr>
              <w:t>9</w:t>
            </w:r>
            <w:r w:rsidRPr="00E86C15">
              <w:rPr>
                <w:sz w:val="22"/>
                <w:szCs w:val="22"/>
              </w:rPr>
              <w:t>.</w:t>
            </w:r>
          </w:p>
        </w:tc>
        <w:tc>
          <w:tcPr>
            <w:tcW w:w="2463"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r w:rsidRPr="00E86C15">
              <w:rPr>
                <w:sz w:val="22"/>
                <w:szCs w:val="22"/>
              </w:rPr>
              <w:t>Markery do białej tablicy, różne kolory, linia pisania 2,5mm, końcówka okrągła o śr. 5mm, atrament na bazie alkoholu</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4" w:space="0" w:color="auto"/>
              <w:right w:val="single" w:sz="4" w:space="0" w:color="auto"/>
            </w:tcBorders>
            <w:vAlign w:val="center"/>
          </w:tcPr>
          <w:p w:rsidR="006F2CB1" w:rsidRPr="00E86C15" w:rsidRDefault="006F2CB1" w:rsidP="00C55F46">
            <w:pPr>
              <w:spacing w:before="40" w:after="40"/>
              <w:ind w:right="57"/>
              <w:jc w:val="right"/>
            </w:pPr>
          </w:p>
        </w:tc>
        <w:tc>
          <w:tcPr>
            <w:tcW w:w="1900" w:type="dxa"/>
            <w:tcBorders>
              <w:top w:val="single" w:sz="4" w:space="0" w:color="auto"/>
              <w:left w:val="single" w:sz="4" w:space="0" w:color="auto"/>
              <w:bottom w:val="single" w:sz="4" w:space="0" w:color="auto"/>
              <w:right w:val="single" w:sz="4" w:space="0" w:color="auto"/>
            </w:tcBorders>
            <w:vAlign w:val="center"/>
          </w:tcPr>
          <w:p w:rsidR="006F2CB1" w:rsidRPr="00E86C15" w:rsidRDefault="006F2CB1" w:rsidP="00C55F46">
            <w:pPr>
              <w:spacing w:before="40" w:after="40"/>
            </w:pPr>
          </w:p>
        </w:tc>
      </w:tr>
    </w:tbl>
    <w:p w:rsidR="006F2CB1" w:rsidRDefault="006F2CB1" w:rsidP="006F2CB1">
      <w:pPr>
        <w:pStyle w:val="Zagicieoddouformularza"/>
        <w:pBdr>
          <w:top w:val="single" w:sz="6" w:space="4" w:color="auto"/>
        </w:pBdr>
        <w:ind w:firstLine="4395"/>
        <w:jc w:val="both"/>
        <w:rPr>
          <w:rFonts w:ascii="Times New Roman" w:hAnsi="Times New Roman"/>
          <w:vanish w:val="0"/>
          <w:sz w:val="22"/>
          <w:szCs w:val="22"/>
        </w:rPr>
      </w:pPr>
    </w:p>
    <w:tbl>
      <w:tblPr>
        <w:tblW w:w="0" w:type="auto"/>
        <w:jc w:val="right"/>
        <w:tblLayout w:type="fixed"/>
        <w:tblCellMar>
          <w:left w:w="40" w:type="dxa"/>
          <w:right w:w="40" w:type="dxa"/>
        </w:tblCellMar>
        <w:tblLook w:val="0000" w:firstRow="0" w:lastRow="0" w:firstColumn="0" w:lastColumn="0" w:noHBand="0" w:noVBand="0"/>
      </w:tblPr>
      <w:tblGrid>
        <w:gridCol w:w="2820"/>
        <w:gridCol w:w="2938"/>
      </w:tblGrid>
      <w:tr w:rsidR="006F2CB1" w:rsidRPr="00FE265F" w:rsidTr="00C55F46">
        <w:trPr>
          <w:trHeight w:val="564"/>
          <w:jc w:val="right"/>
        </w:trPr>
        <w:tc>
          <w:tcPr>
            <w:tcW w:w="282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FE265F" w:rsidRDefault="006F2CB1" w:rsidP="00C55F46">
            <w:pPr>
              <w:shd w:val="clear" w:color="auto" w:fill="FFFFFF"/>
              <w:spacing w:before="40" w:after="40"/>
            </w:pPr>
            <w:r w:rsidRPr="00FE265F">
              <w:rPr>
                <w:spacing w:val="-6"/>
                <w:sz w:val="22"/>
                <w:szCs w:val="22"/>
              </w:rPr>
              <w:t>Wartość netto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FE265F" w:rsidRDefault="006F2CB1" w:rsidP="00C55F46">
            <w:pPr>
              <w:shd w:val="clear" w:color="auto" w:fill="FFFFFF"/>
              <w:spacing w:before="40" w:after="40"/>
            </w:pPr>
          </w:p>
        </w:tc>
      </w:tr>
      <w:tr w:rsidR="006F2CB1" w:rsidRPr="00FE265F" w:rsidTr="00C55F46">
        <w:trPr>
          <w:trHeight w:val="511"/>
          <w:jc w:val="right"/>
        </w:trPr>
        <w:tc>
          <w:tcPr>
            <w:tcW w:w="282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FE265F" w:rsidRDefault="006F2CB1" w:rsidP="00C55F46">
            <w:pPr>
              <w:shd w:val="clear" w:color="auto" w:fill="FFFFFF"/>
              <w:spacing w:before="40" w:after="40"/>
            </w:pPr>
            <w:r w:rsidRPr="00FE265F">
              <w:rPr>
                <w:spacing w:val="-6"/>
                <w:sz w:val="22"/>
                <w:szCs w:val="22"/>
              </w:rPr>
              <w:t>Podatek VAT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FE265F" w:rsidRDefault="006F2CB1" w:rsidP="00C55F46">
            <w:pPr>
              <w:shd w:val="clear" w:color="auto" w:fill="FFFFFF"/>
              <w:spacing w:before="40" w:after="40"/>
            </w:pPr>
          </w:p>
        </w:tc>
      </w:tr>
      <w:tr w:rsidR="006F2CB1" w:rsidRPr="00FE265F" w:rsidTr="00C55F46">
        <w:trPr>
          <w:trHeight w:val="572"/>
          <w:jc w:val="right"/>
        </w:trPr>
        <w:tc>
          <w:tcPr>
            <w:tcW w:w="282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FE265F" w:rsidRDefault="006F2CB1" w:rsidP="00C55F46">
            <w:pPr>
              <w:shd w:val="clear" w:color="auto" w:fill="FFFFFF"/>
              <w:spacing w:before="40" w:after="40"/>
            </w:pPr>
            <w:r w:rsidRPr="00FE265F">
              <w:rPr>
                <w:spacing w:val="-6"/>
                <w:sz w:val="22"/>
                <w:szCs w:val="22"/>
              </w:rPr>
              <w:t>Wartość brutto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FE265F" w:rsidRDefault="006F2CB1" w:rsidP="00C55F46">
            <w:pPr>
              <w:shd w:val="clear" w:color="auto" w:fill="FFFFFF"/>
              <w:spacing w:before="40" w:after="40"/>
            </w:pPr>
          </w:p>
        </w:tc>
      </w:tr>
    </w:tbl>
    <w:p w:rsidR="006F2CB1" w:rsidRDefault="006F2CB1" w:rsidP="006F2CB1"/>
    <w:p w:rsidR="006F2CB1" w:rsidRPr="003434E3" w:rsidRDefault="006F2CB1" w:rsidP="006F2CB1">
      <w:pPr>
        <w:pStyle w:val="Zagicieoddouformularza"/>
        <w:pBdr>
          <w:top w:val="single" w:sz="6" w:space="4" w:color="auto"/>
        </w:pBdr>
        <w:jc w:val="both"/>
        <w:rPr>
          <w:rFonts w:ascii="Times New Roman" w:hAnsi="Times New Roman"/>
          <w:vanish w:val="0"/>
          <w:sz w:val="20"/>
          <w:szCs w:val="20"/>
        </w:rPr>
      </w:pPr>
      <w:r w:rsidRPr="003434E3">
        <w:rPr>
          <w:rFonts w:ascii="Times New Roman" w:hAnsi="Times New Roman"/>
          <w:vanish w:val="0"/>
          <w:sz w:val="20"/>
          <w:szCs w:val="20"/>
        </w:rPr>
        <w:t xml:space="preserve">Uwaga: w przypadku, gdy w opisie przedmiotu zamówienia występuje nazwa producenta lub znaki towarowe, Zamawiający dopuszcza składanie ofert równoważnych technicznie, jakościowo i eksploatacyjnie. </w:t>
      </w:r>
    </w:p>
    <w:p w:rsidR="006F2CB1" w:rsidRDefault="006F2CB1" w:rsidP="006F2CB1">
      <w:pPr>
        <w:pStyle w:val="Zwykytekst"/>
        <w:spacing w:before="100" w:beforeAutospacing="1" w:line="360" w:lineRule="auto"/>
        <w:rPr>
          <w:rFonts w:ascii="Times New Roman" w:eastAsia="Calibri" w:hAnsi="Times New Roman"/>
          <w:bCs/>
          <w:sz w:val="24"/>
          <w:szCs w:val="24"/>
          <w:lang w:eastAsia="en-US"/>
        </w:rPr>
      </w:pPr>
      <w:r w:rsidRPr="00173703">
        <w:rPr>
          <w:rFonts w:ascii="Times New Roman" w:eastAsia="Calibri" w:hAnsi="Times New Roman"/>
          <w:bCs/>
          <w:sz w:val="24"/>
          <w:szCs w:val="24"/>
          <w:lang w:eastAsia="en-US"/>
        </w:rPr>
        <w:t>W powyższych kosztach ujęto wszelkie koszty realizacji zamówienia, w tym koszty dostaw.</w:t>
      </w:r>
    </w:p>
    <w:p w:rsidR="006F2CB1" w:rsidRPr="00173703" w:rsidRDefault="006F2CB1" w:rsidP="006F2CB1">
      <w:pPr>
        <w:pStyle w:val="Zwykytekst"/>
        <w:spacing w:before="100" w:beforeAutospacing="1" w:line="360" w:lineRule="auto"/>
        <w:rPr>
          <w:rFonts w:ascii="Times New Roman" w:eastAsia="Calibri" w:hAnsi="Times New Roman"/>
          <w:bCs/>
          <w:sz w:val="24"/>
          <w:szCs w:val="24"/>
          <w:lang w:eastAsia="en-US"/>
        </w:rPr>
      </w:pPr>
    </w:p>
    <w:p w:rsidR="006F2CB1" w:rsidRPr="00173703" w:rsidRDefault="006F2CB1" w:rsidP="006F2CB1">
      <w:pPr>
        <w:pStyle w:val="Zwykytekst"/>
        <w:spacing w:before="100" w:beforeAutospacing="1" w:line="360" w:lineRule="auto"/>
        <w:jc w:val="right"/>
        <w:rPr>
          <w:rFonts w:ascii="Times New Roman" w:eastAsia="Calibri" w:hAnsi="Times New Roman"/>
          <w:bCs/>
          <w:sz w:val="24"/>
          <w:szCs w:val="24"/>
          <w:lang w:eastAsia="en-US"/>
        </w:rPr>
      </w:pPr>
      <w:r w:rsidRPr="00173703">
        <w:rPr>
          <w:rFonts w:ascii="Times New Roman" w:eastAsia="Calibri" w:hAnsi="Times New Roman"/>
          <w:bCs/>
          <w:sz w:val="24"/>
          <w:szCs w:val="24"/>
          <w:lang w:eastAsia="en-US"/>
        </w:rPr>
        <w:t xml:space="preserve">_________dnia _____2017r.                                                         </w:t>
      </w:r>
    </w:p>
    <w:p w:rsidR="006F2CB1" w:rsidRPr="00173703" w:rsidRDefault="006F2CB1" w:rsidP="006F2CB1">
      <w:pPr>
        <w:pStyle w:val="Zwykytekst"/>
        <w:spacing w:line="276" w:lineRule="auto"/>
        <w:jc w:val="right"/>
        <w:rPr>
          <w:rFonts w:ascii="Times New Roman" w:eastAsia="Calibri" w:hAnsi="Times New Roman"/>
          <w:bCs/>
          <w:sz w:val="24"/>
          <w:szCs w:val="24"/>
          <w:lang w:eastAsia="en-US"/>
        </w:rPr>
      </w:pPr>
      <w:r w:rsidRPr="00173703">
        <w:rPr>
          <w:rFonts w:ascii="Times New Roman" w:eastAsia="Calibri" w:hAnsi="Times New Roman"/>
          <w:bCs/>
          <w:sz w:val="24"/>
          <w:szCs w:val="24"/>
          <w:lang w:eastAsia="en-US"/>
        </w:rPr>
        <w:t>______________________________</w:t>
      </w:r>
    </w:p>
    <w:p w:rsidR="006F2CB1" w:rsidRDefault="006F2CB1" w:rsidP="006F2CB1">
      <w:pPr>
        <w:pStyle w:val="Zwykytekst"/>
        <w:spacing w:line="276" w:lineRule="auto"/>
        <w:jc w:val="right"/>
        <w:rPr>
          <w:rFonts w:ascii="Times New Roman" w:eastAsia="Calibri" w:hAnsi="Times New Roman"/>
          <w:bCs/>
          <w:i/>
          <w:sz w:val="24"/>
          <w:szCs w:val="24"/>
          <w:lang w:eastAsia="en-US"/>
        </w:rPr>
      </w:pPr>
      <w:r w:rsidRPr="00E90D24">
        <w:rPr>
          <w:rFonts w:ascii="Times New Roman" w:eastAsia="Calibri" w:hAnsi="Times New Roman"/>
          <w:bCs/>
          <w:i/>
          <w:sz w:val="18"/>
          <w:szCs w:val="18"/>
          <w:lang w:eastAsia="en-US"/>
        </w:rPr>
        <w:t xml:space="preserve">    (podpis upoważnionego przedstawiciela Wykonawcy)</w:t>
      </w:r>
      <w:r w:rsidRPr="00173703">
        <w:rPr>
          <w:rFonts w:ascii="Times New Roman" w:eastAsia="Calibri" w:hAnsi="Times New Roman"/>
          <w:bCs/>
          <w:i/>
          <w:sz w:val="24"/>
          <w:szCs w:val="24"/>
          <w:lang w:eastAsia="en-US"/>
        </w:rPr>
        <w:t xml:space="preserve">   </w:t>
      </w:r>
    </w:p>
    <w:p w:rsidR="006F2CB1" w:rsidRDefault="006F2CB1" w:rsidP="006F2CB1">
      <w:pPr>
        <w:pStyle w:val="Zwykytekst"/>
        <w:spacing w:before="100" w:beforeAutospacing="1" w:line="276" w:lineRule="auto"/>
        <w:jc w:val="right"/>
        <w:rPr>
          <w:rFonts w:ascii="Times New Roman" w:eastAsia="Calibri" w:hAnsi="Times New Roman"/>
          <w:bCs/>
          <w:i/>
          <w:sz w:val="24"/>
          <w:szCs w:val="24"/>
          <w:lang w:eastAsia="en-US"/>
        </w:rPr>
      </w:pPr>
    </w:p>
    <w:p w:rsidR="006F2CB1" w:rsidRPr="00173703" w:rsidRDefault="006F2CB1" w:rsidP="006F2CB1">
      <w:pPr>
        <w:pStyle w:val="rozdzia"/>
        <w:framePr w:wrap="around"/>
      </w:pPr>
      <w:r w:rsidRPr="00173703">
        <w:t>ZAŁĄCZNIK NR II.2. do Formularza Oferty- dostawy do Wielkopolskiego Oddziału ITB w Poznaniu</w:t>
      </w:r>
    </w:p>
    <w:p w:rsidR="006F2CB1" w:rsidRPr="00173703" w:rsidRDefault="006F2CB1" w:rsidP="006F2CB1">
      <w:pPr>
        <w:pStyle w:val="rozdzia"/>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535"/>
      </w:tblGrid>
      <w:tr w:rsidR="006F2CB1" w:rsidRPr="00173703" w:rsidTr="00C55F46">
        <w:trPr>
          <w:trHeight w:val="1167"/>
        </w:trPr>
        <w:tc>
          <w:tcPr>
            <w:tcW w:w="4606" w:type="dxa"/>
          </w:tcPr>
          <w:p w:rsidR="006F2CB1" w:rsidRPr="00173703" w:rsidRDefault="006F2CB1" w:rsidP="00C55F46">
            <w:pPr>
              <w:spacing w:line="360" w:lineRule="auto"/>
            </w:pPr>
          </w:p>
          <w:p w:rsidR="006F2CB1" w:rsidRPr="00173703" w:rsidRDefault="006F2CB1" w:rsidP="00C55F46">
            <w:pPr>
              <w:spacing w:line="360" w:lineRule="auto"/>
            </w:pPr>
          </w:p>
          <w:p w:rsidR="006F2CB1" w:rsidRPr="00173703" w:rsidRDefault="006F2CB1" w:rsidP="00C55F46">
            <w:pPr>
              <w:spacing w:line="360" w:lineRule="auto"/>
              <w:rPr>
                <w:i/>
              </w:rPr>
            </w:pPr>
            <w:r w:rsidRPr="00173703">
              <w:rPr>
                <w:i/>
              </w:rPr>
              <w:t xml:space="preserve">                   (Pieczęć Wykonawcy)</w:t>
            </w:r>
          </w:p>
        </w:tc>
        <w:tc>
          <w:tcPr>
            <w:tcW w:w="4606" w:type="dxa"/>
          </w:tcPr>
          <w:p w:rsidR="006F2CB1" w:rsidRPr="00173703" w:rsidRDefault="006F2CB1" w:rsidP="00C55F46">
            <w:pPr>
              <w:spacing w:line="360" w:lineRule="auto"/>
              <w:jc w:val="center"/>
              <w:rPr>
                <w:b/>
              </w:rPr>
            </w:pPr>
          </w:p>
          <w:p w:rsidR="006F2CB1" w:rsidRPr="00173703" w:rsidRDefault="006F2CB1" w:rsidP="00C55F46">
            <w:pPr>
              <w:spacing w:line="360" w:lineRule="auto"/>
              <w:jc w:val="center"/>
              <w:rPr>
                <w:b/>
              </w:rPr>
            </w:pPr>
            <w:r w:rsidRPr="00173703">
              <w:rPr>
                <w:b/>
              </w:rPr>
              <w:t>FORMULARZ CENOWY</w:t>
            </w:r>
          </w:p>
          <w:p w:rsidR="006F2CB1" w:rsidRPr="00173703" w:rsidRDefault="006F2CB1" w:rsidP="00C55F46">
            <w:pPr>
              <w:spacing w:line="360" w:lineRule="auto"/>
            </w:pPr>
          </w:p>
        </w:tc>
      </w:tr>
    </w:tbl>
    <w:p w:rsidR="006F2CB1" w:rsidRDefault="006F2CB1" w:rsidP="006F2CB1">
      <w:pPr>
        <w:spacing w:before="60"/>
        <w:jc w:val="both"/>
        <w:rPr>
          <w:sz w:val="22"/>
          <w:szCs w:val="22"/>
        </w:rPr>
      </w:pPr>
      <w:r w:rsidRPr="00AD2A62">
        <w:rPr>
          <w:sz w:val="22"/>
          <w:szCs w:val="22"/>
        </w:rPr>
        <w:t xml:space="preserve">Składając ofertę w postępowaniu o zamówienie publiczne prowadzonym w trybie przetargu nieograniczonego na </w:t>
      </w:r>
      <w:r w:rsidRPr="00AD2A62">
        <w:rPr>
          <w:b/>
          <w:bCs/>
          <w:sz w:val="22"/>
          <w:szCs w:val="22"/>
        </w:rPr>
        <w:t xml:space="preserve">sukcesywne dostawy materiałów </w:t>
      </w:r>
      <w:r>
        <w:rPr>
          <w:b/>
          <w:bCs/>
          <w:sz w:val="22"/>
          <w:szCs w:val="22"/>
        </w:rPr>
        <w:t xml:space="preserve">biurowych </w:t>
      </w:r>
      <w:r w:rsidRPr="00AD2A62">
        <w:rPr>
          <w:sz w:val="22"/>
          <w:szCs w:val="22"/>
        </w:rPr>
        <w:t>oferujemy wykonanie zamówienia zgodnie z określonymi w poniższej tabeli cenami.</w:t>
      </w:r>
    </w:p>
    <w:p w:rsidR="006F2CB1" w:rsidRDefault="006F2CB1" w:rsidP="006F2CB1">
      <w:pPr>
        <w:spacing w:before="60"/>
        <w:jc w:val="both"/>
        <w:rPr>
          <w:sz w:val="22"/>
          <w:szCs w:val="22"/>
        </w:rPr>
      </w:pPr>
    </w:p>
    <w:tbl>
      <w:tblPr>
        <w:tblW w:w="9128" w:type="dxa"/>
        <w:tblInd w:w="-2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80"/>
        <w:gridCol w:w="2551"/>
        <w:gridCol w:w="777"/>
        <w:gridCol w:w="720"/>
        <w:gridCol w:w="1196"/>
        <w:gridCol w:w="1504"/>
        <w:gridCol w:w="1900"/>
      </w:tblGrid>
      <w:tr w:rsidR="006F2CB1" w:rsidRPr="00E86C15" w:rsidTr="00C55F46">
        <w:trPr>
          <w:trHeight w:val="1149"/>
          <w:tblHeader/>
        </w:trPr>
        <w:tc>
          <w:tcPr>
            <w:tcW w:w="480" w:type="dxa"/>
            <w:tcBorders>
              <w:top w:val="single" w:sz="6" w:space="0" w:color="auto"/>
              <w:bottom w:val="single" w:sz="6" w:space="0" w:color="auto"/>
              <w:right w:val="single" w:sz="6" w:space="0" w:color="auto"/>
            </w:tcBorders>
            <w:shd w:val="clear" w:color="auto" w:fill="C0C0C0"/>
            <w:vAlign w:val="center"/>
          </w:tcPr>
          <w:p w:rsidR="006F2CB1" w:rsidRPr="00E86C15" w:rsidRDefault="006F2CB1" w:rsidP="00C55F46">
            <w:pPr>
              <w:jc w:val="center"/>
              <w:rPr>
                <w:b/>
                <w:bCs/>
              </w:rPr>
            </w:pPr>
          </w:p>
          <w:p w:rsidR="006F2CB1" w:rsidRPr="00E86C15" w:rsidRDefault="006F2CB1" w:rsidP="00C55F46">
            <w:pPr>
              <w:jc w:val="center"/>
              <w:rPr>
                <w:b/>
                <w:bCs/>
              </w:rPr>
            </w:pPr>
            <w:r w:rsidRPr="00E86C15">
              <w:rPr>
                <w:b/>
                <w:bCs/>
                <w:sz w:val="22"/>
                <w:szCs w:val="22"/>
              </w:rPr>
              <w:t>l.p.</w:t>
            </w:r>
          </w:p>
        </w:tc>
        <w:tc>
          <w:tcPr>
            <w:tcW w:w="2551" w:type="dxa"/>
            <w:tcBorders>
              <w:top w:val="single" w:sz="6" w:space="0" w:color="auto"/>
              <w:left w:val="single" w:sz="6" w:space="0" w:color="auto"/>
              <w:bottom w:val="single" w:sz="6" w:space="0" w:color="auto"/>
              <w:right w:val="single" w:sz="6" w:space="0" w:color="auto"/>
            </w:tcBorders>
            <w:shd w:val="clear" w:color="auto" w:fill="C0C0C0"/>
            <w:vAlign w:val="center"/>
          </w:tcPr>
          <w:p w:rsidR="006F2CB1" w:rsidRPr="00E86C15" w:rsidRDefault="006F2CB1" w:rsidP="00C55F46">
            <w:pPr>
              <w:jc w:val="center"/>
              <w:rPr>
                <w:b/>
                <w:bCs/>
              </w:rPr>
            </w:pPr>
            <w:r w:rsidRPr="00E86C15">
              <w:rPr>
                <w:b/>
                <w:bCs/>
                <w:sz w:val="22"/>
                <w:szCs w:val="22"/>
              </w:rPr>
              <w:t>Opis</w:t>
            </w:r>
          </w:p>
        </w:tc>
        <w:tc>
          <w:tcPr>
            <w:tcW w:w="777" w:type="dxa"/>
            <w:tcBorders>
              <w:top w:val="single" w:sz="6" w:space="0" w:color="auto"/>
              <w:left w:val="single" w:sz="6" w:space="0" w:color="auto"/>
              <w:bottom w:val="single" w:sz="6" w:space="0" w:color="auto"/>
              <w:right w:val="single" w:sz="6" w:space="0" w:color="auto"/>
            </w:tcBorders>
            <w:shd w:val="clear" w:color="auto" w:fill="C0C0C0"/>
            <w:vAlign w:val="center"/>
          </w:tcPr>
          <w:p w:rsidR="006F2CB1" w:rsidRPr="00E86C15" w:rsidRDefault="006F2CB1" w:rsidP="00C55F46">
            <w:pPr>
              <w:jc w:val="center"/>
              <w:rPr>
                <w:b/>
                <w:bCs/>
              </w:rPr>
            </w:pPr>
            <w:r w:rsidRPr="00E86C15">
              <w:rPr>
                <w:b/>
                <w:bCs/>
                <w:sz w:val="22"/>
                <w:szCs w:val="22"/>
              </w:rPr>
              <w:t>jedn.</w:t>
            </w:r>
            <w:r w:rsidRPr="00E86C15">
              <w:rPr>
                <w:b/>
                <w:bCs/>
                <w:sz w:val="22"/>
                <w:szCs w:val="22"/>
              </w:rPr>
              <w:br/>
              <w:t>miary</w:t>
            </w:r>
          </w:p>
        </w:tc>
        <w:tc>
          <w:tcPr>
            <w:tcW w:w="720" w:type="dxa"/>
            <w:tcBorders>
              <w:top w:val="single" w:sz="6" w:space="0" w:color="auto"/>
              <w:left w:val="single" w:sz="6" w:space="0" w:color="auto"/>
              <w:bottom w:val="single" w:sz="6" w:space="0" w:color="auto"/>
              <w:right w:val="single" w:sz="6" w:space="0" w:color="auto"/>
            </w:tcBorders>
            <w:shd w:val="clear" w:color="auto" w:fill="C0C0C0"/>
            <w:vAlign w:val="center"/>
          </w:tcPr>
          <w:p w:rsidR="006F2CB1" w:rsidRPr="00E86C15" w:rsidRDefault="006F2CB1" w:rsidP="00C55F46">
            <w:pPr>
              <w:jc w:val="center"/>
              <w:rPr>
                <w:b/>
                <w:bCs/>
              </w:rPr>
            </w:pPr>
            <w:r w:rsidRPr="00E86C15">
              <w:rPr>
                <w:b/>
                <w:bCs/>
                <w:sz w:val="22"/>
                <w:szCs w:val="22"/>
              </w:rPr>
              <w:t>Ilość jedn. miary</w:t>
            </w:r>
          </w:p>
        </w:tc>
        <w:tc>
          <w:tcPr>
            <w:tcW w:w="1196" w:type="dxa"/>
            <w:tcBorders>
              <w:top w:val="single" w:sz="6" w:space="0" w:color="auto"/>
              <w:left w:val="single" w:sz="6" w:space="0" w:color="auto"/>
              <w:bottom w:val="single" w:sz="6" w:space="0" w:color="auto"/>
              <w:right w:val="single" w:sz="6" w:space="0" w:color="auto"/>
            </w:tcBorders>
            <w:shd w:val="clear" w:color="auto" w:fill="C0C0C0"/>
            <w:vAlign w:val="center"/>
          </w:tcPr>
          <w:p w:rsidR="006F2CB1" w:rsidRPr="00E86C15" w:rsidRDefault="006F2CB1" w:rsidP="00C55F46">
            <w:pPr>
              <w:jc w:val="center"/>
              <w:rPr>
                <w:b/>
                <w:bCs/>
              </w:rPr>
            </w:pPr>
            <w:r w:rsidRPr="00E86C15">
              <w:rPr>
                <w:b/>
                <w:bCs/>
                <w:sz w:val="22"/>
                <w:szCs w:val="22"/>
              </w:rPr>
              <w:t>Cena jedn.</w:t>
            </w:r>
          </w:p>
          <w:p w:rsidR="006F2CB1" w:rsidRPr="00E86C15" w:rsidRDefault="006F2CB1" w:rsidP="00C55F46">
            <w:pPr>
              <w:jc w:val="center"/>
              <w:rPr>
                <w:b/>
                <w:bCs/>
              </w:rPr>
            </w:pPr>
            <w:r w:rsidRPr="00E86C15">
              <w:rPr>
                <w:b/>
                <w:bCs/>
                <w:sz w:val="22"/>
                <w:szCs w:val="22"/>
              </w:rPr>
              <w:t>netto PLN</w:t>
            </w:r>
          </w:p>
        </w:tc>
        <w:tc>
          <w:tcPr>
            <w:tcW w:w="1504" w:type="dxa"/>
            <w:tcBorders>
              <w:top w:val="single" w:sz="6" w:space="0" w:color="auto"/>
              <w:left w:val="single" w:sz="6" w:space="0" w:color="auto"/>
              <w:bottom w:val="single" w:sz="6" w:space="0" w:color="auto"/>
              <w:right w:val="single" w:sz="6" w:space="0" w:color="auto"/>
            </w:tcBorders>
            <w:shd w:val="clear" w:color="auto" w:fill="C0C0C0"/>
            <w:vAlign w:val="center"/>
          </w:tcPr>
          <w:p w:rsidR="006F2CB1" w:rsidRPr="00E86C15" w:rsidRDefault="006F2CB1" w:rsidP="00C55F46">
            <w:pPr>
              <w:jc w:val="center"/>
              <w:rPr>
                <w:b/>
                <w:bCs/>
              </w:rPr>
            </w:pPr>
            <w:r w:rsidRPr="00E86C15">
              <w:rPr>
                <w:b/>
                <w:bCs/>
                <w:sz w:val="22"/>
                <w:szCs w:val="22"/>
              </w:rPr>
              <w:t>Wartość</w:t>
            </w:r>
          </w:p>
          <w:p w:rsidR="006F2CB1" w:rsidRPr="00E86C15" w:rsidRDefault="006F2CB1" w:rsidP="00C55F46">
            <w:pPr>
              <w:jc w:val="center"/>
              <w:rPr>
                <w:b/>
                <w:bCs/>
              </w:rPr>
            </w:pPr>
            <w:r w:rsidRPr="00E86C15">
              <w:rPr>
                <w:b/>
                <w:bCs/>
                <w:sz w:val="22"/>
                <w:szCs w:val="22"/>
              </w:rPr>
              <w:t>netto</w:t>
            </w:r>
          </w:p>
          <w:p w:rsidR="006F2CB1" w:rsidRPr="00E86C15" w:rsidRDefault="006F2CB1" w:rsidP="00C55F46">
            <w:pPr>
              <w:jc w:val="center"/>
              <w:rPr>
                <w:b/>
                <w:bCs/>
              </w:rPr>
            </w:pPr>
            <w:r w:rsidRPr="00E86C15">
              <w:rPr>
                <w:b/>
                <w:bCs/>
                <w:sz w:val="22"/>
                <w:szCs w:val="22"/>
              </w:rPr>
              <w:t>PLN</w:t>
            </w:r>
          </w:p>
        </w:tc>
        <w:tc>
          <w:tcPr>
            <w:tcW w:w="1900" w:type="dxa"/>
            <w:tcBorders>
              <w:top w:val="single" w:sz="6" w:space="0" w:color="auto"/>
              <w:left w:val="single" w:sz="6" w:space="0" w:color="auto"/>
              <w:bottom w:val="single" w:sz="6" w:space="0" w:color="auto"/>
            </w:tcBorders>
            <w:shd w:val="clear" w:color="auto" w:fill="C0C0C0"/>
            <w:vAlign w:val="center"/>
          </w:tcPr>
          <w:p w:rsidR="006F2CB1" w:rsidRPr="00E86C15" w:rsidRDefault="006F2CB1" w:rsidP="00C55F46">
            <w:pPr>
              <w:jc w:val="center"/>
              <w:rPr>
                <w:b/>
                <w:bCs/>
              </w:rPr>
            </w:pPr>
            <w:r w:rsidRPr="00E86C15">
              <w:rPr>
                <w:b/>
                <w:bCs/>
                <w:sz w:val="22"/>
                <w:szCs w:val="22"/>
              </w:rPr>
              <w:t>Nazwa producenta oraz określenie oferowanego produktu</w:t>
            </w:r>
          </w:p>
        </w:tc>
      </w:tr>
      <w:tr w:rsidR="006F2CB1" w:rsidRPr="00E86C15" w:rsidTr="00C55F46">
        <w:trPr>
          <w:trHeight w:val="737"/>
        </w:trPr>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1173EF" w:rsidRDefault="006F2CB1" w:rsidP="00C55F46">
            <w:pPr>
              <w:spacing w:before="120"/>
              <w:rPr>
                <w:rFonts w:ascii="Arial" w:hAnsi="Arial"/>
                <w:sz w:val="18"/>
                <w:szCs w:val="18"/>
              </w:rPr>
            </w:pPr>
            <w:r w:rsidRPr="001173EF">
              <w:rPr>
                <w:rFonts w:ascii="Arial" w:hAnsi="Arial"/>
                <w:bCs/>
                <w:sz w:val="18"/>
                <w:szCs w:val="18"/>
              </w:rPr>
              <w:t>Długopis</w:t>
            </w:r>
          </w:p>
          <w:p w:rsidR="006F2CB1" w:rsidRPr="001173EF" w:rsidRDefault="006F2CB1" w:rsidP="00C55F46">
            <w:pPr>
              <w:rPr>
                <w:rFonts w:ascii="Arial" w:hAnsi="Arial"/>
                <w:sz w:val="18"/>
                <w:szCs w:val="18"/>
              </w:rPr>
            </w:pPr>
            <w:r w:rsidRPr="001173EF">
              <w:rPr>
                <w:rFonts w:ascii="Arial" w:hAnsi="Arial"/>
                <w:sz w:val="18"/>
                <w:szCs w:val="18"/>
              </w:rPr>
              <w:t>PILOT BL-G2-5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2C6292" w:rsidRDefault="006F2CB1" w:rsidP="00C55F46">
            <w:pPr>
              <w:jc w:val="center"/>
              <w:rPr>
                <w:rFonts w:ascii="Arial" w:hAnsi="Arial"/>
                <w:sz w:val="18"/>
                <w:szCs w:val="18"/>
              </w:rPr>
            </w:pPr>
            <w:r>
              <w:rPr>
                <w:rFonts w:ascii="Arial" w:hAnsi="Arial"/>
                <w:sz w:val="18"/>
                <w:szCs w:val="18"/>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2C6292" w:rsidRDefault="006F2CB1" w:rsidP="00C55F46">
            <w:pPr>
              <w:jc w:val="center"/>
              <w:rPr>
                <w:rFonts w:ascii="Arial" w:hAnsi="Arial"/>
                <w:sz w:val="18"/>
                <w:szCs w:val="18"/>
              </w:rPr>
            </w:pPr>
            <w:r>
              <w:rPr>
                <w:rFonts w:ascii="Arial" w:hAnsi="Arial"/>
                <w:sz w:val="18"/>
                <w:szCs w:val="18"/>
              </w:rPr>
              <w:t>90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r w:rsidRPr="00E86C15">
              <w:rPr>
                <w:sz w:val="22"/>
                <w:szCs w:val="22"/>
              </w:rPr>
              <w:t> </w:t>
            </w: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1173EF" w:rsidRDefault="006F2CB1" w:rsidP="00C55F46">
            <w:r w:rsidRPr="001173EF">
              <w:rPr>
                <w:rFonts w:ascii="Arial" w:hAnsi="Arial"/>
                <w:sz w:val="18"/>
                <w:szCs w:val="18"/>
              </w:rPr>
              <w:t>Ołówki zwykłe z gumką HB</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10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r w:rsidRPr="00E86C15">
              <w:rPr>
                <w:sz w:val="22"/>
                <w:szCs w:val="22"/>
              </w:rPr>
              <w:t> </w:t>
            </w: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3.</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1173EF" w:rsidRDefault="006F2CB1" w:rsidP="00C55F46">
            <w:pPr>
              <w:spacing w:before="120"/>
              <w:ind w:right="142"/>
              <w:rPr>
                <w:rFonts w:ascii="Arial" w:hAnsi="Arial"/>
                <w:sz w:val="20"/>
              </w:rPr>
            </w:pPr>
            <w:r w:rsidRPr="001173EF">
              <w:rPr>
                <w:rFonts w:ascii="Arial" w:hAnsi="Arial"/>
                <w:sz w:val="20"/>
              </w:rPr>
              <w:t xml:space="preserve">Wkład do długopisu </w:t>
            </w:r>
          </w:p>
          <w:p w:rsidR="006F2CB1" w:rsidRPr="001173EF" w:rsidRDefault="006F2CB1" w:rsidP="00C55F46">
            <w:r w:rsidRPr="001173EF">
              <w:rPr>
                <w:rFonts w:ascii="Arial" w:hAnsi="Arial"/>
                <w:sz w:val="20"/>
              </w:rPr>
              <w:t>(typu “Zenith 7” lub równoważne, wielkopojemne, metalowe niebieskie, tusz odporny na działanie wody i światła)</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10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r w:rsidRPr="00E86C15">
              <w:rPr>
                <w:sz w:val="22"/>
                <w:szCs w:val="22"/>
              </w:rPr>
              <w:t> </w:t>
            </w: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4.</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1173EF" w:rsidRDefault="006F2CB1" w:rsidP="00C55F46">
            <w:pPr>
              <w:spacing w:before="120"/>
              <w:ind w:right="142"/>
              <w:rPr>
                <w:rFonts w:ascii="Arial" w:hAnsi="Arial"/>
                <w:sz w:val="18"/>
                <w:szCs w:val="18"/>
              </w:rPr>
            </w:pPr>
            <w:r w:rsidRPr="001173EF">
              <w:rPr>
                <w:rFonts w:ascii="Arial" w:hAnsi="Arial"/>
                <w:sz w:val="18"/>
                <w:szCs w:val="18"/>
              </w:rPr>
              <w:t>Marker</w:t>
            </w:r>
          </w:p>
          <w:p w:rsidR="006F2CB1" w:rsidRPr="001173EF" w:rsidRDefault="006F2CB1" w:rsidP="00C55F46">
            <w:r w:rsidRPr="001173EF">
              <w:rPr>
                <w:rFonts w:ascii="Arial" w:hAnsi="Arial"/>
                <w:spacing w:val="-14"/>
                <w:sz w:val="18"/>
                <w:szCs w:val="18"/>
              </w:rPr>
              <w:t>(permanentny, typu EDDING  lub równoważny</w:t>
            </w:r>
            <w:r w:rsidRPr="001173EF">
              <w:rPr>
                <w:rFonts w:ascii="Arial" w:hAnsi="Arial"/>
                <w:sz w:val="18"/>
                <w:szCs w:val="18"/>
              </w:rPr>
              <w:t xml:space="preserve">, wysoce nieprzeźroczysty trwały tusz pigmentowy, końcówka o grubości 1,5-3 mm, lakierowany tusz piszący po </w:t>
            </w:r>
            <w:r w:rsidRPr="001173EF">
              <w:rPr>
                <w:rFonts w:ascii="Arial" w:hAnsi="Arial"/>
                <w:spacing w:val="-8"/>
                <w:sz w:val="18"/>
                <w:szCs w:val="18"/>
              </w:rPr>
              <w:t>niemal każdej powierzchni, wodoodporny, wyposażony</w:t>
            </w:r>
            <w:r w:rsidRPr="001173EF">
              <w:rPr>
                <w:rFonts w:ascii="Arial" w:hAnsi="Arial"/>
                <w:sz w:val="18"/>
                <w:szCs w:val="18"/>
              </w:rPr>
              <w:t xml:space="preserve"> </w:t>
            </w:r>
            <w:r w:rsidRPr="001173EF">
              <w:rPr>
                <w:rFonts w:ascii="Arial" w:hAnsi="Arial"/>
                <w:sz w:val="18"/>
                <w:szCs w:val="18"/>
              </w:rPr>
              <w:br/>
              <w:t>w system kontroli dopływu tuszu do końcówki)</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60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t>5.</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1173EF" w:rsidRDefault="006F2CB1" w:rsidP="00C55F46">
            <w:pPr>
              <w:spacing w:before="120"/>
              <w:ind w:right="142"/>
              <w:rPr>
                <w:rFonts w:ascii="Arial" w:hAnsi="Arial" w:cs="Arial"/>
                <w:bCs/>
                <w:color w:val="000000"/>
                <w:kern w:val="36"/>
                <w:sz w:val="18"/>
                <w:szCs w:val="18"/>
              </w:rPr>
            </w:pPr>
            <w:r w:rsidRPr="001173EF">
              <w:rPr>
                <w:rFonts w:ascii="Arial" w:hAnsi="Arial" w:cs="Arial"/>
                <w:bCs/>
                <w:color w:val="000000"/>
                <w:kern w:val="36"/>
                <w:sz w:val="18"/>
                <w:szCs w:val="18"/>
              </w:rPr>
              <w:t xml:space="preserve">Podkład na biurko z folii przezroczystej </w:t>
            </w:r>
          </w:p>
          <w:p w:rsidR="006F2CB1" w:rsidRPr="001173EF" w:rsidRDefault="006F2CB1" w:rsidP="00C55F46">
            <w:r w:rsidRPr="001173EF">
              <w:rPr>
                <w:rFonts w:ascii="Arial" w:hAnsi="Arial" w:cs="Arial"/>
                <w:color w:val="000000"/>
                <w:sz w:val="18"/>
                <w:szCs w:val="18"/>
              </w:rPr>
              <w:t>Podkładka na biurko o wymiarach 630cm x 445cm.Chroni Twoje biurko przed działaniem szkodliwych czynników zewnętrznych.</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szt</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3</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t>6.</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1173EF" w:rsidRDefault="006F2CB1" w:rsidP="00C55F46">
            <w:pPr>
              <w:pStyle w:val="Nagwek3"/>
              <w:numPr>
                <w:ilvl w:val="0"/>
                <w:numId w:val="0"/>
              </w:numPr>
              <w:spacing w:before="120"/>
              <w:ind w:left="375" w:hanging="375"/>
              <w:rPr>
                <w:b w:val="0"/>
                <w:sz w:val="18"/>
                <w:szCs w:val="18"/>
              </w:rPr>
            </w:pPr>
            <w:r w:rsidRPr="001173EF">
              <w:rPr>
                <w:b w:val="0"/>
                <w:sz w:val="18"/>
                <w:szCs w:val="18"/>
              </w:rPr>
              <w:t>Teczka</w:t>
            </w:r>
          </w:p>
          <w:p w:rsidR="006F2CB1" w:rsidRPr="001173EF" w:rsidRDefault="006F2CB1" w:rsidP="00C55F46">
            <w:r w:rsidRPr="001173EF">
              <w:rPr>
                <w:rFonts w:ascii="Arial" w:hAnsi="Arial"/>
                <w:sz w:val="18"/>
                <w:szCs w:val="18"/>
              </w:rPr>
              <w:t>zawieszane A4 Esselte</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50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7.</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1173EF" w:rsidRDefault="006F2CB1" w:rsidP="00C55F46">
            <w:pPr>
              <w:pStyle w:val="Nagwek3"/>
              <w:numPr>
                <w:ilvl w:val="0"/>
                <w:numId w:val="0"/>
              </w:numPr>
              <w:spacing w:before="120"/>
              <w:ind w:left="375" w:hanging="375"/>
              <w:rPr>
                <w:b w:val="0"/>
                <w:sz w:val="18"/>
                <w:szCs w:val="18"/>
              </w:rPr>
            </w:pPr>
            <w:r w:rsidRPr="001173EF">
              <w:rPr>
                <w:b w:val="0"/>
                <w:sz w:val="18"/>
                <w:szCs w:val="18"/>
              </w:rPr>
              <w:t>Teczka</w:t>
            </w:r>
          </w:p>
          <w:p w:rsidR="006F2CB1" w:rsidRPr="001173EF" w:rsidRDefault="006F2CB1" w:rsidP="00C55F46">
            <w:r w:rsidRPr="001173EF">
              <w:rPr>
                <w:rFonts w:ascii="Arial" w:hAnsi="Arial"/>
                <w:sz w:val="18"/>
                <w:szCs w:val="18"/>
              </w:rPr>
              <w:t>papierowe wiązane A4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1000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8.</w:t>
            </w:r>
          </w:p>
        </w:tc>
        <w:tc>
          <w:tcPr>
            <w:tcW w:w="2551" w:type="dxa"/>
            <w:tcBorders>
              <w:top w:val="single" w:sz="6" w:space="0" w:color="auto"/>
              <w:left w:val="single" w:sz="6" w:space="0" w:color="auto"/>
              <w:bottom w:val="single" w:sz="6" w:space="0" w:color="auto"/>
              <w:right w:val="single" w:sz="6" w:space="0" w:color="auto"/>
            </w:tcBorders>
            <w:vAlign w:val="bottom"/>
          </w:tcPr>
          <w:p w:rsidR="006F2CB1" w:rsidRPr="001173EF" w:rsidRDefault="006F2CB1" w:rsidP="00C55F46">
            <w:pPr>
              <w:spacing w:before="120"/>
              <w:rPr>
                <w:rFonts w:ascii="Arial" w:hAnsi="Arial"/>
                <w:sz w:val="18"/>
                <w:szCs w:val="18"/>
              </w:rPr>
            </w:pPr>
            <w:r w:rsidRPr="001173EF">
              <w:rPr>
                <w:rFonts w:ascii="Arial" w:hAnsi="Arial"/>
                <w:bCs/>
                <w:sz w:val="18"/>
                <w:szCs w:val="18"/>
              </w:rPr>
              <w:t>Skoroszyt</w:t>
            </w:r>
            <w:r w:rsidRPr="001173EF">
              <w:rPr>
                <w:rFonts w:ascii="Arial" w:hAnsi="Arial"/>
                <w:sz w:val="18"/>
                <w:szCs w:val="18"/>
              </w:rPr>
              <w:t xml:space="preserve"> </w:t>
            </w:r>
          </w:p>
          <w:p w:rsidR="006F2CB1" w:rsidRPr="001173EF" w:rsidRDefault="006F2CB1" w:rsidP="00C55F46">
            <w:pPr>
              <w:rPr>
                <w:rFonts w:ascii="Arial" w:hAnsi="Arial"/>
                <w:sz w:val="18"/>
                <w:szCs w:val="18"/>
              </w:rPr>
            </w:pPr>
            <w:r w:rsidRPr="001173EF">
              <w:rPr>
                <w:rFonts w:ascii="Arial" w:hAnsi="Arial"/>
                <w:sz w:val="18"/>
                <w:szCs w:val="18"/>
              </w:rPr>
              <w:t>plastikowy  3230 Bantex A4 różne kolory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100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lastRenderedPageBreak/>
              <w:t>9.</w:t>
            </w:r>
          </w:p>
        </w:tc>
        <w:tc>
          <w:tcPr>
            <w:tcW w:w="2551" w:type="dxa"/>
            <w:tcBorders>
              <w:top w:val="single" w:sz="6" w:space="0" w:color="auto"/>
              <w:left w:val="single" w:sz="6" w:space="0" w:color="auto"/>
              <w:bottom w:val="single" w:sz="6" w:space="0" w:color="auto"/>
              <w:right w:val="single" w:sz="6" w:space="0" w:color="auto"/>
            </w:tcBorders>
            <w:vAlign w:val="bottom"/>
          </w:tcPr>
          <w:p w:rsidR="006F2CB1" w:rsidRPr="00D171F5" w:rsidRDefault="006F2CB1" w:rsidP="00C55F46">
            <w:pPr>
              <w:spacing w:before="120"/>
              <w:rPr>
                <w:rFonts w:ascii="Arial" w:hAnsi="Arial" w:cs="Arial"/>
                <w:b/>
                <w:sz w:val="18"/>
                <w:szCs w:val="18"/>
              </w:rPr>
            </w:pPr>
            <w:r w:rsidRPr="00D171F5">
              <w:rPr>
                <w:rStyle w:val="Pogrubienie"/>
                <w:rFonts w:ascii="Arial" w:hAnsi="Arial" w:cs="Arial"/>
                <w:sz w:val="18"/>
                <w:szCs w:val="18"/>
              </w:rPr>
              <w:t>Skoroszyt plastikowy - Zawieszka</w:t>
            </w:r>
            <w:r w:rsidRPr="00D171F5">
              <w:rPr>
                <w:rFonts w:ascii="Arial" w:hAnsi="Arial" w:cs="Arial"/>
                <w:b/>
                <w:sz w:val="18"/>
                <w:szCs w:val="18"/>
              </w:rPr>
              <w:t xml:space="preserve">. </w:t>
            </w:r>
          </w:p>
          <w:p w:rsidR="006F2CB1" w:rsidRPr="001C6D37" w:rsidRDefault="006F2CB1" w:rsidP="00C55F46">
            <w:pPr>
              <w:rPr>
                <w:rFonts w:ascii="Arial" w:hAnsi="Arial" w:cs="Arial"/>
                <w:b/>
                <w:bCs/>
                <w:sz w:val="18"/>
                <w:szCs w:val="18"/>
              </w:rPr>
            </w:pPr>
            <w:r w:rsidRPr="000F640A">
              <w:rPr>
                <w:rFonts w:ascii="Arial" w:hAnsi="Arial"/>
                <w:sz w:val="18"/>
                <w:szCs w:val="18"/>
              </w:rPr>
              <w:t xml:space="preserve">Bantex A4 </w:t>
            </w:r>
            <w:r w:rsidRPr="000F640A">
              <w:rPr>
                <w:rFonts w:ascii="Arial" w:hAnsi="Arial" w:cs="Arial"/>
                <w:sz w:val="18"/>
                <w:szCs w:val="18"/>
              </w:rPr>
              <w:t>Wykonany z folii PVC, przód przezroczysty, tył kolorowy. Wyposażony w boczną perforację umożliwiającą wpięcie do segregatora z dowolnym ringiem</w:t>
            </w:r>
            <w:r>
              <w:rPr>
                <w:rFonts w:ascii="Arial" w:hAnsi="Arial" w:cs="Arial"/>
                <w:sz w:val="18"/>
                <w:szCs w:val="18"/>
              </w:rPr>
              <w:t xml:space="preserve">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40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397"/>
        </w:trPr>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10.</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0F640A" w:rsidRDefault="006F2CB1" w:rsidP="00C55F46">
            <w:pPr>
              <w:pStyle w:val="Nagwek1"/>
              <w:spacing w:before="90"/>
              <w:rPr>
                <w:rFonts w:ascii="Arial" w:hAnsi="Arial" w:cs="Arial"/>
                <w:b w:val="0"/>
                <w:sz w:val="18"/>
                <w:szCs w:val="18"/>
              </w:rPr>
            </w:pPr>
            <w:r w:rsidRPr="000F640A">
              <w:rPr>
                <w:rFonts w:ascii="Arial" w:hAnsi="Arial" w:cs="Arial"/>
                <w:b w:val="0"/>
                <w:sz w:val="18"/>
                <w:szCs w:val="18"/>
              </w:rPr>
              <w:t>Zapinacz do akt  (po 25 szt.)</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4</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340"/>
        </w:trPr>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t>11.</w:t>
            </w:r>
          </w:p>
        </w:tc>
        <w:tc>
          <w:tcPr>
            <w:tcW w:w="2551" w:type="dxa"/>
            <w:tcBorders>
              <w:top w:val="single" w:sz="6" w:space="0" w:color="auto"/>
              <w:left w:val="single" w:sz="6" w:space="0" w:color="auto"/>
              <w:bottom w:val="single" w:sz="6" w:space="0" w:color="auto"/>
              <w:right w:val="single" w:sz="6" w:space="0" w:color="auto"/>
            </w:tcBorders>
          </w:tcPr>
          <w:p w:rsidR="006F2CB1" w:rsidRPr="00FD557E" w:rsidRDefault="006F2CB1" w:rsidP="00C55F46">
            <w:pPr>
              <w:pStyle w:val="Nagwek3"/>
              <w:numPr>
                <w:ilvl w:val="0"/>
                <w:numId w:val="0"/>
              </w:numPr>
              <w:spacing w:before="120"/>
              <w:jc w:val="left"/>
              <w:rPr>
                <w:b w:val="0"/>
                <w:sz w:val="18"/>
                <w:szCs w:val="18"/>
                <w:lang w:val="en-US"/>
              </w:rPr>
            </w:pPr>
          </w:p>
          <w:p w:rsidR="006F2CB1" w:rsidRPr="00FD557E" w:rsidRDefault="006F2CB1" w:rsidP="00C55F46">
            <w:pPr>
              <w:rPr>
                <w:lang w:val="en-US"/>
              </w:rPr>
            </w:pPr>
            <w:r w:rsidRPr="00FD557E">
              <w:rPr>
                <w:rFonts w:ascii="Arial" w:hAnsi="Arial"/>
                <w:sz w:val="18"/>
                <w:szCs w:val="18"/>
                <w:lang w:val="en-US"/>
              </w:rPr>
              <w:t>Segregator A4/75 Esselte kolor różny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50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227"/>
        </w:trPr>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t>12.</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FD557E" w:rsidRDefault="006F2CB1" w:rsidP="00C55F46">
            <w:pPr>
              <w:pStyle w:val="Nagwek3"/>
              <w:numPr>
                <w:ilvl w:val="0"/>
                <w:numId w:val="0"/>
              </w:numPr>
              <w:spacing w:before="120"/>
              <w:jc w:val="left"/>
              <w:rPr>
                <w:b w:val="0"/>
                <w:sz w:val="18"/>
                <w:szCs w:val="18"/>
                <w:lang w:val="en-US"/>
              </w:rPr>
            </w:pPr>
          </w:p>
          <w:p w:rsidR="006F2CB1" w:rsidRPr="00FD557E" w:rsidRDefault="006F2CB1" w:rsidP="00C55F46">
            <w:pPr>
              <w:rPr>
                <w:rFonts w:ascii="Arial" w:hAnsi="Arial"/>
                <w:sz w:val="18"/>
                <w:szCs w:val="18"/>
                <w:lang w:val="en-US"/>
              </w:rPr>
            </w:pPr>
            <w:r w:rsidRPr="00FD557E">
              <w:rPr>
                <w:rFonts w:ascii="Arial" w:hAnsi="Arial"/>
                <w:sz w:val="18"/>
                <w:szCs w:val="18"/>
                <w:lang w:val="en-US"/>
              </w:rPr>
              <w:t>Segregator A4/50 Esselte kolor różny</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50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3</w:t>
            </w:r>
            <w:r w:rsidRPr="00E86C15">
              <w:rPr>
                <w:sz w:val="22"/>
                <w:szCs w:val="22"/>
              </w:rPr>
              <w:t>.</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0F640A" w:rsidRDefault="006F2CB1" w:rsidP="00C55F46">
            <w:r>
              <w:rPr>
                <w:rFonts w:ascii="Arial" w:hAnsi="Arial"/>
                <w:sz w:val="18"/>
                <w:szCs w:val="18"/>
              </w:rPr>
              <w:t xml:space="preserve">Pojemnik </w:t>
            </w:r>
            <w:r w:rsidRPr="000F640A">
              <w:rPr>
                <w:rFonts w:ascii="Arial" w:hAnsi="Arial"/>
                <w:sz w:val="18"/>
                <w:szCs w:val="18"/>
              </w:rPr>
              <w:t>na katalogi składany  z PCV Esselte.A4/75</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100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4</w:t>
            </w:r>
            <w:r w:rsidRPr="00E86C15">
              <w:rPr>
                <w:sz w:val="22"/>
                <w:szCs w:val="22"/>
              </w:rPr>
              <w:t>.</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0F640A" w:rsidRDefault="006F2CB1" w:rsidP="00C55F46">
            <w:r>
              <w:rPr>
                <w:rFonts w:ascii="Arial" w:hAnsi="Arial" w:cs="Arial"/>
                <w:spacing w:val="-4"/>
                <w:sz w:val="18"/>
                <w:szCs w:val="18"/>
              </w:rPr>
              <w:t xml:space="preserve">Pojemnik  </w:t>
            </w:r>
            <w:r w:rsidRPr="000F640A">
              <w:rPr>
                <w:rFonts w:ascii="Arial" w:hAnsi="Arial" w:cs="Arial"/>
                <w:spacing w:val="-4"/>
                <w:sz w:val="18"/>
                <w:szCs w:val="18"/>
              </w:rPr>
              <w:t>kartonowy na katalogi DONAU szer. grzb. 80 mm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50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5</w:t>
            </w:r>
            <w:r w:rsidRPr="00E86C15">
              <w:rPr>
                <w:sz w:val="22"/>
                <w:szCs w:val="22"/>
              </w:rPr>
              <w:t>.</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0F640A" w:rsidRDefault="006F2CB1" w:rsidP="00C55F46">
            <w:pPr>
              <w:pStyle w:val="Nagwek3"/>
              <w:numPr>
                <w:ilvl w:val="0"/>
                <w:numId w:val="0"/>
              </w:numPr>
              <w:spacing w:before="120"/>
              <w:rPr>
                <w:b w:val="0"/>
                <w:sz w:val="18"/>
                <w:szCs w:val="18"/>
              </w:rPr>
            </w:pPr>
            <w:r w:rsidRPr="000F640A">
              <w:rPr>
                <w:b w:val="0"/>
              </w:rPr>
              <w:t xml:space="preserve"> </w:t>
            </w:r>
          </w:p>
          <w:p w:rsidR="006F2CB1" w:rsidRPr="000F640A" w:rsidRDefault="006F2CB1" w:rsidP="00C55F46">
            <w:r>
              <w:rPr>
                <w:rFonts w:ascii="Arial" w:hAnsi="Arial"/>
                <w:sz w:val="18"/>
                <w:szCs w:val="18"/>
              </w:rPr>
              <w:t xml:space="preserve">Obwoluta na </w:t>
            </w:r>
            <w:r w:rsidRPr="000F640A">
              <w:rPr>
                <w:rFonts w:ascii="Arial" w:hAnsi="Arial"/>
                <w:sz w:val="18"/>
                <w:szCs w:val="18"/>
              </w:rPr>
              <w:t>koszulki A4, po 100 szt.</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60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6</w:t>
            </w:r>
            <w:r w:rsidRPr="00E86C15">
              <w:rPr>
                <w:sz w:val="22"/>
                <w:szCs w:val="22"/>
              </w:rPr>
              <w:t>.</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Default="006F2CB1" w:rsidP="00C55F46">
            <w:pPr>
              <w:pStyle w:val="Nagwek3"/>
              <w:numPr>
                <w:ilvl w:val="0"/>
                <w:numId w:val="0"/>
              </w:numPr>
              <w:spacing w:before="120"/>
              <w:rPr>
                <w:b w:val="0"/>
                <w:sz w:val="18"/>
                <w:szCs w:val="18"/>
              </w:rPr>
            </w:pPr>
          </w:p>
          <w:p w:rsidR="006F2CB1" w:rsidRPr="000F640A" w:rsidRDefault="006F2CB1" w:rsidP="00C55F46">
            <w:r>
              <w:rPr>
                <w:rFonts w:ascii="Arial" w:hAnsi="Arial"/>
                <w:sz w:val="18"/>
                <w:szCs w:val="18"/>
              </w:rPr>
              <w:t xml:space="preserve">Taśma </w:t>
            </w:r>
            <w:r w:rsidRPr="009A431A">
              <w:rPr>
                <w:rFonts w:ascii="Arial" w:hAnsi="Arial"/>
                <w:sz w:val="18"/>
                <w:szCs w:val="18"/>
              </w:rPr>
              <w:t>pakowa 50mmx66m 3M wodoodporna</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szt</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20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1134"/>
        </w:trPr>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7</w:t>
            </w:r>
            <w:r w:rsidRPr="00E86C15">
              <w:rPr>
                <w:sz w:val="22"/>
                <w:szCs w:val="22"/>
              </w:rPr>
              <w:t>.</w:t>
            </w:r>
          </w:p>
        </w:tc>
        <w:tc>
          <w:tcPr>
            <w:tcW w:w="2551" w:type="dxa"/>
            <w:tcBorders>
              <w:top w:val="single" w:sz="6" w:space="0" w:color="auto"/>
              <w:left w:val="single" w:sz="6" w:space="0" w:color="auto"/>
              <w:bottom w:val="single" w:sz="6" w:space="0" w:color="auto"/>
              <w:right w:val="single" w:sz="6" w:space="0" w:color="auto"/>
            </w:tcBorders>
            <w:vAlign w:val="bottom"/>
          </w:tcPr>
          <w:p w:rsidR="006F2CB1" w:rsidRPr="000F640A" w:rsidRDefault="006F2CB1" w:rsidP="00C55F46">
            <w:pPr>
              <w:pStyle w:val="Nagwek1"/>
              <w:spacing w:before="120"/>
              <w:rPr>
                <w:rFonts w:ascii="Arial" w:hAnsi="Arial" w:cs="Arial"/>
                <w:b w:val="0"/>
                <w:sz w:val="18"/>
                <w:szCs w:val="18"/>
              </w:rPr>
            </w:pPr>
            <w:r w:rsidRPr="000F640A">
              <w:rPr>
                <w:rFonts w:ascii="Arial" w:hAnsi="Arial" w:cs="Arial"/>
                <w:b w:val="0"/>
                <w:sz w:val="18"/>
                <w:szCs w:val="18"/>
              </w:rPr>
              <w:t>Mocna taśma klejąca dwustronna SMART</w:t>
            </w:r>
          </w:p>
          <w:p w:rsidR="006F2CB1" w:rsidRPr="00D171F5" w:rsidRDefault="006F2CB1" w:rsidP="00C55F46">
            <w:pPr>
              <w:pStyle w:val="NormalnyWeb"/>
              <w:rPr>
                <w:rFonts w:ascii="Arial" w:hAnsi="Arial" w:cs="Arial"/>
                <w:sz w:val="18"/>
                <w:szCs w:val="18"/>
              </w:rPr>
            </w:pPr>
            <w:r w:rsidRPr="00D171F5">
              <w:rPr>
                <w:rStyle w:val="Pogrubienie"/>
                <w:rFonts w:ascii="Arial" w:hAnsi="Arial" w:cs="Arial"/>
                <w:sz w:val="18"/>
                <w:szCs w:val="18"/>
              </w:rPr>
              <w:t>Szerokość: </w:t>
            </w:r>
            <w:r w:rsidRPr="00D171F5">
              <w:rPr>
                <w:rFonts w:ascii="Arial" w:hAnsi="Arial" w:cs="Arial"/>
                <w:sz w:val="18"/>
                <w:szCs w:val="18"/>
              </w:rPr>
              <w:t>5cm</w:t>
            </w:r>
          </w:p>
          <w:p w:rsidR="006F2CB1" w:rsidRPr="000F640A" w:rsidRDefault="006F2CB1" w:rsidP="00C55F46">
            <w:pPr>
              <w:pStyle w:val="NormalnyWeb"/>
              <w:rPr>
                <w:rFonts w:ascii="Arial" w:hAnsi="Arial" w:cs="Arial"/>
                <w:b/>
                <w:sz w:val="18"/>
                <w:szCs w:val="18"/>
              </w:rPr>
            </w:pPr>
            <w:r w:rsidRPr="00D171F5">
              <w:rPr>
                <w:rStyle w:val="Pogrubienie"/>
                <w:rFonts w:ascii="Arial" w:hAnsi="Arial" w:cs="Arial"/>
                <w:sz w:val="18"/>
                <w:szCs w:val="18"/>
              </w:rPr>
              <w:t>Długość:</w:t>
            </w:r>
            <w:r w:rsidRPr="00D171F5">
              <w:rPr>
                <w:rFonts w:ascii="Arial" w:hAnsi="Arial" w:cs="Arial"/>
                <w:b/>
                <w:sz w:val="18"/>
                <w:szCs w:val="18"/>
              </w:rPr>
              <w:t> </w:t>
            </w:r>
            <w:r w:rsidRPr="00D171F5">
              <w:rPr>
                <w:rFonts w:ascii="Arial" w:hAnsi="Arial" w:cs="Arial"/>
                <w:sz w:val="18"/>
                <w:szCs w:val="18"/>
              </w:rPr>
              <w:t>25 metrów</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8</w:t>
            </w:r>
            <w:r w:rsidRPr="00E86C15">
              <w:rPr>
                <w:sz w:val="22"/>
                <w:szCs w:val="22"/>
              </w:rPr>
              <w:t>.</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0F640A" w:rsidRDefault="006F2CB1" w:rsidP="00C55F46">
            <w:pPr>
              <w:spacing w:before="120"/>
              <w:ind w:right="142"/>
              <w:rPr>
                <w:rFonts w:ascii="Arial" w:hAnsi="Arial"/>
                <w:sz w:val="18"/>
                <w:szCs w:val="18"/>
              </w:rPr>
            </w:pPr>
            <w:r w:rsidRPr="000F640A">
              <w:rPr>
                <w:rFonts w:ascii="Arial" w:hAnsi="Arial"/>
                <w:sz w:val="18"/>
                <w:szCs w:val="18"/>
              </w:rPr>
              <w:t>Klej płyn</w:t>
            </w:r>
          </w:p>
          <w:p w:rsidR="006F2CB1" w:rsidRPr="000F640A" w:rsidRDefault="006F2CB1" w:rsidP="00C55F46">
            <w:r w:rsidRPr="000F640A">
              <w:rPr>
                <w:rFonts w:ascii="Arial" w:hAnsi="Arial" w:cs="Arial"/>
                <w:color w:val="222222"/>
                <w:sz w:val="18"/>
                <w:szCs w:val="18"/>
              </w:rPr>
              <w:t>I</w:t>
            </w:r>
            <w:r w:rsidRPr="000F640A">
              <w:rPr>
                <w:rFonts w:ascii="Arial" w:hAnsi="Arial" w:cs="Arial"/>
                <w:color w:val="000000"/>
                <w:sz w:val="18"/>
                <w:szCs w:val="18"/>
              </w:rPr>
              <w:t>dealny do klejenia papieru, tektury i fotografii.  Klei szybko, czysto i dokładnie.  Klej nie marszczy papieru.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20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1</w:t>
            </w:r>
            <w:r>
              <w:rPr>
                <w:sz w:val="22"/>
                <w:szCs w:val="22"/>
              </w:rPr>
              <w:t>9</w:t>
            </w:r>
            <w:r w:rsidRPr="00E86C15">
              <w:rPr>
                <w:sz w:val="22"/>
                <w:szCs w:val="22"/>
              </w:rPr>
              <w:t>.</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0F640A" w:rsidRDefault="006F2CB1" w:rsidP="00C55F46">
            <w:pPr>
              <w:spacing w:before="120"/>
              <w:ind w:right="142"/>
              <w:rPr>
                <w:rFonts w:ascii="Arial" w:hAnsi="Arial"/>
                <w:sz w:val="18"/>
                <w:szCs w:val="18"/>
              </w:rPr>
            </w:pPr>
            <w:r w:rsidRPr="000F640A">
              <w:rPr>
                <w:rFonts w:ascii="Arial" w:hAnsi="Arial"/>
                <w:sz w:val="18"/>
                <w:szCs w:val="18"/>
              </w:rPr>
              <w:t xml:space="preserve">Nożyczki metalowe </w:t>
            </w:r>
          </w:p>
          <w:p w:rsidR="006F2CB1" w:rsidRPr="000F640A" w:rsidRDefault="006F2CB1" w:rsidP="00C55F46">
            <w:r w:rsidRPr="000F640A">
              <w:rPr>
                <w:rFonts w:ascii="Arial" w:hAnsi="Arial"/>
                <w:sz w:val="18"/>
                <w:szCs w:val="18"/>
              </w:rPr>
              <w:t xml:space="preserve">(typu Donau Soft Grip lub równoważne, o długości 20 cm, wykonane z wysokiej jakości stali nierdzewnej, ergonomiczne </w:t>
            </w:r>
            <w:r w:rsidRPr="000F640A">
              <w:rPr>
                <w:rFonts w:ascii="Arial" w:hAnsi="Arial"/>
                <w:spacing w:val="-10"/>
                <w:sz w:val="18"/>
                <w:szCs w:val="18"/>
              </w:rPr>
              <w:t>uchwyty odporne na pęknięcia i odpryski,</w:t>
            </w:r>
            <w:r w:rsidRPr="000F640A">
              <w:rPr>
                <w:rFonts w:ascii="Arial" w:hAnsi="Arial"/>
                <w:sz w:val="18"/>
                <w:szCs w:val="18"/>
              </w:rPr>
              <w:t xml:space="preserve"> pokryte miękkim gumowym tworzywem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szt</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4</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20</w:t>
            </w:r>
            <w:r w:rsidRPr="00E86C15">
              <w:rPr>
                <w:sz w:val="22"/>
                <w:szCs w:val="22"/>
              </w:rPr>
              <w:t>.</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0F640A" w:rsidRDefault="006F2CB1" w:rsidP="00C55F46">
            <w:pPr>
              <w:pStyle w:val="Nagwek1"/>
              <w:spacing w:before="120"/>
              <w:rPr>
                <w:rFonts w:ascii="Arial" w:hAnsi="Arial" w:cs="Arial"/>
                <w:b w:val="0"/>
                <w:sz w:val="18"/>
                <w:szCs w:val="18"/>
              </w:rPr>
            </w:pPr>
            <w:r w:rsidRPr="000F640A">
              <w:rPr>
                <w:rFonts w:ascii="Arial" w:hAnsi="Arial" w:cs="Arial"/>
                <w:b w:val="0"/>
                <w:sz w:val="18"/>
                <w:szCs w:val="18"/>
              </w:rPr>
              <w:t>LINIJKA</w:t>
            </w:r>
          </w:p>
          <w:p w:rsidR="006F2CB1" w:rsidRPr="00E86C15" w:rsidRDefault="006F2CB1" w:rsidP="00C55F46">
            <w:r w:rsidRPr="000F640A">
              <w:rPr>
                <w:rFonts w:ascii="Arial" w:hAnsi="Arial" w:cs="Arial"/>
                <w:sz w:val="18"/>
                <w:szCs w:val="18"/>
              </w:rPr>
              <w:t>PLASTIKOWA 20 CM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10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0F640A" w:rsidTr="00C55F46">
        <w:tc>
          <w:tcPr>
            <w:tcW w:w="480" w:type="dxa"/>
            <w:tcBorders>
              <w:top w:val="single" w:sz="6" w:space="0" w:color="auto"/>
              <w:bottom w:val="single" w:sz="6" w:space="0" w:color="auto"/>
              <w:right w:val="single" w:sz="6" w:space="0" w:color="auto"/>
            </w:tcBorders>
            <w:vAlign w:val="center"/>
          </w:tcPr>
          <w:p w:rsidR="006F2CB1" w:rsidRPr="000A6577" w:rsidRDefault="006F2CB1" w:rsidP="00C55F46">
            <w:pPr>
              <w:jc w:val="center"/>
            </w:pPr>
            <w:r w:rsidRPr="000A6577">
              <w:rPr>
                <w:sz w:val="22"/>
                <w:szCs w:val="22"/>
              </w:rPr>
              <w:t>21.</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0F640A" w:rsidRDefault="006F2CB1" w:rsidP="00C55F46">
            <w:pPr>
              <w:spacing w:before="120"/>
              <w:ind w:right="142"/>
              <w:rPr>
                <w:rFonts w:ascii="Arial" w:hAnsi="Arial"/>
                <w:sz w:val="18"/>
                <w:szCs w:val="18"/>
              </w:rPr>
            </w:pPr>
            <w:r w:rsidRPr="000F640A">
              <w:rPr>
                <w:rFonts w:ascii="Arial" w:hAnsi="Arial"/>
                <w:sz w:val="18"/>
                <w:szCs w:val="18"/>
              </w:rPr>
              <w:t>Korektor w piórze</w:t>
            </w:r>
          </w:p>
          <w:p w:rsidR="006F2CB1" w:rsidRPr="000F640A" w:rsidRDefault="006F2CB1" w:rsidP="00C55F46">
            <w:r w:rsidRPr="000F640A">
              <w:rPr>
                <w:rFonts w:ascii="Arial" w:hAnsi="Arial"/>
                <w:sz w:val="18"/>
                <w:szCs w:val="18"/>
              </w:rPr>
              <w:t xml:space="preserve">Szybkoschnący płyn korygujący z cienką metalową końcówką. Posiada uchwyt połączony z dozownikiem co </w:t>
            </w:r>
            <w:r w:rsidRPr="000F640A">
              <w:rPr>
                <w:rFonts w:ascii="Arial" w:hAnsi="Arial"/>
                <w:sz w:val="18"/>
                <w:szCs w:val="18"/>
              </w:rPr>
              <w:lastRenderedPageBreak/>
              <w:t>zapewnia wygodne użytkowanie. Pojemność 8 ml</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0F640A" w:rsidRDefault="006F2CB1" w:rsidP="00C55F46">
            <w:pPr>
              <w:jc w:val="center"/>
            </w:pPr>
            <w:r w:rsidRPr="000F640A">
              <w:rPr>
                <w:sz w:val="22"/>
                <w:szCs w:val="22"/>
              </w:rPr>
              <w:lastRenderedPageBreak/>
              <w:t>szt.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0F640A" w:rsidRDefault="006F2CB1" w:rsidP="00C55F46">
            <w:pPr>
              <w:jc w:val="center"/>
            </w:pPr>
            <w:r w:rsidRPr="000F640A">
              <w:t>10</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0F640A" w:rsidRDefault="006F2CB1" w:rsidP="00C55F46">
            <w:pPr>
              <w:spacing w:before="40" w:after="40"/>
              <w:ind w:right="57"/>
              <w:jc w:val="right"/>
              <w:rPr>
                <w:b/>
              </w:rPr>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0F640A" w:rsidRDefault="006F2CB1" w:rsidP="00C55F46">
            <w:pPr>
              <w:spacing w:before="40" w:after="40"/>
              <w:ind w:right="57"/>
              <w:jc w:val="right"/>
              <w:rPr>
                <w:b/>
              </w:rPr>
            </w:pPr>
          </w:p>
        </w:tc>
        <w:tc>
          <w:tcPr>
            <w:tcW w:w="1900" w:type="dxa"/>
            <w:tcBorders>
              <w:top w:val="single" w:sz="6" w:space="0" w:color="auto"/>
              <w:left w:val="single" w:sz="6" w:space="0" w:color="auto"/>
              <w:bottom w:val="single" w:sz="6" w:space="0" w:color="auto"/>
            </w:tcBorders>
            <w:vAlign w:val="center"/>
          </w:tcPr>
          <w:p w:rsidR="006F2CB1" w:rsidRPr="000F640A" w:rsidRDefault="006F2CB1" w:rsidP="00C55F46">
            <w:pPr>
              <w:spacing w:before="40" w:after="40"/>
              <w:rPr>
                <w:b/>
              </w:rPr>
            </w:pPr>
          </w:p>
        </w:tc>
      </w:tr>
      <w:tr w:rsidR="006F2CB1" w:rsidRPr="00E86C15" w:rsidTr="00C55F46">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w:t>
            </w:r>
            <w:r>
              <w:rPr>
                <w:sz w:val="22"/>
                <w:szCs w:val="22"/>
              </w:rPr>
              <w:t>2</w:t>
            </w:r>
            <w:r w:rsidRPr="00E86C15">
              <w:rPr>
                <w:sz w:val="22"/>
                <w:szCs w:val="22"/>
              </w:rPr>
              <w:t>.</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0F640A" w:rsidRDefault="006F2CB1" w:rsidP="00C55F46">
            <w:r w:rsidRPr="000F640A">
              <w:rPr>
                <w:rFonts w:ascii="Arial" w:hAnsi="Arial" w:cs="Arial"/>
                <w:sz w:val="18"/>
                <w:szCs w:val="18"/>
              </w:rPr>
              <w:t>Zwilżacz do palców gąbka CENTRUM</w:t>
            </w:r>
            <w:r w:rsidRPr="000F640A">
              <w:rPr>
                <w:sz w:val="18"/>
                <w:szCs w:val="18"/>
              </w:rPr>
              <w:t xml:space="preserve"> 82066</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szt</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w:t>
            </w:r>
            <w:r>
              <w:rPr>
                <w:sz w:val="22"/>
                <w:szCs w:val="22"/>
              </w:rPr>
              <w:t>3</w:t>
            </w:r>
            <w:r w:rsidRPr="00E86C15">
              <w:rPr>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6F2CB1" w:rsidRPr="003434E3" w:rsidRDefault="006F2CB1" w:rsidP="00C55F46">
            <w:pPr>
              <w:pStyle w:val="Nagwek4"/>
              <w:spacing w:before="120"/>
              <w:ind w:right="142"/>
              <w:rPr>
                <w:b w:val="0"/>
                <w:sz w:val="18"/>
                <w:szCs w:val="18"/>
              </w:rPr>
            </w:pPr>
            <w:r w:rsidRPr="000F640A">
              <w:rPr>
                <w:b w:val="0"/>
                <w:sz w:val="18"/>
                <w:szCs w:val="18"/>
              </w:rPr>
              <w:t>Okładki termo(termobindowanie) pakowane po 100 szt.</w:t>
            </w:r>
            <w:r>
              <w:rPr>
                <w:b w:val="0"/>
                <w:sz w:val="18"/>
                <w:szCs w:val="18"/>
              </w:rPr>
              <w:t xml:space="preserve"> </w:t>
            </w:r>
            <w:r>
              <w:rPr>
                <w:rFonts w:ascii="Arial" w:hAnsi="Arial" w:cs="Arial"/>
                <w:sz w:val="18"/>
                <w:szCs w:val="18"/>
              </w:rPr>
              <w:t>gr.</w:t>
            </w:r>
            <w:r w:rsidRPr="000F640A">
              <w:rPr>
                <w:rFonts w:ascii="Arial" w:hAnsi="Arial" w:cs="Arial"/>
                <w:sz w:val="18"/>
                <w:szCs w:val="18"/>
              </w:rPr>
              <w:t xml:space="preserve"> 1,5 mm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w:t>
            </w:r>
            <w:r>
              <w:rPr>
                <w:sz w:val="22"/>
                <w:szCs w:val="22"/>
              </w:rPr>
              <w:t>4</w:t>
            </w:r>
            <w:r w:rsidRPr="00E86C15">
              <w:rPr>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6F2CB1" w:rsidRPr="000F640A" w:rsidRDefault="006F2CB1" w:rsidP="00C55F46">
            <w:pPr>
              <w:pStyle w:val="Nagwek4"/>
              <w:spacing w:before="120"/>
              <w:ind w:right="142"/>
              <w:rPr>
                <w:b w:val="0"/>
                <w:sz w:val="18"/>
                <w:szCs w:val="18"/>
              </w:rPr>
            </w:pPr>
            <w:r w:rsidRPr="000F640A">
              <w:rPr>
                <w:b w:val="0"/>
                <w:sz w:val="18"/>
                <w:szCs w:val="18"/>
              </w:rPr>
              <w:t>Okładki termo(termobindowanie) pakowane po 100 szt.</w:t>
            </w:r>
          </w:p>
          <w:p w:rsidR="006F2CB1" w:rsidRPr="003434E3" w:rsidRDefault="006F2CB1" w:rsidP="00C55F46">
            <w:pPr>
              <w:pStyle w:val="Nagwek4"/>
              <w:spacing w:before="120"/>
              <w:ind w:right="142" w:firstLine="340"/>
              <w:rPr>
                <w:b w:val="0"/>
                <w:sz w:val="18"/>
                <w:szCs w:val="18"/>
              </w:rPr>
            </w:pPr>
            <w:r>
              <w:rPr>
                <w:rFonts w:cs="Arial"/>
                <w:b w:val="0"/>
                <w:sz w:val="18"/>
                <w:szCs w:val="18"/>
              </w:rPr>
              <w:t xml:space="preserve">gr </w:t>
            </w:r>
            <w:r w:rsidRPr="000F640A">
              <w:rPr>
                <w:rFonts w:cs="Arial"/>
                <w:b w:val="0"/>
                <w:sz w:val="18"/>
                <w:szCs w:val="18"/>
              </w:rPr>
              <w:t>2,0 mm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5</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25.</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0F640A" w:rsidRDefault="006F2CB1" w:rsidP="00C55F46">
            <w:pPr>
              <w:pStyle w:val="Nagwek4"/>
              <w:spacing w:before="120"/>
              <w:ind w:right="142"/>
              <w:rPr>
                <w:b w:val="0"/>
                <w:sz w:val="18"/>
                <w:szCs w:val="18"/>
              </w:rPr>
            </w:pPr>
            <w:r w:rsidRPr="000F640A">
              <w:rPr>
                <w:b w:val="0"/>
                <w:sz w:val="18"/>
                <w:szCs w:val="18"/>
              </w:rPr>
              <w:t>Okładki termo(termobindowanie) pakowane po 100 szt.</w:t>
            </w:r>
          </w:p>
          <w:p w:rsidR="006F2CB1" w:rsidRPr="003434E3" w:rsidRDefault="006F2CB1" w:rsidP="00C55F46">
            <w:pPr>
              <w:ind w:firstLine="340"/>
              <w:rPr>
                <w:rFonts w:ascii="Arial" w:hAnsi="Arial" w:cs="Arial"/>
                <w:sz w:val="18"/>
                <w:szCs w:val="18"/>
              </w:rPr>
            </w:pPr>
            <w:r>
              <w:rPr>
                <w:rFonts w:ascii="Arial" w:hAnsi="Arial" w:cs="Arial"/>
                <w:sz w:val="18"/>
                <w:szCs w:val="18"/>
              </w:rPr>
              <w:t xml:space="preserve">gr </w:t>
            </w:r>
            <w:r w:rsidRPr="000F640A">
              <w:rPr>
                <w:rFonts w:ascii="Arial" w:hAnsi="Arial" w:cs="Arial"/>
                <w:sz w:val="18"/>
                <w:szCs w:val="18"/>
              </w:rPr>
              <w:t>3,0 mm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2</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26.</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0F640A" w:rsidRDefault="006F2CB1" w:rsidP="00C55F46">
            <w:pPr>
              <w:pStyle w:val="Nagwek4"/>
              <w:spacing w:before="120"/>
              <w:ind w:right="142"/>
              <w:rPr>
                <w:b w:val="0"/>
                <w:sz w:val="18"/>
                <w:szCs w:val="18"/>
              </w:rPr>
            </w:pPr>
            <w:r w:rsidRPr="000F640A">
              <w:rPr>
                <w:b w:val="0"/>
                <w:sz w:val="18"/>
                <w:szCs w:val="18"/>
              </w:rPr>
              <w:t>Okładki termo(termobindowanie) pakowane po 100 szt.</w:t>
            </w:r>
          </w:p>
          <w:p w:rsidR="006F2CB1" w:rsidRPr="003434E3" w:rsidRDefault="006F2CB1" w:rsidP="00C55F46">
            <w:pPr>
              <w:ind w:right="140" w:firstLine="340"/>
              <w:rPr>
                <w:rFonts w:ascii="Arial" w:hAnsi="Arial" w:cs="Arial"/>
                <w:sz w:val="18"/>
                <w:szCs w:val="18"/>
              </w:rPr>
            </w:pPr>
            <w:r>
              <w:rPr>
                <w:rFonts w:ascii="Arial" w:hAnsi="Arial" w:cs="Arial"/>
                <w:sz w:val="18"/>
                <w:szCs w:val="18"/>
              </w:rPr>
              <w:t>gr 4,0 mm</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op.</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2</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w:t>
            </w:r>
            <w:r>
              <w:rPr>
                <w:sz w:val="22"/>
                <w:szCs w:val="22"/>
              </w:rPr>
              <w:t>7</w:t>
            </w:r>
            <w:r w:rsidRPr="00E86C15">
              <w:rPr>
                <w:sz w:val="22"/>
                <w:szCs w:val="22"/>
              </w:rPr>
              <w:t>.</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0F640A" w:rsidRDefault="006F2CB1" w:rsidP="00C55F46">
            <w:pPr>
              <w:spacing w:before="120"/>
              <w:rPr>
                <w:rFonts w:ascii="Arial" w:hAnsi="Arial"/>
                <w:bCs/>
                <w:sz w:val="18"/>
                <w:szCs w:val="18"/>
                <w:lang w:val="de-DE"/>
              </w:rPr>
            </w:pPr>
            <w:r w:rsidRPr="000F640A">
              <w:rPr>
                <w:rFonts w:ascii="Arial" w:hAnsi="Arial"/>
                <w:bCs/>
                <w:sz w:val="18"/>
                <w:szCs w:val="18"/>
                <w:lang w:val="de-DE"/>
              </w:rPr>
              <w:t>Zszywki</w:t>
            </w:r>
          </w:p>
          <w:p w:rsidR="006F2CB1" w:rsidRPr="000F640A" w:rsidRDefault="006F2CB1" w:rsidP="00C55F46">
            <w:pPr>
              <w:rPr>
                <w:rFonts w:ascii="Arial" w:hAnsi="Arial"/>
                <w:bCs/>
                <w:sz w:val="18"/>
                <w:szCs w:val="18"/>
                <w:lang w:val="de-DE"/>
              </w:rPr>
            </w:pPr>
            <w:r w:rsidRPr="000F640A">
              <w:rPr>
                <w:rFonts w:ascii="Arial" w:hAnsi="Arial"/>
                <w:bCs/>
                <w:sz w:val="18"/>
                <w:szCs w:val="18"/>
                <w:lang w:val="de-DE"/>
              </w:rPr>
              <w:t xml:space="preserve">Esselte LEITZ 5591 K6 </w:t>
            </w:r>
          </w:p>
          <w:p w:rsidR="006F2CB1" w:rsidRPr="000F640A" w:rsidRDefault="006F2CB1" w:rsidP="00C55F46"/>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1</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510"/>
        </w:trPr>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sidRPr="00E86C15">
              <w:rPr>
                <w:sz w:val="22"/>
                <w:szCs w:val="22"/>
              </w:rPr>
              <w:t>2</w:t>
            </w:r>
            <w:r>
              <w:rPr>
                <w:sz w:val="22"/>
                <w:szCs w:val="22"/>
              </w:rPr>
              <w:t>8</w:t>
            </w:r>
            <w:r w:rsidRPr="00E86C15">
              <w:rPr>
                <w:sz w:val="22"/>
                <w:szCs w:val="22"/>
              </w:rPr>
              <w:t>.</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0F640A" w:rsidRDefault="006F2CB1" w:rsidP="00C55F46">
            <w:pPr>
              <w:spacing w:before="120"/>
              <w:rPr>
                <w:rFonts w:ascii="Arial" w:hAnsi="Arial"/>
                <w:bCs/>
                <w:sz w:val="18"/>
                <w:szCs w:val="18"/>
                <w:lang w:val="de-DE"/>
              </w:rPr>
            </w:pPr>
            <w:r w:rsidRPr="000F640A">
              <w:rPr>
                <w:rFonts w:ascii="Arial" w:hAnsi="Arial"/>
                <w:bCs/>
                <w:sz w:val="18"/>
                <w:szCs w:val="18"/>
                <w:lang w:val="de-DE"/>
              </w:rPr>
              <w:t>Zszywki</w:t>
            </w:r>
          </w:p>
          <w:p w:rsidR="006F2CB1" w:rsidRPr="003434E3" w:rsidRDefault="006F2CB1" w:rsidP="00C55F46">
            <w:pPr>
              <w:rPr>
                <w:rFonts w:ascii="Arial" w:hAnsi="Arial"/>
                <w:bCs/>
                <w:sz w:val="18"/>
                <w:szCs w:val="18"/>
                <w:lang w:val="de-DE"/>
              </w:rPr>
            </w:pPr>
            <w:r w:rsidRPr="000F640A">
              <w:rPr>
                <w:rFonts w:ascii="Arial" w:hAnsi="Arial"/>
                <w:bCs/>
                <w:sz w:val="18"/>
                <w:szCs w:val="18"/>
                <w:lang w:val="de-DE"/>
              </w:rPr>
              <w:t xml:space="preserve">Esselte LEITZ 5592 K8 </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1</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29</w:t>
            </w:r>
            <w:r w:rsidRPr="00E86C15">
              <w:rPr>
                <w:sz w:val="22"/>
                <w:szCs w:val="22"/>
              </w:rPr>
              <w:t>.</w:t>
            </w:r>
          </w:p>
        </w:tc>
        <w:tc>
          <w:tcPr>
            <w:tcW w:w="2551" w:type="dxa"/>
            <w:tcBorders>
              <w:top w:val="single" w:sz="6" w:space="0" w:color="auto"/>
              <w:left w:val="single" w:sz="6" w:space="0" w:color="auto"/>
              <w:bottom w:val="single" w:sz="6" w:space="0" w:color="auto"/>
              <w:right w:val="single" w:sz="6" w:space="0" w:color="auto"/>
            </w:tcBorders>
            <w:vAlign w:val="center"/>
          </w:tcPr>
          <w:p w:rsidR="006F2CB1" w:rsidRPr="000F640A" w:rsidRDefault="006F2CB1" w:rsidP="00C55F46">
            <w:pPr>
              <w:spacing w:before="120"/>
              <w:rPr>
                <w:rFonts w:ascii="Arial" w:hAnsi="Arial"/>
                <w:bCs/>
                <w:sz w:val="18"/>
                <w:szCs w:val="18"/>
                <w:lang w:val="de-DE"/>
              </w:rPr>
            </w:pPr>
            <w:r w:rsidRPr="000F640A">
              <w:rPr>
                <w:rFonts w:ascii="Arial" w:hAnsi="Arial"/>
                <w:bCs/>
                <w:sz w:val="18"/>
                <w:szCs w:val="18"/>
                <w:lang w:val="de-DE"/>
              </w:rPr>
              <w:t>Zszywki</w:t>
            </w:r>
          </w:p>
          <w:p w:rsidR="006F2CB1" w:rsidRPr="003434E3" w:rsidRDefault="006F2CB1" w:rsidP="00C55F46">
            <w:pPr>
              <w:rPr>
                <w:rFonts w:ascii="Arial" w:hAnsi="Arial"/>
                <w:bCs/>
                <w:sz w:val="18"/>
                <w:szCs w:val="18"/>
                <w:lang w:val="de-DE"/>
              </w:rPr>
            </w:pPr>
            <w:r w:rsidRPr="000F640A">
              <w:rPr>
                <w:rFonts w:ascii="Arial" w:hAnsi="Arial"/>
                <w:bCs/>
                <w:sz w:val="18"/>
                <w:szCs w:val="18"/>
                <w:lang w:val="de-DE"/>
              </w:rPr>
              <w:t>Esselte LEITZ 5593 K10</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1</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r w:rsidR="006F2CB1" w:rsidRPr="00E86C15" w:rsidTr="00C55F46">
        <w:trPr>
          <w:trHeight w:val="454"/>
        </w:trPr>
        <w:tc>
          <w:tcPr>
            <w:tcW w:w="480" w:type="dxa"/>
            <w:tcBorders>
              <w:top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30</w:t>
            </w:r>
            <w:r w:rsidRPr="00E86C15">
              <w:rPr>
                <w:sz w:val="22"/>
                <w:szCs w:val="22"/>
              </w:rPr>
              <w:t>.</w:t>
            </w:r>
          </w:p>
        </w:tc>
        <w:tc>
          <w:tcPr>
            <w:tcW w:w="2551" w:type="dxa"/>
            <w:tcBorders>
              <w:top w:val="single" w:sz="6" w:space="0" w:color="auto"/>
              <w:left w:val="single" w:sz="6" w:space="0" w:color="auto"/>
              <w:bottom w:val="single" w:sz="6" w:space="0" w:color="auto"/>
              <w:right w:val="single" w:sz="6" w:space="0" w:color="auto"/>
            </w:tcBorders>
          </w:tcPr>
          <w:p w:rsidR="006F2CB1" w:rsidRPr="000F640A" w:rsidRDefault="006F2CB1" w:rsidP="00C55F46">
            <w:pPr>
              <w:spacing w:before="120"/>
              <w:rPr>
                <w:rFonts w:ascii="Arial" w:hAnsi="Arial"/>
                <w:bCs/>
                <w:sz w:val="18"/>
                <w:szCs w:val="18"/>
                <w:lang w:val="de-DE"/>
              </w:rPr>
            </w:pPr>
            <w:r w:rsidRPr="000F640A">
              <w:rPr>
                <w:rFonts w:ascii="Arial" w:hAnsi="Arial"/>
                <w:bCs/>
                <w:sz w:val="18"/>
                <w:szCs w:val="18"/>
                <w:lang w:val="de-DE"/>
              </w:rPr>
              <w:t>Zszywki</w:t>
            </w:r>
          </w:p>
          <w:p w:rsidR="006F2CB1" w:rsidRPr="003434E3" w:rsidRDefault="006F2CB1" w:rsidP="00C55F46">
            <w:pPr>
              <w:rPr>
                <w:rFonts w:ascii="Arial" w:hAnsi="Arial"/>
                <w:bCs/>
                <w:sz w:val="18"/>
                <w:szCs w:val="18"/>
                <w:lang w:val="de-DE"/>
              </w:rPr>
            </w:pPr>
            <w:r w:rsidRPr="000F640A">
              <w:rPr>
                <w:rFonts w:ascii="Arial" w:hAnsi="Arial"/>
                <w:bCs/>
                <w:sz w:val="18"/>
                <w:szCs w:val="18"/>
                <w:lang w:val="de-DE"/>
              </w:rPr>
              <w:t>Esselte LEITZ 5594 K12</w:t>
            </w:r>
          </w:p>
        </w:tc>
        <w:tc>
          <w:tcPr>
            <w:tcW w:w="777"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rPr>
                <w:sz w:val="22"/>
                <w:szCs w:val="22"/>
              </w:rPr>
              <w:t>op</w:t>
            </w:r>
            <w:r w:rsidRPr="00E86C15">
              <w:rPr>
                <w:sz w:val="22"/>
                <w:szCs w:val="22"/>
              </w:rPr>
              <w:t>.</w:t>
            </w:r>
          </w:p>
        </w:tc>
        <w:tc>
          <w:tcPr>
            <w:tcW w:w="720"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jc w:val="center"/>
            </w:pPr>
            <w:r>
              <w:t>1</w:t>
            </w:r>
          </w:p>
        </w:tc>
        <w:tc>
          <w:tcPr>
            <w:tcW w:w="1196"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504" w:type="dxa"/>
            <w:tcBorders>
              <w:top w:val="single" w:sz="6" w:space="0" w:color="auto"/>
              <w:left w:val="single" w:sz="6" w:space="0" w:color="auto"/>
              <w:bottom w:val="single" w:sz="6" w:space="0" w:color="auto"/>
              <w:right w:val="single" w:sz="6" w:space="0" w:color="auto"/>
            </w:tcBorders>
            <w:vAlign w:val="center"/>
          </w:tcPr>
          <w:p w:rsidR="006F2CB1" w:rsidRPr="00E86C15" w:rsidRDefault="006F2CB1" w:rsidP="00C55F46">
            <w:pPr>
              <w:spacing w:before="40" w:after="40"/>
              <w:ind w:right="57"/>
              <w:jc w:val="right"/>
            </w:pPr>
          </w:p>
        </w:tc>
        <w:tc>
          <w:tcPr>
            <w:tcW w:w="1900" w:type="dxa"/>
            <w:tcBorders>
              <w:top w:val="single" w:sz="6" w:space="0" w:color="auto"/>
              <w:left w:val="single" w:sz="6" w:space="0" w:color="auto"/>
              <w:bottom w:val="single" w:sz="6" w:space="0" w:color="auto"/>
            </w:tcBorders>
            <w:vAlign w:val="center"/>
          </w:tcPr>
          <w:p w:rsidR="006F2CB1" w:rsidRPr="00E86C15" w:rsidRDefault="006F2CB1" w:rsidP="00C55F46">
            <w:pPr>
              <w:spacing w:before="40" w:after="40"/>
            </w:pPr>
          </w:p>
        </w:tc>
      </w:tr>
    </w:tbl>
    <w:p w:rsidR="006F2CB1" w:rsidRDefault="006F2CB1" w:rsidP="006F2CB1"/>
    <w:tbl>
      <w:tblPr>
        <w:tblW w:w="0" w:type="auto"/>
        <w:jc w:val="right"/>
        <w:tblLayout w:type="fixed"/>
        <w:tblCellMar>
          <w:left w:w="40" w:type="dxa"/>
          <w:right w:w="40" w:type="dxa"/>
        </w:tblCellMar>
        <w:tblLook w:val="0000" w:firstRow="0" w:lastRow="0" w:firstColumn="0" w:lastColumn="0" w:noHBand="0" w:noVBand="0"/>
      </w:tblPr>
      <w:tblGrid>
        <w:gridCol w:w="2820"/>
        <w:gridCol w:w="2938"/>
      </w:tblGrid>
      <w:tr w:rsidR="006F2CB1" w:rsidRPr="00FE265F" w:rsidTr="00C55F46">
        <w:trPr>
          <w:trHeight w:val="564"/>
          <w:jc w:val="right"/>
        </w:trPr>
        <w:tc>
          <w:tcPr>
            <w:tcW w:w="282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FE265F" w:rsidRDefault="006F2CB1" w:rsidP="00C55F46">
            <w:pPr>
              <w:shd w:val="clear" w:color="auto" w:fill="FFFFFF"/>
              <w:spacing w:before="40" w:after="40"/>
            </w:pPr>
            <w:r w:rsidRPr="00FE265F">
              <w:rPr>
                <w:spacing w:val="-6"/>
                <w:sz w:val="22"/>
                <w:szCs w:val="22"/>
              </w:rPr>
              <w:t>Wartość netto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FE265F" w:rsidRDefault="006F2CB1" w:rsidP="00C55F46">
            <w:pPr>
              <w:shd w:val="clear" w:color="auto" w:fill="FFFFFF"/>
              <w:spacing w:before="40" w:after="40"/>
            </w:pPr>
          </w:p>
        </w:tc>
      </w:tr>
      <w:tr w:rsidR="006F2CB1" w:rsidRPr="00FE265F" w:rsidTr="00C55F46">
        <w:trPr>
          <w:trHeight w:val="511"/>
          <w:jc w:val="right"/>
        </w:trPr>
        <w:tc>
          <w:tcPr>
            <w:tcW w:w="282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FE265F" w:rsidRDefault="006F2CB1" w:rsidP="00C55F46">
            <w:pPr>
              <w:shd w:val="clear" w:color="auto" w:fill="FFFFFF"/>
              <w:spacing w:before="40" w:after="40"/>
            </w:pPr>
            <w:r w:rsidRPr="00FE265F">
              <w:rPr>
                <w:spacing w:val="-6"/>
                <w:sz w:val="22"/>
                <w:szCs w:val="22"/>
              </w:rPr>
              <w:t>Podatek VAT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FE265F" w:rsidRDefault="006F2CB1" w:rsidP="00C55F46">
            <w:pPr>
              <w:shd w:val="clear" w:color="auto" w:fill="FFFFFF"/>
              <w:spacing w:before="40" w:after="40"/>
            </w:pPr>
          </w:p>
        </w:tc>
      </w:tr>
      <w:tr w:rsidR="006F2CB1" w:rsidRPr="00FE265F" w:rsidTr="00C55F46">
        <w:trPr>
          <w:trHeight w:val="572"/>
          <w:jc w:val="right"/>
        </w:trPr>
        <w:tc>
          <w:tcPr>
            <w:tcW w:w="282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FE265F" w:rsidRDefault="006F2CB1" w:rsidP="00C55F46">
            <w:pPr>
              <w:shd w:val="clear" w:color="auto" w:fill="FFFFFF"/>
              <w:spacing w:before="40" w:after="40"/>
            </w:pPr>
            <w:r w:rsidRPr="00FE265F">
              <w:rPr>
                <w:spacing w:val="-6"/>
                <w:sz w:val="22"/>
                <w:szCs w:val="22"/>
              </w:rPr>
              <w:t>Wartość brutto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FE265F" w:rsidRDefault="006F2CB1" w:rsidP="00C55F46">
            <w:pPr>
              <w:shd w:val="clear" w:color="auto" w:fill="FFFFFF"/>
              <w:spacing w:before="40" w:after="40"/>
            </w:pPr>
          </w:p>
        </w:tc>
      </w:tr>
    </w:tbl>
    <w:p w:rsidR="006F2CB1" w:rsidRDefault="006F2CB1" w:rsidP="006F2CB1"/>
    <w:p w:rsidR="006F2CB1" w:rsidRPr="003434E3" w:rsidRDefault="006F2CB1" w:rsidP="006F2CB1">
      <w:pPr>
        <w:pStyle w:val="Zagicieoddouformularza"/>
        <w:pBdr>
          <w:top w:val="single" w:sz="6" w:space="4" w:color="auto"/>
        </w:pBdr>
        <w:jc w:val="both"/>
        <w:rPr>
          <w:rFonts w:ascii="Times New Roman" w:hAnsi="Times New Roman"/>
          <w:vanish w:val="0"/>
          <w:sz w:val="20"/>
          <w:szCs w:val="20"/>
        </w:rPr>
      </w:pPr>
      <w:r w:rsidRPr="003434E3">
        <w:rPr>
          <w:rFonts w:ascii="Times New Roman" w:hAnsi="Times New Roman"/>
          <w:vanish w:val="0"/>
          <w:sz w:val="20"/>
          <w:szCs w:val="20"/>
        </w:rPr>
        <w:t xml:space="preserve">Uwaga: w przypadku, gdy w opisie przedmiotu zamówienia występuje nazwa producenta lub znaki towarowe, Zamawiający dopuszcza składanie ofert równoważnych technicznie, jakościowo i eksploatacyjnie. </w:t>
      </w:r>
    </w:p>
    <w:p w:rsidR="006F2CB1" w:rsidRPr="00695C5C" w:rsidRDefault="006F2CB1" w:rsidP="006F2CB1">
      <w:pPr>
        <w:pStyle w:val="Zwykytekst"/>
        <w:spacing w:before="100" w:beforeAutospacing="1" w:line="360" w:lineRule="auto"/>
        <w:rPr>
          <w:rFonts w:ascii="Times New Roman" w:eastAsia="Calibri" w:hAnsi="Times New Roman"/>
          <w:bCs/>
          <w:lang w:eastAsia="en-US"/>
        </w:rPr>
      </w:pPr>
      <w:r w:rsidRPr="003434E3">
        <w:rPr>
          <w:rFonts w:ascii="Times New Roman" w:eastAsia="Calibri" w:hAnsi="Times New Roman"/>
          <w:bCs/>
          <w:lang w:eastAsia="en-US"/>
        </w:rPr>
        <w:t>W powyższych kosztach ujęto wszelkie koszty realizacji zamówienia, w tym koszty dostaw.</w:t>
      </w:r>
    </w:p>
    <w:p w:rsidR="006F2CB1" w:rsidRPr="00173703" w:rsidRDefault="006F2CB1" w:rsidP="006F2CB1">
      <w:pPr>
        <w:pStyle w:val="Zwykytekst"/>
        <w:spacing w:before="100" w:beforeAutospacing="1" w:line="360" w:lineRule="auto"/>
        <w:jc w:val="right"/>
        <w:rPr>
          <w:rFonts w:ascii="Times New Roman" w:eastAsia="Calibri" w:hAnsi="Times New Roman"/>
          <w:bCs/>
          <w:sz w:val="24"/>
          <w:szCs w:val="24"/>
          <w:lang w:eastAsia="en-US"/>
        </w:rPr>
      </w:pPr>
      <w:r w:rsidRPr="00173703">
        <w:rPr>
          <w:rFonts w:ascii="Times New Roman" w:eastAsia="Calibri" w:hAnsi="Times New Roman"/>
          <w:bCs/>
          <w:sz w:val="24"/>
          <w:szCs w:val="24"/>
          <w:lang w:eastAsia="en-US"/>
        </w:rPr>
        <w:t xml:space="preserve">_________dnia _____2017r.                                                         </w:t>
      </w:r>
    </w:p>
    <w:p w:rsidR="006F2CB1" w:rsidRPr="00173703" w:rsidRDefault="006F2CB1" w:rsidP="006F2CB1">
      <w:pPr>
        <w:pStyle w:val="Zwykytekst"/>
        <w:spacing w:line="276" w:lineRule="auto"/>
        <w:jc w:val="right"/>
        <w:rPr>
          <w:rFonts w:ascii="Times New Roman" w:eastAsia="Calibri" w:hAnsi="Times New Roman"/>
          <w:bCs/>
          <w:sz w:val="24"/>
          <w:szCs w:val="24"/>
          <w:lang w:eastAsia="en-US"/>
        </w:rPr>
      </w:pPr>
      <w:r w:rsidRPr="00173703">
        <w:rPr>
          <w:rFonts w:ascii="Times New Roman" w:eastAsia="Calibri" w:hAnsi="Times New Roman"/>
          <w:bCs/>
          <w:sz w:val="24"/>
          <w:szCs w:val="24"/>
          <w:lang w:eastAsia="en-US"/>
        </w:rPr>
        <w:t>______________________________</w:t>
      </w:r>
    </w:p>
    <w:p w:rsidR="006F2CB1" w:rsidRDefault="006F2CB1" w:rsidP="006F2CB1">
      <w:pPr>
        <w:pStyle w:val="Zwykytekst"/>
        <w:spacing w:line="276" w:lineRule="auto"/>
        <w:jc w:val="right"/>
        <w:rPr>
          <w:rFonts w:ascii="Times New Roman" w:eastAsia="Calibri" w:hAnsi="Times New Roman"/>
          <w:bCs/>
          <w:i/>
          <w:sz w:val="24"/>
          <w:szCs w:val="24"/>
          <w:lang w:eastAsia="en-US"/>
        </w:rPr>
      </w:pPr>
      <w:r w:rsidRPr="00E90D24">
        <w:rPr>
          <w:rFonts w:ascii="Times New Roman" w:eastAsia="Calibri" w:hAnsi="Times New Roman"/>
          <w:bCs/>
          <w:i/>
          <w:sz w:val="18"/>
          <w:szCs w:val="18"/>
          <w:lang w:eastAsia="en-US"/>
        </w:rPr>
        <w:t xml:space="preserve">    (podpis upoważnionego przedstawiciela Wykonawcy)</w:t>
      </w:r>
      <w:r>
        <w:rPr>
          <w:rFonts w:ascii="Times New Roman" w:eastAsia="Calibri" w:hAnsi="Times New Roman"/>
          <w:bCs/>
          <w:i/>
          <w:sz w:val="24"/>
          <w:szCs w:val="24"/>
          <w:lang w:eastAsia="en-US"/>
        </w:rPr>
        <w:t xml:space="preserve">  </w:t>
      </w:r>
    </w:p>
    <w:p w:rsidR="00695C5C" w:rsidRDefault="00695C5C" w:rsidP="006F2CB1">
      <w:pPr>
        <w:pStyle w:val="Zwykytekst"/>
        <w:spacing w:line="276" w:lineRule="auto"/>
        <w:jc w:val="right"/>
        <w:rPr>
          <w:rFonts w:ascii="Times New Roman" w:eastAsia="Calibri" w:hAnsi="Times New Roman"/>
          <w:bCs/>
          <w:i/>
          <w:sz w:val="24"/>
          <w:szCs w:val="24"/>
          <w:lang w:eastAsia="en-US"/>
        </w:rPr>
      </w:pPr>
    </w:p>
    <w:p w:rsidR="00695C5C" w:rsidRDefault="00695C5C" w:rsidP="006F2CB1">
      <w:pPr>
        <w:pStyle w:val="Zwykytekst"/>
        <w:spacing w:line="276" w:lineRule="auto"/>
        <w:jc w:val="right"/>
        <w:rPr>
          <w:rFonts w:ascii="Times New Roman" w:eastAsia="Calibri" w:hAnsi="Times New Roman"/>
          <w:bCs/>
          <w:i/>
          <w:sz w:val="24"/>
          <w:szCs w:val="24"/>
          <w:lang w:eastAsia="en-US"/>
        </w:rPr>
      </w:pPr>
    </w:p>
    <w:p w:rsidR="006F2CB1" w:rsidRPr="00173703" w:rsidRDefault="006F2CB1" w:rsidP="006F2CB1">
      <w:pPr>
        <w:spacing w:line="360" w:lineRule="auto"/>
        <w:jc w:val="center"/>
        <w:rPr>
          <w:b/>
          <w:spacing w:val="-2"/>
        </w:rPr>
      </w:pPr>
      <w:r w:rsidRPr="00173703">
        <w:rPr>
          <w:b/>
          <w:spacing w:val="-2"/>
        </w:rPr>
        <w:lastRenderedPageBreak/>
        <w:t>ZAŁĄCZNIK NR</w:t>
      </w:r>
      <w:r>
        <w:rPr>
          <w:b/>
          <w:spacing w:val="-2"/>
        </w:rPr>
        <w:t xml:space="preserve"> II.</w:t>
      </w:r>
      <w:r w:rsidRPr="00173703">
        <w:rPr>
          <w:b/>
          <w:spacing w:val="-2"/>
        </w:rPr>
        <w:t xml:space="preserve"> 3  -  dostawy do Oddziału Śląskiego ITB w Katowicach</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3645"/>
        <w:gridCol w:w="5408"/>
      </w:tblGrid>
      <w:tr w:rsidR="006F2CB1" w:rsidRPr="00173703" w:rsidTr="00C55F46">
        <w:trPr>
          <w:trHeight w:hRule="exact" w:val="1497"/>
        </w:trPr>
        <w:tc>
          <w:tcPr>
            <w:tcW w:w="3645" w:type="dxa"/>
            <w:shd w:val="clear" w:color="auto" w:fill="auto"/>
          </w:tcPr>
          <w:p w:rsidR="006F2CB1" w:rsidRPr="00173703" w:rsidRDefault="006F2CB1" w:rsidP="00C55F46">
            <w:pPr>
              <w:spacing w:line="360" w:lineRule="auto"/>
              <w:ind w:firstLine="708"/>
            </w:pPr>
          </w:p>
          <w:p w:rsidR="006F2CB1" w:rsidRPr="00173703" w:rsidRDefault="006F2CB1" w:rsidP="00C55F46">
            <w:pPr>
              <w:spacing w:line="360" w:lineRule="auto"/>
              <w:ind w:firstLine="708"/>
            </w:pPr>
          </w:p>
          <w:p w:rsidR="006F2CB1" w:rsidRPr="00173703" w:rsidRDefault="006F2CB1" w:rsidP="00C55F46">
            <w:pPr>
              <w:spacing w:line="360" w:lineRule="auto"/>
              <w:ind w:firstLine="708"/>
            </w:pPr>
          </w:p>
          <w:p w:rsidR="006F2CB1" w:rsidRPr="00173703" w:rsidRDefault="006F2CB1" w:rsidP="00C55F46">
            <w:pPr>
              <w:spacing w:line="360" w:lineRule="auto"/>
              <w:ind w:firstLine="708"/>
            </w:pPr>
          </w:p>
          <w:p w:rsidR="006F2CB1" w:rsidRPr="00173703" w:rsidRDefault="006F2CB1" w:rsidP="00C55F46">
            <w:pPr>
              <w:spacing w:line="360" w:lineRule="auto"/>
              <w:ind w:firstLine="708"/>
            </w:pPr>
            <w:r w:rsidRPr="00173703">
              <w:t>(</w:t>
            </w:r>
            <w:r w:rsidRPr="00173703">
              <w:rPr>
                <w:i/>
              </w:rPr>
              <w:t>Pieczęć Wykonawcy)</w:t>
            </w:r>
          </w:p>
        </w:tc>
        <w:tc>
          <w:tcPr>
            <w:tcW w:w="5408" w:type="dxa"/>
            <w:shd w:val="clear" w:color="auto" w:fill="E0E0E0"/>
            <w:tcMar>
              <w:left w:w="0" w:type="dxa"/>
              <w:right w:w="0" w:type="dxa"/>
            </w:tcMar>
            <w:vAlign w:val="center"/>
          </w:tcPr>
          <w:p w:rsidR="006F2CB1" w:rsidRPr="00173703" w:rsidRDefault="006F2CB1" w:rsidP="00C55F46">
            <w:pPr>
              <w:spacing w:line="360" w:lineRule="auto"/>
              <w:jc w:val="center"/>
              <w:rPr>
                <w:b/>
              </w:rPr>
            </w:pPr>
            <w:r w:rsidRPr="00173703">
              <w:rPr>
                <w:b/>
              </w:rPr>
              <w:t>FORMULARZ CENOWY</w:t>
            </w:r>
          </w:p>
        </w:tc>
      </w:tr>
    </w:tbl>
    <w:p w:rsidR="006F2CB1" w:rsidRDefault="006F2CB1" w:rsidP="006F2CB1">
      <w:pPr>
        <w:spacing w:before="60"/>
        <w:jc w:val="both"/>
      </w:pPr>
      <w:r w:rsidRPr="00363FAE">
        <w:t xml:space="preserve"> </w:t>
      </w:r>
      <w:r w:rsidRPr="00173703">
        <w:t xml:space="preserve">Składając ofertę w postępowaniu o zamówienie publiczne prowadzonym w trybie przetargu nieograniczonego na </w:t>
      </w:r>
      <w:r>
        <w:rPr>
          <w:b/>
          <w:bCs/>
        </w:rPr>
        <w:t xml:space="preserve">sukcesywne dostawy materiałów biurowych </w:t>
      </w:r>
      <w:r>
        <w:t>o</w:t>
      </w:r>
      <w:r w:rsidRPr="00173703">
        <w:t>ferujemy wykonanie zamówienia zgodnie z określonymi w poniższej tabeli cenami.</w:t>
      </w:r>
    </w:p>
    <w:tbl>
      <w:tblPr>
        <w:tblpPr w:leftFromText="141" w:rightFromText="141" w:vertAnchor="text" w:horzAnchor="page" w:tblpX="1141" w:tblpY="182"/>
        <w:tblW w:w="9631" w:type="dxa"/>
        <w:tblLayout w:type="fixed"/>
        <w:tblCellMar>
          <w:left w:w="28" w:type="dxa"/>
          <w:right w:w="28" w:type="dxa"/>
        </w:tblCellMar>
        <w:tblLook w:val="0000" w:firstRow="0" w:lastRow="0" w:firstColumn="0" w:lastColumn="0" w:noHBand="0" w:noVBand="0"/>
      </w:tblPr>
      <w:tblGrid>
        <w:gridCol w:w="418"/>
        <w:gridCol w:w="3260"/>
        <w:gridCol w:w="567"/>
        <w:gridCol w:w="850"/>
        <w:gridCol w:w="993"/>
        <w:gridCol w:w="1134"/>
        <w:gridCol w:w="2409"/>
      </w:tblGrid>
      <w:tr w:rsidR="006F2CB1" w:rsidRPr="00AB6E90" w:rsidTr="00C55F46">
        <w:trPr>
          <w:cantSplit/>
          <w:trHeight w:val="1119"/>
          <w:tblHeader/>
        </w:trPr>
        <w:tc>
          <w:tcPr>
            <w:tcW w:w="418"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shd w:val="clear" w:color="auto" w:fill="FFFFFF"/>
              <w:jc w:val="center"/>
              <w:rPr>
                <w:rFonts w:asciiTheme="minorHAnsi" w:hAnsiTheme="minorHAnsi"/>
                <w:b/>
                <w:spacing w:val="-9"/>
              </w:rPr>
            </w:pPr>
            <w:r w:rsidRPr="00D26348">
              <w:rPr>
                <w:rFonts w:asciiTheme="minorHAnsi" w:hAnsiTheme="minorHAnsi"/>
                <w:b/>
                <w:spacing w:val="-9"/>
                <w:sz w:val="22"/>
                <w:szCs w:val="22"/>
              </w:rPr>
              <w:t>Lp</w:t>
            </w:r>
            <w:r>
              <w:rPr>
                <w:rFonts w:asciiTheme="minorHAnsi" w:hAnsiTheme="minorHAnsi"/>
                <w:b/>
                <w:spacing w:val="-9"/>
                <w:sz w:val="22"/>
                <w:szCs w:val="22"/>
              </w:rPr>
              <w:t>.</w:t>
            </w:r>
          </w:p>
        </w:tc>
        <w:tc>
          <w:tcPr>
            <w:tcW w:w="3260" w:type="dxa"/>
            <w:tcBorders>
              <w:top w:val="single" w:sz="6" w:space="0" w:color="auto"/>
              <w:left w:val="single" w:sz="6" w:space="0" w:color="auto"/>
              <w:right w:val="single" w:sz="6" w:space="0" w:color="auto"/>
            </w:tcBorders>
            <w:shd w:val="clear" w:color="auto" w:fill="FFFFFF"/>
            <w:vAlign w:val="center"/>
          </w:tcPr>
          <w:p w:rsidR="006F2CB1" w:rsidRPr="006C56D2" w:rsidRDefault="006F2CB1" w:rsidP="00C55F46">
            <w:pPr>
              <w:shd w:val="clear" w:color="auto" w:fill="FFFFFF"/>
              <w:jc w:val="center"/>
              <w:rPr>
                <w:rFonts w:asciiTheme="minorHAnsi" w:hAnsiTheme="minorHAnsi"/>
                <w:b/>
              </w:rPr>
            </w:pPr>
            <w:r>
              <w:rPr>
                <w:rFonts w:asciiTheme="minorHAnsi" w:hAnsiTheme="minorHAnsi"/>
                <w:b/>
              </w:rPr>
              <w:t>Opis</w:t>
            </w:r>
          </w:p>
        </w:tc>
        <w:tc>
          <w:tcPr>
            <w:tcW w:w="567" w:type="dxa"/>
            <w:tcBorders>
              <w:top w:val="single" w:sz="6"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b/>
              </w:rPr>
            </w:pPr>
            <w:r>
              <w:rPr>
                <w:rFonts w:asciiTheme="minorHAnsi" w:hAnsiTheme="minorHAnsi"/>
                <w:b/>
              </w:rPr>
              <w:t>j.m.</w:t>
            </w:r>
          </w:p>
        </w:tc>
        <w:tc>
          <w:tcPr>
            <w:tcW w:w="850" w:type="dxa"/>
            <w:tcBorders>
              <w:top w:val="single" w:sz="6"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b/>
              </w:rPr>
            </w:pPr>
            <w:r w:rsidRPr="00AB6E90">
              <w:rPr>
                <w:rFonts w:asciiTheme="minorHAnsi" w:hAnsiTheme="minorHAnsi"/>
                <w:b/>
                <w:spacing w:val="-2"/>
                <w:w w:val="120"/>
                <w:sz w:val="22"/>
                <w:szCs w:val="22"/>
              </w:rPr>
              <w:t xml:space="preserve">Ilość </w:t>
            </w:r>
            <w:r w:rsidRPr="00AB6E90">
              <w:rPr>
                <w:rFonts w:asciiTheme="minorHAnsi" w:hAnsiTheme="minorHAnsi"/>
                <w:b/>
                <w:spacing w:val="4"/>
                <w:sz w:val="22"/>
                <w:szCs w:val="22"/>
              </w:rPr>
              <w:t>jedn.</w:t>
            </w:r>
          </w:p>
        </w:tc>
        <w:tc>
          <w:tcPr>
            <w:tcW w:w="993" w:type="dxa"/>
            <w:tcBorders>
              <w:top w:val="single" w:sz="6"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b/>
              </w:rPr>
            </w:pPr>
            <w:r w:rsidRPr="00AB6E90">
              <w:rPr>
                <w:rFonts w:asciiTheme="minorHAnsi" w:hAnsiTheme="minorHAnsi"/>
                <w:b/>
                <w:spacing w:val="-8"/>
                <w:sz w:val="22"/>
                <w:szCs w:val="22"/>
              </w:rPr>
              <w:t xml:space="preserve">cena </w:t>
            </w:r>
            <w:r w:rsidRPr="00AB6E90">
              <w:rPr>
                <w:rFonts w:asciiTheme="minorHAnsi" w:hAnsiTheme="minorHAnsi"/>
                <w:b/>
                <w:spacing w:val="-4"/>
                <w:sz w:val="22"/>
                <w:szCs w:val="22"/>
              </w:rPr>
              <w:t xml:space="preserve">jedn. </w:t>
            </w:r>
            <w:r w:rsidRPr="00AB6E90">
              <w:rPr>
                <w:rFonts w:asciiTheme="minorHAnsi" w:hAnsiTheme="minorHAnsi"/>
                <w:b/>
                <w:spacing w:val="-6"/>
                <w:sz w:val="22"/>
                <w:szCs w:val="22"/>
              </w:rPr>
              <w:t xml:space="preserve">netto </w:t>
            </w:r>
            <w:r w:rsidRPr="00AB6E90">
              <w:rPr>
                <w:rFonts w:asciiTheme="minorHAnsi" w:hAnsiTheme="minorHAnsi"/>
                <w:b/>
                <w:sz w:val="22"/>
                <w:szCs w:val="22"/>
              </w:rPr>
              <w:t>PLN</w:t>
            </w:r>
          </w:p>
        </w:tc>
        <w:tc>
          <w:tcPr>
            <w:tcW w:w="1134" w:type="dxa"/>
            <w:tcBorders>
              <w:top w:val="single" w:sz="6"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b/>
              </w:rPr>
            </w:pPr>
            <w:r w:rsidRPr="00AB6E90">
              <w:rPr>
                <w:rFonts w:asciiTheme="minorHAnsi" w:hAnsiTheme="minorHAnsi"/>
                <w:b/>
                <w:spacing w:val="-10"/>
                <w:sz w:val="22"/>
                <w:szCs w:val="22"/>
              </w:rPr>
              <w:t>Wartość</w:t>
            </w:r>
          </w:p>
          <w:p w:rsidR="006F2CB1" w:rsidRPr="00AB6E90" w:rsidRDefault="006F2CB1" w:rsidP="00C55F46">
            <w:pPr>
              <w:shd w:val="clear" w:color="auto" w:fill="FFFFFF"/>
              <w:jc w:val="center"/>
              <w:rPr>
                <w:rFonts w:asciiTheme="minorHAnsi" w:hAnsiTheme="minorHAnsi"/>
                <w:b/>
              </w:rPr>
            </w:pPr>
            <w:r w:rsidRPr="00AB6E90">
              <w:rPr>
                <w:rFonts w:asciiTheme="minorHAnsi" w:hAnsiTheme="minorHAnsi"/>
                <w:b/>
                <w:spacing w:val="-7"/>
                <w:sz w:val="22"/>
                <w:szCs w:val="22"/>
              </w:rPr>
              <w:t>netto</w:t>
            </w:r>
          </w:p>
          <w:p w:rsidR="006F2CB1" w:rsidRPr="00AB6E90" w:rsidRDefault="006F2CB1" w:rsidP="00C55F46">
            <w:pPr>
              <w:shd w:val="clear" w:color="auto" w:fill="FFFFFF"/>
              <w:jc w:val="center"/>
              <w:rPr>
                <w:rFonts w:asciiTheme="minorHAnsi" w:hAnsiTheme="minorHAnsi"/>
                <w:b/>
              </w:rPr>
            </w:pPr>
            <w:r w:rsidRPr="00AB6E90">
              <w:rPr>
                <w:rFonts w:asciiTheme="minorHAnsi" w:hAnsiTheme="minorHAnsi"/>
                <w:b/>
                <w:sz w:val="22"/>
                <w:szCs w:val="22"/>
              </w:rPr>
              <w:t>PLN</w:t>
            </w:r>
          </w:p>
        </w:tc>
        <w:tc>
          <w:tcPr>
            <w:tcW w:w="2409" w:type="dxa"/>
            <w:tcBorders>
              <w:top w:val="single" w:sz="4" w:space="0" w:color="auto"/>
              <w:right w:val="single" w:sz="4" w:space="0" w:color="auto"/>
            </w:tcBorders>
            <w:shd w:val="clear" w:color="auto" w:fill="auto"/>
            <w:vAlign w:val="center"/>
          </w:tcPr>
          <w:p w:rsidR="006F2CB1" w:rsidRPr="00AB6E90" w:rsidRDefault="006F2CB1" w:rsidP="00C55F46">
            <w:pPr>
              <w:jc w:val="center"/>
              <w:rPr>
                <w:rFonts w:asciiTheme="minorHAnsi" w:hAnsiTheme="minorHAnsi"/>
                <w:b/>
              </w:rPr>
            </w:pPr>
            <w:r w:rsidRPr="00AB6E90">
              <w:rPr>
                <w:rFonts w:asciiTheme="minorHAnsi" w:hAnsiTheme="minorHAnsi"/>
                <w:b/>
                <w:sz w:val="22"/>
                <w:szCs w:val="22"/>
              </w:rPr>
              <w:t xml:space="preserve">Nazwa </w:t>
            </w:r>
            <w:r>
              <w:rPr>
                <w:rFonts w:asciiTheme="minorHAnsi" w:hAnsiTheme="minorHAnsi"/>
                <w:b/>
                <w:sz w:val="22"/>
                <w:szCs w:val="22"/>
              </w:rPr>
              <w:t>producenta oraz symbol oferowanego produktu</w:t>
            </w:r>
          </w:p>
        </w:tc>
      </w:tr>
      <w:tr w:rsidR="006F2CB1" w:rsidRPr="00AB6E90" w:rsidTr="00C55F46">
        <w:trPr>
          <w:cantSplit/>
        </w:trPr>
        <w:tc>
          <w:tcPr>
            <w:tcW w:w="418"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rPr>
                <w:rFonts w:asciiTheme="minorHAnsi" w:hAnsiTheme="minorHAnsi"/>
              </w:rPr>
            </w:pPr>
            <w:r w:rsidRPr="00D26348">
              <w:rPr>
                <w:rFonts w:asciiTheme="minorHAnsi" w:hAnsiTheme="minorHAnsi"/>
                <w:sz w:val="22"/>
                <w:szCs w:val="22"/>
              </w:rPr>
              <w:t>1</w:t>
            </w:r>
          </w:p>
        </w:tc>
        <w:tc>
          <w:tcPr>
            <w:tcW w:w="3260" w:type="dxa"/>
            <w:tcBorders>
              <w:top w:val="single" w:sz="6" w:space="0" w:color="auto"/>
              <w:left w:val="single" w:sz="6" w:space="0" w:color="auto"/>
              <w:right w:val="single" w:sz="6" w:space="0" w:color="auto"/>
            </w:tcBorders>
            <w:shd w:val="clear" w:color="auto" w:fill="FFFFFF"/>
          </w:tcPr>
          <w:p w:rsidR="006F2CB1" w:rsidRPr="005C38F2" w:rsidRDefault="006F2CB1" w:rsidP="00C55F46">
            <w:pPr>
              <w:rPr>
                <w:rFonts w:asciiTheme="minorHAnsi" w:hAnsiTheme="minorHAnsi"/>
                <w:szCs w:val="20"/>
              </w:rPr>
            </w:pPr>
            <w:r w:rsidRPr="005C38F2">
              <w:rPr>
                <w:rFonts w:asciiTheme="minorHAnsi" w:hAnsiTheme="minorHAnsi"/>
                <w:sz w:val="22"/>
                <w:szCs w:val="20"/>
              </w:rPr>
              <w:t>Brulion w twardej oprawie, szyty i wzmocniony grzbiet. Okładka pokryta błyszczącą folią. Wysokiej jakości papier z zadrukiem w kratkę. Rozmiar A4, 96 kartkowy</w:t>
            </w:r>
          </w:p>
        </w:tc>
        <w:tc>
          <w:tcPr>
            <w:tcW w:w="567" w:type="dxa"/>
            <w:tcBorders>
              <w:top w:val="single" w:sz="6"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lang w:val="en-US"/>
              </w:rPr>
            </w:pPr>
            <w:r>
              <w:rPr>
                <w:rFonts w:asciiTheme="minorHAnsi" w:hAnsiTheme="minorHAnsi"/>
                <w:lang w:val="en-US"/>
              </w:rPr>
              <w:t>30</w:t>
            </w:r>
          </w:p>
        </w:tc>
        <w:tc>
          <w:tcPr>
            <w:tcW w:w="993"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lang w:val="en-US"/>
              </w:rPr>
            </w:pPr>
          </w:p>
        </w:tc>
        <w:tc>
          <w:tcPr>
            <w:tcW w:w="1134"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lang w:val="en-US"/>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Pr>
        <w:tc>
          <w:tcPr>
            <w:tcW w:w="418"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rPr>
                <w:rFonts w:asciiTheme="minorHAnsi" w:hAnsiTheme="minorHAnsi"/>
              </w:rPr>
            </w:pPr>
            <w:r w:rsidRPr="00D26348">
              <w:rPr>
                <w:rFonts w:asciiTheme="minorHAnsi" w:hAnsiTheme="minorHAnsi"/>
                <w:sz w:val="22"/>
                <w:szCs w:val="22"/>
              </w:rPr>
              <w:t>2</w:t>
            </w:r>
          </w:p>
        </w:tc>
        <w:tc>
          <w:tcPr>
            <w:tcW w:w="3260" w:type="dxa"/>
            <w:tcBorders>
              <w:top w:val="single" w:sz="6" w:space="0" w:color="auto"/>
              <w:left w:val="single" w:sz="6" w:space="0" w:color="auto"/>
              <w:right w:val="single" w:sz="6" w:space="0" w:color="auto"/>
            </w:tcBorders>
            <w:shd w:val="clear" w:color="auto" w:fill="FFFFFF"/>
          </w:tcPr>
          <w:p w:rsidR="006F2CB1" w:rsidRPr="005C38F2" w:rsidRDefault="006F2CB1" w:rsidP="00C55F46">
            <w:pPr>
              <w:rPr>
                <w:rFonts w:asciiTheme="minorHAnsi" w:hAnsiTheme="minorHAnsi"/>
                <w:szCs w:val="20"/>
              </w:rPr>
            </w:pPr>
            <w:r w:rsidRPr="005C38F2">
              <w:rPr>
                <w:rFonts w:asciiTheme="minorHAnsi" w:hAnsiTheme="minorHAnsi"/>
                <w:sz w:val="22"/>
                <w:szCs w:val="20"/>
              </w:rPr>
              <w:t>Brulion w twardej oprawie, szyty i wzmocniony grzbiet. Okładka pokryta błyszczącą folią. Wysokiej jakości papier z zadrukiem w kratkę. Rozmiar A5, 96 kartkowy</w:t>
            </w:r>
          </w:p>
        </w:tc>
        <w:tc>
          <w:tcPr>
            <w:tcW w:w="567" w:type="dxa"/>
            <w:tcBorders>
              <w:top w:val="single" w:sz="6"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40</w:t>
            </w:r>
          </w:p>
        </w:tc>
        <w:tc>
          <w:tcPr>
            <w:tcW w:w="993"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Pr>
        <w:tc>
          <w:tcPr>
            <w:tcW w:w="418"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rPr>
                <w:rFonts w:asciiTheme="minorHAnsi" w:hAnsiTheme="minorHAnsi"/>
              </w:rPr>
            </w:pPr>
            <w:r w:rsidRPr="00D26348">
              <w:rPr>
                <w:rFonts w:asciiTheme="minorHAnsi" w:hAnsiTheme="minorHAnsi"/>
                <w:sz w:val="22"/>
                <w:szCs w:val="22"/>
              </w:rPr>
              <w:t>3</w:t>
            </w:r>
          </w:p>
        </w:tc>
        <w:tc>
          <w:tcPr>
            <w:tcW w:w="3260" w:type="dxa"/>
            <w:tcBorders>
              <w:top w:val="single" w:sz="6" w:space="0" w:color="auto"/>
              <w:left w:val="single" w:sz="6" w:space="0" w:color="auto"/>
              <w:right w:val="single" w:sz="6" w:space="0" w:color="auto"/>
            </w:tcBorders>
            <w:shd w:val="clear" w:color="auto" w:fill="FFFFFF"/>
          </w:tcPr>
          <w:p w:rsidR="006F2CB1" w:rsidRPr="005C38F2" w:rsidRDefault="006F2CB1" w:rsidP="00C55F46">
            <w:pPr>
              <w:rPr>
                <w:rFonts w:asciiTheme="minorHAnsi" w:hAnsiTheme="minorHAnsi"/>
                <w:szCs w:val="20"/>
              </w:rPr>
            </w:pPr>
            <w:r w:rsidRPr="005C38F2">
              <w:rPr>
                <w:rFonts w:asciiTheme="minorHAnsi" w:hAnsiTheme="minorHAnsi"/>
                <w:sz w:val="22"/>
                <w:szCs w:val="20"/>
              </w:rPr>
              <w:t>Cienkopis o grubości linii 0,4 mm, komplet 20 szt.</w:t>
            </w:r>
          </w:p>
        </w:tc>
        <w:tc>
          <w:tcPr>
            <w:tcW w:w="567" w:type="dxa"/>
            <w:tcBorders>
              <w:top w:val="single" w:sz="6"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kpl.</w:t>
            </w:r>
          </w:p>
        </w:tc>
        <w:tc>
          <w:tcPr>
            <w:tcW w:w="850"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5</w:t>
            </w:r>
          </w:p>
        </w:tc>
        <w:tc>
          <w:tcPr>
            <w:tcW w:w="993"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269"/>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6348" w:rsidRDefault="006F2CB1" w:rsidP="00C55F46">
            <w:pPr>
              <w:rPr>
                <w:rFonts w:asciiTheme="minorHAnsi" w:hAnsiTheme="minorHAnsi"/>
              </w:rPr>
            </w:pPr>
            <w:r w:rsidRPr="00D26348">
              <w:rPr>
                <w:rFonts w:asciiTheme="minorHAnsi" w:hAnsiTheme="minorHAnsi"/>
                <w:sz w:val="22"/>
                <w:szCs w:val="22"/>
              </w:rPr>
              <w:t>4</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6F2CB1" w:rsidRPr="005C38F2" w:rsidRDefault="006F2CB1" w:rsidP="00C55F46">
            <w:pPr>
              <w:rPr>
                <w:rFonts w:asciiTheme="minorHAnsi" w:hAnsiTheme="minorHAnsi"/>
                <w:szCs w:val="20"/>
              </w:rPr>
            </w:pPr>
            <w:r w:rsidRPr="005C38F2">
              <w:rPr>
                <w:rFonts w:asciiTheme="minorHAnsi" w:hAnsiTheme="minorHAnsi"/>
                <w:sz w:val="22"/>
                <w:szCs w:val="20"/>
              </w:rPr>
              <w:t>Chusteczki nasączone w pojemniku</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20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Pr>
        <w:tc>
          <w:tcPr>
            <w:tcW w:w="418" w:type="dxa"/>
            <w:tcBorders>
              <w:top w:val="single" w:sz="4" w:space="0" w:color="auto"/>
              <w:left w:val="single" w:sz="6" w:space="0" w:color="auto"/>
              <w:right w:val="single" w:sz="6" w:space="0" w:color="auto"/>
            </w:tcBorders>
            <w:shd w:val="clear" w:color="auto" w:fill="FFFFFF"/>
            <w:vAlign w:val="center"/>
          </w:tcPr>
          <w:p w:rsidR="006F2CB1" w:rsidRPr="00D26348" w:rsidRDefault="006F2CB1" w:rsidP="00C55F46">
            <w:pPr>
              <w:rPr>
                <w:rFonts w:asciiTheme="minorHAnsi" w:hAnsiTheme="minorHAnsi"/>
              </w:rPr>
            </w:pPr>
            <w:r w:rsidRPr="00D26348">
              <w:rPr>
                <w:rFonts w:asciiTheme="minorHAnsi" w:hAnsiTheme="minorHAnsi"/>
                <w:sz w:val="22"/>
                <w:szCs w:val="22"/>
              </w:rPr>
              <w:t>5</w:t>
            </w:r>
          </w:p>
        </w:tc>
        <w:tc>
          <w:tcPr>
            <w:tcW w:w="3260" w:type="dxa"/>
            <w:tcBorders>
              <w:top w:val="single" w:sz="4" w:space="0" w:color="auto"/>
              <w:left w:val="single" w:sz="6" w:space="0" w:color="auto"/>
              <w:right w:val="single" w:sz="6" w:space="0" w:color="auto"/>
            </w:tcBorders>
            <w:shd w:val="clear" w:color="auto" w:fill="FFFFFF"/>
          </w:tcPr>
          <w:p w:rsidR="006F2CB1" w:rsidRPr="005C38F2" w:rsidRDefault="006F2CB1" w:rsidP="00C55F46">
            <w:pPr>
              <w:tabs>
                <w:tab w:val="num" w:pos="0"/>
              </w:tabs>
              <w:spacing w:before="100" w:beforeAutospacing="1" w:after="100" w:afterAutospacing="1"/>
              <w:rPr>
                <w:rFonts w:asciiTheme="minorHAnsi" w:hAnsiTheme="minorHAnsi"/>
                <w:szCs w:val="20"/>
              </w:rPr>
            </w:pPr>
            <w:r w:rsidRPr="005C38F2">
              <w:rPr>
                <w:rFonts w:asciiTheme="minorHAnsi" w:hAnsiTheme="minorHAnsi"/>
                <w:sz w:val="22"/>
              </w:rPr>
              <w:t>Długopis automatyczny z końcówką piszącą wykonaną ze stali nierdzewnej, odporną na ścieranie. Tusz wodoodporny, szybkoschnący, nie rozmazuje się pod wpływem zakreślacza. Wytrzymały, chromowany klip osadzony na skuwce, skuwka wentylowana. Kulka pisząca o średnicy: XB np. typu Schneider Slider Rave. Kolor: niebieski</w:t>
            </w:r>
          </w:p>
        </w:tc>
        <w:tc>
          <w:tcPr>
            <w:tcW w:w="567" w:type="dxa"/>
            <w:tcBorders>
              <w:top w:val="single" w:sz="4"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4" w:space="0" w:color="auto"/>
              <w:left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200</w:t>
            </w:r>
          </w:p>
        </w:tc>
        <w:tc>
          <w:tcPr>
            <w:tcW w:w="993" w:type="dxa"/>
            <w:tcBorders>
              <w:top w:val="single" w:sz="4"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4"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Pr>
        <w:tc>
          <w:tcPr>
            <w:tcW w:w="418"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rPr>
                <w:rFonts w:asciiTheme="minorHAnsi" w:hAnsiTheme="minorHAnsi"/>
              </w:rPr>
            </w:pPr>
            <w:r w:rsidRPr="00D26348">
              <w:rPr>
                <w:rFonts w:asciiTheme="minorHAnsi" w:hAnsiTheme="minorHAnsi"/>
                <w:sz w:val="22"/>
                <w:szCs w:val="22"/>
              </w:rPr>
              <w:t>6</w:t>
            </w:r>
          </w:p>
        </w:tc>
        <w:tc>
          <w:tcPr>
            <w:tcW w:w="3260" w:type="dxa"/>
            <w:tcBorders>
              <w:top w:val="single" w:sz="6" w:space="0" w:color="auto"/>
              <w:left w:val="single" w:sz="6" w:space="0" w:color="auto"/>
              <w:right w:val="single" w:sz="6" w:space="0" w:color="auto"/>
            </w:tcBorders>
            <w:shd w:val="clear" w:color="auto" w:fill="FFFFFF"/>
          </w:tcPr>
          <w:p w:rsidR="006F2CB1" w:rsidRPr="005C38F2" w:rsidRDefault="006F2CB1" w:rsidP="00C55F46">
            <w:pPr>
              <w:rPr>
                <w:rFonts w:asciiTheme="minorHAnsi" w:hAnsiTheme="minorHAnsi"/>
                <w:szCs w:val="20"/>
              </w:rPr>
            </w:pPr>
            <w:r w:rsidRPr="005C38F2">
              <w:rPr>
                <w:rFonts w:asciiTheme="minorHAnsi" w:hAnsiTheme="minorHAnsi"/>
                <w:sz w:val="22"/>
                <w:szCs w:val="20"/>
              </w:rPr>
              <w:t>Długopis automatyczny. Linia pisania 600m. Średnica kulki 0,7 mm. Intensywny kolor, miękko piszący. Kolor czarny i niebieski</w:t>
            </w:r>
          </w:p>
        </w:tc>
        <w:tc>
          <w:tcPr>
            <w:tcW w:w="567" w:type="dxa"/>
            <w:tcBorders>
              <w:top w:val="single" w:sz="6"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spacing w:val="-7"/>
              </w:rPr>
            </w:pPr>
            <w:r>
              <w:rPr>
                <w:rFonts w:asciiTheme="minorHAnsi" w:hAnsiTheme="minorHAnsi"/>
                <w:spacing w:val="-7"/>
              </w:rPr>
              <w:t>szt.</w:t>
            </w:r>
          </w:p>
        </w:tc>
        <w:tc>
          <w:tcPr>
            <w:tcW w:w="850"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200</w:t>
            </w:r>
          </w:p>
        </w:tc>
        <w:tc>
          <w:tcPr>
            <w:tcW w:w="993"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6348" w:rsidRDefault="006F2CB1" w:rsidP="00C55F46">
            <w:pPr>
              <w:rPr>
                <w:rFonts w:asciiTheme="minorHAnsi" w:hAnsiTheme="minorHAnsi"/>
              </w:rPr>
            </w:pPr>
            <w:r w:rsidRPr="00D26348">
              <w:rPr>
                <w:rFonts w:asciiTheme="minorHAnsi" w:hAnsiTheme="minorHAnsi"/>
                <w:sz w:val="22"/>
                <w:szCs w:val="22"/>
              </w:rPr>
              <w:t>7</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6F2CB1" w:rsidRPr="005C38F2" w:rsidRDefault="006F2CB1" w:rsidP="00C55F46">
            <w:pPr>
              <w:rPr>
                <w:rFonts w:asciiTheme="minorHAnsi" w:hAnsiTheme="minorHAnsi"/>
                <w:szCs w:val="20"/>
              </w:rPr>
            </w:pPr>
            <w:r w:rsidRPr="005C38F2">
              <w:rPr>
                <w:rFonts w:asciiTheme="minorHAnsi" w:hAnsiTheme="minorHAnsi"/>
                <w:sz w:val="22"/>
                <w:szCs w:val="20"/>
              </w:rPr>
              <w:t>Długopis FlexGrip Elite. Gumowany profilowany uchwyt zapewniający komfort pisania. Grubość linii pisania 0,8 mm. Kolor: niebieski, czarny, zielony, czerwony</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spacing w:val="-7"/>
              </w:rPr>
            </w:pPr>
            <w:r>
              <w:rPr>
                <w:rFonts w:asciiTheme="minorHAnsi" w:hAnsiTheme="minorHAnsi"/>
                <w:spacing w:val="-7"/>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200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rsidR="006F2CB1" w:rsidRPr="00D26348" w:rsidRDefault="006F2CB1" w:rsidP="00C55F46">
            <w:pPr>
              <w:rPr>
                <w:rFonts w:asciiTheme="minorHAnsi" w:hAnsiTheme="minorHAnsi"/>
              </w:rPr>
            </w:pPr>
            <w:r>
              <w:rPr>
                <w:rFonts w:asciiTheme="minorHAnsi" w:hAnsiTheme="minorHAnsi"/>
                <w:sz w:val="22"/>
                <w:szCs w:val="22"/>
              </w:rPr>
              <w:t>8</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rsidR="006F2CB1" w:rsidRPr="005C38F2" w:rsidRDefault="006F2CB1" w:rsidP="00C55F46">
            <w:pPr>
              <w:rPr>
                <w:rFonts w:asciiTheme="minorHAnsi" w:hAnsiTheme="minorHAnsi"/>
                <w:szCs w:val="20"/>
              </w:rPr>
            </w:pPr>
            <w:r w:rsidRPr="005C38F2">
              <w:rPr>
                <w:rFonts w:asciiTheme="minorHAnsi" w:hAnsiTheme="minorHAnsi"/>
                <w:sz w:val="22"/>
                <w:szCs w:val="20"/>
              </w:rPr>
              <w:t xml:space="preserve">Dziurkacz duży typu Leitz 5008. Dziurkuje do 30 kartek. </w:t>
            </w:r>
            <w:r w:rsidRPr="005C38F2">
              <w:rPr>
                <w:rFonts w:asciiTheme="minorHAnsi" w:hAnsiTheme="minorHAnsi"/>
                <w:sz w:val="22"/>
                <w:szCs w:val="20"/>
              </w:rPr>
              <w:lastRenderedPageBreak/>
              <w:t>Ergonomiczny uchwyt umożliwiający zmniejszenie siły nacisku przy dziurkowaniu. Posiada ogranicznik formatu z okienkiem do jego podglądu. Kolor czerwony i niebieski</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spacing w:val="-7"/>
              </w:rPr>
            </w:pPr>
            <w:r>
              <w:rPr>
                <w:rFonts w:asciiTheme="minorHAnsi" w:hAnsiTheme="minorHAnsi"/>
                <w:spacing w:val="-7"/>
              </w:rPr>
              <w:lastRenderedPageBreak/>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Pr>
        <w:tc>
          <w:tcPr>
            <w:tcW w:w="418" w:type="dxa"/>
            <w:tcBorders>
              <w:top w:val="single" w:sz="4" w:space="0" w:color="auto"/>
              <w:left w:val="single" w:sz="6" w:space="0" w:color="auto"/>
              <w:right w:val="single" w:sz="6" w:space="0" w:color="auto"/>
            </w:tcBorders>
            <w:shd w:val="clear" w:color="auto" w:fill="FFFFFF"/>
            <w:vAlign w:val="center"/>
          </w:tcPr>
          <w:p w:rsidR="006F2CB1" w:rsidRPr="00D26348" w:rsidRDefault="006F2CB1" w:rsidP="00C55F46">
            <w:pPr>
              <w:rPr>
                <w:rFonts w:asciiTheme="minorHAnsi" w:hAnsiTheme="minorHAnsi"/>
              </w:rPr>
            </w:pPr>
            <w:r>
              <w:rPr>
                <w:rFonts w:asciiTheme="minorHAnsi" w:hAnsiTheme="minorHAnsi"/>
                <w:sz w:val="22"/>
                <w:szCs w:val="22"/>
              </w:rPr>
              <w:t>9</w:t>
            </w:r>
          </w:p>
        </w:tc>
        <w:tc>
          <w:tcPr>
            <w:tcW w:w="3260" w:type="dxa"/>
            <w:tcBorders>
              <w:top w:val="single" w:sz="4" w:space="0" w:color="auto"/>
              <w:left w:val="single" w:sz="6" w:space="0" w:color="auto"/>
              <w:right w:val="single" w:sz="6" w:space="0" w:color="auto"/>
            </w:tcBorders>
            <w:shd w:val="clear" w:color="auto" w:fill="FFFFFF"/>
          </w:tcPr>
          <w:p w:rsidR="006F2CB1" w:rsidRPr="005C38F2" w:rsidRDefault="006F2CB1" w:rsidP="00C55F46">
            <w:pPr>
              <w:rPr>
                <w:rFonts w:asciiTheme="minorHAnsi" w:hAnsiTheme="minorHAnsi"/>
                <w:szCs w:val="20"/>
              </w:rPr>
            </w:pPr>
            <w:r w:rsidRPr="005C38F2">
              <w:rPr>
                <w:rFonts w:asciiTheme="minorHAnsi" w:hAnsiTheme="minorHAnsi"/>
                <w:sz w:val="22"/>
                <w:szCs w:val="20"/>
              </w:rPr>
              <w:t>Etykiety samoprzylepne, białe, do urządzeń laserowych i ingjet. Rozmiar 38,1x21x2 mm. Opakowanie 100 szt.</w:t>
            </w:r>
          </w:p>
        </w:tc>
        <w:tc>
          <w:tcPr>
            <w:tcW w:w="567" w:type="dxa"/>
            <w:tcBorders>
              <w:top w:val="single" w:sz="4"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spacing w:val="-7"/>
              </w:rPr>
            </w:pPr>
            <w:r>
              <w:rPr>
                <w:rFonts w:asciiTheme="minorHAnsi" w:hAnsiTheme="minorHAnsi"/>
                <w:spacing w:val="-7"/>
              </w:rPr>
              <w:t>op.</w:t>
            </w:r>
          </w:p>
        </w:tc>
        <w:tc>
          <w:tcPr>
            <w:tcW w:w="850" w:type="dxa"/>
            <w:tcBorders>
              <w:top w:val="single" w:sz="4" w:space="0" w:color="auto"/>
              <w:left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5</w:t>
            </w:r>
          </w:p>
        </w:tc>
        <w:tc>
          <w:tcPr>
            <w:tcW w:w="993" w:type="dxa"/>
            <w:tcBorders>
              <w:top w:val="single" w:sz="4"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4"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Pr>
        <w:tc>
          <w:tcPr>
            <w:tcW w:w="418"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rPr>
                <w:rFonts w:asciiTheme="minorHAnsi" w:hAnsiTheme="minorHAnsi"/>
              </w:rPr>
            </w:pPr>
            <w:r w:rsidRPr="00D26348">
              <w:rPr>
                <w:rFonts w:asciiTheme="minorHAnsi" w:hAnsiTheme="minorHAnsi"/>
                <w:sz w:val="22"/>
                <w:szCs w:val="22"/>
              </w:rPr>
              <w:t>10</w:t>
            </w:r>
          </w:p>
        </w:tc>
        <w:tc>
          <w:tcPr>
            <w:tcW w:w="3260" w:type="dxa"/>
            <w:tcBorders>
              <w:top w:val="single" w:sz="6" w:space="0" w:color="auto"/>
              <w:left w:val="single" w:sz="6" w:space="0" w:color="auto"/>
              <w:right w:val="single" w:sz="6" w:space="0" w:color="auto"/>
            </w:tcBorders>
            <w:shd w:val="clear" w:color="auto" w:fill="FFFFFF"/>
            <w:vAlign w:val="center"/>
          </w:tcPr>
          <w:p w:rsidR="006F2CB1" w:rsidRPr="005C38F2" w:rsidRDefault="006F2CB1" w:rsidP="00C55F46">
            <w:pPr>
              <w:jc w:val="both"/>
              <w:rPr>
                <w:rFonts w:asciiTheme="minorHAnsi" w:hAnsiTheme="minorHAnsi"/>
              </w:rPr>
            </w:pPr>
            <w:r w:rsidRPr="005C38F2">
              <w:rPr>
                <w:rFonts w:asciiTheme="minorHAnsi" w:hAnsiTheme="minorHAnsi"/>
                <w:sz w:val="22"/>
                <w:szCs w:val="20"/>
              </w:rPr>
              <w:t>Etykiety samoprzylepne białe, do urządzeń laserowych i ingjet. Rozmiar 96,5x42,3 mm. Opakowanie 100 szt.</w:t>
            </w:r>
          </w:p>
        </w:tc>
        <w:tc>
          <w:tcPr>
            <w:tcW w:w="567" w:type="dxa"/>
            <w:tcBorders>
              <w:top w:val="single" w:sz="6"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spacing w:val="-7"/>
              </w:rPr>
            </w:pPr>
            <w:r>
              <w:rPr>
                <w:rFonts w:asciiTheme="minorHAnsi" w:hAnsiTheme="minorHAnsi"/>
                <w:spacing w:val="-7"/>
              </w:rPr>
              <w:t>op.</w:t>
            </w:r>
          </w:p>
        </w:tc>
        <w:tc>
          <w:tcPr>
            <w:tcW w:w="850"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6</w:t>
            </w:r>
          </w:p>
        </w:tc>
        <w:tc>
          <w:tcPr>
            <w:tcW w:w="993"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Pr>
        <w:tc>
          <w:tcPr>
            <w:tcW w:w="418"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spacing w:val="-4"/>
              </w:rPr>
            </w:pPr>
            <w:r w:rsidRPr="00D26348">
              <w:rPr>
                <w:rFonts w:asciiTheme="minorHAnsi" w:hAnsiTheme="minorHAnsi"/>
                <w:spacing w:val="-4"/>
                <w:sz w:val="22"/>
                <w:szCs w:val="22"/>
              </w:rPr>
              <w:t>11</w:t>
            </w:r>
          </w:p>
        </w:tc>
        <w:tc>
          <w:tcPr>
            <w:tcW w:w="3260" w:type="dxa"/>
            <w:tcBorders>
              <w:top w:val="single" w:sz="6" w:space="0" w:color="auto"/>
              <w:left w:val="single" w:sz="6" w:space="0" w:color="auto"/>
              <w:right w:val="single" w:sz="6" w:space="0" w:color="auto"/>
            </w:tcBorders>
            <w:shd w:val="clear" w:color="auto" w:fill="FFFFFF"/>
          </w:tcPr>
          <w:p w:rsidR="006F2CB1" w:rsidRPr="005C38F2" w:rsidRDefault="006F2CB1" w:rsidP="00C55F46">
            <w:pPr>
              <w:rPr>
                <w:rFonts w:asciiTheme="minorHAnsi" w:hAnsiTheme="minorHAnsi"/>
                <w:szCs w:val="20"/>
              </w:rPr>
            </w:pPr>
            <w:r w:rsidRPr="005C38F2">
              <w:rPr>
                <w:rFonts w:asciiTheme="minorHAnsi" w:hAnsiTheme="minorHAnsi"/>
                <w:sz w:val="22"/>
                <w:szCs w:val="20"/>
              </w:rPr>
              <w:t>Etykiety samoprzylepne, białe, do urządzeń laserowych i ingjet. Rozmiar 210x297 mm. Opakowanie 100 szt.</w:t>
            </w:r>
          </w:p>
        </w:tc>
        <w:tc>
          <w:tcPr>
            <w:tcW w:w="567" w:type="dxa"/>
            <w:tcBorders>
              <w:top w:val="single" w:sz="6"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20</w:t>
            </w:r>
          </w:p>
        </w:tc>
        <w:tc>
          <w:tcPr>
            <w:tcW w:w="993"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Pr>
        <w:tc>
          <w:tcPr>
            <w:tcW w:w="418"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spacing w:val="-5"/>
              </w:rPr>
            </w:pPr>
            <w:r w:rsidRPr="00D26348">
              <w:rPr>
                <w:rFonts w:asciiTheme="minorHAnsi" w:hAnsiTheme="minorHAnsi"/>
                <w:spacing w:val="-5"/>
                <w:sz w:val="22"/>
                <w:szCs w:val="22"/>
              </w:rPr>
              <w:t>12</w:t>
            </w:r>
          </w:p>
        </w:tc>
        <w:tc>
          <w:tcPr>
            <w:tcW w:w="3260" w:type="dxa"/>
            <w:tcBorders>
              <w:top w:val="single" w:sz="6" w:space="0" w:color="auto"/>
              <w:left w:val="single" w:sz="6" w:space="0" w:color="auto"/>
              <w:right w:val="single" w:sz="6" w:space="0" w:color="auto"/>
            </w:tcBorders>
            <w:shd w:val="clear" w:color="auto" w:fill="FFFFFF"/>
          </w:tcPr>
          <w:p w:rsidR="006F2CB1" w:rsidRPr="005C38F2" w:rsidRDefault="006F2CB1" w:rsidP="00C55F46">
            <w:pPr>
              <w:rPr>
                <w:rFonts w:asciiTheme="minorHAnsi" w:hAnsiTheme="minorHAnsi"/>
                <w:szCs w:val="20"/>
              </w:rPr>
            </w:pPr>
            <w:r w:rsidRPr="005C38F2">
              <w:rPr>
                <w:rFonts w:asciiTheme="minorHAnsi" w:hAnsiTheme="minorHAnsi"/>
                <w:sz w:val="22"/>
                <w:szCs w:val="20"/>
              </w:rPr>
              <w:t>Etykiety samoprzylepne wykonane ze srebrnego poliestru, wodoodporne, odporne na działanie smarów, brudu i temperaturę. Przeznaczone do wszystkich typów drukarek laserowych. Etykiety na arkuszu – 10 np. Avery Zweckform ETK 312</w:t>
            </w:r>
          </w:p>
        </w:tc>
        <w:tc>
          <w:tcPr>
            <w:tcW w:w="567" w:type="dxa"/>
            <w:tcBorders>
              <w:top w:val="single" w:sz="6"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5</w:t>
            </w:r>
          </w:p>
        </w:tc>
        <w:tc>
          <w:tcPr>
            <w:tcW w:w="993"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spacing w:val="-5"/>
              </w:rPr>
            </w:pPr>
            <w:r w:rsidRPr="00D26348">
              <w:rPr>
                <w:rFonts w:asciiTheme="minorHAnsi" w:hAnsiTheme="minorHAnsi"/>
                <w:spacing w:val="-5"/>
                <w:sz w:val="22"/>
                <w:szCs w:val="22"/>
              </w:rPr>
              <w:t>13</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5C38F2" w:rsidRDefault="006F2CB1" w:rsidP="00C55F46">
            <w:pPr>
              <w:rPr>
                <w:rFonts w:asciiTheme="minorHAnsi" w:hAnsiTheme="minorHAnsi"/>
                <w:szCs w:val="20"/>
              </w:rPr>
            </w:pPr>
            <w:r w:rsidRPr="005C38F2">
              <w:rPr>
                <w:rFonts w:asciiTheme="minorHAnsi" w:hAnsiTheme="minorHAnsi"/>
                <w:sz w:val="22"/>
                <w:szCs w:val="20"/>
              </w:rPr>
              <w:t>Folia do laminowania, błyszcząca, krystalicznie przejrzysta. Chroni dokumenty przed wilgocią, zabrudzeniem, uszkodzeniem. opakowanie 100 arkuszy. Rozmiar A4</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2</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60"/>
        </w:trPr>
        <w:tc>
          <w:tcPr>
            <w:tcW w:w="418" w:type="dxa"/>
            <w:tcBorders>
              <w:top w:val="single" w:sz="4" w:space="0" w:color="auto"/>
              <w:left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spacing w:val="-5"/>
              </w:rPr>
            </w:pPr>
            <w:r w:rsidRPr="00D26348">
              <w:rPr>
                <w:rFonts w:asciiTheme="minorHAnsi" w:hAnsiTheme="minorHAnsi"/>
                <w:spacing w:val="-5"/>
                <w:sz w:val="22"/>
                <w:szCs w:val="22"/>
              </w:rPr>
              <w:t>14</w:t>
            </w:r>
          </w:p>
        </w:tc>
        <w:tc>
          <w:tcPr>
            <w:tcW w:w="3260" w:type="dxa"/>
            <w:tcBorders>
              <w:top w:val="single" w:sz="4" w:space="0" w:color="auto"/>
              <w:left w:val="single" w:sz="6" w:space="0" w:color="auto"/>
              <w:right w:val="single" w:sz="6" w:space="0" w:color="auto"/>
            </w:tcBorders>
            <w:shd w:val="clear" w:color="auto" w:fill="FFFFFF"/>
            <w:vAlign w:val="center"/>
          </w:tcPr>
          <w:p w:rsidR="006F2CB1" w:rsidRPr="005C38F2" w:rsidRDefault="006F2CB1" w:rsidP="00C55F46">
            <w:pPr>
              <w:rPr>
                <w:rFonts w:asciiTheme="minorHAnsi" w:hAnsiTheme="minorHAnsi"/>
                <w:szCs w:val="20"/>
              </w:rPr>
            </w:pPr>
            <w:r w:rsidRPr="005C38F2">
              <w:rPr>
                <w:rFonts w:asciiTheme="minorHAnsi" w:hAnsiTheme="minorHAnsi"/>
                <w:sz w:val="22"/>
                <w:szCs w:val="20"/>
              </w:rPr>
              <w:t>Foliopis do niemal każdej powierzchni, niezmazywalny tusz. Rozmiar M i F. Opakowanie 4 kolory. np. Stabilo lub równoważny</w:t>
            </w:r>
          </w:p>
        </w:tc>
        <w:tc>
          <w:tcPr>
            <w:tcW w:w="567" w:type="dxa"/>
            <w:tcBorders>
              <w:top w:val="single" w:sz="4"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4" w:space="0" w:color="auto"/>
              <w:left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4"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4"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spacing w:val="-5"/>
              </w:rPr>
            </w:pPr>
            <w:r w:rsidRPr="00D26348">
              <w:rPr>
                <w:rFonts w:asciiTheme="minorHAnsi" w:hAnsiTheme="minorHAnsi"/>
                <w:spacing w:val="-5"/>
                <w:sz w:val="22"/>
                <w:szCs w:val="22"/>
              </w:rPr>
              <w:t>15</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5C38F2" w:rsidRDefault="006F2CB1" w:rsidP="00C55F46">
            <w:pPr>
              <w:rPr>
                <w:rFonts w:asciiTheme="minorHAnsi" w:hAnsiTheme="minorHAnsi"/>
                <w:szCs w:val="20"/>
              </w:rPr>
            </w:pPr>
            <w:r w:rsidRPr="005C38F2">
              <w:rPr>
                <w:rFonts w:asciiTheme="minorHAnsi" w:hAnsiTheme="minorHAnsi"/>
                <w:sz w:val="22"/>
                <w:szCs w:val="20"/>
              </w:rPr>
              <w:t>Gąbka magnetyczna do ścierania tablic suchościeralnych. Plastikowa obudowa o właściwościach magnetycznych, wkład czyszczący z doskonale pochłaniającego materiału o strukturze filcu</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3</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spacing w:val="-5"/>
              </w:rPr>
            </w:pPr>
            <w:r>
              <w:rPr>
                <w:rFonts w:asciiTheme="minorHAnsi" w:hAnsiTheme="minorHAnsi"/>
                <w:spacing w:val="-5"/>
                <w:sz w:val="22"/>
                <w:szCs w:val="22"/>
              </w:rPr>
              <w:t>16</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6F2CB1" w:rsidRPr="005C38F2" w:rsidRDefault="006F2CB1" w:rsidP="00C55F46">
            <w:pPr>
              <w:rPr>
                <w:rFonts w:asciiTheme="minorHAnsi" w:hAnsiTheme="minorHAnsi"/>
                <w:szCs w:val="20"/>
              </w:rPr>
            </w:pPr>
            <w:r w:rsidRPr="005C38F2">
              <w:rPr>
                <w:rFonts w:asciiTheme="minorHAnsi" w:hAnsiTheme="minorHAnsi"/>
                <w:sz w:val="22"/>
                <w:szCs w:val="20"/>
              </w:rPr>
              <w:t>Grzbiety wsuwane Leitz, pozwala na oprawę dokumentów o maksymalnej ilości 150 kartek, zaokrąglone końce ułatwiają wkładanie dokumentów, specjalny system utrzymujący kartki w miejscu.  Kolor niebieski. Rozmiar: 3 mm, 6 mm. Opakowanie 50 szt.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lang w:val="en-US"/>
              </w:rPr>
            </w:pPr>
            <w:r>
              <w:rPr>
                <w:rFonts w:asciiTheme="minorHAnsi" w:hAnsiTheme="minorHAnsi"/>
                <w:lang w:val="en-US"/>
              </w:rPr>
              <w:t>20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lang w:val="en-US"/>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Pr>
        <w:tc>
          <w:tcPr>
            <w:tcW w:w="418" w:type="dxa"/>
            <w:tcBorders>
              <w:top w:val="single" w:sz="4" w:space="0" w:color="auto"/>
              <w:left w:val="single" w:sz="6" w:space="0" w:color="auto"/>
              <w:right w:val="single" w:sz="6" w:space="0" w:color="auto"/>
            </w:tcBorders>
            <w:shd w:val="clear" w:color="auto" w:fill="FFFFFF"/>
            <w:vAlign w:val="center"/>
          </w:tcPr>
          <w:p w:rsidR="006F2CB1" w:rsidRPr="00D26348" w:rsidRDefault="006F2CB1" w:rsidP="00C55F46">
            <w:pPr>
              <w:rPr>
                <w:rFonts w:asciiTheme="minorHAnsi" w:hAnsiTheme="minorHAnsi"/>
              </w:rPr>
            </w:pPr>
            <w:r w:rsidRPr="00D26348">
              <w:rPr>
                <w:rFonts w:asciiTheme="minorHAnsi" w:hAnsiTheme="minorHAnsi"/>
                <w:sz w:val="22"/>
                <w:szCs w:val="22"/>
              </w:rPr>
              <w:lastRenderedPageBreak/>
              <w:t>17</w:t>
            </w:r>
          </w:p>
        </w:tc>
        <w:tc>
          <w:tcPr>
            <w:tcW w:w="3260" w:type="dxa"/>
            <w:tcBorders>
              <w:top w:val="single" w:sz="4" w:space="0" w:color="auto"/>
              <w:left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Gumka kreślarska do usuwania śladów ołówka. Do każdego rodzaju papieru. Rozmiar 65x24,2x12,4 mm</w:t>
            </w:r>
          </w:p>
        </w:tc>
        <w:tc>
          <w:tcPr>
            <w:tcW w:w="567" w:type="dxa"/>
            <w:tcBorders>
              <w:top w:val="single" w:sz="4"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4" w:space="0" w:color="auto"/>
              <w:left w:val="single" w:sz="6" w:space="0" w:color="auto"/>
              <w:right w:val="single" w:sz="6" w:space="0" w:color="auto"/>
            </w:tcBorders>
            <w:shd w:val="clear" w:color="auto" w:fill="FFFFFF"/>
            <w:vAlign w:val="center"/>
          </w:tcPr>
          <w:p w:rsidR="006F2CB1" w:rsidRPr="00390FA6" w:rsidRDefault="006F2CB1" w:rsidP="00C55F46">
            <w:pPr>
              <w:jc w:val="center"/>
              <w:rPr>
                <w:rFonts w:asciiTheme="minorHAnsi" w:hAnsiTheme="minorHAnsi"/>
              </w:rPr>
            </w:pPr>
            <w:r>
              <w:rPr>
                <w:rFonts w:asciiTheme="minorHAnsi" w:hAnsiTheme="minorHAnsi"/>
              </w:rPr>
              <w:t>50</w:t>
            </w:r>
          </w:p>
        </w:tc>
        <w:tc>
          <w:tcPr>
            <w:tcW w:w="993" w:type="dxa"/>
            <w:tcBorders>
              <w:top w:val="single" w:sz="4" w:space="0" w:color="auto"/>
              <w:left w:val="single" w:sz="6" w:space="0" w:color="auto"/>
              <w:right w:val="single" w:sz="6" w:space="0" w:color="auto"/>
            </w:tcBorders>
            <w:shd w:val="clear" w:color="auto" w:fill="FFFFFF"/>
            <w:vAlign w:val="center"/>
          </w:tcPr>
          <w:p w:rsidR="006F2CB1" w:rsidRPr="00390FA6" w:rsidRDefault="006F2CB1" w:rsidP="00C55F46">
            <w:pPr>
              <w:jc w:val="right"/>
              <w:rPr>
                <w:rFonts w:asciiTheme="minorHAnsi" w:hAnsiTheme="minorHAnsi"/>
              </w:rPr>
            </w:pPr>
          </w:p>
        </w:tc>
        <w:tc>
          <w:tcPr>
            <w:tcW w:w="1134" w:type="dxa"/>
            <w:tcBorders>
              <w:top w:val="single" w:sz="4" w:space="0" w:color="auto"/>
              <w:left w:val="single" w:sz="6" w:space="0" w:color="auto"/>
              <w:right w:val="single" w:sz="6" w:space="0" w:color="auto"/>
            </w:tcBorders>
            <w:shd w:val="clear" w:color="auto" w:fill="FFFFFF"/>
            <w:vAlign w:val="center"/>
          </w:tcPr>
          <w:p w:rsidR="006F2CB1" w:rsidRPr="00390FA6"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624"/>
        </w:trPr>
        <w:tc>
          <w:tcPr>
            <w:tcW w:w="418"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rPr>
                <w:rFonts w:asciiTheme="minorHAnsi" w:hAnsiTheme="minorHAnsi"/>
              </w:rPr>
            </w:pPr>
            <w:r w:rsidRPr="00D26348">
              <w:rPr>
                <w:rFonts w:asciiTheme="minorHAnsi" w:hAnsiTheme="minorHAnsi"/>
                <w:sz w:val="22"/>
                <w:szCs w:val="22"/>
              </w:rPr>
              <w:t>18</w:t>
            </w:r>
          </w:p>
        </w:tc>
        <w:tc>
          <w:tcPr>
            <w:tcW w:w="3260" w:type="dxa"/>
            <w:tcBorders>
              <w:top w:val="single" w:sz="6" w:space="0" w:color="auto"/>
              <w:left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Indeksy samoprzylepne 3 L, jednostronne, kolorowe 40 mm</w:t>
            </w:r>
          </w:p>
        </w:tc>
        <w:tc>
          <w:tcPr>
            <w:tcW w:w="567" w:type="dxa"/>
            <w:tcBorders>
              <w:top w:val="single" w:sz="6"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right w:val="single" w:sz="6" w:space="0" w:color="auto"/>
            </w:tcBorders>
            <w:shd w:val="clear" w:color="auto" w:fill="FFFFFF"/>
            <w:vAlign w:val="center"/>
          </w:tcPr>
          <w:p w:rsidR="006F2CB1" w:rsidRPr="00390FA6" w:rsidRDefault="006F2CB1" w:rsidP="00C55F46">
            <w:pPr>
              <w:jc w:val="center"/>
              <w:rPr>
                <w:rFonts w:asciiTheme="minorHAnsi" w:hAnsiTheme="minorHAnsi"/>
              </w:rPr>
            </w:pPr>
            <w:r>
              <w:rPr>
                <w:rFonts w:asciiTheme="minorHAnsi" w:hAnsiTheme="minorHAnsi"/>
              </w:rPr>
              <w:t>20</w:t>
            </w:r>
          </w:p>
        </w:tc>
        <w:tc>
          <w:tcPr>
            <w:tcW w:w="993" w:type="dxa"/>
            <w:tcBorders>
              <w:top w:val="single" w:sz="6" w:space="0" w:color="auto"/>
              <w:left w:val="single" w:sz="6" w:space="0" w:color="auto"/>
              <w:right w:val="single" w:sz="6" w:space="0" w:color="auto"/>
            </w:tcBorders>
            <w:shd w:val="clear" w:color="auto" w:fill="FFFFFF"/>
            <w:vAlign w:val="center"/>
          </w:tcPr>
          <w:p w:rsidR="006F2CB1" w:rsidRPr="00390FA6" w:rsidRDefault="006F2CB1" w:rsidP="00C55F46">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rsidR="006F2CB1" w:rsidRPr="00390FA6"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Pr>
        <w:tc>
          <w:tcPr>
            <w:tcW w:w="418"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19</w:t>
            </w:r>
          </w:p>
        </w:tc>
        <w:tc>
          <w:tcPr>
            <w:tcW w:w="3260" w:type="dxa"/>
            <w:tcBorders>
              <w:top w:val="single" w:sz="6" w:space="0" w:color="auto"/>
              <w:left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Kalkulator , 12 cyfr na wyświetlaczu,  funkcja sprawdzania i poprawiania obliczeń, klawisz sumy całkowitej. Zasilanie bateria słoneczna i bateria LR 44, np. CITIZEN CT-666N</w:t>
            </w:r>
          </w:p>
        </w:tc>
        <w:tc>
          <w:tcPr>
            <w:tcW w:w="567" w:type="dxa"/>
            <w:tcBorders>
              <w:top w:val="single" w:sz="6"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right w:val="single" w:sz="6" w:space="0" w:color="auto"/>
            </w:tcBorders>
            <w:shd w:val="clear" w:color="auto" w:fill="FFFFFF"/>
            <w:vAlign w:val="center"/>
          </w:tcPr>
          <w:p w:rsidR="006F2CB1" w:rsidRPr="00390FA6" w:rsidRDefault="006F2CB1" w:rsidP="00C55F46">
            <w:pPr>
              <w:jc w:val="center"/>
              <w:rPr>
                <w:rFonts w:asciiTheme="minorHAnsi" w:hAnsiTheme="minorHAnsi"/>
              </w:rPr>
            </w:pPr>
            <w:r>
              <w:rPr>
                <w:rFonts w:asciiTheme="minorHAnsi" w:hAnsiTheme="minorHAnsi"/>
              </w:rPr>
              <w:t>6</w:t>
            </w:r>
          </w:p>
        </w:tc>
        <w:tc>
          <w:tcPr>
            <w:tcW w:w="993" w:type="dxa"/>
            <w:tcBorders>
              <w:top w:val="single" w:sz="6" w:space="0" w:color="auto"/>
              <w:left w:val="single" w:sz="6" w:space="0" w:color="auto"/>
              <w:right w:val="single" w:sz="6" w:space="0" w:color="auto"/>
            </w:tcBorders>
            <w:shd w:val="clear" w:color="auto" w:fill="FFFFFF"/>
            <w:vAlign w:val="center"/>
          </w:tcPr>
          <w:p w:rsidR="006F2CB1" w:rsidRPr="00390FA6" w:rsidRDefault="006F2CB1" w:rsidP="00C55F46">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rsidR="006F2CB1" w:rsidRPr="00390FA6"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148"/>
        </w:trPr>
        <w:tc>
          <w:tcPr>
            <w:tcW w:w="418"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20</w:t>
            </w:r>
          </w:p>
        </w:tc>
        <w:tc>
          <w:tcPr>
            <w:tcW w:w="3260" w:type="dxa"/>
            <w:tcBorders>
              <w:top w:val="single" w:sz="6" w:space="0" w:color="auto"/>
              <w:left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Kieszeń samoprzylepna na CD/DVD z klapką 3L. Pojemność kieszeni do czterech płyt CD/DVD. Możliwość przyklejenia kieszeni w dowolnym miejscu, Specjalny klej umożliwia wielokrotne zamykanie i otwieranie kieszeni. Opakowanie 10 szt.</w:t>
            </w:r>
          </w:p>
        </w:tc>
        <w:tc>
          <w:tcPr>
            <w:tcW w:w="567" w:type="dxa"/>
            <w:tcBorders>
              <w:top w:val="single" w:sz="6"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65"/>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spacing w:val="6"/>
              </w:rPr>
            </w:pPr>
            <w:r w:rsidRPr="00D26348">
              <w:rPr>
                <w:rFonts w:asciiTheme="minorHAnsi" w:hAnsiTheme="minorHAnsi"/>
                <w:spacing w:val="6"/>
                <w:sz w:val="22"/>
                <w:szCs w:val="22"/>
              </w:rPr>
              <w:t>21</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Klej w sztyfcie 35 g, bezbarwny i bezwonny. Zmywalny i niebrudzący. Zawiera PVP, nie zawiera kwasów ani rozpuszczalników. Przeznaczony do papieru, fotografii, tektury i tkanin, typu AMOS</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70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70"/>
        </w:trPr>
        <w:tc>
          <w:tcPr>
            <w:tcW w:w="418" w:type="dxa"/>
            <w:tcBorders>
              <w:top w:val="single" w:sz="4" w:space="0" w:color="auto"/>
              <w:left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22</w:t>
            </w:r>
          </w:p>
        </w:tc>
        <w:tc>
          <w:tcPr>
            <w:tcW w:w="3260" w:type="dxa"/>
            <w:tcBorders>
              <w:top w:val="single" w:sz="4" w:space="0" w:color="auto"/>
              <w:left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Klej uniwersalny bez rozpuszczalnika typu UHU. Przezroczysty, silny i bezpieczny, bez rozpuszczalnika. Końcówka umożliwia precyzyjne nakładanie punktowe, liniowe i powierzchniowe. Bezpieczny i zmywalny wodą w temperaturze ok. 60</w:t>
            </w:r>
            <w:r w:rsidRPr="00390FA6">
              <w:rPr>
                <w:rFonts w:asciiTheme="minorHAnsi" w:hAnsiTheme="minorHAnsi"/>
                <w:sz w:val="22"/>
                <w:szCs w:val="20"/>
                <w:vertAlign w:val="superscript"/>
              </w:rPr>
              <w:t>0</w:t>
            </w:r>
            <w:r w:rsidRPr="00390FA6">
              <w:rPr>
                <w:rFonts w:asciiTheme="minorHAnsi" w:hAnsiTheme="minorHAnsi"/>
                <w:sz w:val="22"/>
                <w:szCs w:val="20"/>
              </w:rPr>
              <w:t>C</w:t>
            </w:r>
          </w:p>
        </w:tc>
        <w:tc>
          <w:tcPr>
            <w:tcW w:w="567" w:type="dxa"/>
            <w:tcBorders>
              <w:top w:val="single" w:sz="4" w:space="0" w:color="auto"/>
              <w:left w:val="single" w:sz="6" w:space="0" w:color="auto"/>
              <w:right w:val="single" w:sz="6" w:space="0" w:color="auto"/>
            </w:tcBorders>
            <w:shd w:val="clear" w:color="auto" w:fill="FFFFFF"/>
            <w:vAlign w:val="center"/>
          </w:tcPr>
          <w:p w:rsidR="006F2CB1" w:rsidRPr="00AB6E90" w:rsidRDefault="006F2CB1" w:rsidP="00C55F46">
            <w:pPr>
              <w:jc w:val="center"/>
              <w:rPr>
                <w:rFonts w:asciiTheme="minorHAnsi" w:hAnsiTheme="minorHAnsi"/>
              </w:rPr>
            </w:pPr>
            <w:r>
              <w:rPr>
                <w:rFonts w:asciiTheme="minorHAnsi" w:hAnsiTheme="minorHAnsi"/>
              </w:rPr>
              <w:t>szt.</w:t>
            </w:r>
          </w:p>
        </w:tc>
        <w:tc>
          <w:tcPr>
            <w:tcW w:w="850" w:type="dxa"/>
            <w:tcBorders>
              <w:top w:val="single" w:sz="4" w:space="0" w:color="auto"/>
              <w:left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15</w:t>
            </w:r>
          </w:p>
        </w:tc>
        <w:tc>
          <w:tcPr>
            <w:tcW w:w="993" w:type="dxa"/>
            <w:tcBorders>
              <w:top w:val="single" w:sz="4"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4"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65"/>
        </w:trPr>
        <w:tc>
          <w:tcPr>
            <w:tcW w:w="418"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23</w:t>
            </w:r>
          </w:p>
        </w:tc>
        <w:tc>
          <w:tcPr>
            <w:tcW w:w="3260" w:type="dxa"/>
            <w:tcBorders>
              <w:top w:val="single" w:sz="6" w:space="0" w:color="auto"/>
              <w:left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Klej super mocny, szybki i bezpieczny typu UHU Strong&amp;Safe. Elastyczny, przejrzysty i bezwonny. Do wszelkich materiałów. Wytrzymały na wilgoć, temperaturę, wibracje i wstrząsy. Opakowanie 3 g</w:t>
            </w:r>
          </w:p>
        </w:tc>
        <w:tc>
          <w:tcPr>
            <w:tcW w:w="567" w:type="dxa"/>
            <w:tcBorders>
              <w:top w:val="single" w:sz="6"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66"/>
        </w:trPr>
        <w:tc>
          <w:tcPr>
            <w:tcW w:w="418"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rPr>
                <w:rFonts w:asciiTheme="minorHAnsi" w:hAnsiTheme="minorHAnsi"/>
              </w:rPr>
            </w:pPr>
            <w:r w:rsidRPr="00D26348">
              <w:rPr>
                <w:rFonts w:asciiTheme="minorHAnsi" w:hAnsiTheme="minorHAnsi"/>
                <w:sz w:val="22"/>
                <w:szCs w:val="22"/>
              </w:rPr>
              <w:t>24</w:t>
            </w:r>
          </w:p>
        </w:tc>
        <w:tc>
          <w:tcPr>
            <w:tcW w:w="3260" w:type="dxa"/>
            <w:tcBorders>
              <w:top w:val="single" w:sz="6" w:space="0" w:color="auto"/>
              <w:left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Klipy do dokumentów, rodzaj: 19 mm – 24szt., 25 mm – 24 szt.</w:t>
            </w:r>
          </w:p>
        </w:tc>
        <w:tc>
          <w:tcPr>
            <w:tcW w:w="567" w:type="dxa"/>
            <w:tcBorders>
              <w:top w:val="single" w:sz="6"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Po op.</w:t>
            </w:r>
          </w:p>
        </w:tc>
        <w:tc>
          <w:tcPr>
            <w:tcW w:w="850" w:type="dxa"/>
            <w:tcBorders>
              <w:top w:val="single" w:sz="6" w:space="0" w:color="auto"/>
              <w:left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472"/>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25</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 xml:space="preserve">Kołonotatnik z teczką. Posiada 6 przekładek umożliwiających organizację luźnych dokumentów i notatek. Posiada teczkę do przechowywania dokumentów. Oprawa polipropylenowa, podwójna spirala. Papier o </w:t>
            </w:r>
            <w:r w:rsidRPr="00390FA6">
              <w:rPr>
                <w:rFonts w:asciiTheme="minorHAnsi" w:hAnsiTheme="minorHAnsi"/>
                <w:sz w:val="22"/>
                <w:szCs w:val="20"/>
              </w:rPr>
              <w:lastRenderedPageBreak/>
              <w:t>gramaturze 80 gr/m</w:t>
            </w:r>
            <w:r w:rsidRPr="00390FA6">
              <w:rPr>
                <w:rFonts w:asciiTheme="minorHAnsi" w:hAnsiTheme="minorHAnsi"/>
                <w:sz w:val="22"/>
                <w:szCs w:val="20"/>
                <w:vertAlign w:val="superscript"/>
              </w:rPr>
              <w:t>2</w:t>
            </w:r>
            <w:r w:rsidRPr="00390FA6">
              <w:rPr>
                <w:rFonts w:asciiTheme="minorHAnsi" w:hAnsiTheme="minorHAnsi"/>
                <w:sz w:val="22"/>
                <w:szCs w:val="20"/>
              </w:rPr>
              <w:t>, Rozmiar A4 w kratkę</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lastRenderedPageBreak/>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438"/>
        </w:trPr>
        <w:tc>
          <w:tcPr>
            <w:tcW w:w="418" w:type="dxa"/>
            <w:tcBorders>
              <w:top w:val="single" w:sz="4" w:space="0" w:color="auto"/>
              <w:left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26</w:t>
            </w:r>
          </w:p>
        </w:tc>
        <w:tc>
          <w:tcPr>
            <w:tcW w:w="3260" w:type="dxa"/>
            <w:tcBorders>
              <w:top w:val="single" w:sz="4" w:space="0" w:color="auto"/>
              <w:left w:val="single" w:sz="6" w:space="0" w:color="auto"/>
              <w:right w:val="single" w:sz="6" w:space="0" w:color="auto"/>
            </w:tcBorders>
            <w:shd w:val="clear" w:color="auto" w:fill="FFFFFF"/>
            <w:vAlign w:val="center"/>
          </w:tcPr>
          <w:p w:rsidR="006F2CB1" w:rsidRPr="00390FA6" w:rsidRDefault="006F2CB1" w:rsidP="00C55F46">
            <w:pPr>
              <w:rPr>
                <w:rFonts w:asciiTheme="minorHAnsi" w:hAnsiTheme="minorHAnsi"/>
                <w:szCs w:val="20"/>
              </w:rPr>
            </w:pPr>
            <w:r w:rsidRPr="00390FA6">
              <w:rPr>
                <w:rFonts w:asciiTheme="minorHAnsi" w:hAnsiTheme="minorHAnsi"/>
                <w:sz w:val="22"/>
                <w:szCs w:val="20"/>
              </w:rPr>
              <w:t>Koperta z zamkiem wykonana z przezroczystego PCV, zamykana na kolorowy zamek strunowy. Rozmiar 330x240 mm oraz 390x285 mm</w:t>
            </w:r>
          </w:p>
        </w:tc>
        <w:tc>
          <w:tcPr>
            <w:tcW w:w="567" w:type="dxa"/>
            <w:tcBorders>
              <w:top w:val="single" w:sz="4"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4" w:space="0" w:color="auto"/>
              <w:left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4"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4"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65"/>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27</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Koperta bezpieczna z folią bąbelkową, 240x365 mm, samoklejąca</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40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70"/>
        </w:trPr>
        <w:tc>
          <w:tcPr>
            <w:tcW w:w="418" w:type="dxa"/>
            <w:tcBorders>
              <w:top w:val="single" w:sz="4" w:space="0" w:color="auto"/>
              <w:left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28</w:t>
            </w:r>
          </w:p>
        </w:tc>
        <w:tc>
          <w:tcPr>
            <w:tcW w:w="3260" w:type="dxa"/>
            <w:tcBorders>
              <w:top w:val="single" w:sz="4" w:space="0" w:color="auto"/>
              <w:left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Koperta bezpieczna z folią bąbelkową, 140x240 mm, samoklejąca</w:t>
            </w:r>
          </w:p>
        </w:tc>
        <w:tc>
          <w:tcPr>
            <w:tcW w:w="567" w:type="dxa"/>
            <w:tcBorders>
              <w:top w:val="single" w:sz="4" w:space="0" w:color="auto"/>
              <w:left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4" w:space="0" w:color="auto"/>
              <w:left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40</w:t>
            </w:r>
          </w:p>
        </w:tc>
        <w:tc>
          <w:tcPr>
            <w:tcW w:w="993" w:type="dxa"/>
            <w:tcBorders>
              <w:top w:val="single" w:sz="4"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4" w:space="0" w:color="auto"/>
              <w:left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65"/>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rPr>
                <w:rFonts w:asciiTheme="minorHAnsi" w:hAnsiTheme="minorHAnsi"/>
              </w:rPr>
            </w:pPr>
            <w:r w:rsidRPr="00D26348">
              <w:rPr>
                <w:rFonts w:asciiTheme="minorHAnsi" w:hAnsiTheme="minorHAnsi"/>
                <w:sz w:val="22"/>
                <w:szCs w:val="22"/>
              </w:rPr>
              <w:t>29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Koperty C4 z okienkiem po prawej stronie, offset biały, 229x324, samoklejąca, op. a`50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72"/>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30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Koperty C4 bez okienka, offset biały, 229x324, samoklejąca, op. a`50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31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Koperty C5 z okienkiem po prawej stronie, offset biały, 495x229, samoklejąca, op. a`50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32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Koperty C5 bez okienka, offset biały, 495x229, samoklejąca, op. a`50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33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Koperty DL z okienkiem po prawej stronie, offset biały, samoklejąca, op. a`50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40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34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Korektor  kieszonkowy, zawierający taśmę o szerokości 5 mm i długości 5 m. Koryguje precyzyjnie i gładko. Materiał korygujący umieszczony na taśmie papierowej. Korektor posiada karbowaną górną część obudowy ułatwiającą odpowiednie trzymanie korektora. np. Mini Pocket Mouse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35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Korektor w piórze typu TIPP-EX, szybkoschnący płyn korygujący zapewnia natychmiastową korektę, uchwyt połączony z dozownikiem, cienka metalowa końcówka umożliwia korektę, pojemność 8 ml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36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Kostki samoprzylepne Post-it, 450 kartek w kostce, kolory pastelowe, rozmiar 76x76mm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37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390FA6" w:rsidRDefault="006F2CB1" w:rsidP="00C55F46">
            <w:pPr>
              <w:rPr>
                <w:rFonts w:asciiTheme="minorHAnsi" w:hAnsiTheme="minorHAnsi"/>
                <w:szCs w:val="20"/>
              </w:rPr>
            </w:pPr>
            <w:r w:rsidRPr="00390FA6">
              <w:rPr>
                <w:rFonts w:asciiTheme="minorHAnsi" w:hAnsiTheme="minorHAnsi"/>
                <w:sz w:val="22"/>
                <w:szCs w:val="20"/>
              </w:rPr>
              <w:t>Koszulki krystaliczne, pasujące do każdego segregatora, otwierane od góry. Opakowanie 100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38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 xml:space="preserve">Książka do podpisu np. Leitz. Okładka wykonana z laminatu zapewniający atrakcyjny wygląd </w:t>
            </w:r>
            <w:r w:rsidRPr="00390FA6">
              <w:rPr>
                <w:rFonts w:asciiTheme="minorHAnsi" w:hAnsiTheme="minorHAnsi"/>
                <w:sz w:val="22"/>
                <w:szCs w:val="20"/>
              </w:rPr>
              <w:lastRenderedPageBreak/>
              <w:t>oraz długotrwałą ochronę. Posiada 18 przegródek z szorstką powierzchnią zabezpieczającą przed wysuwaniem się dokumentów. Przegródki z otworami do podglądu zawartości i indeksami ułatwiające przekładanie stron. Posiada okienko do opisu zawartości. Kolor: czerwony, niebieski, szary i biały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lastRenderedPageBreak/>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39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Książka wydawania kluczy. Rozmiar A4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40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Linijka przezroczysta, podcięcie krawędzi, precyzyjna podziałka mm. Trwałe, nieścieralne podziałki. Długość 20 i 30 cm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41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390FA6" w:rsidRDefault="006F2CB1" w:rsidP="00C55F46">
            <w:pPr>
              <w:rPr>
                <w:rFonts w:asciiTheme="minorHAnsi" w:hAnsiTheme="minorHAnsi"/>
                <w:szCs w:val="20"/>
              </w:rPr>
            </w:pPr>
            <w:r w:rsidRPr="00390FA6">
              <w:rPr>
                <w:rFonts w:asciiTheme="minorHAnsi" w:hAnsiTheme="minorHAnsi"/>
                <w:sz w:val="22"/>
                <w:szCs w:val="20"/>
              </w:rPr>
              <w:t>Marker do płyt CD/DVD, ale także do pisania po szkle, plastiku, folii, metalu i winylu. Linia pisania 0,9 mm, długość linii 1000 m. Opakowanie 10 szt. Kolor czarny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42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90FA6" w:rsidRDefault="006F2CB1" w:rsidP="00C55F46">
            <w:pPr>
              <w:rPr>
                <w:rFonts w:asciiTheme="minorHAnsi" w:hAnsiTheme="minorHAnsi"/>
                <w:szCs w:val="20"/>
              </w:rPr>
            </w:pPr>
            <w:r w:rsidRPr="00390FA6">
              <w:rPr>
                <w:rFonts w:asciiTheme="minorHAnsi" w:hAnsiTheme="minorHAnsi"/>
                <w:sz w:val="22"/>
                <w:szCs w:val="20"/>
              </w:rPr>
              <w:t>Marker permanentny z płynnym tuszem. Szybkoschnący, wodoodporny, niezmywalny. Do zastosowania na wszystkich powierzchniach. Końcówka okrągła 2,5 mm. Kolor: niebieski, czarny, zielony, czerwony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43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rPr>
                <w:rFonts w:asciiTheme="minorHAnsi" w:hAnsiTheme="minorHAnsi"/>
              </w:rPr>
            </w:pPr>
            <w:r>
              <w:rPr>
                <w:rFonts w:asciiTheme="minorHAnsi" w:hAnsiTheme="minorHAnsi"/>
              </w:rPr>
              <w:t>Markery do tablic suchościeralnych. Opakowanie zawiera 4 markery w różnych kolorach wraz z gąbką</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44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 xml:space="preserve">Masa mocująca, samoprzylepna do wielokrotnego mocowania papieru, plakatów itp.  Po odklejeniu nie pozostawia plam. Wielokrotnego użycia, bez zapachu i bez rozpuszczalników. Masa netto 35 g.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45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2C4163" w:rsidRDefault="006F2CB1" w:rsidP="00C55F46">
            <w:pPr>
              <w:rPr>
                <w:rFonts w:asciiTheme="minorHAnsi" w:hAnsiTheme="minorHAnsi"/>
                <w:szCs w:val="20"/>
              </w:rPr>
            </w:pPr>
            <w:r w:rsidRPr="002C4163">
              <w:rPr>
                <w:rFonts w:asciiTheme="minorHAnsi" w:hAnsiTheme="minorHAnsi"/>
                <w:sz w:val="22"/>
                <w:szCs w:val="20"/>
              </w:rPr>
              <w:t>Naboje do pióra Parker, op. 5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46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2C4163" w:rsidRDefault="006F2CB1" w:rsidP="00C55F46">
            <w:pPr>
              <w:rPr>
                <w:rFonts w:asciiTheme="minorHAnsi" w:hAnsiTheme="minorHAnsi"/>
                <w:szCs w:val="20"/>
              </w:rPr>
            </w:pPr>
            <w:r w:rsidRPr="002C4163">
              <w:rPr>
                <w:rFonts w:asciiTheme="minorHAnsi" w:hAnsiTheme="minorHAnsi"/>
                <w:sz w:val="22"/>
                <w:szCs w:val="20"/>
              </w:rPr>
              <w:t>Notatnik rozmiar A5 i A4 w kratkę. Posiadający 2 zakładki umożliwiające szybkie znalezienie ważnych notatek. Posiada również uchwyt na długopis oraz indeksy samoprzylepne. Np. Leitz Complete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t>47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Niszczarka do biura. Proste opróżnianie pojemnika, Niszczy do 8 kartek papieru w jednym podaniu. Pojemnik o pojemności 12 litrów</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AB6E90"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sidRPr="00D26348">
              <w:rPr>
                <w:rFonts w:asciiTheme="minorHAnsi" w:hAnsiTheme="minorHAnsi"/>
                <w:sz w:val="22"/>
                <w:szCs w:val="22"/>
              </w:rPr>
              <w:lastRenderedPageBreak/>
              <w:t>48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Notatnik z folderem i z przekładkami np. Leitz Bebop. Posiada folder do porządkowania dokumentów w 3 oddzielnych przekładkach, 3 wyjmowane przekładki do organizowania dokumentów. Oprawa w spiralę ułatwia przewracanie stron i zwiększa wytrzymałość. Rozmiar A4 w kratkę. Kolor czarny, biały,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shd w:val="clear" w:color="auto" w:fill="FFFFFF"/>
              <w:rPr>
                <w:rFonts w:asciiTheme="minorHAnsi" w:hAnsiTheme="minorHAnsi"/>
              </w:rPr>
            </w:pPr>
            <w:r>
              <w:rPr>
                <w:rFonts w:asciiTheme="minorHAnsi" w:hAnsiTheme="minorHAnsi"/>
                <w:sz w:val="22"/>
                <w:szCs w:val="22"/>
              </w:rPr>
              <w:t>49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 xml:space="preserve">Nożyczki z ostrzem wykonanym z hartowanej nierdzewnej stali, rączki nożyczek wykonane z wytrzymałego tworzywa sztucznego, z miękkim gumowanym uchwytem. Ostre końcówki nożyczek. Rozmiar: 12,5 cm, i 17,5 cm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50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2C4163" w:rsidRDefault="006F2CB1" w:rsidP="00C55F46">
            <w:pPr>
              <w:rPr>
                <w:rFonts w:asciiTheme="minorHAnsi" w:hAnsiTheme="minorHAnsi"/>
                <w:szCs w:val="20"/>
              </w:rPr>
            </w:pPr>
            <w:r w:rsidRPr="002C4163">
              <w:rPr>
                <w:rFonts w:asciiTheme="minorHAnsi" w:hAnsiTheme="minorHAnsi"/>
                <w:sz w:val="22"/>
                <w:szCs w:val="20"/>
              </w:rPr>
              <w:t>Nożyk biurowy z wymiennym ostrzem. Posiada gumowe elementy zapobiegające ślizganiu się noża w dłoni. Prowadzenie ostrza wzmocnione metalową szyną. łamane wymienne ostrze ze stali nierdzewnej. Przycisk blokujący pozycję ostrza.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51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Obwoluta (koszulka) krystaliczna A4 do segregatora, op. 100 sztuk folii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52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Ofertówka A4 plastikowa, krystaliczna, przezroczysta. Opakowanie 25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53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Okładki do oprawy kanałowej. Miękkie okładki z przednią stroną wykonaną z przezroczystej folii, tył kartonowy. Rozmiar: AA, A. Kolor Niebieski. Opakowanie – 10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54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Okładki nabłyszczane, kartonowe, format A4. Służą jako ostatnia strona oprawianych dokumentów. Karton o gramaturze 250 g/m2.  Pakowane po 100 szt.. Kolor biały, np. Fellowes lub równoważny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55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Okładki przezroczyste do bindowania, format A4. Pakowane po 100 szt. grubość folii 200 µ. Kolor: bezbarwny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56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 xml:space="preserve">Ołówek z gumką, wysokiej jakości grafit HB, łatwość ostrzenia, grafit </w:t>
            </w:r>
            <w:r w:rsidRPr="002C4163">
              <w:rPr>
                <w:rFonts w:asciiTheme="minorHAnsi" w:hAnsiTheme="minorHAnsi"/>
                <w:sz w:val="22"/>
                <w:szCs w:val="20"/>
              </w:rPr>
              <w:lastRenderedPageBreak/>
              <w:t>odporny na łamanie. Opakowanie 72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lastRenderedPageBreak/>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57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Ołówek automatyczny 0,5 i 0,7 mm typu Rotring</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Po 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58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Organizer np. PANTA PLAST, zwiera kalendarz na rok 2017, plan dnia, notes, skorowidz. W dwóch formatach A6, B6. Kolor czarny lub brązowy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59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2C4163" w:rsidRDefault="006F2CB1" w:rsidP="00C55F46">
            <w:pPr>
              <w:rPr>
                <w:rFonts w:asciiTheme="minorHAnsi" w:hAnsiTheme="minorHAnsi"/>
                <w:szCs w:val="20"/>
              </w:rPr>
            </w:pPr>
            <w:r w:rsidRPr="002C4163">
              <w:rPr>
                <w:rFonts w:asciiTheme="minorHAnsi" w:hAnsiTheme="minorHAnsi"/>
                <w:sz w:val="22"/>
                <w:szCs w:val="20"/>
              </w:rPr>
              <w:t>Ostrza do nożyka z pozycji 49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60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Papier pakowy, szary w arkuszach, B0, op. 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61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2C4163" w:rsidRDefault="006F2CB1" w:rsidP="00C55F46">
            <w:pPr>
              <w:rPr>
                <w:rFonts w:asciiTheme="minorHAnsi" w:hAnsiTheme="minorHAnsi"/>
                <w:szCs w:val="20"/>
              </w:rPr>
            </w:pPr>
            <w:r w:rsidRPr="002C4163">
              <w:rPr>
                <w:rFonts w:asciiTheme="minorHAnsi" w:hAnsiTheme="minorHAnsi"/>
                <w:sz w:val="22"/>
                <w:szCs w:val="20"/>
              </w:rPr>
              <w:t>Pianka do czyszczenia tablic suchościeralnych. Skutecznie usuwa resztki markerów suchościeralnych. Nie ścieka po naniesieniu na powierzchnię. Pojemność 400 ml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62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Płyty DVD-R w opakowaniu /slim/ (duże opakowanie) Verbatim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250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63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Płyty CD-R 700 MB w opakowaniu /slim/ np. TDK, VERBATIM, Sony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64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2C4163" w:rsidRDefault="006F2CB1" w:rsidP="00C55F46">
            <w:pPr>
              <w:rPr>
                <w:rFonts w:asciiTheme="minorHAnsi" w:hAnsiTheme="minorHAnsi"/>
                <w:szCs w:val="20"/>
              </w:rPr>
            </w:pPr>
            <w:r w:rsidRPr="002C4163">
              <w:rPr>
                <w:rFonts w:asciiTheme="minorHAnsi" w:hAnsiTheme="minorHAnsi"/>
                <w:sz w:val="22"/>
                <w:szCs w:val="20"/>
              </w:rPr>
              <w:t>Pojemnik z kolorowymi 5 szufladami ułatwiające organizację dokumentów. Łatwe do wyciągania szufladki z blokadą przed ich wyciągnięciem.  Dostosowany do dokumentów A4. Posiada antypoślizgowe nóżki na spodzie pojemnika. Rozmiar: 280x292x356 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65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Pióro kulkowe np. Energel. Gładka linia pisania o mocno nasyconym kolorze tuszu, Tusz szybko wysycha przez co się nie rozmazuje. Końcówka 0,7 mm. Kolor niebieski, czarny.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66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2C4163" w:rsidRDefault="006F2CB1" w:rsidP="00C55F46">
            <w:pPr>
              <w:rPr>
                <w:rFonts w:asciiTheme="minorHAnsi" w:hAnsiTheme="minorHAnsi"/>
                <w:szCs w:val="20"/>
              </w:rPr>
            </w:pPr>
            <w:r w:rsidRPr="002C4163">
              <w:rPr>
                <w:rFonts w:asciiTheme="minorHAnsi" w:hAnsiTheme="minorHAnsi"/>
                <w:sz w:val="22"/>
                <w:szCs w:val="20"/>
              </w:rPr>
              <w:t>Pióro kulkowe np. Fricion umożliwia korygowanie błędów poprzez potarcie plastikową końcówką. Grubość linii pisania 0,7 mm. Kolor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67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Pióro żelowe z wentylowaną skuwką. Tusz na bazie wody. Gładkie prowadzenie po papierze, szubkoschnący, wyrazisty kolor. Długie użytkowanie, lekkość pisania. Opakowanie 20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68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 xml:space="preserve">Półka na dokumenty, Rozmiar A4. Duże i wygodne wycięcie z przodu </w:t>
            </w:r>
            <w:r w:rsidRPr="002C4163">
              <w:rPr>
                <w:rFonts w:asciiTheme="minorHAnsi" w:hAnsiTheme="minorHAnsi"/>
                <w:sz w:val="22"/>
                <w:szCs w:val="20"/>
              </w:rPr>
              <w:lastRenderedPageBreak/>
              <w:t>dla łatwego dostępu do dokumentów. Możliwość ustawiania w pionie lub schodkowo w 3 pozycjach. Wyprofilowany przód przytrzymuje dokumenty. Kolor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lastRenderedPageBreak/>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69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Półka na dokumenty np. Leitz Sorty Standard. Otwierana od szerszej strony. W komplecie z 5 przegrodami. Służy do sortowania dokumentów niezależnie od formatu. Rozmiar 400x125x295 mm. Kolor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70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Pudło archiwizacyjne wykonane z trójwarstwowej tektury falistej, bezkwasowej o gramaturze kartonu ok. 390g/m</w:t>
            </w:r>
            <w:r w:rsidRPr="002C4163">
              <w:rPr>
                <w:rFonts w:asciiTheme="minorHAnsi" w:hAnsiTheme="minorHAnsi"/>
                <w:sz w:val="22"/>
                <w:szCs w:val="20"/>
                <w:vertAlign w:val="superscript"/>
              </w:rPr>
              <w:t>2</w:t>
            </w:r>
            <w:r w:rsidRPr="002C4163">
              <w:rPr>
                <w:rFonts w:asciiTheme="minorHAnsi" w:hAnsiTheme="minorHAnsi"/>
                <w:sz w:val="22"/>
                <w:szCs w:val="20"/>
              </w:rPr>
              <w:t>, mieszczący segregator. Składane i proste w montażu. Posiada otwory ułatwiające zdejmowanie pudełka z półki. Grzbiet 120 mm. Kolor szary karton. Rozmiar 297x120x340 mm , np. Donau</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300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71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2C4163" w:rsidRDefault="006F2CB1" w:rsidP="00C55F46">
            <w:pPr>
              <w:rPr>
                <w:rFonts w:asciiTheme="minorHAnsi" w:hAnsiTheme="minorHAnsi"/>
                <w:szCs w:val="20"/>
              </w:rPr>
            </w:pPr>
            <w:r w:rsidRPr="002C4163">
              <w:rPr>
                <w:rFonts w:asciiTheme="minorHAnsi" w:hAnsiTheme="minorHAnsi"/>
                <w:sz w:val="22"/>
                <w:szCs w:val="20"/>
              </w:rPr>
              <w:t>Pudło na dokumenty z mocnymi uchwytami metalowymi ułatwiające przenoszenie. Rozmiar: A5, A4, A3. Różne kolory. np. Click &amp; Store lub równoważny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72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2C4163" w:rsidRDefault="006F2CB1" w:rsidP="00C55F46">
            <w:pPr>
              <w:rPr>
                <w:rFonts w:asciiTheme="minorHAnsi" w:hAnsiTheme="minorHAnsi"/>
                <w:szCs w:val="20"/>
              </w:rPr>
            </w:pPr>
            <w:r w:rsidRPr="002C4163">
              <w:rPr>
                <w:rFonts w:asciiTheme="minorHAnsi" w:hAnsiTheme="minorHAnsi"/>
                <w:sz w:val="22"/>
                <w:szCs w:val="20"/>
              </w:rPr>
              <w:t>Przekładki kartonowe do segregatora. Wykonane ze sztywnego kartonu w różnych kolorach. Rozmiar 1/3 A4. Kolory jasne, delikatne. Opakowanie 100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73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2C4163" w:rsidRDefault="006F2CB1" w:rsidP="00C55F46">
            <w:pPr>
              <w:rPr>
                <w:rFonts w:asciiTheme="minorHAnsi" w:hAnsiTheme="minorHAnsi"/>
                <w:szCs w:val="20"/>
              </w:rPr>
            </w:pPr>
            <w:r w:rsidRPr="002C4163">
              <w:rPr>
                <w:rFonts w:asciiTheme="minorHAnsi" w:hAnsiTheme="minorHAnsi"/>
                <w:sz w:val="22"/>
                <w:szCs w:val="20"/>
              </w:rPr>
              <w:t>Ramki informacyjne samoprzylepne z odchylaną magnetyczną przednią stroną. Możliwość obustronnego wykorzystania. Rozmiar A4. Kolor ramki granatowy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74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2C4163" w:rsidRDefault="006F2CB1" w:rsidP="00C55F46">
            <w:pPr>
              <w:rPr>
                <w:rFonts w:asciiTheme="minorHAnsi" w:hAnsiTheme="minorHAnsi"/>
                <w:szCs w:val="20"/>
              </w:rPr>
            </w:pPr>
            <w:r w:rsidRPr="002C4163">
              <w:rPr>
                <w:rFonts w:asciiTheme="minorHAnsi" w:hAnsiTheme="minorHAnsi"/>
                <w:sz w:val="22"/>
                <w:szCs w:val="20"/>
              </w:rPr>
              <w:t>Rozszywacz biurowy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75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2C4163" w:rsidRDefault="006F2CB1" w:rsidP="00C55F46">
            <w:pPr>
              <w:rPr>
                <w:rFonts w:asciiTheme="minorHAnsi" w:hAnsiTheme="minorHAnsi"/>
                <w:szCs w:val="20"/>
              </w:rPr>
            </w:pPr>
            <w:r w:rsidRPr="002C4163">
              <w:rPr>
                <w:rFonts w:asciiTheme="minorHAnsi" w:hAnsiTheme="minorHAnsi"/>
                <w:sz w:val="22"/>
                <w:szCs w:val="20"/>
              </w:rPr>
              <w:t>Segregator A4 75 mm z mechanizmem dociskającym szczękami. Na grzbiecie otwór na palec, na dolnych krawędziach okucia. Mieści 500 kartek. Kolory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76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311221" w:rsidRDefault="006F2CB1" w:rsidP="00C55F46">
            <w:pPr>
              <w:rPr>
                <w:rFonts w:asciiTheme="minorHAnsi" w:hAnsiTheme="minorHAnsi"/>
                <w:szCs w:val="20"/>
              </w:rPr>
            </w:pPr>
            <w:r w:rsidRPr="00311221">
              <w:rPr>
                <w:rFonts w:asciiTheme="minorHAnsi" w:hAnsiTheme="minorHAnsi"/>
                <w:sz w:val="22"/>
                <w:szCs w:val="20"/>
              </w:rPr>
              <w:t xml:space="preserve">Separatory kartonowe do najprostszego segregowania dokumentów z grubego ekologicznego kartonu 190 gsm. </w:t>
            </w:r>
            <w:r w:rsidRPr="00311221">
              <w:rPr>
                <w:rFonts w:asciiTheme="minorHAnsi" w:hAnsiTheme="minorHAnsi"/>
                <w:sz w:val="22"/>
                <w:szCs w:val="20"/>
              </w:rPr>
              <w:lastRenderedPageBreak/>
              <w:t>Rozmiar 1/3 A4. Kolory jasne pastelowe. Opakowanie 100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lastRenderedPageBreak/>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40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77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11221" w:rsidRDefault="006F2CB1" w:rsidP="00C55F46">
            <w:pPr>
              <w:rPr>
                <w:rFonts w:asciiTheme="minorHAnsi" w:hAnsiTheme="minorHAnsi"/>
                <w:szCs w:val="20"/>
              </w:rPr>
            </w:pPr>
            <w:r w:rsidRPr="00311221">
              <w:rPr>
                <w:rFonts w:asciiTheme="minorHAnsi" w:hAnsiTheme="minorHAnsi"/>
                <w:sz w:val="22"/>
                <w:szCs w:val="20"/>
              </w:rPr>
              <w:t xml:space="preserve">Skoroszyt twardy wpinany, wykonany z sztywnego PCV. Przednia okładka przeźroczysta, tylna kolorowa. Wyposażony w papierowy, wysuwany pasek do opisu. Zaokrąglone rogi obu okładek. Boczna perforacja umożliwia wpięcie do segregatora z dowolnym ringiem. Opakowanie 10 sztuk.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78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11221" w:rsidRDefault="006F2CB1" w:rsidP="00C55F46">
            <w:pPr>
              <w:rPr>
                <w:rFonts w:asciiTheme="minorHAnsi" w:hAnsiTheme="minorHAnsi"/>
                <w:szCs w:val="20"/>
              </w:rPr>
            </w:pPr>
            <w:r w:rsidRPr="00311221">
              <w:rPr>
                <w:rFonts w:asciiTheme="minorHAnsi" w:hAnsiTheme="minorHAnsi"/>
                <w:sz w:val="22"/>
                <w:szCs w:val="20"/>
              </w:rPr>
              <w:t>Spinacze metalowe wykonane z cynkowanego drutu. Wielkość 26 mm, grubość 0,8 mm. Opakowanie 300 szt. w pojemniku.</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79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11221" w:rsidRDefault="006F2CB1" w:rsidP="00C55F46">
            <w:pPr>
              <w:rPr>
                <w:rFonts w:asciiTheme="minorHAnsi" w:hAnsiTheme="minorHAnsi"/>
                <w:szCs w:val="20"/>
              </w:rPr>
            </w:pPr>
            <w:r w:rsidRPr="00311221">
              <w:rPr>
                <w:rFonts w:asciiTheme="minorHAnsi" w:hAnsiTheme="minorHAnsi"/>
                <w:sz w:val="22"/>
                <w:szCs w:val="20"/>
              </w:rPr>
              <w:t>Sprężone powietrze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45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80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311221" w:rsidRDefault="006F2CB1" w:rsidP="00C55F46">
            <w:pPr>
              <w:rPr>
                <w:rFonts w:asciiTheme="minorHAnsi" w:hAnsiTheme="minorHAnsi"/>
                <w:szCs w:val="20"/>
              </w:rPr>
            </w:pPr>
            <w:r w:rsidRPr="00311221">
              <w:rPr>
                <w:rFonts w:asciiTheme="minorHAnsi" w:hAnsiTheme="minorHAnsi"/>
                <w:sz w:val="22"/>
                <w:szCs w:val="20"/>
              </w:rPr>
              <w:t>Stojak na ulotki wykonany z mocnego wysokoprzezroczystego tworzywa. Dwie kieszenie o pojemności 2 cm, Rozmiar A5 i A6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81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11221" w:rsidRDefault="006F2CB1" w:rsidP="00C55F46">
            <w:pPr>
              <w:rPr>
                <w:rFonts w:asciiTheme="minorHAnsi" w:hAnsiTheme="minorHAnsi"/>
                <w:szCs w:val="20"/>
              </w:rPr>
            </w:pPr>
            <w:r w:rsidRPr="00311221">
              <w:rPr>
                <w:rFonts w:asciiTheme="minorHAnsi" w:hAnsiTheme="minorHAnsi"/>
                <w:sz w:val="22"/>
                <w:szCs w:val="20"/>
              </w:rPr>
              <w:t>Sznurek pakowy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82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rPr>
                <w:rFonts w:asciiTheme="minorHAnsi" w:hAnsiTheme="minorHAnsi"/>
              </w:rPr>
            </w:pPr>
            <w:r>
              <w:rPr>
                <w:rFonts w:asciiTheme="minorHAnsi" w:hAnsiTheme="minorHAnsi"/>
              </w:rPr>
              <w:t>Tablica suchościeralna – magnetyczna, lakierowana np. 2x3. Rama z profilu aluminiowego officeBoard; plastikowe narożniki; możliwość zawieszenia w pionie i poziomie. Rozmiar 60x45 cm oraz 90x60 cm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Po 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83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11221" w:rsidRDefault="006F2CB1" w:rsidP="00C55F46">
            <w:pPr>
              <w:rPr>
                <w:rFonts w:asciiTheme="minorHAnsi" w:hAnsiTheme="minorHAnsi"/>
                <w:szCs w:val="20"/>
              </w:rPr>
            </w:pPr>
            <w:r w:rsidRPr="00311221">
              <w:rPr>
                <w:rFonts w:asciiTheme="minorHAnsi" w:hAnsiTheme="minorHAnsi"/>
                <w:sz w:val="22"/>
                <w:szCs w:val="20"/>
              </w:rPr>
              <w:t>Taśma pakowa z klejem akrylowym, do zaklejania pudeł kartonowych, wytrzymała na zrywanie o dobrej przyczepności. Pakowana po 6 szt. w zgrzewce. Kolor: brązowy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84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11221" w:rsidRDefault="006F2CB1" w:rsidP="00C55F46">
            <w:pPr>
              <w:rPr>
                <w:rFonts w:asciiTheme="minorHAnsi" w:hAnsiTheme="minorHAnsi"/>
                <w:szCs w:val="20"/>
              </w:rPr>
            </w:pPr>
            <w:r w:rsidRPr="00311221">
              <w:rPr>
                <w:rFonts w:asciiTheme="minorHAnsi" w:hAnsiTheme="minorHAnsi"/>
                <w:sz w:val="22"/>
                <w:szCs w:val="20"/>
              </w:rPr>
              <w:t>Taśma dwustronna klejąca o wymiarach 38 mm x 25 m, uniwersalne zastosowanie, do klejenia papieru, wykładzin, folii, tektury itp. Odporna na działanie środków zmiękczających, rozpuszczalników i na wilgoć.</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85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11221" w:rsidRDefault="006F2CB1" w:rsidP="00C55F46">
            <w:pPr>
              <w:rPr>
                <w:rFonts w:asciiTheme="minorHAnsi" w:hAnsiTheme="minorHAnsi"/>
                <w:szCs w:val="20"/>
              </w:rPr>
            </w:pPr>
            <w:r w:rsidRPr="00311221">
              <w:rPr>
                <w:rFonts w:asciiTheme="minorHAnsi" w:hAnsiTheme="minorHAnsi"/>
                <w:sz w:val="22"/>
                <w:szCs w:val="20"/>
              </w:rPr>
              <w:t>Taśma samoprzylepna, dwustronna. Rozmiar 24mmx30m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86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11221" w:rsidRDefault="006F2CB1" w:rsidP="00C55F46">
            <w:pPr>
              <w:rPr>
                <w:rFonts w:asciiTheme="minorHAnsi" w:hAnsiTheme="minorHAnsi"/>
                <w:szCs w:val="20"/>
              </w:rPr>
            </w:pPr>
            <w:r w:rsidRPr="00311221">
              <w:rPr>
                <w:rFonts w:asciiTheme="minorHAnsi" w:hAnsiTheme="minorHAnsi"/>
                <w:sz w:val="22"/>
                <w:szCs w:val="20"/>
              </w:rPr>
              <w:t xml:space="preserve">Teczka kartonowa biała, wiązana do archiwizacji dokumentów, wykonana z bezkwasowego kartonu z włókien pierwotnych, do </w:t>
            </w:r>
            <w:r w:rsidRPr="00311221">
              <w:rPr>
                <w:rFonts w:asciiTheme="minorHAnsi" w:hAnsiTheme="minorHAnsi"/>
                <w:sz w:val="22"/>
                <w:szCs w:val="20"/>
              </w:rPr>
              <w:lastRenderedPageBreak/>
              <w:t>długoletniej archiwizacji. Rozmiar grzbietu 3 cm i 5 cm. Gramatura 350g/m</w:t>
            </w:r>
            <w:r w:rsidRPr="00311221">
              <w:rPr>
                <w:rFonts w:asciiTheme="minorHAnsi" w:hAnsiTheme="minorHAnsi"/>
                <w:sz w:val="22"/>
                <w:szCs w:val="20"/>
                <w:vertAlign w:val="superscript"/>
              </w:rPr>
              <w:t>2</w:t>
            </w:r>
            <w:r w:rsidRPr="00311221">
              <w:rPr>
                <w:rFonts w:asciiTheme="minorHAnsi" w:hAnsiTheme="minorHAnsi"/>
                <w:sz w:val="22"/>
                <w:szCs w:val="20"/>
              </w:rPr>
              <w:t>. Format A4. Opakowanie 50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lastRenderedPageBreak/>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87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11221" w:rsidRDefault="006F2CB1" w:rsidP="00C55F46">
            <w:pPr>
              <w:rPr>
                <w:rFonts w:asciiTheme="minorHAnsi" w:hAnsiTheme="minorHAnsi"/>
                <w:szCs w:val="20"/>
              </w:rPr>
            </w:pPr>
            <w:r w:rsidRPr="00311221">
              <w:rPr>
                <w:rFonts w:asciiTheme="minorHAnsi" w:hAnsiTheme="minorHAnsi"/>
                <w:sz w:val="22"/>
                <w:szCs w:val="20"/>
              </w:rPr>
              <w:t>Teczka kartonowa wiązana biała A4. Gramatura 350 g/m</w:t>
            </w:r>
            <w:r w:rsidRPr="00311221">
              <w:rPr>
                <w:rFonts w:asciiTheme="minorHAnsi" w:hAnsiTheme="minorHAnsi"/>
                <w:sz w:val="22"/>
                <w:szCs w:val="20"/>
                <w:vertAlign w:val="superscript"/>
              </w:rPr>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88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311221" w:rsidRDefault="006F2CB1" w:rsidP="00C55F46">
            <w:pPr>
              <w:rPr>
                <w:rFonts w:asciiTheme="minorHAnsi" w:hAnsiTheme="minorHAnsi"/>
                <w:szCs w:val="20"/>
              </w:rPr>
            </w:pPr>
            <w:r w:rsidRPr="00311221">
              <w:rPr>
                <w:rFonts w:asciiTheme="minorHAnsi" w:hAnsiTheme="minorHAnsi"/>
                <w:sz w:val="22"/>
                <w:szCs w:val="20"/>
              </w:rPr>
              <w:t>Teczka segregująca np. Leitz Bebop do przenoszenia i segregowania dokumentów w formacie A4. Wykonane z wysokiej jakości PP. Łatwe segregowanie dzięki 6 lub 12 wewnętrznym przekładkom. Posiada trzy zakładki na tylnej okładce do przytrzymania dokumentów. Czytelny indeks na okładce do łatwego przeszukiwania zawartości. Teczka mieści do 200 kartek. Kolory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89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11221" w:rsidRDefault="006F2CB1" w:rsidP="00C55F46">
            <w:pPr>
              <w:rPr>
                <w:rFonts w:asciiTheme="minorHAnsi" w:hAnsiTheme="minorHAnsi"/>
                <w:szCs w:val="20"/>
              </w:rPr>
            </w:pPr>
            <w:r w:rsidRPr="00311221">
              <w:rPr>
                <w:rFonts w:asciiTheme="minorHAnsi" w:hAnsiTheme="minorHAnsi"/>
                <w:sz w:val="22"/>
                <w:szCs w:val="20"/>
              </w:rPr>
              <w:t>Teczka A4 z gumką. Wykonana z tektury o podwyższonej gramaturze i sztywności (450 g). Powlekana folią polipropylenową, Zamykana na gumkę. Różne kolory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90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11221" w:rsidRDefault="006F2CB1" w:rsidP="00C55F46">
            <w:pPr>
              <w:rPr>
                <w:rFonts w:asciiTheme="minorHAnsi" w:hAnsiTheme="minorHAnsi"/>
                <w:szCs w:val="20"/>
              </w:rPr>
            </w:pPr>
            <w:r w:rsidRPr="00311221">
              <w:rPr>
                <w:rFonts w:asciiTheme="minorHAnsi" w:hAnsiTheme="minorHAnsi"/>
                <w:sz w:val="22"/>
                <w:szCs w:val="20"/>
              </w:rPr>
              <w:t xml:space="preserve">Temperówka wykonana z plastiku z dużym pojemnikiem na odpadki. Służy do standardowych i grubych ołówków. Jednotorowa.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91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11221" w:rsidRDefault="006F2CB1" w:rsidP="00C55F46">
            <w:pPr>
              <w:rPr>
                <w:rFonts w:asciiTheme="minorHAnsi" w:hAnsiTheme="minorHAnsi"/>
                <w:szCs w:val="20"/>
              </w:rPr>
            </w:pPr>
            <w:r w:rsidRPr="00311221">
              <w:rPr>
                <w:rFonts w:asciiTheme="minorHAnsi" w:hAnsiTheme="minorHAnsi"/>
                <w:sz w:val="22"/>
                <w:szCs w:val="20"/>
              </w:rPr>
              <w:t>Wkłady ołówkowe, typu Rotring 0,5 i 0,7 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92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11221" w:rsidRDefault="006F2CB1" w:rsidP="00C55F46">
            <w:pPr>
              <w:rPr>
                <w:rFonts w:asciiTheme="minorHAnsi" w:hAnsiTheme="minorHAnsi"/>
                <w:szCs w:val="20"/>
              </w:rPr>
            </w:pPr>
            <w:r w:rsidRPr="00311221">
              <w:rPr>
                <w:rFonts w:asciiTheme="minorHAnsi" w:hAnsiTheme="minorHAnsi"/>
                <w:sz w:val="22"/>
                <w:szCs w:val="20"/>
              </w:rPr>
              <w:t>Zakładki indeksujące Post-it, 5 kolorów neonowych po 20 szt., rozmiar 12x43 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93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11221" w:rsidRDefault="006F2CB1" w:rsidP="00C55F46">
            <w:pPr>
              <w:rPr>
                <w:rFonts w:asciiTheme="minorHAnsi" w:hAnsiTheme="minorHAnsi"/>
                <w:szCs w:val="20"/>
              </w:rPr>
            </w:pPr>
            <w:r w:rsidRPr="00311221">
              <w:rPr>
                <w:rFonts w:asciiTheme="minorHAnsi" w:hAnsiTheme="minorHAnsi"/>
                <w:sz w:val="22"/>
                <w:szCs w:val="20"/>
              </w:rPr>
              <w:t>Zakładki samoprzylepne indeksujące Post-in silne, 3 kolory w opakowaniu x 22 szt., rozmiar 25x38 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94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11221" w:rsidRDefault="006F2CB1" w:rsidP="00C55F46">
            <w:pPr>
              <w:rPr>
                <w:rFonts w:asciiTheme="minorHAnsi" w:hAnsiTheme="minorHAnsi"/>
                <w:szCs w:val="20"/>
              </w:rPr>
            </w:pPr>
            <w:r w:rsidRPr="00311221">
              <w:rPr>
                <w:rFonts w:asciiTheme="minorHAnsi" w:hAnsiTheme="minorHAnsi"/>
                <w:sz w:val="22"/>
                <w:szCs w:val="20"/>
              </w:rPr>
              <w:t>Zakreślacze fluorescencyjne z tuszem na bazie wody do pisania na wszystkich rodzajach papieru. Duża odporność na wysychanie, szerokość linii od 2 do 5 mm. Osiem różnych kolorów</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95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11221" w:rsidRDefault="006F2CB1" w:rsidP="00C55F46">
            <w:pPr>
              <w:rPr>
                <w:rFonts w:asciiTheme="minorHAnsi" w:hAnsiTheme="minorHAnsi"/>
                <w:szCs w:val="20"/>
              </w:rPr>
            </w:pPr>
            <w:r w:rsidRPr="00311221">
              <w:rPr>
                <w:rFonts w:asciiTheme="minorHAnsi" w:hAnsiTheme="minorHAnsi"/>
                <w:sz w:val="22"/>
                <w:szCs w:val="20"/>
              </w:rPr>
              <w:t>Zawieszki do kluczy, kolorowe, plastikowe, zabezpieczone przezroczystą folią okienko do wpisywania numeru pomieszczenia, op. 100 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96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F2CB1" w:rsidRPr="00311221" w:rsidRDefault="006F2CB1" w:rsidP="00C55F46">
            <w:pPr>
              <w:rPr>
                <w:rFonts w:asciiTheme="minorHAnsi" w:hAnsiTheme="minorHAnsi"/>
                <w:szCs w:val="20"/>
              </w:rPr>
            </w:pPr>
            <w:r w:rsidRPr="00311221">
              <w:rPr>
                <w:rFonts w:asciiTheme="minorHAnsi" w:hAnsiTheme="minorHAnsi"/>
                <w:sz w:val="22"/>
                <w:szCs w:val="20"/>
              </w:rPr>
              <w:t>Znaczniki indeksujące, np. Post-it mini w czterech różnych kolorach, 12x43 mm, do oznaczania stron i tekstu</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lastRenderedPageBreak/>
              <w:t>97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311221" w:rsidRDefault="006F2CB1" w:rsidP="00C55F46">
            <w:pPr>
              <w:rPr>
                <w:rFonts w:asciiTheme="minorHAnsi" w:hAnsiTheme="minorHAnsi"/>
                <w:szCs w:val="20"/>
              </w:rPr>
            </w:pPr>
            <w:r w:rsidRPr="00311221">
              <w:rPr>
                <w:rFonts w:asciiTheme="minorHAnsi" w:hAnsiTheme="minorHAnsi"/>
                <w:sz w:val="22"/>
                <w:szCs w:val="20"/>
              </w:rPr>
              <w:t>Zszywacz średni metalowy typu Leitz. Wytrzymały, metalowy zszywacz do 30 kartek. Zszywanie otwarte i zamknięte. Kolor czerwony i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szt.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r w:rsidR="006F2CB1" w:rsidRPr="00AB6E90" w:rsidTr="00C55F46">
        <w:trPr>
          <w:cantSplit/>
          <w:trHeight w:val="52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rPr>
                <w:rFonts w:asciiTheme="minorHAnsi" w:hAnsiTheme="minorHAnsi"/>
              </w:rPr>
            </w:pPr>
            <w:r>
              <w:rPr>
                <w:rFonts w:asciiTheme="minorHAnsi" w:hAnsiTheme="minorHAnsi"/>
                <w:sz w:val="22"/>
                <w:szCs w:val="22"/>
              </w:rPr>
              <w:t>98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311221" w:rsidRDefault="006F2CB1" w:rsidP="00C55F46">
            <w:pPr>
              <w:rPr>
                <w:rFonts w:asciiTheme="minorHAnsi" w:hAnsiTheme="minorHAnsi"/>
                <w:szCs w:val="20"/>
              </w:rPr>
            </w:pPr>
            <w:r w:rsidRPr="00311221">
              <w:rPr>
                <w:rFonts w:asciiTheme="minorHAnsi" w:hAnsiTheme="minorHAnsi"/>
                <w:sz w:val="22"/>
                <w:szCs w:val="20"/>
              </w:rPr>
              <w:t>Zszywki 24/6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Default="006F2CB1" w:rsidP="00C55F46">
            <w:pPr>
              <w:shd w:val="clear" w:color="auto" w:fill="FFFFFF"/>
              <w:jc w:val="center"/>
              <w:rPr>
                <w:rFonts w:asciiTheme="minorHAnsi" w:hAnsiTheme="minorHAnsi"/>
              </w:rPr>
            </w:pPr>
            <w:r>
              <w:rPr>
                <w:rFonts w:asciiTheme="minorHAnsi" w:hAnsiTheme="minorHAnsi"/>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6348" w:rsidRDefault="006F2CB1" w:rsidP="00C55F46">
            <w:pPr>
              <w:jc w:val="center"/>
              <w:rPr>
                <w:rFonts w:asciiTheme="minorHAnsi" w:hAnsiTheme="minorHAnsi"/>
              </w:rPr>
            </w:pPr>
            <w:r>
              <w:rPr>
                <w:rFonts w:asciiTheme="minorHAnsi" w:hAnsiTheme="minorHAnsi"/>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D2475D" w:rsidRDefault="006F2CB1" w:rsidP="00C55F46">
            <w:pPr>
              <w:jc w:val="right"/>
              <w:rPr>
                <w:rFonts w:asciiTheme="minorHAnsi" w:hAnsiTheme="minorHAnsi"/>
              </w:rPr>
            </w:pPr>
          </w:p>
        </w:tc>
        <w:tc>
          <w:tcPr>
            <w:tcW w:w="2409" w:type="dxa"/>
            <w:tcBorders>
              <w:top w:val="single" w:sz="4" w:space="0" w:color="auto"/>
              <w:bottom w:val="single" w:sz="4" w:space="0" w:color="auto"/>
              <w:right w:val="single" w:sz="4" w:space="0" w:color="auto"/>
            </w:tcBorders>
            <w:shd w:val="clear" w:color="auto" w:fill="auto"/>
            <w:vAlign w:val="center"/>
          </w:tcPr>
          <w:p w:rsidR="006F2CB1" w:rsidRPr="00AB6E90" w:rsidRDefault="006F2CB1" w:rsidP="00C55F46">
            <w:pPr>
              <w:spacing w:after="200" w:line="276" w:lineRule="auto"/>
              <w:rPr>
                <w:rFonts w:asciiTheme="minorHAnsi" w:hAnsiTheme="minorHAnsi"/>
              </w:rPr>
            </w:pPr>
          </w:p>
        </w:tc>
      </w:tr>
    </w:tbl>
    <w:p w:rsidR="006F2CB1" w:rsidRDefault="006F2CB1" w:rsidP="006F2CB1">
      <w:pPr>
        <w:jc w:val="both"/>
        <w:rPr>
          <w:rFonts w:asciiTheme="minorHAnsi" w:hAnsiTheme="minorHAnsi"/>
          <w:sz w:val="22"/>
          <w:szCs w:val="22"/>
        </w:rPr>
      </w:pPr>
    </w:p>
    <w:tbl>
      <w:tblPr>
        <w:tblW w:w="0" w:type="auto"/>
        <w:jc w:val="right"/>
        <w:tblLayout w:type="fixed"/>
        <w:tblCellMar>
          <w:left w:w="40" w:type="dxa"/>
          <w:right w:w="40" w:type="dxa"/>
        </w:tblCellMar>
        <w:tblLook w:val="0000" w:firstRow="0" w:lastRow="0" w:firstColumn="0" w:lastColumn="0" w:noHBand="0" w:noVBand="0"/>
      </w:tblPr>
      <w:tblGrid>
        <w:gridCol w:w="2820"/>
        <w:gridCol w:w="2938"/>
      </w:tblGrid>
      <w:tr w:rsidR="006F2CB1" w:rsidRPr="00FE265F" w:rsidTr="00C55F46">
        <w:trPr>
          <w:trHeight w:val="564"/>
          <w:jc w:val="right"/>
        </w:trPr>
        <w:tc>
          <w:tcPr>
            <w:tcW w:w="282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FE265F" w:rsidRDefault="006F2CB1" w:rsidP="00C55F46">
            <w:pPr>
              <w:shd w:val="clear" w:color="auto" w:fill="FFFFFF"/>
              <w:spacing w:before="40" w:after="40"/>
            </w:pPr>
            <w:r w:rsidRPr="00FE265F">
              <w:rPr>
                <w:spacing w:val="-6"/>
                <w:sz w:val="22"/>
                <w:szCs w:val="22"/>
              </w:rPr>
              <w:t>Wartość netto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FE265F" w:rsidRDefault="006F2CB1" w:rsidP="00C55F46">
            <w:pPr>
              <w:shd w:val="clear" w:color="auto" w:fill="FFFFFF"/>
              <w:spacing w:before="40" w:after="40"/>
            </w:pPr>
          </w:p>
        </w:tc>
      </w:tr>
      <w:tr w:rsidR="006F2CB1" w:rsidRPr="00FE265F" w:rsidTr="00C55F46">
        <w:trPr>
          <w:trHeight w:val="511"/>
          <w:jc w:val="right"/>
        </w:trPr>
        <w:tc>
          <w:tcPr>
            <w:tcW w:w="282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FE265F" w:rsidRDefault="006F2CB1" w:rsidP="00C55F46">
            <w:pPr>
              <w:shd w:val="clear" w:color="auto" w:fill="FFFFFF"/>
              <w:spacing w:before="40" w:after="40"/>
            </w:pPr>
            <w:r w:rsidRPr="00FE265F">
              <w:rPr>
                <w:spacing w:val="-6"/>
                <w:sz w:val="22"/>
                <w:szCs w:val="22"/>
              </w:rPr>
              <w:t>Podatek VAT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FE265F" w:rsidRDefault="006F2CB1" w:rsidP="00C55F46">
            <w:pPr>
              <w:shd w:val="clear" w:color="auto" w:fill="FFFFFF"/>
              <w:spacing w:before="40" w:after="40"/>
            </w:pPr>
          </w:p>
        </w:tc>
      </w:tr>
      <w:tr w:rsidR="006F2CB1" w:rsidRPr="00FE265F" w:rsidTr="00C55F46">
        <w:trPr>
          <w:trHeight w:val="572"/>
          <w:jc w:val="right"/>
        </w:trPr>
        <w:tc>
          <w:tcPr>
            <w:tcW w:w="2820"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FE265F" w:rsidRDefault="006F2CB1" w:rsidP="00C55F46">
            <w:pPr>
              <w:shd w:val="clear" w:color="auto" w:fill="FFFFFF"/>
              <w:spacing w:before="40" w:after="40"/>
            </w:pPr>
            <w:r w:rsidRPr="00FE265F">
              <w:rPr>
                <w:spacing w:val="-6"/>
                <w:sz w:val="22"/>
                <w:szCs w:val="22"/>
              </w:rPr>
              <w:t>Wartość brutto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rsidR="006F2CB1" w:rsidRPr="00FE265F" w:rsidRDefault="006F2CB1" w:rsidP="00C55F46">
            <w:pPr>
              <w:shd w:val="clear" w:color="auto" w:fill="FFFFFF"/>
              <w:spacing w:before="40" w:after="40"/>
            </w:pPr>
          </w:p>
        </w:tc>
      </w:tr>
    </w:tbl>
    <w:p w:rsidR="006F2CB1" w:rsidRDefault="006F2CB1" w:rsidP="006F2CB1"/>
    <w:p w:rsidR="006F2CB1" w:rsidRDefault="006F2CB1" w:rsidP="006F2CB1"/>
    <w:p w:rsidR="006F2CB1" w:rsidRPr="003434E3" w:rsidRDefault="006F2CB1" w:rsidP="006F2CB1">
      <w:pPr>
        <w:pStyle w:val="Zagicieoddouformularza"/>
        <w:pBdr>
          <w:top w:val="single" w:sz="6" w:space="4" w:color="auto"/>
        </w:pBdr>
        <w:jc w:val="both"/>
        <w:rPr>
          <w:rFonts w:ascii="Times New Roman" w:hAnsi="Times New Roman"/>
          <w:vanish w:val="0"/>
          <w:sz w:val="20"/>
          <w:szCs w:val="20"/>
        </w:rPr>
      </w:pPr>
      <w:r w:rsidRPr="003434E3">
        <w:rPr>
          <w:rFonts w:ascii="Times New Roman" w:hAnsi="Times New Roman"/>
          <w:vanish w:val="0"/>
          <w:sz w:val="20"/>
          <w:szCs w:val="20"/>
        </w:rPr>
        <w:t xml:space="preserve">Uwaga: w przypadku, gdy w opisie przedmiotu zamówienia występuje nazwa producenta lub znaki towarowe, Zamawiający dopuszcza składanie ofert równoważnych technicznie, jakościowo i eksploatacyjnie. </w:t>
      </w:r>
    </w:p>
    <w:p w:rsidR="006F2CB1" w:rsidRPr="003434E3" w:rsidRDefault="006F2CB1" w:rsidP="006F2CB1">
      <w:pPr>
        <w:pStyle w:val="Zwykytekst"/>
        <w:spacing w:before="100" w:beforeAutospacing="1" w:line="360" w:lineRule="auto"/>
        <w:rPr>
          <w:rFonts w:ascii="Times New Roman" w:eastAsia="Calibri" w:hAnsi="Times New Roman"/>
          <w:bCs/>
          <w:lang w:eastAsia="en-US"/>
        </w:rPr>
      </w:pPr>
      <w:r w:rsidRPr="003434E3">
        <w:rPr>
          <w:rFonts w:ascii="Times New Roman" w:eastAsia="Calibri" w:hAnsi="Times New Roman"/>
          <w:bCs/>
          <w:lang w:eastAsia="en-US"/>
        </w:rPr>
        <w:t>W powyższych kosztach ujęto wszelkie koszty realizacji zamówienia, w tym koszty dostaw.</w:t>
      </w:r>
    </w:p>
    <w:p w:rsidR="006F2CB1" w:rsidRPr="00173703" w:rsidRDefault="006F2CB1" w:rsidP="006F2CB1">
      <w:pPr>
        <w:pStyle w:val="Zwykytekst"/>
        <w:spacing w:before="100" w:beforeAutospacing="1" w:line="360" w:lineRule="auto"/>
        <w:rPr>
          <w:rFonts w:ascii="Times New Roman" w:eastAsia="Calibri" w:hAnsi="Times New Roman"/>
          <w:bCs/>
          <w:sz w:val="24"/>
          <w:szCs w:val="24"/>
          <w:lang w:eastAsia="en-US"/>
        </w:rPr>
      </w:pPr>
    </w:p>
    <w:p w:rsidR="006F2CB1" w:rsidRPr="00173703" w:rsidRDefault="006F2CB1" w:rsidP="006F2CB1">
      <w:pPr>
        <w:pStyle w:val="Zwykytekst"/>
        <w:spacing w:before="100" w:beforeAutospacing="1" w:line="360" w:lineRule="auto"/>
        <w:jc w:val="right"/>
        <w:rPr>
          <w:rFonts w:ascii="Times New Roman" w:eastAsia="Calibri" w:hAnsi="Times New Roman"/>
          <w:bCs/>
          <w:sz w:val="24"/>
          <w:szCs w:val="24"/>
          <w:lang w:eastAsia="en-US"/>
        </w:rPr>
      </w:pPr>
      <w:r w:rsidRPr="00173703">
        <w:rPr>
          <w:rFonts w:ascii="Times New Roman" w:eastAsia="Calibri" w:hAnsi="Times New Roman"/>
          <w:bCs/>
          <w:sz w:val="24"/>
          <w:szCs w:val="24"/>
          <w:lang w:eastAsia="en-US"/>
        </w:rPr>
        <w:t xml:space="preserve">_________dnia _____2017r.                                                         </w:t>
      </w:r>
    </w:p>
    <w:p w:rsidR="006F2CB1" w:rsidRPr="00173703" w:rsidRDefault="006F2CB1" w:rsidP="006F2CB1">
      <w:pPr>
        <w:pStyle w:val="Zwykytekst"/>
        <w:spacing w:line="276" w:lineRule="auto"/>
        <w:jc w:val="right"/>
        <w:rPr>
          <w:rFonts w:ascii="Times New Roman" w:eastAsia="Calibri" w:hAnsi="Times New Roman"/>
          <w:bCs/>
          <w:sz w:val="24"/>
          <w:szCs w:val="24"/>
          <w:lang w:eastAsia="en-US"/>
        </w:rPr>
      </w:pPr>
      <w:r w:rsidRPr="00173703">
        <w:rPr>
          <w:rFonts w:ascii="Times New Roman" w:eastAsia="Calibri" w:hAnsi="Times New Roman"/>
          <w:bCs/>
          <w:sz w:val="24"/>
          <w:szCs w:val="24"/>
          <w:lang w:eastAsia="en-US"/>
        </w:rPr>
        <w:t>______________________________</w:t>
      </w:r>
    </w:p>
    <w:p w:rsidR="006F2CB1" w:rsidRDefault="006F2CB1" w:rsidP="006F2CB1">
      <w:pPr>
        <w:pStyle w:val="Zwykytekst"/>
        <w:spacing w:line="276" w:lineRule="auto"/>
        <w:jc w:val="right"/>
        <w:rPr>
          <w:rFonts w:ascii="Times New Roman" w:eastAsia="Calibri" w:hAnsi="Times New Roman"/>
          <w:bCs/>
          <w:i/>
          <w:sz w:val="24"/>
          <w:szCs w:val="24"/>
          <w:lang w:eastAsia="en-US"/>
        </w:rPr>
      </w:pPr>
      <w:r w:rsidRPr="00E90D24">
        <w:rPr>
          <w:rFonts w:ascii="Times New Roman" w:eastAsia="Calibri" w:hAnsi="Times New Roman"/>
          <w:bCs/>
          <w:i/>
          <w:sz w:val="18"/>
          <w:szCs w:val="18"/>
          <w:lang w:eastAsia="en-US"/>
        </w:rPr>
        <w:t xml:space="preserve">    (podpis upoważnionego przedstawiciela Wykonawcy)</w:t>
      </w:r>
      <w:r w:rsidRPr="00173703">
        <w:rPr>
          <w:rFonts w:ascii="Times New Roman" w:eastAsia="Calibri" w:hAnsi="Times New Roman"/>
          <w:bCs/>
          <w:i/>
          <w:sz w:val="24"/>
          <w:szCs w:val="24"/>
          <w:lang w:eastAsia="en-US"/>
        </w:rPr>
        <w:t xml:space="preserve">   </w:t>
      </w:r>
    </w:p>
    <w:p w:rsidR="006F2CB1" w:rsidRDefault="006F2CB1" w:rsidP="006F2CB1">
      <w:pPr>
        <w:pStyle w:val="Zwykytekst"/>
        <w:spacing w:before="100" w:beforeAutospacing="1" w:line="276" w:lineRule="auto"/>
        <w:jc w:val="right"/>
        <w:rPr>
          <w:rFonts w:ascii="Times New Roman" w:eastAsia="Calibri" w:hAnsi="Times New Roman"/>
          <w:bCs/>
          <w:i/>
          <w:sz w:val="24"/>
          <w:szCs w:val="24"/>
          <w:lang w:eastAsia="en-US"/>
        </w:rPr>
      </w:pPr>
    </w:p>
    <w:p w:rsidR="006F2CB1" w:rsidRPr="00AD2A62" w:rsidRDefault="006F2CB1" w:rsidP="006F2CB1">
      <w:pPr>
        <w:spacing w:before="60"/>
        <w:jc w:val="both"/>
        <w:rPr>
          <w:sz w:val="22"/>
          <w:szCs w:val="22"/>
        </w:rPr>
      </w:pPr>
    </w:p>
    <w:p w:rsidR="006F2CB1" w:rsidRDefault="006F2CB1" w:rsidP="006F2CB1">
      <w:pPr>
        <w:spacing w:after="160" w:line="259" w:lineRule="auto"/>
        <w:rPr>
          <w:b/>
          <w:spacing w:val="-2"/>
        </w:rPr>
      </w:pPr>
      <w:r>
        <w:rPr>
          <w:b/>
          <w:spacing w:val="-2"/>
        </w:rPr>
        <w:br w:type="page"/>
      </w:r>
    </w:p>
    <w:p w:rsidR="006F2CB1" w:rsidRDefault="006F2CB1" w:rsidP="006F2CB1">
      <w:pPr>
        <w:spacing w:before="60"/>
        <w:jc w:val="both"/>
      </w:pPr>
    </w:p>
    <w:p w:rsidR="006F2CB1" w:rsidRPr="00173703" w:rsidRDefault="006F2CB1" w:rsidP="006F2CB1">
      <w:pPr>
        <w:pStyle w:val="Tekstpodstawowy"/>
        <w:spacing w:line="360" w:lineRule="auto"/>
        <w:rPr>
          <w:rFonts w:ascii="Times New Roman" w:hAnsi="Times New Roman"/>
          <w:b/>
          <w:bCs/>
        </w:rPr>
      </w:pPr>
      <w:r w:rsidRPr="00173703">
        <w:rPr>
          <w:rFonts w:ascii="Times New Roman" w:hAnsi="Times New Roman"/>
          <w:b/>
        </w:rPr>
        <w:t>ROZDZIAŁ II.</w:t>
      </w:r>
      <w:r>
        <w:rPr>
          <w:rFonts w:ascii="Times New Roman" w:hAnsi="Times New Roman"/>
          <w:b/>
        </w:rPr>
        <w:t>4</w:t>
      </w:r>
      <w:r w:rsidRPr="00173703">
        <w:rPr>
          <w:rFonts w:ascii="Times New Roman" w:hAnsi="Times New Roman"/>
          <w:b/>
        </w:rPr>
        <w:t xml:space="preserve"> </w:t>
      </w:r>
      <w:r w:rsidRPr="00173703">
        <w:rPr>
          <w:rFonts w:ascii="Times New Roman" w:hAnsi="Times New Roman"/>
          <w:b/>
        </w:rPr>
        <w:tab/>
      </w:r>
      <w:r w:rsidRPr="00173703">
        <w:rPr>
          <w:rFonts w:ascii="Times New Roman" w:hAnsi="Times New Roman"/>
          <w:b/>
          <w:caps/>
        </w:rPr>
        <w:t>Formularz „OŚWIADCZENIE O BRAKU PODSTAW DO WYKLUCZENIA”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5425"/>
      </w:tblGrid>
      <w:tr w:rsidR="006F2CB1" w:rsidRPr="00173703" w:rsidTr="00C55F46">
        <w:trPr>
          <w:trHeight w:val="2102"/>
          <w:tblHeader/>
        </w:trPr>
        <w:tc>
          <w:tcPr>
            <w:tcW w:w="3722" w:type="dxa"/>
          </w:tcPr>
          <w:p w:rsidR="006F2CB1" w:rsidRPr="00173703" w:rsidRDefault="006F2CB1" w:rsidP="00C55F46">
            <w:pPr>
              <w:pStyle w:val="9kursywa"/>
              <w:spacing w:line="360" w:lineRule="auto"/>
              <w:ind w:left="0"/>
              <w:rPr>
                <w:rFonts w:ascii="Times New Roman" w:hAnsi="Times New Roman"/>
              </w:rPr>
            </w:pPr>
          </w:p>
          <w:p w:rsidR="006F2CB1" w:rsidRDefault="006F2CB1" w:rsidP="00C55F46">
            <w:pPr>
              <w:pStyle w:val="9kursywa"/>
              <w:spacing w:line="360" w:lineRule="auto"/>
              <w:ind w:left="0"/>
              <w:rPr>
                <w:rFonts w:ascii="Times New Roman" w:hAnsi="Times New Roman"/>
              </w:rPr>
            </w:pPr>
          </w:p>
          <w:p w:rsidR="006F2CB1" w:rsidRDefault="006F2CB1" w:rsidP="00C55F46">
            <w:pPr>
              <w:pStyle w:val="9kursywa"/>
              <w:spacing w:line="360" w:lineRule="auto"/>
              <w:ind w:left="0"/>
              <w:rPr>
                <w:rFonts w:ascii="Times New Roman" w:hAnsi="Times New Roman"/>
              </w:rPr>
            </w:pPr>
          </w:p>
          <w:p w:rsidR="006F2CB1" w:rsidRPr="00173703" w:rsidRDefault="006F2CB1" w:rsidP="00C55F46">
            <w:pPr>
              <w:pStyle w:val="9kursywa"/>
              <w:spacing w:line="360" w:lineRule="auto"/>
              <w:ind w:left="0"/>
              <w:rPr>
                <w:rFonts w:ascii="Times New Roman" w:hAnsi="Times New Roman"/>
              </w:rPr>
            </w:pPr>
          </w:p>
          <w:p w:rsidR="006F2CB1" w:rsidRPr="00173703" w:rsidRDefault="006F2CB1" w:rsidP="00C55F46">
            <w:pPr>
              <w:pStyle w:val="9kursywa"/>
              <w:spacing w:line="360" w:lineRule="auto"/>
              <w:ind w:left="0"/>
              <w:rPr>
                <w:rFonts w:ascii="Times New Roman" w:hAnsi="Times New Roman"/>
              </w:rPr>
            </w:pPr>
            <w:r w:rsidRPr="00173703">
              <w:rPr>
                <w:rFonts w:ascii="Times New Roman" w:hAnsi="Times New Roman"/>
              </w:rPr>
              <w:t>(pieczęć Wykonawcy/ów)</w:t>
            </w:r>
          </w:p>
        </w:tc>
        <w:tc>
          <w:tcPr>
            <w:tcW w:w="5566" w:type="dxa"/>
            <w:shd w:val="clear" w:color="auto" w:fill="99CCFF"/>
            <w:vAlign w:val="center"/>
          </w:tcPr>
          <w:p w:rsidR="006F2CB1" w:rsidRPr="00D5406D" w:rsidRDefault="006F2CB1" w:rsidP="00C55F46">
            <w:pPr>
              <w:spacing w:line="360" w:lineRule="auto"/>
              <w:jc w:val="center"/>
              <w:rPr>
                <w:b/>
              </w:rPr>
            </w:pPr>
            <w:r w:rsidRPr="00D5406D">
              <w:rPr>
                <w:b/>
              </w:rPr>
              <w:t>OŚWIADCZENIE</w:t>
            </w:r>
          </w:p>
          <w:p w:rsidR="006F2CB1" w:rsidRPr="00173703" w:rsidRDefault="006F2CB1" w:rsidP="00C55F46">
            <w:pPr>
              <w:spacing w:line="360" w:lineRule="auto"/>
              <w:jc w:val="center"/>
              <w:rPr>
                <w:b/>
                <w:sz w:val="32"/>
              </w:rPr>
            </w:pPr>
            <w:r w:rsidRPr="00D5406D">
              <w:rPr>
                <w:b/>
              </w:rPr>
              <w:t>o braku podstaw do wykluczenia, na podstawie art. 25a ust. 1 ustawy Prawo zamówień publicznych</w:t>
            </w:r>
          </w:p>
        </w:tc>
      </w:tr>
    </w:tbl>
    <w:p w:rsidR="006F2CB1" w:rsidRPr="00173703" w:rsidRDefault="006F2CB1" w:rsidP="006F2CB1">
      <w:pPr>
        <w:pStyle w:val="Zwykytekst"/>
        <w:tabs>
          <w:tab w:val="left" w:leader="dot" w:pos="9072"/>
        </w:tabs>
        <w:spacing w:after="120" w:line="360" w:lineRule="auto"/>
        <w:jc w:val="both"/>
        <w:rPr>
          <w:rFonts w:ascii="Times New Roman" w:hAnsi="Times New Roman"/>
          <w:sz w:val="24"/>
          <w:szCs w:val="24"/>
        </w:rPr>
      </w:pPr>
      <w:r w:rsidRPr="00173703">
        <w:rPr>
          <w:rFonts w:ascii="Times New Roman" w:hAnsi="Times New Roman"/>
          <w:b/>
          <w:sz w:val="24"/>
          <w:szCs w:val="24"/>
        </w:rPr>
        <w:t>MY NIŻEJ PODPISANI</w:t>
      </w:r>
    </w:p>
    <w:p w:rsidR="006F2CB1" w:rsidRPr="00173703" w:rsidRDefault="006F2CB1" w:rsidP="006F2CB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6F2CB1" w:rsidRPr="00173703" w:rsidRDefault="006F2CB1" w:rsidP="006F2CB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6F2CB1" w:rsidRPr="00173703" w:rsidRDefault="006F2CB1" w:rsidP="006F2CB1">
      <w:pPr>
        <w:pStyle w:val="Zwykytekst"/>
        <w:tabs>
          <w:tab w:val="left" w:leader="dot" w:pos="9072"/>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działając w imieniu i na rzecz</w:t>
      </w:r>
    </w:p>
    <w:p w:rsidR="006F2CB1" w:rsidRPr="00173703" w:rsidRDefault="006F2CB1" w:rsidP="006F2CB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6F2CB1" w:rsidRPr="00173703" w:rsidRDefault="006F2CB1" w:rsidP="006F2CB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6F2CB1" w:rsidRPr="00173703" w:rsidRDefault="006F2CB1" w:rsidP="006F2CB1">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 oraz  NIP/PESEL, KRS/CEiDG w zależności od podmiotu }</w:t>
      </w:r>
    </w:p>
    <w:p w:rsidR="006F2CB1" w:rsidRDefault="006F2CB1" w:rsidP="006F2CB1">
      <w:pPr>
        <w:spacing w:before="60" w:line="360" w:lineRule="auto"/>
        <w:jc w:val="both"/>
      </w:pPr>
      <w:r w:rsidRPr="004F6BEC">
        <w:t xml:space="preserve">składając ofertę w postępowaniu o zamówienie publiczne prowadzonym w trybie przetargu nieograniczonego </w:t>
      </w:r>
      <w:r w:rsidRPr="00555DDA">
        <w:rPr>
          <w:bCs/>
        </w:rPr>
        <w:t>na</w:t>
      </w:r>
      <w:r w:rsidRPr="00C933AF">
        <w:t xml:space="preserve"> </w:t>
      </w:r>
      <w:r>
        <w:t>„</w:t>
      </w:r>
      <w:r w:rsidRPr="00C933AF">
        <w:t xml:space="preserve">Sukcesywne dostawy materiałów </w:t>
      </w:r>
      <w:r>
        <w:t>biurowych</w:t>
      </w:r>
      <w:r>
        <w:rPr>
          <w:bCs/>
        </w:rPr>
        <w:t>”</w:t>
      </w:r>
      <w:r w:rsidRPr="00C933AF">
        <w:t xml:space="preserve"> </w:t>
      </w:r>
      <w:r>
        <w:t>znak T</w:t>
      </w:r>
      <w:r w:rsidRPr="0059594F">
        <w:t>O-250-……….</w:t>
      </w:r>
      <w:r w:rsidRPr="0059594F">
        <w:rPr>
          <w:b/>
        </w:rPr>
        <w:t>OŚWIADCZAMY</w:t>
      </w:r>
      <w:r w:rsidRPr="00411245">
        <w:rPr>
          <w:bCs/>
        </w:rPr>
        <w:t xml:space="preserve">, że nie podlegamy wykluczeniu z przedmiotowego postępowania na podstawie art. 24 ust. 1 ustawy Pzp. </w:t>
      </w:r>
    </w:p>
    <w:p w:rsidR="006F2CB1" w:rsidRDefault="006F2CB1" w:rsidP="006F2CB1">
      <w:pPr>
        <w:pStyle w:val="Zwykytekst"/>
        <w:spacing w:line="360" w:lineRule="auto"/>
        <w:jc w:val="right"/>
        <w:rPr>
          <w:rFonts w:ascii="Times New Roman" w:hAnsi="Times New Roman"/>
          <w:sz w:val="22"/>
          <w:szCs w:val="22"/>
        </w:rPr>
      </w:pPr>
      <w:r w:rsidRPr="00173703">
        <w:rPr>
          <w:rFonts w:ascii="Times New Roman" w:hAnsi="Times New Roman"/>
          <w:sz w:val="22"/>
          <w:szCs w:val="22"/>
        </w:rPr>
        <w:t>...................................., dnia ................ 2017</w:t>
      </w:r>
      <w:r>
        <w:rPr>
          <w:rFonts w:ascii="Times New Roman" w:hAnsi="Times New Roman"/>
          <w:sz w:val="22"/>
          <w:szCs w:val="22"/>
        </w:rPr>
        <w:t xml:space="preserve"> </w:t>
      </w:r>
      <w:r w:rsidRPr="00173703">
        <w:rPr>
          <w:rFonts w:ascii="Times New Roman" w:hAnsi="Times New Roman"/>
          <w:sz w:val="22"/>
          <w:szCs w:val="22"/>
        </w:rPr>
        <w:t>roku</w:t>
      </w:r>
      <w:r w:rsidRPr="00173703">
        <w:rPr>
          <w:rFonts w:ascii="Times New Roman" w:hAnsi="Times New Roman"/>
          <w:sz w:val="22"/>
          <w:szCs w:val="22"/>
        </w:rPr>
        <w:tab/>
      </w:r>
    </w:p>
    <w:p w:rsidR="006F2CB1" w:rsidRDefault="006F2CB1" w:rsidP="006F2CB1">
      <w:pPr>
        <w:pStyle w:val="Zwykytekst"/>
        <w:spacing w:line="360" w:lineRule="auto"/>
        <w:jc w:val="right"/>
        <w:rPr>
          <w:rFonts w:ascii="Times New Roman" w:hAnsi="Times New Roman"/>
          <w:sz w:val="22"/>
          <w:szCs w:val="22"/>
        </w:rPr>
      </w:pPr>
    </w:p>
    <w:p w:rsidR="006F2CB1" w:rsidRPr="00173703" w:rsidRDefault="006F2CB1" w:rsidP="006F2CB1">
      <w:pPr>
        <w:pStyle w:val="Zwykytekst"/>
        <w:jc w:val="right"/>
        <w:rPr>
          <w:rFonts w:ascii="Times New Roman" w:hAnsi="Times New Roman"/>
          <w:sz w:val="22"/>
          <w:szCs w:val="22"/>
        </w:rPr>
      </w:pPr>
      <w:r w:rsidRPr="00173703">
        <w:rPr>
          <w:rFonts w:ascii="Times New Roman" w:hAnsi="Times New Roman"/>
          <w:sz w:val="22"/>
          <w:szCs w:val="22"/>
        </w:rPr>
        <w:tab/>
        <w:t xml:space="preserve">                ................................................... </w:t>
      </w:r>
    </w:p>
    <w:p w:rsidR="006F2CB1" w:rsidRPr="00173703" w:rsidRDefault="006F2CB1" w:rsidP="006F2CB1">
      <w:pPr>
        <w:pStyle w:val="Zwykytekst"/>
        <w:spacing w:after="120"/>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6F2CB1" w:rsidRPr="00173703" w:rsidRDefault="006F2CB1" w:rsidP="006F2CB1">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rsidR="006F2CB1" w:rsidRDefault="006F2CB1" w:rsidP="006F2CB1">
      <w:pPr>
        <w:spacing w:line="360" w:lineRule="auto"/>
        <w:jc w:val="right"/>
        <w:rPr>
          <w:sz w:val="20"/>
          <w:szCs w:val="20"/>
        </w:rPr>
      </w:pPr>
      <w:r w:rsidRPr="00173703">
        <w:rPr>
          <w:sz w:val="21"/>
          <w:szCs w:val="21"/>
        </w:rPr>
        <w:t>Oświadczamy*, że zachodzą w stosunku do nas podstawy wykluczenia z postępowania na podstawie art. …………. ustawy Pzp</w:t>
      </w:r>
      <w:r w:rsidRPr="00173703">
        <w:rPr>
          <w:sz w:val="20"/>
          <w:szCs w:val="20"/>
        </w:rPr>
        <w:t xml:space="preserve"> </w:t>
      </w:r>
      <w:r w:rsidRPr="00173703">
        <w:rPr>
          <w:i/>
          <w:sz w:val="16"/>
          <w:szCs w:val="16"/>
        </w:rPr>
        <w:t>(podać mającą zastosowanie podstawę wykluczenia spośród wymienionych w art. 24 ust. 1 pkt 13-14, 16-20).</w:t>
      </w:r>
      <w:r w:rsidRPr="00173703">
        <w:rPr>
          <w:sz w:val="20"/>
          <w:szCs w:val="20"/>
        </w:rPr>
        <w:t xml:space="preserve"> </w:t>
      </w:r>
      <w:r w:rsidRPr="00173703">
        <w:rPr>
          <w:sz w:val="21"/>
          <w:szCs w:val="21"/>
        </w:rPr>
        <w:t>Jednocześnie oświadczam, że w związku z ww. okolicznością, na podstawie art. 24 ust. 8 ustawy Pzp podjąłem następujące środki naprawcze: ……………………………………………………………………………………………………………………………………………….………………………………………………………………………………………………………………………………………………………………………………………………………………………………………………………………………………………………………………………</w:t>
      </w:r>
      <w:r>
        <w:rPr>
          <w:sz w:val="21"/>
          <w:szCs w:val="21"/>
        </w:rPr>
        <w:t xml:space="preserve">    </w:t>
      </w:r>
      <w:r w:rsidRPr="00173703">
        <w:rPr>
          <w:sz w:val="21"/>
          <w:szCs w:val="21"/>
        </w:rPr>
        <w:t>………………….</w:t>
      </w:r>
      <w:r w:rsidRPr="00173703">
        <w:rPr>
          <w:sz w:val="20"/>
          <w:szCs w:val="20"/>
        </w:rPr>
        <w:t xml:space="preserve">…………….……. </w:t>
      </w:r>
      <w:r w:rsidRPr="00173703">
        <w:rPr>
          <w:i/>
          <w:sz w:val="16"/>
          <w:szCs w:val="16"/>
        </w:rPr>
        <w:t>(miejscowość)</w:t>
      </w:r>
      <w:r w:rsidRPr="00173703">
        <w:rPr>
          <w:i/>
          <w:sz w:val="20"/>
          <w:szCs w:val="20"/>
        </w:rPr>
        <w:t xml:space="preserve">, </w:t>
      </w:r>
      <w:r>
        <w:rPr>
          <w:sz w:val="20"/>
          <w:szCs w:val="20"/>
        </w:rPr>
        <w:t xml:space="preserve">dnia …………………. r. </w:t>
      </w:r>
    </w:p>
    <w:p w:rsidR="006F2CB1" w:rsidRDefault="006F2CB1" w:rsidP="006F2CB1">
      <w:pPr>
        <w:spacing w:line="360" w:lineRule="auto"/>
        <w:jc w:val="right"/>
        <w:rPr>
          <w:sz w:val="20"/>
          <w:szCs w:val="20"/>
        </w:rPr>
      </w:pPr>
    </w:p>
    <w:p w:rsidR="006F2CB1" w:rsidRPr="00173703" w:rsidRDefault="006F2CB1" w:rsidP="006F2CB1">
      <w:pPr>
        <w:spacing w:line="360" w:lineRule="auto"/>
        <w:jc w:val="right"/>
        <w:rPr>
          <w:sz w:val="20"/>
          <w:szCs w:val="20"/>
        </w:rPr>
      </w:pPr>
      <w:r w:rsidRPr="00173703">
        <w:rPr>
          <w:sz w:val="20"/>
          <w:szCs w:val="20"/>
        </w:rPr>
        <w:tab/>
        <w:t>…………………………………………</w:t>
      </w:r>
    </w:p>
    <w:p w:rsidR="006F2CB1" w:rsidRDefault="006F2CB1" w:rsidP="006F2CB1">
      <w:pPr>
        <w:spacing w:line="360" w:lineRule="auto"/>
        <w:jc w:val="right"/>
        <w:rPr>
          <w:i/>
          <w:sz w:val="16"/>
          <w:szCs w:val="16"/>
        </w:rPr>
      </w:pPr>
      <w:r w:rsidRPr="00173703">
        <w:rPr>
          <w:i/>
          <w:sz w:val="16"/>
          <w:szCs w:val="16"/>
        </w:rPr>
        <w:t xml:space="preserve">         (podpis upoważnionego przedstawiciela Wykonawcy)</w:t>
      </w:r>
    </w:p>
    <w:p w:rsidR="006F2CB1" w:rsidRPr="00593D60" w:rsidRDefault="006F2CB1" w:rsidP="006F2CB1">
      <w:pPr>
        <w:spacing w:line="360" w:lineRule="auto"/>
        <w:jc w:val="both"/>
        <w:rPr>
          <w:sz w:val="21"/>
          <w:szCs w:val="21"/>
        </w:rPr>
      </w:pPr>
      <w:r w:rsidRPr="00593D60">
        <w:rPr>
          <w:sz w:val="21"/>
          <w:szCs w:val="21"/>
        </w:rPr>
        <w:lastRenderedPageBreak/>
        <w:t>Oświadczam</w:t>
      </w:r>
      <w:r w:rsidRPr="002226A7">
        <w:rPr>
          <w:sz w:val="21"/>
          <w:szCs w:val="21"/>
        </w:rPr>
        <w:t>y*</w:t>
      </w:r>
      <w:r w:rsidRPr="00593D60">
        <w:rPr>
          <w:sz w:val="21"/>
          <w:szCs w:val="21"/>
        </w:rPr>
        <w:t xml:space="preserve">, że w stosunku do następującego/ych podmiotu/tów, na którego/ych zasoby powołuję się w niniejszym postępowaniu, tj.: …………………………………………………………… </w:t>
      </w:r>
      <w:r w:rsidRPr="00593D60">
        <w:rPr>
          <w:i/>
          <w:sz w:val="21"/>
          <w:szCs w:val="21"/>
        </w:rPr>
        <w:t xml:space="preserve">(podać pełną nazwę/firmę, adres, a także w zależności od podmiotu: NIP/PESEL, KRS/CEiDG) </w:t>
      </w:r>
      <w:r w:rsidRPr="00593D60">
        <w:rPr>
          <w:sz w:val="21"/>
          <w:szCs w:val="21"/>
        </w:rPr>
        <w:t>nie zachodzą podstawy wykluczenia z postępowania o udzielenie zamówienia.</w:t>
      </w:r>
    </w:p>
    <w:p w:rsidR="006F2CB1" w:rsidRPr="002226A7" w:rsidRDefault="006F2CB1" w:rsidP="006F2CB1">
      <w:pPr>
        <w:spacing w:line="360" w:lineRule="auto"/>
        <w:jc w:val="right"/>
        <w:rPr>
          <w:sz w:val="20"/>
          <w:szCs w:val="20"/>
        </w:rPr>
      </w:pPr>
      <w:r w:rsidRPr="002226A7">
        <w:rPr>
          <w:sz w:val="20"/>
          <w:szCs w:val="20"/>
        </w:rPr>
        <w:t xml:space="preserve">………………….…………….……. </w:t>
      </w:r>
      <w:r w:rsidRPr="002226A7">
        <w:rPr>
          <w:i/>
          <w:sz w:val="20"/>
          <w:szCs w:val="20"/>
        </w:rPr>
        <w:t xml:space="preserve">(miejscowość), </w:t>
      </w:r>
      <w:r w:rsidRPr="002226A7">
        <w:rPr>
          <w:sz w:val="20"/>
          <w:szCs w:val="20"/>
        </w:rPr>
        <w:t xml:space="preserve">dnia …………………. r. </w:t>
      </w:r>
    </w:p>
    <w:p w:rsidR="006F2CB1" w:rsidRPr="002226A7" w:rsidRDefault="006F2CB1" w:rsidP="006F2CB1">
      <w:pPr>
        <w:spacing w:line="360" w:lineRule="auto"/>
        <w:jc w:val="right"/>
        <w:rPr>
          <w:sz w:val="20"/>
          <w:szCs w:val="20"/>
        </w:rPr>
      </w:pPr>
    </w:p>
    <w:p w:rsidR="006F2CB1" w:rsidRPr="002226A7" w:rsidRDefault="006F2CB1" w:rsidP="006F2CB1">
      <w:pPr>
        <w:spacing w:line="360" w:lineRule="auto"/>
        <w:jc w:val="right"/>
        <w:rPr>
          <w:sz w:val="20"/>
          <w:szCs w:val="20"/>
        </w:rPr>
      </w:pPr>
      <w:r w:rsidRPr="002226A7">
        <w:rPr>
          <w:sz w:val="20"/>
          <w:szCs w:val="20"/>
        </w:rPr>
        <w:tab/>
        <w:t>…………………………………………</w:t>
      </w:r>
    </w:p>
    <w:p w:rsidR="006F2CB1" w:rsidRPr="002226A7" w:rsidRDefault="006F2CB1" w:rsidP="006F2CB1">
      <w:pPr>
        <w:spacing w:line="360" w:lineRule="auto"/>
        <w:jc w:val="right"/>
        <w:rPr>
          <w:i/>
          <w:sz w:val="20"/>
          <w:szCs w:val="20"/>
        </w:rPr>
      </w:pPr>
      <w:r w:rsidRPr="002226A7">
        <w:rPr>
          <w:i/>
          <w:sz w:val="20"/>
          <w:szCs w:val="20"/>
        </w:rPr>
        <w:t xml:space="preserve">         (podpis upoważnionego przedstawiciela Wykonawcy)</w:t>
      </w:r>
    </w:p>
    <w:p w:rsidR="006F2CB1" w:rsidRDefault="006F2CB1" w:rsidP="006F2CB1">
      <w:pPr>
        <w:pStyle w:val="Zwykytekst"/>
        <w:spacing w:after="120" w:line="360" w:lineRule="auto"/>
        <w:jc w:val="right"/>
        <w:rPr>
          <w:i/>
          <w:sz w:val="16"/>
          <w:szCs w:val="16"/>
        </w:rPr>
      </w:pPr>
    </w:p>
    <w:p w:rsidR="006F2CB1" w:rsidRDefault="006F2CB1" w:rsidP="006F2CB1">
      <w:pPr>
        <w:pStyle w:val="Zwykytekst"/>
        <w:spacing w:after="120" w:line="360" w:lineRule="auto"/>
        <w:jc w:val="right"/>
        <w:rPr>
          <w:i/>
          <w:sz w:val="16"/>
          <w:szCs w:val="16"/>
        </w:rPr>
      </w:pPr>
    </w:p>
    <w:p w:rsidR="006F2CB1" w:rsidRPr="002226A7" w:rsidRDefault="006F2CB1" w:rsidP="006F2CB1">
      <w:pPr>
        <w:pStyle w:val="Zwykytekst"/>
        <w:spacing w:after="120" w:line="360" w:lineRule="auto"/>
        <w:jc w:val="right"/>
        <w:rPr>
          <w:rFonts w:ascii="Times New Roman" w:hAnsi="Times New Roman"/>
          <w:i/>
          <w:sz w:val="21"/>
          <w:szCs w:val="21"/>
        </w:rPr>
      </w:pPr>
      <w:r w:rsidRPr="002226A7">
        <w:rPr>
          <w:rFonts w:ascii="Times New Roman" w:hAnsi="Times New Roman"/>
          <w:sz w:val="21"/>
          <w:szCs w:val="21"/>
        </w:rPr>
        <w:t>Oświadczenie dotyczące podawanych informacji:</w:t>
      </w:r>
    </w:p>
    <w:p w:rsidR="006F2CB1" w:rsidRPr="002226A7" w:rsidRDefault="006F2CB1" w:rsidP="006F2CB1">
      <w:pPr>
        <w:spacing w:line="360" w:lineRule="auto"/>
        <w:jc w:val="both"/>
        <w:rPr>
          <w:sz w:val="21"/>
          <w:szCs w:val="21"/>
        </w:rPr>
      </w:pPr>
      <w:r w:rsidRPr="002226A7">
        <w:rPr>
          <w:sz w:val="21"/>
          <w:szCs w:val="21"/>
        </w:rPr>
        <w:t xml:space="preserve">Oświadczamy, że wszystkie informacje podane w powyższych oświadczeniach są aktualne </w:t>
      </w:r>
      <w:r w:rsidRPr="002226A7">
        <w:rPr>
          <w:sz w:val="21"/>
          <w:szCs w:val="21"/>
        </w:rPr>
        <w:br/>
        <w:t>i zgodne z prawdą oraz zostały przedstawione z pełną świadomością konsekwencji wprowadzenia zamawiającego w błąd przy przedstawianiu informacji.</w:t>
      </w:r>
    </w:p>
    <w:p w:rsidR="006F2CB1" w:rsidRPr="00173703" w:rsidRDefault="006F2CB1" w:rsidP="006F2CB1">
      <w:pPr>
        <w:spacing w:line="360" w:lineRule="auto"/>
        <w:jc w:val="both"/>
        <w:rPr>
          <w:sz w:val="20"/>
          <w:szCs w:val="20"/>
        </w:rPr>
      </w:pPr>
    </w:p>
    <w:p w:rsidR="006F2CB1" w:rsidRPr="002226A7" w:rsidRDefault="006F2CB1" w:rsidP="006F2CB1">
      <w:pPr>
        <w:spacing w:line="360" w:lineRule="auto"/>
        <w:jc w:val="right"/>
        <w:rPr>
          <w:sz w:val="20"/>
          <w:szCs w:val="20"/>
        </w:rPr>
      </w:pPr>
      <w:r w:rsidRPr="002226A7">
        <w:rPr>
          <w:sz w:val="20"/>
          <w:szCs w:val="20"/>
        </w:rPr>
        <w:t xml:space="preserve">…………….……. </w:t>
      </w:r>
      <w:r w:rsidRPr="002226A7">
        <w:rPr>
          <w:i/>
          <w:sz w:val="20"/>
          <w:szCs w:val="20"/>
        </w:rPr>
        <w:t xml:space="preserve">(miejscowość), </w:t>
      </w:r>
      <w:r w:rsidRPr="002226A7">
        <w:rPr>
          <w:sz w:val="20"/>
          <w:szCs w:val="20"/>
        </w:rPr>
        <w:t xml:space="preserve">dnia ………………2017 r. </w:t>
      </w:r>
      <w:r w:rsidRPr="002226A7">
        <w:rPr>
          <w:sz w:val="20"/>
          <w:szCs w:val="20"/>
        </w:rPr>
        <w:tab/>
      </w:r>
    </w:p>
    <w:p w:rsidR="006F2CB1" w:rsidRPr="002226A7" w:rsidRDefault="006F2CB1" w:rsidP="006F2CB1">
      <w:pPr>
        <w:spacing w:line="360" w:lineRule="auto"/>
        <w:jc w:val="right"/>
        <w:rPr>
          <w:sz w:val="20"/>
          <w:szCs w:val="20"/>
        </w:rPr>
      </w:pPr>
    </w:p>
    <w:p w:rsidR="006F2CB1" w:rsidRPr="002226A7" w:rsidRDefault="006F2CB1" w:rsidP="006F2CB1">
      <w:pPr>
        <w:spacing w:line="360" w:lineRule="auto"/>
        <w:jc w:val="right"/>
        <w:rPr>
          <w:sz w:val="20"/>
          <w:szCs w:val="20"/>
        </w:rPr>
      </w:pPr>
      <w:r w:rsidRPr="002226A7">
        <w:rPr>
          <w:sz w:val="20"/>
          <w:szCs w:val="20"/>
        </w:rPr>
        <w:tab/>
        <w:t>…………………..…………………………………………</w:t>
      </w:r>
    </w:p>
    <w:p w:rsidR="006F2CB1" w:rsidRDefault="006F2CB1" w:rsidP="006F2CB1">
      <w:pPr>
        <w:spacing w:line="360" w:lineRule="auto"/>
        <w:jc w:val="right"/>
        <w:rPr>
          <w:i/>
          <w:sz w:val="20"/>
          <w:szCs w:val="20"/>
        </w:rPr>
      </w:pPr>
      <w:r w:rsidRPr="002226A7">
        <w:rPr>
          <w:i/>
          <w:sz w:val="20"/>
          <w:szCs w:val="20"/>
        </w:rPr>
        <w:t>(podpis upoważnionego przedstawiciela Wykonawcy)</w:t>
      </w:r>
    </w:p>
    <w:p w:rsidR="006F2CB1" w:rsidRPr="00173703" w:rsidRDefault="006F2CB1" w:rsidP="006F2CB1">
      <w:pPr>
        <w:spacing w:line="360" w:lineRule="auto"/>
        <w:rPr>
          <w:b/>
        </w:rPr>
      </w:pPr>
      <w:r w:rsidRPr="00173703">
        <w:rPr>
          <w:b/>
        </w:rPr>
        <w:t xml:space="preserve">* - </w:t>
      </w:r>
      <w:r w:rsidRPr="00173703">
        <w:rPr>
          <w:i/>
          <w:sz w:val="20"/>
        </w:rPr>
        <w:t>Zastosować jeśli dotyczy.</w:t>
      </w:r>
    </w:p>
    <w:p w:rsidR="006F2CB1" w:rsidRDefault="006F2CB1" w:rsidP="006F2CB1">
      <w:pPr>
        <w:spacing w:after="160" w:line="259" w:lineRule="auto"/>
        <w:rPr>
          <w:i/>
          <w:sz w:val="16"/>
          <w:szCs w:val="16"/>
        </w:rPr>
      </w:pPr>
    </w:p>
    <w:p w:rsidR="006F2CB1" w:rsidRDefault="006F2CB1" w:rsidP="006F2CB1">
      <w:pPr>
        <w:spacing w:after="160" w:line="259" w:lineRule="auto"/>
        <w:rPr>
          <w:i/>
          <w:sz w:val="16"/>
          <w:szCs w:val="16"/>
        </w:rPr>
      </w:pPr>
    </w:p>
    <w:p w:rsidR="006F2CB1" w:rsidRDefault="006F2CB1" w:rsidP="006F2CB1">
      <w:pPr>
        <w:spacing w:after="160" w:line="259" w:lineRule="auto"/>
        <w:rPr>
          <w:b/>
          <w:spacing w:val="4"/>
        </w:rPr>
      </w:pPr>
      <w:r>
        <w:rPr>
          <w:b/>
          <w:spacing w:val="4"/>
        </w:rPr>
        <w:br w:type="page"/>
      </w:r>
    </w:p>
    <w:p w:rsidR="006F2CB1" w:rsidRPr="00173703" w:rsidRDefault="006F2CB1" w:rsidP="006F2CB1">
      <w:pPr>
        <w:pStyle w:val="Tekstpodstawowy"/>
        <w:spacing w:line="360" w:lineRule="auto"/>
        <w:rPr>
          <w:rFonts w:ascii="Times New Roman" w:hAnsi="Times New Roman"/>
          <w:szCs w:val="24"/>
        </w:rPr>
      </w:pPr>
      <w:r w:rsidRPr="00173703">
        <w:rPr>
          <w:rFonts w:ascii="Times New Roman" w:hAnsi="Times New Roman"/>
          <w:b/>
          <w:spacing w:val="4"/>
          <w:szCs w:val="24"/>
        </w:rPr>
        <w:lastRenderedPageBreak/>
        <w:t xml:space="preserve">ZAŁĄCZNIK NR II </w:t>
      </w:r>
      <w:r>
        <w:rPr>
          <w:rFonts w:ascii="Times New Roman" w:hAnsi="Times New Roman"/>
          <w:b/>
          <w:spacing w:val="4"/>
          <w:szCs w:val="24"/>
        </w:rPr>
        <w:t>5</w:t>
      </w:r>
      <w:r w:rsidRPr="00173703">
        <w:rPr>
          <w:rFonts w:ascii="Times New Roman" w:hAnsi="Times New Roman"/>
          <w:b/>
          <w:spacing w:val="4"/>
          <w:szCs w:val="24"/>
        </w:rPr>
        <w:t xml:space="preserve"> do Formularza Oferty – wzór oświadczenia o spełnianiu warunków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5431"/>
      </w:tblGrid>
      <w:tr w:rsidR="006F2CB1" w:rsidRPr="00173703" w:rsidTr="00C55F46">
        <w:trPr>
          <w:trHeight w:val="1854"/>
        </w:trPr>
        <w:tc>
          <w:tcPr>
            <w:tcW w:w="3716" w:type="dxa"/>
          </w:tcPr>
          <w:p w:rsidR="006F2CB1" w:rsidRPr="00173703" w:rsidRDefault="006F2CB1" w:rsidP="00C55F46">
            <w:pPr>
              <w:pStyle w:val="9kursywa"/>
              <w:spacing w:line="360" w:lineRule="auto"/>
              <w:ind w:left="0"/>
              <w:rPr>
                <w:rFonts w:ascii="Times New Roman" w:hAnsi="Times New Roman"/>
              </w:rPr>
            </w:pPr>
            <w:r w:rsidRPr="00173703">
              <w:rPr>
                <w:rFonts w:ascii="Times New Roman" w:hAnsi="Times New Roman"/>
                <w:b/>
              </w:rPr>
              <w:tab/>
            </w:r>
          </w:p>
          <w:p w:rsidR="006F2CB1" w:rsidRDefault="006F2CB1" w:rsidP="00C55F46">
            <w:pPr>
              <w:pStyle w:val="9kursywa"/>
              <w:spacing w:line="360" w:lineRule="auto"/>
              <w:ind w:left="0"/>
              <w:rPr>
                <w:rFonts w:ascii="Times New Roman" w:hAnsi="Times New Roman"/>
              </w:rPr>
            </w:pPr>
          </w:p>
          <w:p w:rsidR="006F2CB1" w:rsidRDefault="006F2CB1" w:rsidP="00C55F46">
            <w:pPr>
              <w:pStyle w:val="9kursywa"/>
              <w:spacing w:line="360" w:lineRule="auto"/>
              <w:ind w:left="0"/>
              <w:rPr>
                <w:rFonts w:ascii="Times New Roman" w:hAnsi="Times New Roman"/>
              </w:rPr>
            </w:pPr>
          </w:p>
          <w:p w:rsidR="006F2CB1" w:rsidRPr="00173703" w:rsidRDefault="006F2CB1" w:rsidP="00C55F46">
            <w:pPr>
              <w:pStyle w:val="9kursywa"/>
              <w:spacing w:line="360" w:lineRule="auto"/>
              <w:ind w:left="0"/>
              <w:rPr>
                <w:rFonts w:ascii="Times New Roman" w:hAnsi="Times New Roman"/>
              </w:rPr>
            </w:pPr>
          </w:p>
          <w:p w:rsidR="006F2CB1" w:rsidRPr="00173703" w:rsidRDefault="006F2CB1" w:rsidP="00C55F46">
            <w:pPr>
              <w:pStyle w:val="9kursywa"/>
              <w:spacing w:line="360" w:lineRule="auto"/>
              <w:ind w:left="0"/>
              <w:rPr>
                <w:rFonts w:ascii="Times New Roman" w:hAnsi="Times New Roman"/>
              </w:rPr>
            </w:pPr>
            <w:r w:rsidRPr="00173703">
              <w:rPr>
                <w:rFonts w:ascii="Times New Roman" w:hAnsi="Times New Roman"/>
              </w:rPr>
              <w:t>(pieczęć Wykonawcy/ów)</w:t>
            </w:r>
          </w:p>
        </w:tc>
        <w:tc>
          <w:tcPr>
            <w:tcW w:w="5572" w:type="dxa"/>
            <w:shd w:val="clear" w:color="auto" w:fill="99CCFF"/>
            <w:vAlign w:val="center"/>
          </w:tcPr>
          <w:p w:rsidR="006F2CB1" w:rsidRPr="001510F4" w:rsidRDefault="006F2CB1" w:rsidP="00C55F46">
            <w:pPr>
              <w:spacing w:line="360" w:lineRule="auto"/>
              <w:jc w:val="center"/>
              <w:rPr>
                <w:b/>
              </w:rPr>
            </w:pPr>
            <w:r w:rsidRPr="001510F4">
              <w:rPr>
                <w:b/>
              </w:rPr>
              <w:t>OŚWIADCZENIE</w:t>
            </w:r>
          </w:p>
          <w:p w:rsidR="006F2CB1" w:rsidRPr="00173703" w:rsidRDefault="006F2CB1" w:rsidP="00C55F46">
            <w:pPr>
              <w:spacing w:line="360" w:lineRule="auto"/>
              <w:jc w:val="center"/>
              <w:rPr>
                <w:b/>
                <w:sz w:val="28"/>
              </w:rPr>
            </w:pPr>
            <w:r w:rsidRPr="001510F4">
              <w:rPr>
                <w:b/>
              </w:rPr>
              <w:t>o spełnianiu warunków udziału w postępowaniu, na podstawie art. 25a ust. 1 ustawy Prawo zamówień publicznych</w:t>
            </w:r>
          </w:p>
        </w:tc>
      </w:tr>
    </w:tbl>
    <w:p w:rsidR="006F2CB1" w:rsidRPr="00173703" w:rsidRDefault="006F2CB1" w:rsidP="006F2CB1">
      <w:pPr>
        <w:pStyle w:val="Zwykytekst"/>
        <w:tabs>
          <w:tab w:val="left" w:leader="dot" w:pos="9072"/>
        </w:tabs>
        <w:spacing w:after="120" w:line="276" w:lineRule="auto"/>
        <w:jc w:val="both"/>
        <w:rPr>
          <w:rFonts w:ascii="Times New Roman" w:hAnsi="Times New Roman"/>
          <w:sz w:val="24"/>
          <w:szCs w:val="24"/>
        </w:rPr>
      </w:pPr>
      <w:r w:rsidRPr="00173703">
        <w:rPr>
          <w:rFonts w:ascii="Times New Roman" w:hAnsi="Times New Roman"/>
          <w:b/>
          <w:sz w:val="24"/>
          <w:szCs w:val="24"/>
        </w:rPr>
        <w:t>MY NIŻEJ PODPISANI</w:t>
      </w:r>
    </w:p>
    <w:p w:rsidR="006F2CB1" w:rsidRPr="00173703" w:rsidRDefault="006F2CB1" w:rsidP="006F2CB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6F2CB1" w:rsidRPr="00173703" w:rsidRDefault="006F2CB1" w:rsidP="006F2CB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6F2CB1" w:rsidRPr="00173703" w:rsidRDefault="006F2CB1" w:rsidP="006F2CB1">
      <w:pPr>
        <w:pStyle w:val="Zwykytekst"/>
        <w:tabs>
          <w:tab w:val="left" w:leader="dot" w:pos="9072"/>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działając w imieniu i na rzecz</w:t>
      </w:r>
      <w:r w:rsidRPr="00173703">
        <w:rPr>
          <w:rFonts w:ascii="Times New Roman" w:hAnsi="Times New Roman"/>
          <w:sz w:val="24"/>
          <w:szCs w:val="24"/>
        </w:rPr>
        <w:tab/>
      </w:r>
    </w:p>
    <w:p w:rsidR="006F2CB1" w:rsidRPr="00173703" w:rsidRDefault="006F2CB1" w:rsidP="006F2CB1">
      <w:pPr>
        <w:pStyle w:val="Zwykytekst"/>
        <w:tabs>
          <w:tab w:val="right" w:leader="dot" w:pos="9360"/>
        </w:tabs>
        <w:spacing w:line="276" w:lineRule="auto"/>
        <w:jc w:val="both"/>
        <w:rPr>
          <w:rFonts w:ascii="Times New Roman" w:hAnsi="Times New Roman"/>
          <w:sz w:val="24"/>
          <w:szCs w:val="24"/>
        </w:rPr>
      </w:pPr>
      <w:r w:rsidRPr="00173703">
        <w:rPr>
          <w:rFonts w:ascii="Times New Roman" w:hAnsi="Times New Roman"/>
          <w:sz w:val="24"/>
          <w:szCs w:val="24"/>
        </w:rPr>
        <w:tab/>
      </w:r>
    </w:p>
    <w:p w:rsidR="006F2CB1" w:rsidRPr="00173703" w:rsidRDefault="006F2CB1" w:rsidP="006F2CB1">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Wykonawcy/ów oraz  NIP/PESEL, KRS/CEiDG w zależności od podmiotu }</w:t>
      </w:r>
    </w:p>
    <w:p w:rsidR="006F2CB1" w:rsidRPr="00173703" w:rsidRDefault="006F2CB1" w:rsidP="006F2CB1">
      <w:pPr>
        <w:pStyle w:val="Bezwciciabold"/>
        <w:spacing w:line="360" w:lineRule="auto"/>
        <w:rPr>
          <w:rFonts w:ascii="Times New Roman" w:hAnsi="Times New Roman" w:cs="Times New Roman"/>
        </w:rPr>
      </w:pPr>
      <w:r w:rsidRPr="00173703">
        <w:rPr>
          <w:rFonts w:ascii="Times New Roman" w:hAnsi="Times New Roman" w:cs="Times New Roman"/>
        </w:rPr>
        <w:t xml:space="preserve">składając ofertę w postępowaniu o zamówienie publiczne prowadzonym w trybie przetargu nieograniczonego na „Sukcesywne dostawy materiałów </w:t>
      </w:r>
      <w:r>
        <w:rPr>
          <w:rFonts w:ascii="Times New Roman" w:hAnsi="Times New Roman" w:cs="Times New Roman"/>
        </w:rPr>
        <w:t>biurowych” znak T</w:t>
      </w:r>
      <w:r w:rsidRPr="00173703">
        <w:rPr>
          <w:rFonts w:ascii="Times New Roman" w:hAnsi="Times New Roman" w:cs="Times New Roman"/>
        </w:rPr>
        <w:t>O-250-……</w:t>
      </w:r>
      <w:r w:rsidRPr="00173703">
        <w:rPr>
          <w:rFonts w:ascii="Times New Roman" w:hAnsi="Times New Roman" w:cs="Times New Roman"/>
          <w:b/>
        </w:rPr>
        <w:t>OŚWIADCZAMY</w:t>
      </w:r>
      <w:r w:rsidRPr="00173703">
        <w:rPr>
          <w:rFonts w:ascii="Times New Roman" w:hAnsi="Times New Roman" w:cs="Times New Roman"/>
        </w:rPr>
        <w:t>, iż spełniamy warunki udziału określone w przedmiotowym postępowaniu.</w:t>
      </w:r>
    </w:p>
    <w:p w:rsidR="006F2CB1" w:rsidRDefault="006F2CB1" w:rsidP="006F2CB1">
      <w:pPr>
        <w:pStyle w:val="Zwykytekst"/>
        <w:spacing w:line="360" w:lineRule="auto"/>
        <w:jc w:val="right"/>
        <w:rPr>
          <w:rFonts w:ascii="Times New Roman" w:hAnsi="Times New Roman"/>
          <w:sz w:val="24"/>
          <w:szCs w:val="24"/>
        </w:rPr>
      </w:pPr>
      <w:r w:rsidRPr="00173703">
        <w:rPr>
          <w:rFonts w:ascii="Times New Roman" w:hAnsi="Times New Roman"/>
          <w:sz w:val="24"/>
          <w:szCs w:val="24"/>
        </w:rPr>
        <w:t>...................................., dnia ......</w:t>
      </w:r>
      <w:r>
        <w:rPr>
          <w:rFonts w:ascii="Times New Roman" w:hAnsi="Times New Roman"/>
          <w:sz w:val="24"/>
          <w:szCs w:val="24"/>
        </w:rPr>
        <w:t>.......... 2017roku</w:t>
      </w:r>
      <w:r>
        <w:rPr>
          <w:rFonts w:ascii="Times New Roman" w:hAnsi="Times New Roman"/>
          <w:sz w:val="24"/>
          <w:szCs w:val="24"/>
        </w:rPr>
        <w:tab/>
      </w:r>
    </w:p>
    <w:p w:rsidR="006F2CB1" w:rsidRDefault="006F2CB1" w:rsidP="006F2CB1">
      <w:pPr>
        <w:pStyle w:val="Zwykytekst"/>
        <w:spacing w:line="360" w:lineRule="auto"/>
        <w:jc w:val="right"/>
        <w:rPr>
          <w:rFonts w:ascii="Times New Roman" w:hAnsi="Times New Roman"/>
          <w:sz w:val="24"/>
          <w:szCs w:val="24"/>
        </w:rPr>
      </w:pPr>
    </w:p>
    <w:p w:rsidR="006F2CB1" w:rsidRPr="00173703" w:rsidRDefault="006F2CB1" w:rsidP="006F2CB1">
      <w:pPr>
        <w:pStyle w:val="Zwykytekst"/>
        <w:spacing w:line="360" w:lineRule="auto"/>
        <w:jc w:val="right"/>
        <w:rPr>
          <w:rFonts w:ascii="Times New Roman" w:hAnsi="Times New Roman"/>
          <w:sz w:val="24"/>
          <w:szCs w:val="24"/>
        </w:rPr>
      </w:pPr>
      <w:r>
        <w:rPr>
          <w:rFonts w:ascii="Times New Roman" w:hAnsi="Times New Roman"/>
          <w:sz w:val="24"/>
          <w:szCs w:val="24"/>
        </w:rPr>
        <w:tab/>
        <w:t xml:space="preserve">      </w:t>
      </w:r>
      <w:r w:rsidRPr="00173703">
        <w:rPr>
          <w:rFonts w:ascii="Times New Roman" w:hAnsi="Times New Roman"/>
          <w:sz w:val="24"/>
          <w:szCs w:val="24"/>
        </w:rPr>
        <w:t xml:space="preserve">...................................................    </w:t>
      </w:r>
    </w:p>
    <w:p w:rsidR="006F2CB1" w:rsidRPr="00173703" w:rsidRDefault="006F2CB1" w:rsidP="006F2CB1">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6F2CB1" w:rsidRPr="00173703" w:rsidRDefault="006F2CB1" w:rsidP="006F2CB1">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rsidR="006F2CB1" w:rsidRPr="00173703" w:rsidRDefault="006F2CB1" w:rsidP="006F2CB1">
      <w:pPr>
        <w:pStyle w:val="Tekstpodstawowy"/>
        <w:spacing w:line="360" w:lineRule="auto"/>
        <w:rPr>
          <w:rFonts w:ascii="Times New Roman" w:hAnsi="Times New Roman"/>
        </w:rPr>
      </w:pPr>
      <w:r w:rsidRPr="00173703">
        <w:rPr>
          <w:rFonts w:ascii="Times New Roman" w:hAnsi="Times New Roman"/>
        </w:rPr>
        <w:t xml:space="preserve">Oświadczamy*, że w celu wykazania spełniania warunków udziału w postępowaniu, określonych przez zamawiającego w pkt. </w:t>
      </w:r>
      <w:r w:rsidRPr="00593D60">
        <w:rPr>
          <w:rFonts w:ascii="Times New Roman" w:hAnsi="Times New Roman"/>
        </w:rPr>
        <w:t>8.2 lit. b</w:t>
      </w:r>
      <w:r w:rsidRPr="00173703">
        <w:rPr>
          <w:rFonts w:ascii="Times New Roman" w:hAnsi="Times New Roman"/>
        </w:rPr>
        <w:t xml:space="preserve">, polegamy na zasobach następującego/ych podmiotu/ów: ………………………………………………………………………………………………………………………………..……………………………………………………………………………………………………………….…………………………………….., </w:t>
      </w:r>
    </w:p>
    <w:p w:rsidR="006F2CB1" w:rsidRPr="00173703" w:rsidRDefault="006F2CB1" w:rsidP="006F2CB1">
      <w:pPr>
        <w:pStyle w:val="Tekstpodstawowy"/>
        <w:spacing w:line="360" w:lineRule="auto"/>
        <w:jc w:val="both"/>
        <w:rPr>
          <w:rFonts w:ascii="Times New Roman" w:hAnsi="Times New Roman"/>
        </w:rPr>
      </w:pPr>
      <w:r w:rsidRPr="00173703">
        <w:rPr>
          <w:rFonts w:ascii="Times New Roman" w:hAnsi="Times New Roman"/>
        </w:rPr>
        <w:t>w następującym zakresie: …………………………………………</w:t>
      </w:r>
    </w:p>
    <w:p w:rsidR="006F2CB1" w:rsidRPr="00173703" w:rsidRDefault="006F2CB1" w:rsidP="006F2CB1">
      <w:pPr>
        <w:pStyle w:val="Tekstpodstawowy"/>
        <w:spacing w:line="360" w:lineRule="auto"/>
        <w:jc w:val="both"/>
        <w:rPr>
          <w:rFonts w:ascii="Times New Roman" w:hAnsi="Times New Roman"/>
          <w:b/>
        </w:rPr>
      </w:pPr>
      <w:r w:rsidRPr="00173703">
        <w:rPr>
          <w:rFonts w:ascii="Times New Roman" w:hAnsi="Times New Roman"/>
          <w:b/>
        </w:rPr>
        <w:t xml:space="preserve">………………………………………………………………………………………………………………… </w:t>
      </w:r>
      <w:r w:rsidRPr="00173703">
        <w:rPr>
          <w:rFonts w:ascii="Times New Roman" w:hAnsi="Times New Roman"/>
        </w:rPr>
        <w:t>(</w:t>
      </w:r>
      <w:r w:rsidRPr="00173703">
        <w:rPr>
          <w:rFonts w:ascii="Times New Roman" w:hAnsi="Times New Roman"/>
          <w:i/>
          <w:sz w:val="20"/>
        </w:rPr>
        <w:t>wskazać podmiot i określić odpowiedni zakres dla wskazanego podmiotu</w:t>
      </w:r>
      <w:r w:rsidRPr="00173703">
        <w:rPr>
          <w:rFonts w:ascii="Times New Roman" w:hAnsi="Times New Roman"/>
        </w:rPr>
        <w:t xml:space="preserve">). </w:t>
      </w:r>
    </w:p>
    <w:p w:rsidR="006F2CB1" w:rsidRDefault="006F2CB1" w:rsidP="006F2CB1">
      <w:pPr>
        <w:pStyle w:val="Zwykytekst"/>
        <w:spacing w:line="360" w:lineRule="auto"/>
        <w:jc w:val="right"/>
        <w:rPr>
          <w:rFonts w:ascii="Times New Roman" w:hAnsi="Times New Roman"/>
          <w:sz w:val="24"/>
          <w:szCs w:val="24"/>
        </w:rPr>
      </w:pPr>
      <w:r w:rsidRPr="00173703">
        <w:rPr>
          <w:rFonts w:ascii="Times New Roman" w:hAnsi="Times New Roman"/>
          <w:sz w:val="24"/>
          <w:szCs w:val="24"/>
        </w:rPr>
        <w:t>...................................., dnia ................ 2017 roku</w:t>
      </w:r>
      <w:r w:rsidRPr="00173703">
        <w:rPr>
          <w:rFonts w:ascii="Times New Roman" w:hAnsi="Times New Roman"/>
          <w:sz w:val="24"/>
          <w:szCs w:val="24"/>
        </w:rPr>
        <w:tab/>
      </w:r>
    </w:p>
    <w:p w:rsidR="006F2CB1" w:rsidRPr="00173703" w:rsidRDefault="006F2CB1" w:rsidP="006F2CB1">
      <w:pPr>
        <w:pStyle w:val="Zwykytekst"/>
        <w:spacing w:line="360" w:lineRule="auto"/>
        <w:jc w:val="right"/>
        <w:rPr>
          <w:rFonts w:ascii="Times New Roman" w:hAnsi="Times New Roman"/>
          <w:sz w:val="24"/>
          <w:szCs w:val="24"/>
        </w:rPr>
      </w:pPr>
      <w:r w:rsidRPr="00173703">
        <w:rPr>
          <w:rFonts w:ascii="Times New Roman" w:hAnsi="Times New Roman"/>
          <w:sz w:val="24"/>
          <w:szCs w:val="24"/>
        </w:rPr>
        <w:t xml:space="preserve">................................................... </w:t>
      </w:r>
    </w:p>
    <w:p w:rsidR="006F2CB1" w:rsidRDefault="006F2CB1" w:rsidP="006F2CB1">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6F2CB1" w:rsidRDefault="006F2CB1" w:rsidP="006F2CB1">
      <w:pPr>
        <w:pStyle w:val="Zwykytekst"/>
        <w:spacing w:after="120" w:line="360" w:lineRule="auto"/>
        <w:jc w:val="right"/>
        <w:rPr>
          <w:rFonts w:ascii="Times New Roman" w:hAnsi="Times New Roman"/>
          <w:sz w:val="24"/>
          <w:szCs w:val="24"/>
        </w:rPr>
      </w:pPr>
    </w:p>
    <w:p w:rsidR="006F2CB1" w:rsidRPr="00206D66" w:rsidRDefault="006F2CB1" w:rsidP="006F2CB1">
      <w:pPr>
        <w:pStyle w:val="Zwykytekst"/>
        <w:spacing w:after="120" w:line="360" w:lineRule="auto"/>
        <w:jc w:val="right"/>
        <w:rPr>
          <w:rFonts w:ascii="Times New Roman" w:hAnsi="Times New Roman"/>
          <w:sz w:val="24"/>
          <w:szCs w:val="24"/>
        </w:rPr>
      </w:pPr>
      <w:r w:rsidRPr="00206D66">
        <w:rPr>
          <w:rFonts w:ascii="Times New Roman" w:hAnsi="Times New Roman"/>
          <w:sz w:val="24"/>
          <w:szCs w:val="24"/>
        </w:rPr>
        <w:lastRenderedPageBreak/>
        <w:t>Oświadczenie dotyczące podawanych informacji:</w:t>
      </w:r>
    </w:p>
    <w:p w:rsidR="006F2CB1" w:rsidRPr="00173703" w:rsidRDefault="006F2CB1" w:rsidP="006F2CB1">
      <w:pPr>
        <w:spacing w:line="360" w:lineRule="auto"/>
        <w:jc w:val="both"/>
      </w:pPr>
      <w:r w:rsidRPr="00173703">
        <w:t xml:space="preserve">Oświadczamy, że wszystkie informacje podane w powyższych oświadczeniach są aktualne </w:t>
      </w:r>
      <w:r w:rsidRPr="00173703">
        <w:br/>
        <w:t>i zgodne z prawdą oraz zostały przedstawione z pełną świadomością konsekwencji wprowadzenia zamawiającego w błąd przy przedstawianiu informacji.</w:t>
      </w:r>
    </w:p>
    <w:p w:rsidR="006F2CB1" w:rsidRPr="00173703" w:rsidRDefault="006F2CB1" w:rsidP="006F2CB1">
      <w:pPr>
        <w:spacing w:line="360" w:lineRule="auto"/>
        <w:jc w:val="both"/>
        <w:rPr>
          <w:sz w:val="20"/>
          <w:szCs w:val="20"/>
        </w:rPr>
      </w:pPr>
    </w:p>
    <w:p w:rsidR="006F2CB1" w:rsidRDefault="006F2CB1" w:rsidP="006F2CB1">
      <w:pPr>
        <w:spacing w:line="360" w:lineRule="auto"/>
        <w:jc w:val="right"/>
        <w:rPr>
          <w:sz w:val="20"/>
          <w:szCs w:val="20"/>
        </w:rPr>
      </w:pPr>
      <w:r w:rsidRPr="00173703">
        <w:rPr>
          <w:sz w:val="20"/>
          <w:szCs w:val="20"/>
        </w:rPr>
        <w:t xml:space="preserve">…………….……. </w:t>
      </w:r>
      <w:r w:rsidRPr="00173703">
        <w:rPr>
          <w:i/>
          <w:sz w:val="16"/>
          <w:szCs w:val="16"/>
        </w:rPr>
        <w:t>(miejscowość),</w:t>
      </w:r>
      <w:r w:rsidRPr="00173703">
        <w:rPr>
          <w:i/>
          <w:sz w:val="20"/>
          <w:szCs w:val="20"/>
        </w:rPr>
        <w:t xml:space="preserve"> </w:t>
      </w:r>
      <w:r w:rsidRPr="00173703">
        <w:rPr>
          <w:sz w:val="21"/>
          <w:szCs w:val="21"/>
        </w:rPr>
        <w:t>dnia ………………2017 r.</w:t>
      </w:r>
      <w:r>
        <w:rPr>
          <w:sz w:val="20"/>
          <w:szCs w:val="20"/>
        </w:rPr>
        <w:t xml:space="preserve"> </w:t>
      </w:r>
      <w:r>
        <w:rPr>
          <w:sz w:val="20"/>
          <w:szCs w:val="20"/>
        </w:rPr>
        <w:tab/>
      </w:r>
    </w:p>
    <w:p w:rsidR="006F2CB1" w:rsidRDefault="006F2CB1" w:rsidP="006F2CB1">
      <w:pPr>
        <w:spacing w:line="360" w:lineRule="auto"/>
        <w:jc w:val="right"/>
        <w:rPr>
          <w:sz w:val="20"/>
          <w:szCs w:val="20"/>
        </w:rPr>
      </w:pPr>
    </w:p>
    <w:p w:rsidR="006F2CB1" w:rsidRPr="00173703" w:rsidRDefault="006F2CB1" w:rsidP="006F2CB1">
      <w:pPr>
        <w:spacing w:line="360" w:lineRule="auto"/>
        <w:jc w:val="right"/>
        <w:rPr>
          <w:sz w:val="20"/>
          <w:szCs w:val="20"/>
        </w:rPr>
      </w:pPr>
      <w:r w:rsidRPr="00173703">
        <w:rPr>
          <w:sz w:val="20"/>
          <w:szCs w:val="20"/>
        </w:rPr>
        <w:tab/>
        <w:t>…………………..…………………………………………</w:t>
      </w:r>
    </w:p>
    <w:p w:rsidR="006F2CB1" w:rsidRPr="00173703" w:rsidRDefault="006F2CB1" w:rsidP="006F2CB1">
      <w:pPr>
        <w:spacing w:line="360" w:lineRule="auto"/>
        <w:jc w:val="right"/>
        <w:rPr>
          <w:i/>
          <w:sz w:val="16"/>
          <w:szCs w:val="16"/>
        </w:rPr>
      </w:pPr>
      <w:r w:rsidRPr="00173703">
        <w:rPr>
          <w:i/>
          <w:sz w:val="16"/>
          <w:szCs w:val="16"/>
        </w:rPr>
        <w:t>(podpis upoważnionego przedstawiciela Wykonawcy)</w:t>
      </w:r>
    </w:p>
    <w:p w:rsidR="006F2CB1" w:rsidRPr="00173703" w:rsidRDefault="006F2CB1" w:rsidP="006F2CB1">
      <w:pPr>
        <w:spacing w:line="360" w:lineRule="auto"/>
        <w:jc w:val="both"/>
        <w:rPr>
          <w:i/>
          <w:sz w:val="16"/>
          <w:szCs w:val="16"/>
        </w:rPr>
      </w:pPr>
    </w:p>
    <w:p w:rsidR="006F2CB1" w:rsidRPr="00173703" w:rsidRDefault="006F2CB1" w:rsidP="006F2CB1">
      <w:pPr>
        <w:pStyle w:val="Tekstpodstawowy"/>
        <w:spacing w:line="360" w:lineRule="auto"/>
        <w:jc w:val="both"/>
        <w:rPr>
          <w:rFonts w:ascii="Times New Roman" w:hAnsi="Times New Roman"/>
          <w:b/>
        </w:rPr>
      </w:pPr>
      <w:r w:rsidRPr="00173703">
        <w:rPr>
          <w:rFonts w:ascii="Times New Roman" w:hAnsi="Times New Roman"/>
          <w:b/>
        </w:rPr>
        <w:t xml:space="preserve">* - </w:t>
      </w:r>
      <w:r w:rsidRPr="00173703">
        <w:rPr>
          <w:rFonts w:ascii="Times New Roman" w:hAnsi="Times New Roman"/>
          <w:i/>
          <w:sz w:val="20"/>
        </w:rPr>
        <w:t>Zastosować jeśli dotyczy.</w:t>
      </w:r>
    </w:p>
    <w:p w:rsidR="006F2CB1" w:rsidRPr="00173703" w:rsidRDefault="006F2CB1" w:rsidP="006F2CB1">
      <w:pPr>
        <w:pStyle w:val="Tekstpodstawowy"/>
        <w:spacing w:after="120" w:line="360" w:lineRule="auto"/>
        <w:jc w:val="both"/>
        <w:rPr>
          <w:rFonts w:ascii="Times New Roman" w:hAnsi="Times New Roman"/>
          <w:b/>
          <w:szCs w:val="24"/>
        </w:rPr>
      </w:pPr>
    </w:p>
    <w:p w:rsidR="006F2CB1" w:rsidRPr="00173703" w:rsidRDefault="006F2CB1" w:rsidP="006F2CB1">
      <w:pPr>
        <w:pStyle w:val="Tekstpodstawowy"/>
        <w:spacing w:after="120" w:line="360" w:lineRule="auto"/>
        <w:jc w:val="both"/>
        <w:rPr>
          <w:rFonts w:ascii="Times New Roman" w:hAnsi="Times New Roman"/>
          <w:b/>
          <w:szCs w:val="24"/>
        </w:rPr>
      </w:pPr>
    </w:p>
    <w:p w:rsidR="006F2CB1" w:rsidRPr="00173703" w:rsidRDefault="006F2CB1" w:rsidP="006F2CB1">
      <w:pPr>
        <w:pStyle w:val="Tekstpodstawowy"/>
        <w:spacing w:after="120" w:line="360" w:lineRule="auto"/>
        <w:jc w:val="both"/>
        <w:rPr>
          <w:rFonts w:ascii="Times New Roman" w:hAnsi="Times New Roman"/>
          <w:b/>
          <w:szCs w:val="24"/>
        </w:rPr>
      </w:pPr>
    </w:p>
    <w:p w:rsidR="006F2CB1" w:rsidRPr="00173703" w:rsidRDefault="006F2CB1" w:rsidP="006F2CB1">
      <w:pPr>
        <w:spacing w:after="120" w:line="360" w:lineRule="auto"/>
        <w:jc w:val="both"/>
        <w:rPr>
          <w:sz w:val="22"/>
          <w:szCs w:val="22"/>
        </w:rPr>
      </w:pPr>
    </w:p>
    <w:p w:rsidR="006F2CB1" w:rsidRPr="00173703" w:rsidRDefault="006F2CB1" w:rsidP="006F2CB1">
      <w:pPr>
        <w:pStyle w:val="Tekstpodstawowy"/>
        <w:spacing w:after="120" w:line="360" w:lineRule="auto"/>
        <w:jc w:val="both"/>
        <w:rPr>
          <w:rFonts w:ascii="Times New Roman" w:hAnsi="Times New Roman"/>
          <w:b/>
          <w:szCs w:val="24"/>
        </w:rPr>
      </w:pPr>
    </w:p>
    <w:p w:rsidR="006F2CB1" w:rsidRDefault="006F2CB1" w:rsidP="006F2CB1">
      <w:pPr>
        <w:pStyle w:val="Tekstpodstawowy"/>
        <w:spacing w:after="120" w:line="360" w:lineRule="auto"/>
        <w:jc w:val="both"/>
        <w:rPr>
          <w:rFonts w:ascii="Times New Roman" w:hAnsi="Times New Roman"/>
          <w:b/>
          <w:szCs w:val="24"/>
        </w:rPr>
      </w:pPr>
    </w:p>
    <w:p w:rsidR="006F2CB1" w:rsidRDefault="006F2CB1" w:rsidP="006F2CB1">
      <w:pPr>
        <w:pStyle w:val="Tekstpodstawowy"/>
        <w:spacing w:after="120" w:line="360" w:lineRule="auto"/>
        <w:jc w:val="both"/>
        <w:rPr>
          <w:rFonts w:ascii="Times New Roman" w:hAnsi="Times New Roman"/>
          <w:b/>
          <w:szCs w:val="24"/>
        </w:rPr>
      </w:pPr>
    </w:p>
    <w:p w:rsidR="006F2CB1" w:rsidRDefault="006F2CB1" w:rsidP="006F2CB1">
      <w:pPr>
        <w:pStyle w:val="Tekstpodstawowy"/>
        <w:spacing w:after="120" w:line="360" w:lineRule="auto"/>
        <w:jc w:val="both"/>
        <w:rPr>
          <w:rFonts w:ascii="Times New Roman" w:hAnsi="Times New Roman"/>
          <w:b/>
          <w:szCs w:val="24"/>
        </w:rPr>
      </w:pPr>
    </w:p>
    <w:p w:rsidR="006F2CB1" w:rsidRPr="00173703" w:rsidRDefault="006F2CB1" w:rsidP="006F2CB1">
      <w:pPr>
        <w:pStyle w:val="Tekstpodstawowy"/>
        <w:spacing w:after="120" w:line="360" w:lineRule="auto"/>
        <w:jc w:val="both"/>
        <w:rPr>
          <w:rFonts w:ascii="Times New Roman" w:hAnsi="Times New Roman"/>
          <w:b/>
          <w:szCs w:val="24"/>
        </w:rPr>
      </w:pPr>
    </w:p>
    <w:p w:rsidR="006F2CB1" w:rsidRPr="00173703" w:rsidRDefault="006F2CB1" w:rsidP="006F2CB1">
      <w:pPr>
        <w:pStyle w:val="Tekstpodstawowy"/>
        <w:spacing w:after="120" w:line="360" w:lineRule="auto"/>
        <w:jc w:val="both"/>
        <w:rPr>
          <w:rFonts w:ascii="Times New Roman" w:hAnsi="Times New Roman"/>
          <w:b/>
          <w:szCs w:val="24"/>
        </w:rPr>
      </w:pPr>
    </w:p>
    <w:p w:rsidR="006F2CB1" w:rsidRPr="00173703" w:rsidRDefault="006F2CB1" w:rsidP="006F2CB1">
      <w:pPr>
        <w:pStyle w:val="Tekstpodstawowy"/>
        <w:spacing w:after="120" w:line="360" w:lineRule="auto"/>
        <w:jc w:val="both"/>
        <w:rPr>
          <w:rFonts w:ascii="Times New Roman" w:hAnsi="Times New Roman"/>
          <w:b/>
          <w:szCs w:val="24"/>
        </w:rPr>
      </w:pPr>
    </w:p>
    <w:p w:rsidR="006F2CB1" w:rsidRPr="00173703" w:rsidRDefault="006F2CB1" w:rsidP="006F2CB1">
      <w:pPr>
        <w:pStyle w:val="Tekstpodstawowy"/>
        <w:spacing w:after="120" w:line="360" w:lineRule="auto"/>
        <w:jc w:val="both"/>
        <w:rPr>
          <w:rFonts w:ascii="Times New Roman" w:hAnsi="Times New Roman"/>
          <w:b/>
          <w:szCs w:val="24"/>
        </w:rPr>
      </w:pPr>
    </w:p>
    <w:p w:rsidR="006F2CB1" w:rsidRPr="00173703" w:rsidRDefault="006F2CB1" w:rsidP="006F2CB1">
      <w:pPr>
        <w:pStyle w:val="Tekstpodstawowy"/>
        <w:spacing w:after="120" w:line="360" w:lineRule="auto"/>
        <w:jc w:val="both"/>
        <w:rPr>
          <w:rFonts w:ascii="Times New Roman" w:hAnsi="Times New Roman"/>
          <w:b/>
          <w:szCs w:val="24"/>
        </w:rPr>
      </w:pPr>
    </w:p>
    <w:p w:rsidR="006F2CB1" w:rsidRDefault="006F2CB1" w:rsidP="006F2CB1">
      <w:pPr>
        <w:pStyle w:val="Tekstpodstawowy"/>
        <w:spacing w:after="120" w:line="360" w:lineRule="auto"/>
        <w:jc w:val="both"/>
        <w:rPr>
          <w:rFonts w:ascii="Times New Roman" w:hAnsi="Times New Roman"/>
          <w:b/>
          <w:szCs w:val="24"/>
        </w:rPr>
      </w:pPr>
    </w:p>
    <w:p w:rsidR="006F2CB1" w:rsidRDefault="006F2CB1" w:rsidP="006F2CB1">
      <w:pPr>
        <w:pStyle w:val="Tekstpodstawowy"/>
        <w:spacing w:after="120" w:line="360" w:lineRule="auto"/>
        <w:jc w:val="both"/>
        <w:rPr>
          <w:rFonts w:ascii="Times New Roman" w:hAnsi="Times New Roman"/>
          <w:b/>
          <w:szCs w:val="24"/>
        </w:rPr>
      </w:pPr>
    </w:p>
    <w:p w:rsidR="006F2CB1" w:rsidRDefault="006F2CB1" w:rsidP="006F2CB1">
      <w:pPr>
        <w:pStyle w:val="Tekstpodstawowy"/>
        <w:spacing w:after="120" w:line="360" w:lineRule="auto"/>
        <w:jc w:val="both"/>
        <w:rPr>
          <w:rFonts w:ascii="Times New Roman" w:hAnsi="Times New Roman"/>
          <w:b/>
          <w:szCs w:val="24"/>
        </w:rPr>
      </w:pPr>
    </w:p>
    <w:p w:rsidR="006F2CB1" w:rsidRDefault="006F2CB1" w:rsidP="006F2CB1">
      <w:pPr>
        <w:pStyle w:val="Tekstpodstawowy"/>
        <w:spacing w:after="120" w:line="360" w:lineRule="auto"/>
        <w:jc w:val="both"/>
        <w:rPr>
          <w:rFonts w:ascii="Times New Roman" w:hAnsi="Times New Roman"/>
          <w:b/>
          <w:szCs w:val="24"/>
        </w:rPr>
      </w:pPr>
    </w:p>
    <w:p w:rsidR="006F2CB1" w:rsidRPr="00173703" w:rsidRDefault="006F2CB1" w:rsidP="006F2CB1">
      <w:pPr>
        <w:pStyle w:val="Tekstpodstawowy"/>
        <w:spacing w:after="120" w:line="360" w:lineRule="auto"/>
        <w:jc w:val="both"/>
        <w:rPr>
          <w:rFonts w:ascii="Times New Roman" w:hAnsi="Times New Roman"/>
          <w:b/>
          <w:szCs w:val="24"/>
        </w:rPr>
      </w:pPr>
    </w:p>
    <w:p w:rsidR="006F2CB1" w:rsidRPr="00173703" w:rsidRDefault="006F2CB1" w:rsidP="006F2CB1">
      <w:pPr>
        <w:pStyle w:val="Tekstpodstawowy"/>
        <w:spacing w:after="120" w:line="360" w:lineRule="auto"/>
        <w:jc w:val="both"/>
        <w:rPr>
          <w:rFonts w:ascii="Times New Roman" w:hAnsi="Times New Roman"/>
          <w:b/>
          <w:szCs w:val="24"/>
        </w:rPr>
      </w:pPr>
    </w:p>
    <w:p w:rsidR="006F2CB1" w:rsidRDefault="00A6574A" w:rsidP="006F2CB1">
      <w:pPr>
        <w:pStyle w:val="rozdzia"/>
        <w:framePr w:wrap="around"/>
      </w:pPr>
      <w:r>
        <w:lastRenderedPageBreak/>
        <w:t>ZAŁĄCZNIK</w:t>
      </w:r>
      <w:r w:rsidRPr="006756CC">
        <w:t xml:space="preserve"> </w:t>
      </w:r>
      <w:r w:rsidR="006F2CB1" w:rsidRPr="006756CC">
        <w:t>II.</w:t>
      </w:r>
      <w:r w:rsidR="006F2CB1">
        <w:t>6</w:t>
      </w:r>
      <w:r>
        <w:t xml:space="preserve"> do Formularza Oferty  </w:t>
      </w:r>
      <w:r w:rsidR="006F2CB1" w:rsidRPr="00EA392D">
        <w:t>Formularz „Doświadczenie”</w:t>
      </w:r>
    </w:p>
    <w:p w:rsidR="006F2CB1" w:rsidRPr="006756CC" w:rsidRDefault="006F2CB1" w:rsidP="006F2CB1">
      <w:pPr>
        <w:pStyle w:val="rozdzia"/>
        <w:framePr w:wrap="around"/>
      </w:pPr>
    </w:p>
    <w:tbl>
      <w:tblPr>
        <w:tblpPr w:leftFromText="141" w:rightFromText="141" w:vertAnchor="page" w:horzAnchor="margin" w:tblpY="201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556"/>
      </w:tblGrid>
      <w:tr w:rsidR="006F2CB1" w:rsidRPr="006756CC" w:rsidTr="00C55F46">
        <w:trPr>
          <w:trHeight w:val="1312"/>
        </w:trPr>
        <w:tc>
          <w:tcPr>
            <w:tcW w:w="3908" w:type="dxa"/>
          </w:tcPr>
          <w:p w:rsidR="006F2CB1" w:rsidRPr="006756CC" w:rsidRDefault="006F2CB1" w:rsidP="00C55F46">
            <w:pPr>
              <w:pStyle w:val="9kursywa"/>
              <w:rPr>
                <w:rFonts w:ascii="Calibri" w:hAnsi="Calibri"/>
              </w:rPr>
            </w:pPr>
          </w:p>
          <w:p w:rsidR="006F2CB1" w:rsidRPr="006756CC" w:rsidRDefault="006F2CB1" w:rsidP="00C55F46">
            <w:pPr>
              <w:pStyle w:val="9kursywa"/>
              <w:rPr>
                <w:rFonts w:ascii="Calibri" w:hAnsi="Calibri"/>
              </w:rPr>
            </w:pPr>
          </w:p>
          <w:p w:rsidR="006F2CB1" w:rsidRPr="006756CC" w:rsidRDefault="006F2CB1" w:rsidP="00C55F46">
            <w:pPr>
              <w:pStyle w:val="9kursywa"/>
              <w:rPr>
                <w:rFonts w:ascii="Calibri" w:hAnsi="Calibri"/>
              </w:rPr>
            </w:pPr>
          </w:p>
          <w:p w:rsidR="006F2CB1" w:rsidRPr="006756CC" w:rsidRDefault="006F2CB1" w:rsidP="00C55F46">
            <w:pPr>
              <w:pStyle w:val="9kursywa"/>
              <w:rPr>
                <w:rFonts w:ascii="Calibri" w:hAnsi="Calibri"/>
              </w:rPr>
            </w:pPr>
          </w:p>
          <w:p w:rsidR="006F2CB1" w:rsidRPr="006756CC" w:rsidRDefault="006F2CB1" w:rsidP="00C55F46">
            <w:pPr>
              <w:pStyle w:val="9kursywa"/>
              <w:rPr>
                <w:rFonts w:ascii="Calibri" w:hAnsi="Calibri"/>
              </w:rPr>
            </w:pPr>
            <w:r w:rsidRPr="006756CC">
              <w:rPr>
                <w:rFonts w:ascii="Calibri" w:hAnsi="Calibri"/>
              </w:rPr>
              <w:t>(pieczęć Wykonawcy/ów)</w:t>
            </w:r>
          </w:p>
        </w:tc>
        <w:tc>
          <w:tcPr>
            <w:tcW w:w="5556" w:type="dxa"/>
            <w:shd w:val="clear" w:color="auto" w:fill="99CCFF"/>
            <w:vAlign w:val="center"/>
          </w:tcPr>
          <w:p w:rsidR="006F2CB1" w:rsidRPr="006756CC" w:rsidRDefault="006F2CB1" w:rsidP="00C55F46">
            <w:pPr>
              <w:jc w:val="center"/>
              <w:rPr>
                <w:rFonts w:ascii="Calibri" w:hAnsi="Calibri"/>
                <w:b/>
                <w:sz w:val="28"/>
                <w:szCs w:val="28"/>
              </w:rPr>
            </w:pPr>
            <w:r w:rsidRPr="006756CC">
              <w:rPr>
                <w:rFonts w:ascii="Calibri" w:hAnsi="Calibri"/>
                <w:b/>
                <w:sz w:val="28"/>
                <w:szCs w:val="28"/>
              </w:rPr>
              <w:t>DOŚWIADCZENIE</w:t>
            </w:r>
          </w:p>
        </w:tc>
      </w:tr>
    </w:tbl>
    <w:p w:rsidR="006F2CB1" w:rsidRDefault="006F2CB1" w:rsidP="006F2CB1">
      <w:pPr>
        <w:spacing w:line="360" w:lineRule="auto"/>
        <w:jc w:val="both"/>
        <w:rPr>
          <w:sz w:val="22"/>
          <w:szCs w:val="22"/>
        </w:rPr>
      </w:pPr>
    </w:p>
    <w:p w:rsidR="006F2CB1" w:rsidRPr="00173703" w:rsidRDefault="006F2CB1" w:rsidP="006F2CB1">
      <w:pPr>
        <w:spacing w:line="360" w:lineRule="auto"/>
        <w:jc w:val="both"/>
        <w:rPr>
          <w:sz w:val="22"/>
          <w:szCs w:val="22"/>
        </w:rPr>
      </w:pPr>
      <w:r w:rsidRPr="00173703">
        <w:rPr>
          <w:sz w:val="22"/>
          <w:szCs w:val="22"/>
        </w:rPr>
        <w:t xml:space="preserve">Składając ofertę w postępowaniu o zamówienie publiczne prowadzonym w trybie przetargu </w:t>
      </w:r>
    </w:p>
    <w:p w:rsidR="006F2CB1" w:rsidRPr="00173703" w:rsidRDefault="006F2CB1" w:rsidP="006F2CB1">
      <w:pPr>
        <w:spacing w:line="360" w:lineRule="auto"/>
        <w:jc w:val="both"/>
        <w:rPr>
          <w:sz w:val="22"/>
          <w:szCs w:val="22"/>
        </w:rPr>
      </w:pPr>
      <w:r w:rsidRPr="00173703">
        <w:rPr>
          <w:sz w:val="22"/>
          <w:szCs w:val="22"/>
        </w:rPr>
        <w:t>nieograniczonego na „</w:t>
      </w:r>
      <w:r w:rsidRPr="00173703">
        <w:t xml:space="preserve">Sukcesywne dostawy </w:t>
      </w:r>
      <w:r>
        <w:t xml:space="preserve">materiałów biurowych” </w:t>
      </w:r>
      <w:r w:rsidRPr="00173703">
        <w:t xml:space="preserve">znak </w:t>
      </w:r>
      <w:r>
        <w:rPr>
          <w:sz w:val="22"/>
          <w:szCs w:val="22"/>
        </w:rPr>
        <w:t>TO</w:t>
      </w:r>
      <w:r w:rsidR="00F35676">
        <w:rPr>
          <w:sz w:val="22"/>
          <w:szCs w:val="22"/>
        </w:rPr>
        <w:t>-</w:t>
      </w:r>
      <w:r w:rsidR="00D63553">
        <w:rPr>
          <w:sz w:val="22"/>
          <w:szCs w:val="22"/>
        </w:rPr>
        <w:t xml:space="preserve">        </w:t>
      </w:r>
      <w:r>
        <w:rPr>
          <w:sz w:val="22"/>
          <w:szCs w:val="22"/>
        </w:rPr>
        <w:t>o</w:t>
      </w:r>
      <w:r w:rsidRPr="00173703">
        <w:rPr>
          <w:sz w:val="22"/>
          <w:szCs w:val="22"/>
        </w:rPr>
        <w:t>świadczamy, że zrealizowaliśmy w ciągu ostatnich 3 lat następujące podobne zamówienia:</w:t>
      </w:r>
    </w:p>
    <w:tbl>
      <w:tblPr>
        <w:tblW w:w="977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69"/>
        <w:gridCol w:w="1984"/>
        <w:gridCol w:w="1771"/>
        <w:gridCol w:w="2057"/>
        <w:gridCol w:w="1345"/>
      </w:tblGrid>
      <w:tr w:rsidR="006F2CB1" w:rsidRPr="00173703" w:rsidTr="00C55F46">
        <w:trPr>
          <w:trHeight w:val="677"/>
        </w:trPr>
        <w:tc>
          <w:tcPr>
            <w:tcW w:w="553" w:type="dxa"/>
            <w:shd w:val="clear" w:color="auto" w:fill="99CCFF"/>
            <w:vAlign w:val="center"/>
          </w:tcPr>
          <w:p w:rsidR="006F2CB1" w:rsidRPr="00173703" w:rsidRDefault="006F2CB1" w:rsidP="00C55F46">
            <w:pPr>
              <w:spacing w:after="120" w:line="360" w:lineRule="auto"/>
              <w:jc w:val="center"/>
              <w:rPr>
                <w:b/>
              </w:rPr>
            </w:pPr>
            <w:r w:rsidRPr="00173703">
              <w:rPr>
                <w:b/>
              </w:rPr>
              <w:t>Lp.</w:t>
            </w:r>
          </w:p>
        </w:tc>
        <w:tc>
          <w:tcPr>
            <w:tcW w:w="2069" w:type="dxa"/>
            <w:shd w:val="clear" w:color="auto" w:fill="99CCFF"/>
            <w:vAlign w:val="center"/>
          </w:tcPr>
          <w:p w:rsidR="006F2CB1" w:rsidRPr="00173703" w:rsidRDefault="006F2CB1" w:rsidP="00C55F46">
            <w:pPr>
              <w:spacing w:after="120" w:line="360" w:lineRule="auto"/>
              <w:jc w:val="center"/>
              <w:rPr>
                <w:b/>
              </w:rPr>
            </w:pPr>
            <w:r w:rsidRPr="00173703">
              <w:rPr>
                <w:b/>
              </w:rPr>
              <w:t>Opis zamówienia</w:t>
            </w:r>
          </w:p>
        </w:tc>
        <w:tc>
          <w:tcPr>
            <w:tcW w:w="1984" w:type="dxa"/>
            <w:shd w:val="clear" w:color="auto" w:fill="99CCFF"/>
            <w:vAlign w:val="center"/>
          </w:tcPr>
          <w:p w:rsidR="006F2CB1" w:rsidRPr="00173703" w:rsidRDefault="006F2CB1" w:rsidP="00C55F46">
            <w:pPr>
              <w:spacing w:after="120" w:line="360" w:lineRule="auto"/>
              <w:jc w:val="center"/>
              <w:rPr>
                <w:b/>
              </w:rPr>
            </w:pPr>
            <w:r w:rsidRPr="00173703">
              <w:rPr>
                <w:b/>
              </w:rPr>
              <w:t>Data realizacji</w:t>
            </w:r>
          </w:p>
          <w:p w:rsidR="006F2CB1" w:rsidRPr="00173703" w:rsidRDefault="006F2CB1" w:rsidP="00C55F46">
            <w:pPr>
              <w:spacing w:after="120" w:line="360" w:lineRule="auto"/>
              <w:jc w:val="center"/>
              <w:rPr>
                <w:b/>
              </w:rPr>
            </w:pPr>
            <w:r w:rsidRPr="00173703">
              <w:rPr>
                <w:b/>
              </w:rPr>
              <w:t>[dd,mm,rrrr]</w:t>
            </w:r>
          </w:p>
        </w:tc>
        <w:tc>
          <w:tcPr>
            <w:tcW w:w="1771" w:type="dxa"/>
            <w:shd w:val="clear" w:color="auto" w:fill="99CCFF"/>
          </w:tcPr>
          <w:p w:rsidR="006F2CB1" w:rsidRPr="00173703" w:rsidRDefault="006F2CB1" w:rsidP="00C55F46">
            <w:pPr>
              <w:spacing w:after="120" w:line="360" w:lineRule="auto"/>
              <w:jc w:val="center"/>
              <w:rPr>
                <w:b/>
              </w:rPr>
            </w:pPr>
            <w:r w:rsidRPr="00173703">
              <w:rPr>
                <w:b/>
              </w:rPr>
              <w:t>Wartość netto</w:t>
            </w:r>
          </w:p>
          <w:p w:rsidR="006F2CB1" w:rsidRPr="00173703" w:rsidRDefault="006F2CB1" w:rsidP="00C55F46">
            <w:pPr>
              <w:spacing w:after="120" w:line="360" w:lineRule="auto"/>
              <w:jc w:val="center"/>
              <w:rPr>
                <w:b/>
              </w:rPr>
            </w:pPr>
            <w:r w:rsidRPr="00173703">
              <w:rPr>
                <w:b/>
              </w:rPr>
              <w:t>zamówienia w PLN</w:t>
            </w:r>
          </w:p>
        </w:tc>
        <w:tc>
          <w:tcPr>
            <w:tcW w:w="2057" w:type="dxa"/>
            <w:shd w:val="clear" w:color="auto" w:fill="99CCFF"/>
          </w:tcPr>
          <w:p w:rsidR="006F2CB1" w:rsidRPr="00173703" w:rsidRDefault="006F2CB1" w:rsidP="00C55F46">
            <w:pPr>
              <w:spacing w:after="120" w:line="360" w:lineRule="auto"/>
              <w:jc w:val="center"/>
              <w:rPr>
                <w:b/>
              </w:rPr>
            </w:pPr>
            <w:r w:rsidRPr="00173703">
              <w:rPr>
                <w:b/>
              </w:rPr>
              <w:t>Nazwa Wykonawcy lub podmiotu udostępniającego doświadczenie*</w:t>
            </w:r>
          </w:p>
        </w:tc>
        <w:tc>
          <w:tcPr>
            <w:tcW w:w="1345" w:type="dxa"/>
            <w:shd w:val="clear" w:color="auto" w:fill="99CCFF"/>
            <w:vAlign w:val="center"/>
          </w:tcPr>
          <w:p w:rsidR="006F2CB1" w:rsidRPr="00173703" w:rsidRDefault="006F2CB1" w:rsidP="00C55F46">
            <w:pPr>
              <w:spacing w:after="120" w:line="360" w:lineRule="auto"/>
              <w:jc w:val="center"/>
              <w:rPr>
                <w:b/>
              </w:rPr>
            </w:pPr>
            <w:r w:rsidRPr="00173703">
              <w:rPr>
                <w:b/>
              </w:rPr>
              <w:t>Nazwa i adres zamawiającego (odbiorcy)</w:t>
            </w:r>
          </w:p>
        </w:tc>
      </w:tr>
      <w:tr w:rsidR="006F2CB1" w:rsidRPr="00173703" w:rsidTr="00C55F46">
        <w:trPr>
          <w:trHeight w:val="758"/>
        </w:trPr>
        <w:tc>
          <w:tcPr>
            <w:tcW w:w="553" w:type="dxa"/>
            <w:vAlign w:val="center"/>
          </w:tcPr>
          <w:p w:rsidR="006F2CB1" w:rsidRPr="00173703" w:rsidRDefault="006F2CB1" w:rsidP="00C55F46">
            <w:pPr>
              <w:spacing w:after="120" w:line="360" w:lineRule="auto"/>
              <w:jc w:val="center"/>
            </w:pPr>
            <w:r w:rsidRPr="00173703">
              <w:t>1</w:t>
            </w:r>
          </w:p>
        </w:tc>
        <w:tc>
          <w:tcPr>
            <w:tcW w:w="2069" w:type="dxa"/>
          </w:tcPr>
          <w:p w:rsidR="006F2CB1" w:rsidRPr="00173703" w:rsidRDefault="006F2CB1" w:rsidP="00C55F46">
            <w:pPr>
              <w:spacing w:after="120" w:line="360" w:lineRule="auto"/>
              <w:jc w:val="both"/>
            </w:pPr>
          </w:p>
        </w:tc>
        <w:tc>
          <w:tcPr>
            <w:tcW w:w="1984" w:type="dxa"/>
          </w:tcPr>
          <w:p w:rsidR="006F2CB1" w:rsidRPr="00173703" w:rsidRDefault="006F2CB1" w:rsidP="00C55F46">
            <w:pPr>
              <w:spacing w:after="120" w:line="360" w:lineRule="auto"/>
              <w:jc w:val="both"/>
            </w:pPr>
          </w:p>
        </w:tc>
        <w:tc>
          <w:tcPr>
            <w:tcW w:w="1771" w:type="dxa"/>
          </w:tcPr>
          <w:p w:rsidR="006F2CB1" w:rsidRPr="00173703" w:rsidRDefault="006F2CB1" w:rsidP="00C55F46">
            <w:pPr>
              <w:spacing w:after="120" w:line="360" w:lineRule="auto"/>
              <w:jc w:val="both"/>
            </w:pPr>
          </w:p>
        </w:tc>
        <w:tc>
          <w:tcPr>
            <w:tcW w:w="2057" w:type="dxa"/>
          </w:tcPr>
          <w:p w:rsidR="006F2CB1" w:rsidRPr="00173703" w:rsidRDefault="006F2CB1" w:rsidP="00C55F46">
            <w:pPr>
              <w:spacing w:after="120" w:line="360" w:lineRule="auto"/>
              <w:jc w:val="both"/>
            </w:pPr>
          </w:p>
        </w:tc>
        <w:tc>
          <w:tcPr>
            <w:tcW w:w="1345" w:type="dxa"/>
          </w:tcPr>
          <w:p w:rsidR="006F2CB1" w:rsidRPr="00173703" w:rsidRDefault="006F2CB1" w:rsidP="00C55F46">
            <w:pPr>
              <w:spacing w:after="120" w:line="360" w:lineRule="auto"/>
              <w:jc w:val="both"/>
            </w:pPr>
          </w:p>
        </w:tc>
      </w:tr>
      <w:tr w:rsidR="006F2CB1" w:rsidRPr="00173703" w:rsidTr="00C55F46">
        <w:trPr>
          <w:trHeight w:val="888"/>
        </w:trPr>
        <w:tc>
          <w:tcPr>
            <w:tcW w:w="553" w:type="dxa"/>
            <w:vAlign w:val="center"/>
          </w:tcPr>
          <w:p w:rsidR="006F2CB1" w:rsidRPr="00173703" w:rsidRDefault="006F2CB1" w:rsidP="00C55F46">
            <w:pPr>
              <w:spacing w:after="120" w:line="360" w:lineRule="auto"/>
              <w:jc w:val="center"/>
            </w:pPr>
            <w:r w:rsidRPr="00173703">
              <w:t>2</w:t>
            </w:r>
          </w:p>
        </w:tc>
        <w:tc>
          <w:tcPr>
            <w:tcW w:w="2069" w:type="dxa"/>
          </w:tcPr>
          <w:p w:rsidR="006F2CB1" w:rsidRPr="00173703" w:rsidRDefault="006F2CB1" w:rsidP="00C55F46">
            <w:pPr>
              <w:spacing w:after="120" w:line="360" w:lineRule="auto"/>
              <w:jc w:val="both"/>
            </w:pPr>
          </w:p>
        </w:tc>
        <w:tc>
          <w:tcPr>
            <w:tcW w:w="1984" w:type="dxa"/>
          </w:tcPr>
          <w:p w:rsidR="006F2CB1" w:rsidRPr="00173703" w:rsidRDefault="006F2CB1" w:rsidP="00C55F46">
            <w:pPr>
              <w:spacing w:after="120" w:line="360" w:lineRule="auto"/>
              <w:jc w:val="both"/>
            </w:pPr>
          </w:p>
        </w:tc>
        <w:tc>
          <w:tcPr>
            <w:tcW w:w="1771" w:type="dxa"/>
          </w:tcPr>
          <w:p w:rsidR="006F2CB1" w:rsidRPr="00173703" w:rsidRDefault="006F2CB1" w:rsidP="00C55F46">
            <w:pPr>
              <w:spacing w:after="120" w:line="360" w:lineRule="auto"/>
              <w:jc w:val="both"/>
            </w:pPr>
          </w:p>
        </w:tc>
        <w:tc>
          <w:tcPr>
            <w:tcW w:w="2057" w:type="dxa"/>
          </w:tcPr>
          <w:p w:rsidR="006F2CB1" w:rsidRPr="00173703" w:rsidRDefault="006F2CB1" w:rsidP="00C55F46">
            <w:pPr>
              <w:spacing w:after="120" w:line="360" w:lineRule="auto"/>
              <w:jc w:val="both"/>
            </w:pPr>
          </w:p>
        </w:tc>
        <w:tc>
          <w:tcPr>
            <w:tcW w:w="1345" w:type="dxa"/>
          </w:tcPr>
          <w:p w:rsidR="006F2CB1" w:rsidRPr="00173703" w:rsidRDefault="006F2CB1" w:rsidP="00C55F46">
            <w:pPr>
              <w:spacing w:after="120" w:line="360" w:lineRule="auto"/>
              <w:jc w:val="both"/>
            </w:pPr>
          </w:p>
        </w:tc>
      </w:tr>
      <w:tr w:rsidR="006F2CB1" w:rsidRPr="00173703" w:rsidTr="00C55F46">
        <w:trPr>
          <w:trHeight w:val="888"/>
        </w:trPr>
        <w:tc>
          <w:tcPr>
            <w:tcW w:w="553" w:type="dxa"/>
            <w:vAlign w:val="center"/>
          </w:tcPr>
          <w:p w:rsidR="006F2CB1" w:rsidRPr="00173703" w:rsidRDefault="006F2CB1" w:rsidP="00C55F46">
            <w:pPr>
              <w:spacing w:after="120" w:line="360" w:lineRule="auto"/>
              <w:jc w:val="center"/>
            </w:pPr>
            <w:r>
              <w:t>3.</w:t>
            </w:r>
          </w:p>
        </w:tc>
        <w:tc>
          <w:tcPr>
            <w:tcW w:w="2069" w:type="dxa"/>
          </w:tcPr>
          <w:p w:rsidR="006F2CB1" w:rsidRPr="00173703" w:rsidRDefault="006F2CB1" w:rsidP="00C55F46">
            <w:pPr>
              <w:spacing w:after="120" w:line="360" w:lineRule="auto"/>
              <w:jc w:val="both"/>
            </w:pPr>
          </w:p>
        </w:tc>
        <w:tc>
          <w:tcPr>
            <w:tcW w:w="1984" w:type="dxa"/>
          </w:tcPr>
          <w:p w:rsidR="006F2CB1" w:rsidRPr="00173703" w:rsidRDefault="006F2CB1" w:rsidP="00C55F46">
            <w:pPr>
              <w:spacing w:after="120" w:line="360" w:lineRule="auto"/>
              <w:jc w:val="both"/>
            </w:pPr>
          </w:p>
        </w:tc>
        <w:tc>
          <w:tcPr>
            <w:tcW w:w="1771" w:type="dxa"/>
          </w:tcPr>
          <w:p w:rsidR="006F2CB1" w:rsidRPr="00173703" w:rsidRDefault="006F2CB1" w:rsidP="00C55F46">
            <w:pPr>
              <w:spacing w:after="120" w:line="360" w:lineRule="auto"/>
              <w:jc w:val="both"/>
            </w:pPr>
          </w:p>
        </w:tc>
        <w:tc>
          <w:tcPr>
            <w:tcW w:w="2057" w:type="dxa"/>
          </w:tcPr>
          <w:p w:rsidR="006F2CB1" w:rsidRPr="00173703" w:rsidRDefault="006F2CB1" w:rsidP="00C55F46">
            <w:pPr>
              <w:spacing w:after="120" w:line="360" w:lineRule="auto"/>
              <w:jc w:val="both"/>
            </w:pPr>
          </w:p>
        </w:tc>
        <w:tc>
          <w:tcPr>
            <w:tcW w:w="1345" w:type="dxa"/>
          </w:tcPr>
          <w:p w:rsidR="006F2CB1" w:rsidRPr="00173703" w:rsidRDefault="006F2CB1" w:rsidP="00C55F46">
            <w:pPr>
              <w:spacing w:after="120" w:line="360" w:lineRule="auto"/>
              <w:jc w:val="both"/>
            </w:pPr>
          </w:p>
        </w:tc>
      </w:tr>
    </w:tbl>
    <w:p w:rsidR="006F2CB1" w:rsidRPr="00173703" w:rsidRDefault="006F2CB1" w:rsidP="006F2CB1">
      <w:pPr>
        <w:pStyle w:val="Zwykytekst"/>
        <w:spacing w:after="120" w:line="360" w:lineRule="auto"/>
        <w:rPr>
          <w:rFonts w:ascii="Times New Roman" w:hAnsi="Times New Roman"/>
          <w:sz w:val="24"/>
          <w:szCs w:val="24"/>
        </w:rPr>
      </w:pPr>
      <w:r w:rsidRPr="00173703">
        <w:rPr>
          <w:rFonts w:ascii="Times New Roman" w:hAnsi="Times New Roman"/>
          <w:sz w:val="22"/>
          <w:szCs w:val="22"/>
        </w:rPr>
        <w:t>Załączam dokumenty potwierdzające należyte wykonanie dostaw wyżej wymienionych.</w:t>
      </w:r>
    </w:p>
    <w:p w:rsidR="006F2CB1" w:rsidRPr="00173703" w:rsidRDefault="006F2CB1" w:rsidP="006F2CB1">
      <w:pPr>
        <w:pStyle w:val="Zwykytekst"/>
        <w:spacing w:before="120" w:line="360" w:lineRule="auto"/>
        <w:jc w:val="both"/>
        <w:rPr>
          <w:rFonts w:ascii="Times New Roman" w:hAnsi="Times New Roman"/>
        </w:rPr>
      </w:pPr>
      <w:r w:rsidRPr="00173703">
        <w:rPr>
          <w:rFonts w:ascii="Times New Roman" w:hAnsi="Times New Roman"/>
        </w:rPr>
        <w:t>*Wykonawca skreśla lub usuwa, jeżeli w kol. 5 tabeli oświadczy, że wymieniane w tabeli zamówienia zostały przez niego (poszczególnych członków konsorcjum) wykonane.</w:t>
      </w:r>
    </w:p>
    <w:p w:rsidR="006F2CB1" w:rsidRDefault="006F2CB1" w:rsidP="006F2CB1">
      <w:pPr>
        <w:pStyle w:val="Zwykytekst"/>
        <w:spacing w:line="360" w:lineRule="auto"/>
        <w:jc w:val="right"/>
        <w:rPr>
          <w:rFonts w:ascii="Times New Roman" w:hAnsi="Times New Roman"/>
          <w:sz w:val="22"/>
          <w:szCs w:val="22"/>
        </w:rPr>
      </w:pPr>
      <w:r w:rsidRPr="00173703">
        <w:rPr>
          <w:rFonts w:ascii="Times New Roman" w:hAnsi="Times New Roman"/>
          <w:sz w:val="22"/>
          <w:szCs w:val="22"/>
        </w:rPr>
        <w:t xml:space="preserve">...................................., </w:t>
      </w:r>
      <w:r>
        <w:rPr>
          <w:rFonts w:ascii="Times New Roman" w:hAnsi="Times New Roman"/>
          <w:sz w:val="22"/>
          <w:szCs w:val="22"/>
        </w:rPr>
        <w:t>dnia ................ 2017 roku</w:t>
      </w:r>
    </w:p>
    <w:p w:rsidR="006F2CB1" w:rsidRDefault="006F2CB1" w:rsidP="006F2CB1">
      <w:pPr>
        <w:pStyle w:val="Zwykytekst"/>
        <w:spacing w:line="360" w:lineRule="auto"/>
        <w:jc w:val="right"/>
        <w:rPr>
          <w:rFonts w:ascii="Times New Roman" w:hAnsi="Times New Roman"/>
          <w:sz w:val="22"/>
          <w:szCs w:val="22"/>
        </w:rPr>
      </w:pPr>
    </w:p>
    <w:p w:rsidR="006F2CB1" w:rsidRPr="00173703" w:rsidRDefault="006F2CB1" w:rsidP="006F2CB1">
      <w:pPr>
        <w:pStyle w:val="Zwykytekst"/>
        <w:spacing w:line="360" w:lineRule="auto"/>
        <w:jc w:val="right"/>
        <w:rPr>
          <w:rFonts w:ascii="Times New Roman" w:hAnsi="Times New Roman"/>
          <w:sz w:val="22"/>
          <w:szCs w:val="22"/>
        </w:rPr>
      </w:pPr>
      <w:r w:rsidRPr="00173703">
        <w:rPr>
          <w:rFonts w:ascii="Times New Roman" w:hAnsi="Times New Roman"/>
          <w:sz w:val="22"/>
          <w:szCs w:val="22"/>
        </w:rPr>
        <w:tab/>
        <w:t xml:space="preserve">    ................................................... </w:t>
      </w:r>
    </w:p>
    <w:p w:rsidR="006F2CB1" w:rsidRDefault="006F2CB1" w:rsidP="006F2CB1">
      <w:pPr>
        <w:spacing w:line="360" w:lineRule="auto"/>
        <w:ind w:firstLine="708"/>
        <w:jc w:val="right"/>
        <w:rPr>
          <w:i/>
          <w:sz w:val="16"/>
          <w:szCs w:val="16"/>
        </w:rPr>
      </w:pPr>
      <w:r w:rsidRPr="00173703">
        <w:rPr>
          <w:i/>
          <w:sz w:val="16"/>
          <w:szCs w:val="16"/>
        </w:rPr>
        <w:t>(podpis upoważnionego przedstawiciela Wykonawcy)</w:t>
      </w:r>
    </w:p>
    <w:p w:rsidR="006F2CB1" w:rsidRDefault="006F2CB1" w:rsidP="006F2CB1">
      <w:pPr>
        <w:spacing w:line="360" w:lineRule="auto"/>
        <w:ind w:firstLine="708"/>
        <w:jc w:val="right"/>
        <w:rPr>
          <w:i/>
          <w:sz w:val="16"/>
          <w:szCs w:val="16"/>
        </w:rPr>
      </w:pPr>
    </w:p>
    <w:p w:rsidR="006F2CB1" w:rsidRDefault="006F2CB1" w:rsidP="006F2CB1">
      <w:pPr>
        <w:spacing w:line="360" w:lineRule="auto"/>
        <w:ind w:firstLine="708"/>
        <w:jc w:val="right"/>
        <w:rPr>
          <w:sz w:val="16"/>
          <w:szCs w:val="16"/>
        </w:rPr>
      </w:pPr>
    </w:p>
    <w:p w:rsidR="006F2CB1" w:rsidRDefault="006F2CB1" w:rsidP="006F2CB1">
      <w:pPr>
        <w:spacing w:line="360" w:lineRule="auto"/>
        <w:ind w:firstLine="708"/>
        <w:jc w:val="right"/>
        <w:rPr>
          <w:sz w:val="16"/>
          <w:szCs w:val="16"/>
        </w:rPr>
      </w:pPr>
    </w:p>
    <w:p w:rsidR="006F2CB1" w:rsidRDefault="006F2CB1" w:rsidP="006F2CB1">
      <w:pPr>
        <w:spacing w:line="360" w:lineRule="auto"/>
        <w:ind w:firstLine="708"/>
        <w:jc w:val="right"/>
        <w:rPr>
          <w:sz w:val="16"/>
          <w:szCs w:val="16"/>
        </w:rPr>
      </w:pPr>
    </w:p>
    <w:p w:rsidR="006F2CB1" w:rsidRPr="00173703" w:rsidRDefault="006F2CB1" w:rsidP="006F2CB1">
      <w:pPr>
        <w:pStyle w:val="Tekstpodstawowy"/>
        <w:spacing w:after="120" w:line="360" w:lineRule="auto"/>
        <w:jc w:val="both"/>
        <w:rPr>
          <w:rFonts w:ascii="Times New Roman" w:hAnsi="Times New Roman"/>
          <w:b/>
          <w:szCs w:val="24"/>
        </w:rPr>
      </w:pPr>
    </w:p>
    <w:p w:rsidR="006F2CB1" w:rsidRDefault="006F2CB1" w:rsidP="006F2CB1">
      <w:pPr>
        <w:keepNext/>
        <w:spacing w:before="120" w:line="360" w:lineRule="auto"/>
        <w:rPr>
          <w:b/>
        </w:rPr>
      </w:pPr>
    </w:p>
    <w:p w:rsidR="006F2CB1" w:rsidRPr="00232571" w:rsidRDefault="006F2CB1" w:rsidP="006F2CB1">
      <w:pPr>
        <w:keepNext/>
        <w:spacing w:before="120" w:line="360" w:lineRule="auto"/>
        <w:rPr>
          <w:b/>
        </w:rPr>
      </w:pPr>
      <w:r w:rsidRPr="00173703">
        <w:rPr>
          <w:b/>
        </w:rPr>
        <w:t>Załącznik Nr II.</w:t>
      </w:r>
      <w:r>
        <w:rPr>
          <w:b/>
        </w:rPr>
        <w:t>7</w:t>
      </w:r>
      <w:r w:rsidRPr="00173703">
        <w:rPr>
          <w:b/>
        </w:rPr>
        <w:t xml:space="preserve">  FORMULARZ</w:t>
      </w:r>
      <w:r w:rsidRPr="00173703">
        <w:rPr>
          <w:b/>
          <w:bCs/>
          <w:caps/>
        </w:rPr>
        <w:t xml:space="preserve"> „</w:t>
      </w:r>
      <w:r w:rsidRPr="00173703">
        <w:rPr>
          <w:b/>
          <w:bCs/>
        </w:rPr>
        <w:t>I</w:t>
      </w:r>
      <w:r w:rsidRPr="00173703">
        <w:rPr>
          <w:b/>
        </w:rPr>
        <w:t>NFORMACJA DOTYCZĄCA PRZYNALEŻNOŚCI DO GRUPY</w:t>
      </w:r>
      <w:r>
        <w:rPr>
          <w:b/>
        </w:rPr>
        <w:t xml:space="preserve"> </w:t>
      </w:r>
      <w:r w:rsidRPr="00173703">
        <w:rPr>
          <w:b/>
        </w:rPr>
        <w:t>KAPITAŁOWEJ”</w:t>
      </w:r>
    </w:p>
    <w:p w:rsidR="006F2CB1" w:rsidRPr="00173703" w:rsidRDefault="006F2CB1" w:rsidP="006F2CB1">
      <w:pPr>
        <w:pStyle w:val="Tekstpodstawowy"/>
        <w:spacing w:line="360" w:lineRule="auto"/>
        <w:jc w:val="both"/>
        <w:rPr>
          <w:rFonts w:ascii="Times New Roman" w:hAnsi="Times New Roman"/>
          <w:b/>
          <w:bCs/>
          <w:sz w:val="22"/>
          <w:szCs w:val="22"/>
        </w:rPr>
      </w:pPr>
      <w:r w:rsidRPr="00173703">
        <w:rPr>
          <w:rFonts w:ascii="Times New Roman" w:hAnsi="Times New Roman"/>
          <w:sz w:val="22"/>
          <w:szCs w:val="22"/>
        </w:rPr>
        <w:t>Wzór oświadczenia dotyczącego art.  24 ust. 11 ustawy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6F2CB1" w:rsidRPr="00173703" w:rsidTr="00C55F46">
        <w:trPr>
          <w:trHeight w:val="1265"/>
        </w:trPr>
        <w:tc>
          <w:tcPr>
            <w:tcW w:w="3729" w:type="dxa"/>
          </w:tcPr>
          <w:p w:rsidR="006F2CB1" w:rsidRPr="00173703" w:rsidRDefault="006F2CB1" w:rsidP="00C55F46">
            <w:pPr>
              <w:pStyle w:val="9kursywa"/>
              <w:spacing w:line="360" w:lineRule="auto"/>
              <w:ind w:left="0" w:firstLine="0"/>
              <w:jc w:val="both"/>
              <w:rPr>
                <w:rFonts w:ascii="Times New Roman" w:hAnsi="Times New Roman"/>
              </w:rPr>
            </w:pPr>
          </w:p>
          <w:p w:rsidR="006F2CB1" w:rsidRPr="00173703" w:rsidRDefault="006F2CB1" w:rsidP="00C55F46">
            <w:pPr>
              <w:pStyle w:val="9kursywa"/>
              <w:spacing w:line="360" w:lineRule="auto"/>
              <w:ind w:left="0"/>
              <w:jc w:val="both"/>
              <w:rPr>
                <w:rFonts w:ascii="Times New Roman" w:hAnsi="Times New Roman"/>
              </w:rPr>
            </w:pPr>
          </w:p>
          <w:p w:rsidR="006F2CB1" w:rsidRPr="00173703" w:rsidRDefault="006F2CB1" w:rsidP="00C55F46">
            <w:pPr>
              <w:pStyle w:val="9kursywa"/>
              <w:spacing w:line="360" w:lineRule="auto"/>
              <w:ind w:left="0"/>
              <w:jc w:val="both"/>
              <w:rPr>
                <w:rFonts w:ascii="Times New Roman" w:hAnsi="Times New Roman"/>
              </w:rPr>
            </w:pPr>
          </w:p>
          <w:p w:rsidR="006F2CB1" w:rsidRPr="00173703" w:rsidRDefault="006F2CB1" w:rsidP="00C55F46">
            <w:pPr>
              <w:pStyle w:val="9kursywa"/>
              <w:spacing w:line="360" w:lineRule="auto"/>
              <w:ind w:left="0"/>
              <w:jc w:val="both"/>
              <w:rPr>
                <w:rFonts w:ascii="Times New Roman" w:hAnsi="Times New Roman"/>
              </w:rPr>
            </w:pPr>
            <w:r w:rsidRPr="00173703">
              <w:rPr>
                <w:rFonts w:ascii="Times New Roman" w:hAnsi="Times New Roman"/>
              </w:rPr>
              <w:t>(pi</w:t>
            </w:r>
            <w:r>
              <w:rPr>
                <w:rFonts w:ascii="Times New Roman" w:hAnsi="Times New Roman"/>
              </w:rPr>
              <w:t xml:space="preserve">      pi</w:t>
            </w:r>
            <w:r w:rsidRPr="00173703">
              <w:rPr>
                <w:rFonts w:ascii="Times New Roman" w:hAnsi="Times New Roman"/>
              </w:rPr>
              <w:t>eczęć Wykonawcy/ów)</w:t>
            </w:r>
          </w:p>
        </w:tc>
        <w:tc>
          <w:tcPr>
            <w:tcW w:w="5877" w:type="dxa"/>
            <w:shd w:val="clear" w:color="auto" w:fill="8DB3E2"/>
            <w:vAlign w:val="center"/>
          </w:tcPr>
          <w:p w:rsidR="006F2CB1" w:rsidRPr="00173703" w:rsidRDefault="006F2CB1" w:rsidP="00C55F46">
            <w:pPr>
              <w:spacing w:line="360" w:lineRule="auto"/>
              <w:jc w:val="both"/>
              <w:rPr>
                <w:b/>
              </w:rPr>
            </w:pPr>
            <w:r w:rsidRPr="00173703">
              <w:rPr>
                <w:b/>
                <w:sz w:val="22"/>
                <w:szCs w:val="22"/>
              </w:rPr>
              <w:t>INFORMACJA DOTYCZĄCA PRZYNALEŻNOŚCI DO GRUPY KAPITAŁOWEJ</w:t>
            </w:r>
          </w:p>
        </w:tc>
      </w:tr>
    </w:tbl>
    <w:p w:rsidR="006F2CB1" w:rsidRPr="00173703" w:rsidRDefault="006F2CB1" w:rsidP="006F2CB1">
      <w:pPr>
        <w:pStyle w:val="Zwykytekst"/>
        <w:tabs>
          <w:tab w:val="left" w:leader="dot" w:pos="9072"/>
        </w:tabs>
        <w:spacing w:after="120" w:line="360" w:lineRule="auto"/>
        <w:jc w:val="both"/>
        <w:rPr>
          <w:rFonts w:ascii="Times New Roman" w:hAnsi="Times New Roman"/>
          <w:b/>
          <w:sz w:val="22"/>
          <w:szCs w:val="22"/>
        </w:rPr>
      </w:pPr>
    </w:p>
    <w:p w:rsidR="006F2CB1" w:rsidRPr="00173703" w:rsidRDefault="006F2CB1" w:rsidP="006F2CB1">
      <w:pPr>
        <w:pStyle w:val="Zwykytekst"/>
        <w:tabs>
          <w:tab w:val="left" w:leader="dot" w:pos="9072"/>
        </w:tabs>
        <w:spacing w:after="120" w:line="276" w:lineRule="auto"/>
        <w:jc w:val="both"/>
        <w:rPr>
          <w:rFonts w:ascii="Times New Roman" w:hAnsi="Times New Roman"/>
          <w:sz w:val="22"/>
          <w:szCs w:val="22"/>
        </w:rPr>
      </w:pPr>
      <w:r w:rsidRPr="00173703">
        <w:rPr>
          <w:rFonts w:ascii="Times New Roman" w:hAnsi="Times New Roman"/>
          <w:b/>
          <w:sz w:val="22"/>
          <w:szCs w:val="22"/>
        </w:rPr>
        <w:t>MY NIŻEJ PODPISANI</w:t>
      </w:r>
      <w:r w:rsidRPr="00173703">
        <w:rPr>
          <w:rStyle w:val="Odwoanieprzypisudolnego"/>
          <w:rFonts w:ascii="Times New Roman" w:hAnsi="Times New Roman"/>
          <w:sz w:val="22"/>
          <w:szCs w:val="22"/>
        </w:rPr>
        <w:footnoteReference w:id="1"/>
      </w:r>
    </w:p>
    <w:p w:rsidR="006F2CB1" w:rsidRPr="00173703" w:rsidRDefault="006F2CB1" w:rsidP="006F2CB1">
      <w:pPr>
        <w:pStyle w:val="Zwykytekst"/>
        <w:tabs>
          <w:tab w:val="right" w:leader="dot" w:pos="9360"/>
        </w:tabs>
        <w:spacing w:after="120" w:line="276" w:lineRule="auto"/>
        <w:jc w:val="both"/>
        <w:rPr>
          <w:rFonts w:ascii="Times New Roman" w:hAnsi="Times New Roman"/>
          <w:sz w:val="22"/>
          <w:szCs w:val="22"/>
        </w:rPr>
      </w:pPr>
      <w:r w:rsidRPr="00173703">
        <w:rPr>
          <w:rFonts w:ascii="Times New Roman" w:hAnsi="Times New Roman"/>
          <w:sz w:val="22"/>
          <w:szCs w:val="22"/>
        </w:rPr>
        <w:tab/>
      </w:r>
    </w:p>
    <w:p w:rsidR="006F2CB1" w:rsidRPr="00173703" w:rsidRDefault="006F2CB1" w:rsidP="006F2CB1">
      <w:pPr>
        <w:pStyle w:val="Zwykytekst"/>
        <w:tabs>
          <w:tab w:val="left" w:leader="dot" w:pos="9072"/>
          <w:tab w:val="right" w:leader="dot" w:pos="9360"/>
        </w:tabs>
        <w:spacing w:after="120" w:line="276" w:lineRule="auto"/>
        <w:jc w:val="both"/>
        <w:rPr>
          <w:rFonts w:ascii="Times New Roman" w:hAnsi="Times New Roman"/>
          <w:sz w:val="22"/>
          <w:szCs w:val="22"/>
        </w:rPr>
      </w:pPr>
      <w:r w:rsidRPr="00173703">
        <w:rPr>
          <w:rFonts w:ascii="Times New Roman" w:hAnsi="Times New Roman"/>
          <w:sz w:val="22"/>
          <w:szCs w:val="22"/>
        </w:rPr>
        <w:t>działając w imieniu i na rzecz</w:t>
      </w:r>
    </w:p>
    <w:p w:rsidR="006F2CB1" w:rsidRPr="00173703" w:rsidRDefault="006F2CB1" w:rsidP="006F2CB1">
      <w:pPr>
        <w:pStyle w:val="Zwykytekst"/>
        <w:tabs>
          <w:tab w:val="right" w:leader="dot" w:pos="9360"/>
        </w:tabs>
        <w:spacing w:after="120" w:line="276" w:lineRule="auto"/>
        <w:jc w:val="both"/>
        <w:rPr>
          <w:rFonts w:ascii="Times New Roman" w:hAnsi="Times New Roman"/>
          <w:sz w:val="22"/>
          <w:szCs w:val="22"/>
        </w:rPr>
      </w:pPr>
      <w:r w:rsidRPr="00173703">
        <w:rPr>
          <w:rFonts w:ascii="Times New Roman" w:hAnsi="Times New Roman"/>
          <w:sz w:val="22"/>
          <w:szCs w:val="22"/>
        </w:rPr>
        <w:tab/>
      </w:r>
    </w:p>
    <w:p w:rsidR="006F2CB1" w:rsidRPr="00173703" w:rsidRDefault="006F2CB1" w:rsidP="006F2CB1">
      <w:pPr>
        <w:pStyle w:val="Zwykytekst"/>
        <w:tabs>
          <w:tab w:val="left" w:leader="dot" w:pos="9072"/>
        </w:tabs>
        <w:spacing w:after="120" w:line="276" w:lineRule="auto"/>
        <w:jc w:val="both"/>
        <w:rPr>
          <w:rFonts w:ascii="Times New Roman" w:hAnsi="Times New Roman"/>
          <w:i/>
          <w:sz w:val="22"/>
          <w:szCs w:val="22"/>
        </w:rPr>
      </w:pPr>
      <w:r w:rsidRPr="00173703">
        <w:rPr>
          <w:rFonts w:ascii="Times New Roman" w:hAnsi="Times New Roman"/>
          <w:i/>
          <w:sz w:val="22"/>
          <w:szCs w:val="22"/>
        </w:rPr>
        <w:t>{nazwa (firma) i dokładny adres Wykonawcy }</w:t>
      </w:r>
    </w:p>
    <w:p w:rsidR="006F2CB1" w:rsidRPr="00173703" w:rsidRDefault="006F2CB1" w:rsidP="006F2CB1">
      <w:pPr>
        <w:spacing w:before="120" w:after="120" w:line="360" w:lineRule="auto"/>
        <w:jc w:val="both"/>
        <w:rPr>
          <w:b/>
          <w:sz w:val="22"/>
          <w:szCs w:val="22"/>
        </w:rPr>
      </w:pPr>
      <w:r w:rsidRPr="00173703">
        <w:rPr>
          <w:sz w:val="22"/>
          <w:szCs w:val="22"/>
        </w:rPr>
        <w:t>składając ofertę w postępowaniu o zamówienie publiczne prowadzonym w trybie przetargu nieograniczonego na „</w:t>
      </w:r>
      <w:r w:rsidRPr="00173703">
        <w:t xml:space="preserve">Sukcesywne dostawy materiałów </w:t>
      </w:r>
      <w:r>
        <w:t>biurowych</w:t>
      </w:r>
      <w:r w:rsidRPr="00173703">
        <w:rPr>
          <w:sz w:val="22"/>
          <w:szCs w:val="22"/>
        </w:rPr>
        <w:t xml:space="preserve">” </w:t>
      </w:r>
      <w:r w:rsidRPr="00173703">
        <w:t xml:space="preserve">znak </w:t>
      </w:r>
      <w:r>
        <w:rPr>
          <w:sz w:val="22"/>
          <w:szCs w:val="22"/>
        </w:rPr>
        <w:t>T</w:t>
      </w:r>
      <w:r w:rsidRPr="00173703">
        <w:rPr>
          <w:sz w:val="22"/>
          <w:szCs w:val="22"/>
        </w:rPr>
        <w:t>O-250-………</w:t>
      </w:r>
    </w:p>
    <w:p w:rsidR="006F2CB1" w:rsidRPr="00173703" w:rsidRDefault="006F2CB1" w:rsidP="006F2CB1">
      <w:pPr>
        <w:pStyle w:val="Podpisprawo"/>
        <w:spacing w:line="360" w:lineRule="auto"/>
        <w:ind w:left="0"/>
        <w:rPr>
          <w:sz w:val="22"/>
        </w:rPr>
      </w:pPr>
      <w:r>
        <w:rPr>
          <w:sz w:val="22"/>
        </w:rPr>
        <w:t xml:space="preserve">    </w:t>
      </w:r>
      <w:r w:rsidRPr="00173703">
        <w:rPr>
          <w:sz w:val="22"/>
        </w:rPr>
        <w:t>oświadczamy, że:</w:t>
      </w:r>
    </w:p>
    <w:p w:rsidR="006F2CB1" w:rsidRPr="00B33524" w:rsidRDefault="006F2CB1" w:rsidP="006F2CB1">
      <w:pPr>
        <w:spacing w:line="360" w:lineRule="auto"/>
        <w:jc w:val="both"/>
        <w:rPr>
          <w:bCs/>
          <w:i/>
          <w:sz w:val="20"/>
          <w:szCs w:val="20"/>
        </w:rPr>
      </w:pPr>
      <w:r w:rsidRPr="00B33524">
        <w:rPr>
          <w:bCs/>
          <w:sz w:val="20"/>
          <w:szCs w:val="20"/>
        </w:rPr>
        <w:t xml:space="preserve">1)   </w:t>
      </w:r>
      <w:r w:rsidRPr="00B33524">
        <w:rPr>
          <w:bCs/>
          <w:i/>
          <w:sz w:val="20"/>
          <w:szCs w:val="20"/>
        </w:rPr>
        <w:t>nie należymy do grupy kapitałowej o której mowa w art. 24 ust. 1 pkt 23 ustawy Pzp*</w:t>
      </w:r>
    </w:p>
    <w:p w:rsidR="006F2CB1" w:rsidRPr="00B33524" w:rsidRDefault="006F2CB1" w:rsidP="006F2CB1">
      <w:pPr>
        <w:spacing w:line="360" w:lineRule="auto"/>
        <w:jc w:val="both"/>
        <w:rPr>
          <w:bCs/>
          <w:sz w:val="20"/>
          <w:szCs w:val="20"/>
        </w:rPr>
      </w:pPr>
      <w:r w:rsidRPr="00B33524">
        <w:rPr>
          <w:bCs/>
          <w:i/>
          <w:sz w:val="20"/>
          <w:szCs w:val="20"/>
        </w:rPr>
        <w:t>2) należymy do grupy kapitałowej następujących wykonawców, którzy złożyli oferty w przedmiotowym postępowaniu</w:t>
      </w:r>
      <w:r w:rsidRPr="00B33524">
        <w:rPr>
          <w:bCs/>
          <w:sz w:val="20"/>
          <w:szCs w:val="20"/>
        </w:rPr>
        <w:t>*:</w:t>
      </w:r>
    </w:p>
    <w:p w:rsidR="006F2CB1" w:rsidRPr="00173703" w:rsidRDefault="006F2CB1" w:rsidP="006F2CB1">
      <w:pPr>
        <w:spacing w:line="360" w:lineRule="auto"/>
        <w:jc w:val="both"/>
        <w:rPr>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6F2CB1" w:rsidRPr="00173703" w:rsidTr="00C55F46">
        <w:trPr>
          <w:trHeight w:val="908"/>
        </w:trPr>
        <w:tc>
          <w:tcPr>
            <w:tcW w:w="1242" w:type="dxa"/>
            <w:shd w:val="clear" w:color="auto" w:fill="8DB3E2"/>
            <w:vAlign w:val="center"/>
          </w:tcPr>
          <w:p w:rsidR="006F2CB1" w:rsidRPr="00173703" w:rsidRDefault="006F2CB1" w:rsidP="00C55F46">
            <w:pPr>
              <w:pStyle w:val="Bezwciciabold"/>
              <w:spacing w:line="360" w:lineRule="auto"/>
              <w:rPr>
                <w:rFonts w:ascii="Times New Roman" w:hAnsi="Times New Roman" w:cs="Times New Roman"/>
              </w:rPr>
            </w:pPr>
            <w:r w:rsidRPr="00173703">
              <w:rPr>
                <w:rFonts w:ascii="Times New Roman" w:hAnsi="Times New Roman" w:cs="Times New Roman"/>
              </w:rPr>
              <w:t>LP.</w:t>
            </w:r>
          </w:p>
        </w:tc>
        <w:tc>
          <w:tcPr>
            <w:tcW w:w="3969" w:type="dxa"/>
            <w:shd w:val="clear" w:color="auto" w:fill="8DB3E2"/>
            <w:vAlign w:val="center"/>
          </w:tcPr>
          <w:p w:rsidR="006F2CB1" w:rsidRPr="00173703" w:rsidRDefault="006F2CB1" w:rsidP="00C55F46">
            <w:pPr>
              <w:pStyle w:val="Bezwciciabold"/>
              <w:spacing w:line="360" w:lineRule="auto"/>
              <w:rPr>
                <w:rFonts w:ascii="Times New Roman" w:hAnsi="Times New Roman" w:cs="Times New Roman"/>
              </w:rPr>
            </w:pPr>
            <w:r w:rsidRPr="00173703">
              <w:rPr>
                <w:rFonts w:ascii="Times New Roman" w:hAnsi="Times New Roman" w:cs="Times New Roman"/>
              </w:rPr>
              <w:t>Nazwa podmiotu</w:t>
            </w:r>
          </w:p>
        </w:tc>
        <w:tc>
          <w:tcPr>
            <w:tcW w:w="4678" w:type="dxa"/>
            <w:shd w:val="clear" w:color="auto" w:fill="8DB3E2"/>
            <w:vAlign w:val="center"/>
          </w:tcPr>
          <w:p w:rsidR="006F2CB1" w:rsidRPr="00173703" w:rsidRDefault="006F2CB1" w:rsidP="00C55F46">
            <w:pPr>
              <w:pStyle w:val="Bezwciciabold"/>
              <w:spacing w:line="360" w:lineRule="auto"/>
              <w:rPr>
                <w:rFonts w:ascii="Times New Roman" w:hAnsi="Times New Roman" w:cs="Times New Roman"/>
              </w:rPr>
            </w:pPr>
            <w:r w:rsidRPr="00173703">
              <w:rPr>
                <w:rFonts w:ascii="Times New Roman" w:hAnsi="Times New Roman" w:cs="Times New Roman"/>
              </w:rPr>
              <w:t>Adres głównej siedziby</w:t>
            </w:r>
          </w:p>
        </w:tc>
      </w:tr>
      <w:tr w:rsidR="006F2CB1" w:rsidRPr="00173703" w:rsidTr="00C55F46">
        <w:trPr>
          <w:trHeight w:val="885"/>
        </w:trPr>
        <w:tc>
          <w:tcPr>
            <w:tcW w:w="1242" w:type="dxa"/>
            <w:vAlign w:val="center"/>
          </w:tcPr>
          <w:p w:rsidR="006F2CB1" w:rsidRPr="00173703" w:rsidRDefault="006F2CB1" w:rsidP="00C55F46">
            <w:pPr>
              <w:pStyle w:val="Bezwciciabold"/>
              <w:spacing w:line="276" w:lineRule="auto"/>
              <w:rPr>
                <w:rFonts w:ascii="Times New Roman" w:hAnsi="Times New Roman" w:cs="Times New Roman"/>
              </w:rPr>
            </w:pPr>
          </w:p>
        </w:tc>
        <w:tc>
          <w:tcPr>
            <w:tcW w:w="3969" w:type="dxa"/>
            <w:vAlign w:val="center"/>
          </w:tcPr>
          <w:p w:rsidR="006F2CB1" w:rsidRPr="00173703" w:rsidRDefault="006F2CB1" w:rsidP="00C55F46">
            <w:pPr>
              <w:pStyle w:val="Bezwciciabold"/>
              <w:spacing w:line="276" w:lineRule="auto"/>
              <w:rPr>
                <w:rFonts w:ascii="Times New Roman" w:hAnsi="Times New Roman" w:cs="Times New Roman"/>
              </w:rPr>
            </w:pPr>
          </w:p>
        </w:tc>
        <w:tc>
          <w:tcPr>
            <w:tcW w:w="4678" w:type="dxa"/>
          </w:tcPr>
          <w:p w:rsidR="006F2CB1" w:rsidRPr="00173703" w:rsidRDefault="006F2CB1" w:rsidP="00C55F46">
            <w:pPr>
              <w:pStyle w:val="Bezwciciabold"/>
              <w:spacing w:line="276" w:lineRule="auto"/>
              <w:rPr>
                <w:rFonts w:ascii="Times New Roman" w:hAnsi="Times New Roman" w:cs="Times New Roman"/>
              </w:rPr>
            </w:pPr>
          </w:p>
        </w:tc>
      </w:tr>
    </w:tbl>
    <w:p w:rsidR="006F2CB1" w:rsidRPr="00173703" w:rsidRDefault="006F2CB1" w:rsidP="006F2CB1">
      <w:pPr>
        <w:pStyle w:val="Zwykytekst"/>
        <w:spacing w:before="120" w:line="276" w:lineRule="auto"/>
        <w:jc w:val="both"/>
        <w:rPr>
          <w:rFonts w:ascii="Times New Roman" w:hAnsi="Times New Roman"/>
          <w:b/>
          <w:bCs/>
          <w:sz w:val="22"/>
          <w:szCs w:val="22"/>
        </w:rPr>
      </w:pPr>
    </w:p>
    <w:p w:rsidR="006F2CB1" w:rsidRPr="00B33524" w:rsidRDefault="006F2CB1" w:rsidP="006F2CB1">
      <w:pPr>
        <w:spacing w:line="276" w:lineRule="auto"/>
        <w:jc w:val="both"/>
        <w:rPr>
          <w:sz w:val="20"/>
          <w:szCs w:val="20"/>
        </w:rPr>
      </w:pPr>
      <w:r w:rsidRPr="008E4C83">
        <w:rPr>
          <w:i/>
          <w:sz w:val="20"/>
          <w:szCs w:val="20"/>
        </w:rPr>
        <w:t>Jednocześnie w załączeniu do niniejszego oświadczenia przedstawiamy dowody, że powiązania ze wskazanymi powyżej wykonawcami nie prowadzą do zakłócenia konkurencji w przedmiotowym postępowaniu o udzielenie zamówienia</w:t>
      </w:r>
      <w:r>
        <w:rPr>
          <w:sz w:val="20"/>
          <w:szCs w:val="20"/>
        </w:rPr>
        <w:t>*</w:t>
      </w:r>
      <w:r w:rsidRPr="00B33524">
        <w:rPr>
          <w:sz w:val="20"/>
          <w:szCs w:val="20"/>
        </w:rPr>
        <w:t xml:space="preserve">. </w:t>
      </w:r>
    </w:p>
    <w:p w:rsidR="006F2CB1" w:rsidRPr="00B33524" w:rsidRDefault="006F2CB1" w:rsidP="006F2CB1">
      <w:pPr>
        <w:pStyle w:val="Zwykytekst"/>
        <w:spacing w:line="360" w:lineRule="auto"/>
        <w:jc w:val="right"/>
        <w:rPr>
          <w:rFonts w:ascii="Times New Roman" w:hAnsi="Times New Roman"/>
        </w:rPr>
      </w:pPr>
      <w:r w:rsidRPr="00B33524">
        <w:rPr>
          <w:rFonts w:ascii="Times New Roman" w:hAnsi="Times New Roman"/>
        </w:rPr>
        <w:t>...................................., dnia ................ 2017roku</w:t>
      </w:r>
      <w:r w:rsidRPr="00B33524">
        <w:rPr>
          <w:rFonts w:ascii="Times New Roman" w:hAnsi="Times New Roman"/>
        </w:rPr>
        <w:tab/>
      </w:r>
      <w:r w:rsidRPr="00B33524">
        <w:rPr>
          <w:rFonts w:ascii="Times New Roman" w:hAnsi="Times New Roman"/>
        </w:rPr>
        <w:tab/>
      </w:r>
    </w:p>
    <w:p w:rsidR="006F2CB1" w:rsidRPr="00B33524" w:rsidRDefault="006F2CB1" w:rsidP="006F2CB1">
      <w:pPr>
        <w:pStyle w:val="Zwykytekst"/>
        <w:spacing w:line="360" w:lineRule="auto"/>
        <w:jc w:val="right"/>
        <w:rPr>
          <w:rFonts w:ascii="Times New Roman" w:hAnsi="Times New Roman"/>
          <w:sz w:val="16"/>
          <w:szCs w:val="16"/>
        </w:rPr>
      </w:pPr>
      <w:r w:rsidRPr="00B33524">
        <w:rPr>
          <w:rFonts w:ascii="Times New Roman" w:hAnsi="Times New Roman"/>
          <w:sz w:val="16"/>
          <w:szCs w:val="16"/>
        </w:rPr>
        <w:t xml:space="preserve">................................................... </w:t>
      </w:r>
    </w:p>
    <w:p w:rsidR="006F2CB1" w:rsidRDefault="006F2CB1" w:rsidP="006F2CB1">
      <w:pPr>
        <w:pStyle w:val="Zwykytekst"/>
        <w:spacing w:line="360" w:lineRule="auto"/>
        <w:jc w:val="right"/>
        <w:rPr>
          <w:i/>
          <w:sz w:val="16"/>
          <w:szCs w:val="16"/>
        </w:rPr>
      </w:pPr>
    </w:p>
    <w:p w:rsidR="006F2CB1" w:rsidRPr="00173703" w:rsidRDefault="006F2CB1" w:rsidP="006F2CB1">
      <w:pPr>
        <w:pStyle w:val="Zwykytekst"/>
        <w:spacing w:line="360" w:lineRule="auto"/>
        <w:jc w:val="right"/>
        <w:rPr>
          <w:i/>
          <w:sz w:val="16"/>
          <w:szCs w:val="16"/>
        </w:rPr>
      </w:pPr>
      <w:r w:rsidRPr="00173703">
        <w:rPr>
          <w:i/>
          <w:sz w:val="16"/>
          <w:szCs w:val="16"/>
        </w:rPr>
        <w:t xml:space="preserve">(podpis upoważnionego przedstawiciela Wykonawcy)         </w:t>
      </w:r>
    </w:p>
    <w:p w:rsidR="006F2CB1" w:rsidRDefault="006F2CB1" w:rsidP="006F2CB1">
      <w:pPr>
        <w:pStyle w:val="Tekstpodstawowy"/>
        <w:spacing w:line="360" w:lineRule="auto"/>
        <w:rPr>
          <w:rFonts w:ascii="Times New Roman" w:hAnsi="Times New Roman"/>
          <w:b/>
          <w:szCs w:val="24"/>
        </w:rPr>
      </w:pPr>
    </w:p>
    <w:p w:rsidR="006F2CB1" w:rsidRPr="00173703" w:rsidRDefault="006F2CB1" w:rsidP="006F2CB1">
      <w:pPr>
        <w:pStyle w:val="Tekstpodstawowy"/>
        <w:spacing w:line="360" w:lineRule="auto"/>
        <w:rPr>
          <w:rFonts w:ascii="Times New Roman" w:hAnsi="Times New Roman"/>
          <w:b/>
          <w:szCs w:val="24"/>
        </w:rPr>
      </w:pPr>
      <w:r w:rsidRPr="00173703">
        <w:rPr>
          <w:rFonts w:ascii="Times New Roman" w:hAnsi="Times New Roman"/>
          <w:b/>
          <w:szCs w:val="24"/>
        </w:rPr>
        <w:t>Rozdział III – OPIS PRZEDMIOTU ZAMÓWIENIA</w:t>
      </w:r>
    </w:p>
    <w:p w:rsidR="006F2CB1" w:rsidRPr="00173703" w:rsidRDefault="006F2CB1" w:rsidP="006F2CB1">
      <w:pPr>
        <w:spacing w:line="360" w:lineRule="auto"/>
        <w:jc w:val="center"/>
        <w:outlineLvl w:val="0"/>
        <w:rPr>
          <w:spacing w:val="4"/>
        </w:rPr>
      </w:pPr>
    </w:p>
    <w:p w:rsidR="006F2CB1" w:rsidRPr="00173703" w:rsidRDefault="006F2CB1" w:rsidP="006F2CB1">
      <w:pPr>
        <w:numPr>
          <w:ilvl w:val="0"/>
          <w:numId w:val="3"/>
        </w:numPr>
        <w:tabs>
          <w:tab w:val="clear" w:pos="735"/>
        </w:tabs>
        <w:spacing w:line="360" w:lineRule="auto"/>
        <w:ind w:left="0"/>
        <w:jc w:val="both"/>
        <w:outlineLvl w:val="0"/>
      </w:pPr>
      <w:r w:rsidRPr="00173703">
        <w:t>Przedmiotem zamówienia są sukcesywne dostawy, w okresie 12</w:t>
      </w:r>
      <w:r>
        <w:t xml:space="preserve"> </w:t>
      </w:r>
      <w:r w:rsidRPr="00173703">
        <w:t>miesięcy od dnia podpisania umowy</w:t>
      </w:r>
      <w:r>
        <w:t xml:space="preserve">, </w:t>
      </w:r>
      <w:r>
        <w:rPr>
          <w:b/>
          <w:bCs/>
        </w:rPr>
        <w:t xml:space="preserve">materiałów biurowych </w:t>
      </w:r>
      <w:r w:rsidRPr="00173703">
        <w:rPr>
          <w:bCs/>
        </w:rPr>
        <w:t>z</w:t>
      </w:r>
      <w:r w:rsidRPr="00173703">
        <w:t>godne z opisem niniejszego SIWZ i w ilościach zawartych w Formularzach cenowych stanowiących załączniki do Rozdziału II SIWZ.</w:t>
      </w:r>
    </w:p>
    <w:p w:rsidR="006F2CB1" w:rsidRPr="00FB3AC6" w:rsidRDefault="006F2CB1" w:rsidP="006F2CB1">
      <w:pPr>
        <w:pStyle w:val="Zwykytekst"/>
        <w:spacing w:line="360" w:lineRule="auto"/>
        <w:ind w:hanging="360"/>
        <w:jc w:val="both"/>
        <w:rPr>
          <w:rFonts w:ascii="Times New Roman" w:hAnsi="Times New Roman"/>
          <w:sz w:val="24"/>
          <w:szCs w:val="24"/>
        </w:rPr>
      </w:pPr>
      <w:r w:rsidRPr="00FB3AC6">
        <w:rPr>
          <w:rFonts w:ascii="Times New Roman" w:hAnsi="Times New Roman"/>
          <w:sz w:val="24"/>
          <w:szCs w:val="24"/>
        </w:rPr>
        <w:t>2.</w:t>
      </w:r>
      <w:r w:rsidRPr="00FB3AC6">
        <w:rPr>
          <w:rFonts w:ascii="Times New Roman" w:hAnsi="Times New Roman"/>
          <w:sz w:val="24"/>
          <w:szCs w:val="24"/>
        </w:rPr>
        <w:tab/>
        <w:t xml:space="preserve">Dostarczane produkty powinny by w 100% nowe, oryginalnie, wolne od wad technicznych i prawnych, dopuszczone do obrotu </w:t>
      </w:r>
      <w:r>
        <w:rPr>
          <w:rFonts w:ascii="Times New Roman" w:hAnsi="Times New Roman"/>
          <w:sz w:val="24"/>
          <w:szCs w:val="24"/>
        </w:rPr>
        <w:t xml:space="preserve">i stosowania </w:t>
      </w:r>
      <w:r w:rsidRPr="00FB3AC6">
        <w:rPr>
          <w:rFonts w:ascii="Times New Roman" w:hAnsi="Times New Roman"/>
          <w:sz w:val="24"/>
          <w:szCs w:val="24"/>
        </w:rPr>
        <w:t>na terytorium RP</w:t>
      </w:r>
      <w:r>
        <w:rPr>
          <w:rFonts w:ascii="Times New Roman" w:hAnsi="Times New Roman"/>
          <w:sz w:val="24"/>
          <w:szCs w:val="24"/>
        </w:rPr>
        <w:t xml:space="preserve"> zgodnie z obowiązującymi przepisami</w:t>
      </w:r>
      <w:r w:rsidRPr="00FB3AC6">
        <w:rPr>
          <w:rFonts w:ascii="Times New Roman" w:hAnsi="Times New Roman"/>
          <w:sz w:val="24"/>
          <w:szCs w:val="24"/>
        </w:rPr>
        <w:t xml:space="preserve">,  odpowiadające rodzajowi i parametrom opisanym w załączniku Nr II.1-3 do SIWZ. Wszystkie oferowane materiały biurowe powinny być oznakowane indywidualnym kodem producenta umożliwiającym jednoznaczną identyfikację producenta. </w:t>
      </w:r>
    </w:p>
    <w:p w:rsidR="006F2CB1" w:rsidRPr="00173703" w:rsidRDefault="006F2CB1" w:rsidP="006F2CB1">
      <w:pPr>
        <w:spacing w:line="360" w:lineRule="auto"/>
        <w:ind w:hanging="284"/>
        <w:jc w:val="both"/>
      </w:pPr>
      <w:r w:rsidRPr="00173703">
        <w:t>4. Przez Producenta zamawiający rozumie firmę, której nazwa</w:t>
      </w:r>
      <w:r>
        <w:t xml:space="preserve"> </w:t>
      </w:r>
      <w:r w:rsidRPr="00173703">
        <w:t>(logo) jest umieszczone na proponowanym asortymencie.</w:t>
      </w:r>
    </w:p>
    <w:p w:rsidR="006F2CB1" w:rsidRPr="00173703" w:rsidRDefault="006F2CB1" w:rsidP="006F2CB1">
      <w:pPr>
        <w:pStyle w:val="Zwykytekst"/>
        <w:spacing w:line="360" w:lineRule="auto"/>
        <w:ind w:hanging="360"/>
        <w:jc w:val="both"/>
        <w:rPr>
          <w:rFonts w:ascii="Times New Roman" w:hAnsi="Times New Roman"/>
          <w:sz w:val="24"/>
          <w:szCs w:val="24"/>
        </w:rPr>
      </w:pPr>
      <w:r>
        <w:rPr>
          <w:rFonts w:ascii="Times New Roman" w:hAnsi="Times New Roman"/>
          <w:sz w:val="24"/>
          <w:szCs w:val="24"/>
        </w:rPr>
        <w:t>5. W przypadku użycia w niniejszym opisie przedmiotu zamówienia oraz w formularzach cenowych nazw własnych, znaków towarowych, patentów lub pochodzenia, Zamawiający dopuszcza zaoferowanie produktów równoważnych. W przypadku ich zaproponowania, Wykonawca zgodnie z art. 30 ust. 5 ustawy Pzp, obowiązany jest wykazać, że oferowane produkty spełniają wymagania Zamawiającego tj. zobowiązany jest na wezwanie Zamawiającego dołączyć opisy tych produktów potwierdzające wymagania dotyczące proponowanego produktu.</w:t>
      </w:r>
    </w:p>
    <w:p w:rsidR="006F2CB1" w:rsidRPr="00173703" w:rsidRDefault="006F2CB1" w:rsidP="006F2CB1">
      <w:pPr>
        <w:pStyle w:val="Zwykytekst"/>
        <w:spacing w:line="360" w:lineRule="auto"/>
        <w:ind w:hanging="360"/>
        <w:jc w:val="both"/>
        <w:rPr>
          <w:rFonts w:ascii="Times New Roman" w:hAnsi="Times New Roman"/>
          <w:sz w:val="24"/>
          <w:szCs w:val="24"/>
        </w:rPr>
      </w:pPr>
      <w:r w:rsidRPr="00173703">
        <w:rPr>
          <w:rFonts w:ascii="Times New Roman" w:hAnsi="Times New Roman"/>
          <w:sz w:val="24"/>
          <w:szCs w:val="24"/>
        </w:rPr>
        <w:t>6.</w:t>
      </w:r>
      <w:r w:rsidRPr="00173703">
        <w:rPr>
          <w:rFonts w:ascii="Times New Roman" w:hAnsi="Times New Roman"/>
          <w:sz w:val="24"/>
          <w:szCs w:val="24"/>
        </w:rPr>
        <w:tab/>
        <w:t xml:space="preserve">Wymaga się, aby oferowane materiały </w:t>
      </w:r>
      <w:r>
        <w:rPr>
          <w:rFonts w:ascii="Times New Roman" w:hAnsi="Times New Roman"/>
          <w:sz w:val="24"/>
          <w:szCs w:val="24"/>
        </w:rPr>
        <w:t>biurowe</w:t>
      </w:r>
      <w:r w:rsidRPr="00173703">
        <w:rPr>
          <w:rFonts w:ascii="Times New Roman" w:hAnsi="Times New Roman"/>
          <w:sz w:val="24"/>
          <w:szCs w:val="24"/>
        </w:rPr>
        <w:t xml:space="preserve"> były objęte </w:t>
      </w:r>
      <w:r>
        <w:rPr>
          <w:rFonts w:ascii="Times New Roman" w:hAnsi="Times New Roman"/>
          <w:sz w:val="24"/>
          <w:szCs w:val="24"/>
        </w:rPr>
        <w:t xml:space="preserve">minimum 12 miesięczną gwarancją, </w:t>
      </w:r>
      <w:r w:rsidRPr="00173703">
        <w:rPr>
          <w:rFonts w:ascii="Times New Roman" w:hAnsi="Times New Roman"/>
          <w:sz w:val="24"/>
          <w:szCs w:val="24"/>
        </w:rPr>
        <w:t>licząc od daty dostawy.</w:t>
      </w:r>
    </w:p>
    <w:p w:rsidR="006F2CB1" w:rsidRPr="00F054C4" w:rsidRDefault="006F2CB1" w:rsidP="006F2CB1">
      <w:pPr>
        <w:pStyle w:val="Akapitzlist"/>
        <w:spacing w:after="0" w:line="360" w:lineRule="auto"/>
        <w:ind w:left="0" w:hanging="360"/>
        <w:jc w:val="both"/>
        <w:rPr>
          <w:rFonts w:ascii="Times New Roman" w:eastAsia="Times New Roman" w:hAnsi="Times New Roman"/>
          <w:sz w:val="24"/>
          <w:szCs w:val="24"/>
          <w:lang w:eastAsia="pl-PL"/>
        </w:rPr>
      </w:pPr>
      <w:r>
        <w:rPr>
          <w:rFonts w:ascii="Times New Roman" w:eastAsia="Times New Roman" w:hAnsi="Times New Roman"/>
          <w:lang w:eastAsia="pl-PL"/>
        </w:rPr>
        <w:t>7</w:t>
      </w:r>
      <w:r w:rsidRPr="00D9385E">
        <w:rPr>
          <w:rFonts w:ascii="Times New Roman" w:eastAsia="Times New Roman" w:hAnsi="Times New Roman"/>
          <w:lang w:eastAsia="pl-PL"/>
        </w:rPr>
        <w:t>.</w:t>
      </w:r>
      <w:r w:rsidRPr="00D9385E">
        <w:rPr>
          <w:rFonts w:ascii="Times New Roman" w:eastAsia="Times New Roman" w:hAnsi="Times New Roman"/>
          <w:lang w:eastAsia="pl-PL"/>
        </w:rPr>
        <w:tab/>
      </w:r>
      <w:r w:rsidRPr="00F054C4">
        <w:rPr>
          <w:rFonts w:ascii="Times New Roman" w:eastAsia="Times New Roman" w:hAnsi="Times New Roman"/>
          <w:sz w:val="24"/>
          <w:szCs w:val="24"/>
          <w:lang w:eastAsia="pl-PL"/>
        </w:rPr>
        <w:t xml:space="preserve">Podane przez Zamawiającego w Formularzu cenowym ilości dostaw są szacunkowe. Zamawiający zastrzega sobie możliwość ich zmniejszenia lub zwiększenia nie więcej niż o 40% </w:t>
      </w:r>
      <w:r w:rsidRPr="00F054C4">
        <w:rPr>
          <w:rFonts w:ascii="Times New Roman" w:hAnsi="Times New Roman"/>
          <w:sz w:val="24"/>
          <w:szCs w:val="24"/>
        </w:rPr>
        <w:t>w zakresie poszczególnych pozycji, do wysokości wartości umowy i w cenach wynikających z formularza cenowego.</w:t>
      </w:r>
    </w:p>
    <w:p w:rsidR="006F2CB1" w:rsidRPr="00F054C4" w:rsidRDefault="006F2CB1" w:rsidP="006F2CB1">
      <w:pPr>
        <w:pStyle w:val="Akapitzlist"/>
        <w:spacing w:after="0" w:line="360" w:lineRule="auto"/>
        <w:ind w:left="0" w:hanging="360"/>
        <w:jc w:val="both"/>
        <w:rPr>
          <w:rFonts w:ascii="Times New Roman" w:eastAsia="Times New Roman" w:hAnsi="Times New Roman"/>
          <w:sz w:val="24"/>
          <w:szCs w:val="24"/>
          <w:lang w:eastAsia="pl-PL"/>
        </w:rPr>
      </w:pPr>
      <w:r w:rsidRPr="00F054C4">
        <w:rPr>
          <w:rFonts w:ascii="Times New Roman" w:eastAsia="Times New Roman" w:hAnsi="Times New Roman"/>
          <w:sz w:val="24"/>
          <w:szCs w:val="24"/>
          <w:lang w:eastAsia="pl-PL"/>
        </w:rPr>
        <w:t>8.</w:t>
      </w:r>
      <w:r w:rsidRPr="00F054C4">
        <w:rPr>
          <w:rFonts w:ascii="Times New Roman" w:eastAsia="Times New Roman" w:hAnsi="Times New Roman"/>
          <w:sz w:val="24"/>
          <w:szCs w:val="24"/>
          <w:lang w:eastAsia="pl-PL"/>
        </w:rPr>
        <w:tab/>
        <w:t>Dostawa materiałów biurowych będzie się odbywać w godzinach 9</w:t>
      </w:r>
      <w:r w:rsidRPr="00F054C4">
        <w:rPr>
          <w:rFonts w:ascii="Times New Roman" w:eastAsia="Times New Roman" w:hAnsi="Times New Roman"/>
          <w:sz w:val="24"/>
          <w:szCs w:val="24"/>
          <w:vertAlign w:val="superscript"/>
          <w:lang w:eastAsia="pl-PL"/>
        </w:rPr>
        <w:t>oo</w:t>
      </w:r>
      <w:r w:rsidRPr="00F054C4">
        <w:rPr>
          <w:rFonts w:ascii="Times New Roman" w:eastAsia="Times New Roman" w:hAnsi="Times New Roman"/>
          <w:sz w:val="24"/>
          <w:szCs w:val="24"/>
          <w:lang w:eastAsia="pl-PL"/>
        </w:rPr>
        <w:t xml:space="preserve"> – 14</w:t>
      </w:r>
      <w:r w:rsidRPr="00F054C4">
        <w:rPr>
          <w:rFonts w:ascii="Times New Roman" w:eastAsia="Times New Roman" w:hAnsi="Times New Roman"/>
          <w:sz w:val="24"/>
          <w:szCs w:val="24"/>
          <w:vertAlign w:val="superscript"/>
          <w:lang w:eastAsia="pl-PL"/>
        </w:rPr>
        <w:t xml:space="preserve">oo </w:t>
      </w:r>
      <w:r w:rsidRPr="00F054C4">
        <w:rPr>
          <w:rFonts w:ascii="Times New Roman" w:eastAsia="Times New Roman" w:hAnsi="Times New Roman"/>
          <w:sz w:val="24"/>
          <w:szCs w:val="24"/>
          <w:lang w:eastAsia="pl-PL"/>
        </w:rPr>
        <w:t xml:space="preserve"> od poniedziałku do piątku, po wcześniejszym uzgodnieniu z przedstawicielem Zamawiającego terminu każdorazowej dostawy w miejscach wskazanych poniżej:</w:t>
      </w:r>
    </w:p>
    <w:p w:rsidR="006F2CB1" w:rsidRPr="00F054C4" w:rsidRDefault="006F2CB1" w:rsidP="006F2CB1">
      <w:pPr>
        <w:numPr>
          <w:ilvl w:val="0"/>
          <w:numId w:val="2"/>
        </w:numPr>
        <w:spacing w:line="360" w:lineRule="auto"/>
        <w:ind w:left="426" w:hanging="426"/>
        <w:jc w:val="both"/>
      </w:pPr>
      <w:r w:rsidRPr="00F054C4">
        <w:t>Warszawa ul. Ksawerów 21,</w:t>
      </w:r>
    </w:p>
    <w:p w:rsidR="006F2CB1" w:rsidRPr="00F054C4" w:rsidRDefault="006F2CB1" w:rsidP="006F2CB1">
      <w:pPr>
        <w:pStyle w:val="Akapitzlist"/>
        <w:numPr>
          <w:ilvl w:val="0"/>
          <w:numId w:val="2"/>
        </w:numPr>
        <w:tabs>
          <w:tab w:val="clear" w:pos="720"/>
          <w:tab w:val="num" w:pos="426"/>
        </w:tabs>
        <w:spacing w:line="360" w:lineRule="auto"/>
        <w:ind w:left="426" w:hanging="426"/>
        <w:jc w:val="both"/>
        <w:rPr>
          <w:rFonts w:ascii="Times New Roman" w:hAnsi="Times New Roman"/>
          <w:sz w:val="24"/>
          <w:szCs w:val="24"/>
        </w:rPr>
      </w:pPr>
      <w:r w:rsidRPr="00F054C4">
        <w:rPr>
          <w:rFonts w:ascii="Times New Roman" w:hAnsi="Times New Roman"/>
          <w:sz w:val="24"/>
          <w:szCs w:val="24"/>
        </w:rPr>
        <w:t>Poznań, ul. Taczaka 12</w:t>
      </w:r>
    </w:p>
    <w:p w:rsidR="006F2CB1" w:rsidRPr="00F054C4" w:rsidRDefault="006F2CB1" w:rsidP="006F2CB1">
      <w:pPr>
        <w:pStyle w:val="Akapitzlist"/>
        <w:numPr>
          <w:ilvl w:val="0"/>
          <w:numId w:val="2"/>
        </w:numPr>
        <w:tabs>
          <w:tab w:val="clear" w:pos="720"/>
          <w:tab w:val="num" w:pos="426"/>
        </w:tabs>
        <w:spacing w:line="360" w:lineRule="auto"/>
        <w:ind w:left="426" w:hanging="426"/>
        <w:jc w:val="both"/>
        <w:rPr>
          <w:rFonts w:ascii="Times New Roman" w:hAnsi="Times New Roman"/>
          <w:sz w:val="24"/>
          <w:szCs w:val="24"/>
        </w:rPr>
      </w:pPr>
      <w:r w:rsidRPr="00F054C4">
        <w:rPr>
          <w:rFonts w:ascii="Times New Roman" w:hAnsi="Times New Roman"/>
          <w:sz w:val="24"/>
          <w:szCs w:val="24"/>
        </w:rPr>
        <w:t>Katowice, Al. Korfantego 191</w:t>
      </w:r>
    </w:p>
    <w:p w:rsidR="006F2CB1" w:rsidRPr="00D9385E" w:rsidRDefault="006F2CB1" w:rsidP="006F2CB1">
      <w:pPr>
        <w:pStyle w:val="Akapitzlist"/>
        <w:spacing w:line="360" w:lineRule="auto"/>
        <w:ind w:left="142"/>
        <w:jc w:val="both"/>
        <w:rPr>
          <w:rFonts w:ascii="Times New Roman" w:hAnsi="Times New Roman"/>
        </w:rPr>
      </w:pPr>
    </w:p>
    <w:p w:rsidR="006F2CB1" w:rsidRDefault="006F2CB1" w:rsidP="006F2CB1">
      <w:pPr>
        <w:spacing w:line="360" w:lineRule="auto"/>
      </w:pPr>
    </w:p>
    <w:p w:rsidR="006F2CB1" w:rsidRDefault="006F2CB1" w:rsidP="006F2CB1">
      <w:pPr>
        <w:spacing w:line="360" w:lineRule="auto"/>
        <w:jc w:val="center"/>
        <w:rPr>
          <w:b/>
        </w:rPr>
      </w:pPr>
    </w:p>
    <w:p w:rsidR="006F2CB1" w:rsidRDefault="006F2CB1" w:rsidP="006F2CB1">
      <w:pPr>
        <w:spacing w:line="360" w:lineRule="auto"/>
        <w:jc w:val="center"/>
        <w:rPr>
          <w:b/>
        </w:rPr>
      </w:pPr>
    </w:p>
    <w:p w:rsidR="006F2CB1" w:rsidRPr="000376DD" w:rsidRDefault="006F2CB1" w:rsidP="006F2CB1">
      <w:pPr>
        <w:spacing w:line="360" w:lineRule="auto"/>
        <w:jc w:val="center"/>
        <w:rPr>
          <w:b/>
        </w:rPr>
      </w:pPr>
      <w:r w:rsidRPr="000376DD">
        <w:rPr>
          <w:b/>
        </w:rPr>
        <w:t>Rozdział IV – ISTOTNE DL</w:t>
      </w:r>
      <w:r w:rsidRPr="000376DD">
        <w:rPr>
          <w:b/>
          <w:iCs/>
        </w:rPr>
        <w:t>A</w:t>
      </w:r>
      <w:r w:rsidRPr="000376DD">
        <w:rPr>
          <w:b/>
        </w:rPr>
        <w:t xml:space="preserve"> STRON POSTANOWIENIA UMOWY</w:t>
      </w:r>
    </w:p>
    <w:p w:rsidR="006F2CB1" w:rsidRPr="000376DD" w:rsidRDefault="006F2CB1" w:rsidP="006F2CB1">
      <w:pPr>
        <w:spacing w:before="120" w:line="360" w:lineRule="auto"/>
        <w:jc w:val="center"/>
        <w:rPr>
          <w:b/>
        </w:rPr>
      </w:pPr>
      <w:r w:rsidRPr="000376DD">
        <w:rPr>
          <w:b/>
        </w:rPr>
        <w:t>§ 1</w:t>
      </w:r>
    </w:p>
    <w:p w:rsidR="006F2CB1" w:rsidRPr="000376DD" w:rsidRDefault="006F2CB1" w:rsidP="006F2CB1">
      <w:pPr>
        <w:numPr>
          <w:ilvl w:val="0"/>
          <w:numId w:val="1"/>
        </w:numPr>
        <w:spacing w:before="120" w:after="160" w:line="360" w:lineRule="auto"/>
        <w:jc w:val="both"/>
      </w:pPr>
      <w:r w:rsidRPr="000376DD">
        <w:t xml:space="preserve">Przedmiotem umowy są sukcesywne dostawy materiałów </w:t>
      </w:r>
      <w:r>
        <w:t>biurowych</w:t>
      </w:r>
      <w:r w:rsidRPr="000376DD">
        <w:t>, zwanych dalej „materiałami”,</w:t>
      </w:r>
      <w:r w:rsidRPr="000376DD">
        <w:rPr>
          <w:rFonts w:asciiTheme="minorHAnsi" w:eastAsiaTheme="minorHAnsi" w:hAnsiTheme="minorHAnsi" w:cstheme="minorBidi"/>
          <w:sz w:val="22"/>
          <w:szCs w:val="22"/>
          <w:lang w:eastAsia="en-US"/>
        </w:rPr>
        <w:t xml:space="preserve"> </w:t>
      </w:r>
      <w:r w:rsidRPr="000376DD">
        <w:t>zgodnie z Opisem Przedmiotu Zamówienia</w:t>
      </w:r>
      <w:r>
        <w:t xml:space="preserve"> oraz zapisami zawartymi w Formularzach cenowych</w:t>
      </w:r>
      <w:r w:rsidRPr="000376DD">
        <w:t>, stanowiący</w:t>
      </w:r>
      <w:r>
        <w:t>ch</w:t>
      </w:r>
      <w:r w:rsidRPr="000376DD">
        <w:t xml:space="preserve"> załącznik nr …… do niniejszej umowy, do lokalizacji Instytutu Techniki Budowlanej mieszczących się w: </w:t>
      </w:r>
    </w:p>
    <w:p w:rsidR="006F2CB1" w:rsidRPr="000376DD" w:rsidRDefault="006F2CB1" w:rsidP="006F2CB1">
      <w:pPr>
        <w:spacing w:line="360" w:lineRule="auto"/>
        <w:ind w:firstLine="567"/>
        <w:jc w:val="both"/>
      </w:pPr>
      <w:r w:rsidRPr="000376DD">
        <w:t>1) Warszawie przy ul. Ksawerów 21,</w:t>
      </w:r>
    </w:p>
    <w:p w:rsidR="006F2CB1" w:rsidRPr="000376DD" w:rsidRDefault="006F2CB1" w:rsidP="006F2CB1">
      <w:pPr>
        <w:spacing w:line="360" w:lineRule="auto"/>
        <w:ind w:firstLine="567"/>
        <w:jc w:val="both"/>
      </w:pPr>
      <w:r w:rsidRPr="000376DD">
        <w:t>2) Poznaniu przy ul. Taczaka 12,</w:t>
      </w:r>
    </w:p>
    <w:p w:rsidR="006F2CB1" w:rsidRPr="000376DD" w:rsidRDefault="006F2CB1" w:rsidP="006F2CB1">
      <w:pPr>
        <w:spacing w:line="360" w:lineRule="auto"/>
        <w:ind w:firstLine="567"/>
        <w:jc w:val="both"/>
      </w:pPr>
      <w:r w:rsidRPr="000376DD">
        <w:t xml:space="preserve">3) Katowicach przy Al. Korfantego 191, </w:t>
      </w:r>
    </w:p>
    <w:p w:rsidR="006F2CB1" w:rsidRPr="000376DD" w:rsidRDefault="006F2CB1" w:rsidP="006F2CB1">
      <w:pPr>
        <w:numPr>
          <w:ilvl w:val="0"/>
          <w:numId w:val="1"/>
        </w:numPr>
        <w:tabs>
          <w:tab w:val="clear" w:pos="360"/>
        </w:tabs>
        <w:spacing w:before="120" w:after="160" w:line="360" w:lineRule="auto"/>
        <w:ind w:left="567" w:hanging="567"/>
        <w:jc w:val="both"/>
      </w:pPr>
      <w:r w:rsidRPr="000376DD">
        <w:t>Zakres rzeczowy przedmiotu umowy oraz oferowane ceny określa oferta Wykonawcy z dnia ............., stanowiąca załącznik nr ...... do niniejszej umowy.</w:t>
      </w:r>
    </w:p>
    <w:p w:rsidR="006F2CB1" w:rsidRPr="000376DD" w:rsidRDefault="006F2CB1" w:rsidP="006F2CB1">
      <w:pPr>
        <w:spacing w:before="120" w:line="360" w:lineRule="auto"/>
        <w:jc w:val="center"/>
        <w:rPr>
          <w:b/>
        </w:rPr>
      </w:pPr>
      <w:r w:rsidRPr="000376DD">
        <w:rPr>
          <w:b/>
        </w:rPr>
        <w:t>§ 2</w:t>
      </w:r>
    </w:p>
    <w:p w:rsidR="006F2CB1" w:rsidRPr="000376DD" w:rsidRDefault="006F2CB1" w:rsidP="006F2CB1">
      <w:pPr>
        <w:numPr>
          <w:ilvl w:val="0"/>
          <w:numId w:val="4"/>
        </w:numPr>
        <w:tabs>
          <w:tab w:val="num" w:pos="567"/>
        </w:tabs>
        <w:spacing w:after="160" w:line="360" w:lineRule="auto"/>
        <w:ind w:left="567" w:hanging="564"/>
        <w:jc w:val="both"/>
      </w:pPr>
      <w:r w:rsidRPr="000376DD">
        <w:t>Wykonawca zobowiązuje się do dostarczania materiałów w okresie 12 miesięcy od dnia zawarcia umowy, tj. od dnia __.__.2017 do dnia  __.__.2018 roku sukcesywnie, w miarę potrzeb Zamawiającego, w terminie zgodnie z ofertą Wykonawcy i ilościach określonych każdorazowo przez Zamawiającego (dalej „dostawy częściowe”).</w:t>
      </w:r>
    </w:p>
    <w:p w:rsidR="006F2CB1" w:rsidRPr="000376DD" w:rsidRDefault="006F2CB1" w:rsidP="006F2CB1">
      <w:pPr>
        <w:numPr>
          <w:ilvl w:val="0"/>
          <w:numId w:val="4"/>
        </w:numPr>
        <w:tabs>
          <w:tab w:val="num" w:pos="567"/>
        </w:tabs>
        <w:spacing w:after="160" w:line="360" w:lineRule="auto"/>
        <w:ind w:left="567" w:hanging="564"/>
        <w:jc w:val="both"/>
      </w:pPr>
      <w:r w:rsidRPr="000376DD">
        <w:t>Zamawiający zastrzega sobie prawo zmiany ilości (zmniejszenie lub zwiększenie) dostarczanych jednostek określonych w Formularzu Cenowym stanowiącym integralną część Oferty Wykonawcy o nie więcej niż 40% w stosunku do ilości określonych w Formularzu Cenowym. W przypadku zwiększenia ilości zamawianych materiałów Wykonawca będzie zobowiązany do stosowania cen jednostkowych określonych w Formularzu Cenowym.</w:t>
      </w:r>
    </w:p>
    <w:p w:rsidR="006F2CB1" w:rsidRPr="000376DD" w:rsidRDefault="006F2CB1" w:rsidP="006F2CB1">
      <w:pPr>
        <w:numPr>
          <w:ilvl w:val="0"/>
          <w:numId w:val="4"/>
        </w:numPr>
        <w:tabs>
          <w:tab w:val="num" w:pos="567"/>
        </w:tabs>
        <w:spacing w:after="160" w:line="360" w:lineRule="auto"/>
        <w:ind w:left="567" w:hanging="564"/>
        <w:jc w:val="both"/>
      </w:pPr>
      <w:r w:rsidRPr="000376DD">
        <w:t>Zamawiający zobowiązuje się</w:t>
      </w:r>
      <w:r>
        <w:t xml:space="preserve"> do określenia wielkości dostaw</w:t>
      </w:r>
      <w:r w:rsidRPr="000376DD">
        <w:t xml:space="preserve"> mailem</w:t>
      </w:r>
      <w:r>
        <w:t xml:space="preserve"> lub faxem</w:t>
      </w:r>
      <w:r w:rsidRPr="000376DD">
        <w:t xml:space="preserve"> (dalej „powiadomienie o zamówieniu”). </w:t>
      </w:r>
    </w:p>
    <w:p w:rsidR="006F2CB1" w:rsidRPr="000376DD" w:rsidRDefault="006F2CB1" w:rsidP="006F2CB1">
      <w:pPr>
        <w:numPr>
          <w:ilvl w:val="0"/>
          <w:numId w:val="4"/>
        </w:numPr>
        <w:tabs>
          <w:tab w:val="num" w:pos="567"/>
        </w:tabs>
        <w:spacing w:after="160" w:line="360" w:lineRule="auto"/>
        <w:ind w:left="567" w:hanging="564"/>
        <w:jc w:val="both"/>
      </w:pPr>
      <w:r w:rsidRPr="000376DD">
        <w:t xml:space="preserve">Termin dostawy materiałów, czyli okres od zgłoszenia zapotrzebowania przez Zamawiającego do momentu dostarczenia artykułów do Zamawiającego wynosi …. dni roboczych, z tym zastrzeżeniem, że dostawa będzie realizowana w dni robocze, w godzinach 9 - 14, </w:t>
      </w:r>
      <w:r w:rsidRPr="000376DD">
        <w:rPr>
          <w:rFonts w:cstheme="minorBidi"/>
          <w:sz w:val="22"/>
          <w:szCs w:val="22"/>
        </w:rPr>
        <w:t xml:space="preserve">po wcześniejszym uzgodnieniu z przedstawicielem Zamawiającego terminu </w:t>
      </w:r>
      <w:r w:rsidRPr="000376DD">
        <w:rPr>
          <w:rFonts w:cstheme="minorBidi"/>
          <w:sz w:val="22"/>
          <w:szCs w:val="22"/>
        </w:rPr>
        <w:lastRenderedPageBreak/>
        <w:t>każdorazowej dostawy</w:t>
      </w:r>
      <w:r w:rsidRPr="000376DD">
        <w:t>. Przez dni robocze należy rozumieć dni od poniedziałku do piątku z wyłączeniem dni ustawowo wolnych od pracy w Rzeczypospolitej Polskiej.</w:t>
      </w:r>
    </w:p>
    <w:p w:rsidR="006F2CB1" w:rsidRPr="000376DD" w:rsidRDefault="006F2CB1" w:rsidP="006F2CB1">
      <w:pPr>
        <w:numPr>
          <w:ilvl w:val="0"/>
          <w:numId w:val="4"/>
        </w:numPr>
        <w:tabs>
          <w:tab w:val="num" w:pos="567"/>
        </w:tabs>
        <w:spacing w:after="160" w:line="360" w:lineRule="auto"/>
        <w:ind w:left="567" w:hanging="564"/>
        <w:jc w:val="both"/>
      </w:pPr>
      <w:r w:rsidRPr="000376DD">
        <w:t>Wykonawca zobowiązuje się do dostarczania materiałów własnym transportem i składania ich w miejscach wskazanych w §1 ust. 1 umowy, zgodnie z treścią powiadomienia o zamówieniu.</w:t>
      </w:r>
    </w:p>
    <w:p w:rsidR="006F2CB1" w:rsidRPr="000376DD" w:rsidRDefault="006F2CB1" w:rsidP="006F2CB1">
      <w:pPr>
        <w:spacing w:before="120" w:line="360" w:lineRule="auto"/>
        <w:ind w:left="567" w:hanging="567"/>
        <w:jc w:val="both"/>
        <w:rPr>
          <w:b/>
        </w:rPr>
      </w:pPr>
      <w:r>
        <w:t>6</w:t>
      </w:r>
      <w:r w:rsidRPr="000376DD">
        <w:t xml:space="preserve">.  Do kontaktów z Wykonawcą oraz do dokonania odbioru materiałów Zamawiający upoważnia: </w:t>
      </w:r>
    </w:p>
    <w:p w:rsidR="006F2CB1" w:rsidRPr="000376DD" w:rsidRDefault="006F2CB1" w:rsidP="006F2CB1">
      <w:pPr>
        <w:spacing w:before="120" w:after="200" w:line="360" w:lineRule="auto"/>
        <w:ind w:left="717"/>
        <w:contextualSpacing/>
        <w:jc w:val="both"/>
        <w:rPr>
          <w:rFonts w:eastAsia="Calibri"/>
          <w:lang w:eastAsia="en-US"/>
        </w:rPr>
      </w:pPr>
      <w:r w:rsidRPr="000376DD">
        <w:rPr>
          <w:rFonts w:eastAsia="Calibri"/>
          <w:lang w:eastAsia="en-US"/>
        </w:rPr>
        <w:t xml:space="preserve">1) w Warszawie - p. Jolantę Jakóbiak, </w:t>
      </w:r>
    </w:p>
    <w:p w:rsidR="006F2CB1" w:rsidRPr="000376DD" w:rsidRDefault="006F2CB1" w:rsidP="006F2CB1">
      <w:pPr>
        <w:spacing w:before="120" w:after="200" w:line="360" w:lineRule="auto"/>
        <w:ind w:left="717"/>
        <w:contextualSpacing/>
        <w:jc w:val="both"/>
        <w:rPr>
          <w:rFonts w:eastAsia="Calibri"/>
          <w:lang w:eastAsia="en-US"/>
        </w:rPr>
      </w:pPr>
      <w:r w:rsidRPr="000376DD">
        <w:rPr>
          <w:rFonts w:eastAsia="Calibri"/>
          <w:lang w:eastAsia="en-US"/>
        </w:rPr>
        <w:t xml:space="preserve">2) w Poznaniu - p. Klaudię Janygę,  </w:t>
      </w:r>
    </w:p>
    <w:p w:rsidR="006F2CB1" w:rsidRPr="000376DD" w:rsidRDefault="006F2CB1" w:rsidP="006F2CB1">
      <w:pPr>
        <w:spacing w:before="120" w:after="200" w:line="360" w:lineRule="auto"/>
        <w:ind w:left="717"/>
        <w:contextualSpacing/>
        <w:jc w:val="both"/>
        <w:rPr>
          <w:rFonts w:eastAsia="Calibri"/>
          <w:lang w:eastAsia="en-US"/>
        </w:rPr>
      </w:pPr>
      <w:r w:rsidRPr="000376DD">
        <w:rPr>
          <w:rFonts w:eastAsia="Calibri"/>
          <w:lang w:eastAsia="en-US"/>
        </w:rPr>
        <w:t>3) w Katowicach - p. Marię Błaszczyk,</w:t>
      </w:r>
    </w:p>
    <w:p w:rsidR="006F2CB1" w:rsidRPr="000376DD" w:rsidRDefault="006F2CB1" w:rsidP="006F2CB1">
      <w:pPr>
        <w:spacing w:before="120" w:line="360" w:lineRule="auto"/>
        <w:ind w:left="567" w:hanging="567"/>
        <w:jc w:val="both"/>
        <w:rPr>
          <w:b/>
        </w:rPr>
      </w:pPr>
      <w:r>
        <w:t>7</w:t>
      </w:r>
      <w:r w:rsidRPr="000376DD">
        <w:t xml:space="preserve">. </w:t>
      </w:r>
      <w:r w:rsidRPr="000376DD">
        <w:tab/>
        <w:t>Zmiana osób upoważnionych do kontaktów z Wykonawcą odbywać się będzie na podstawie pisemnego powiadomienia Wykonawcy przez Zamawiającego i nie wymaga zmiany niniejszej umowy.</w:t>
      </w:r>
    </w:p>
    <w:p w:rsidR="006F2CB1" w:rsidRPr="000376DD" w:rsidRDefault="006F2CB1" w:rsidP="006F2CB1">
      <w:pPr>
        <w:spacing w:before="120" w:line="360" w:lineRule="auto"/>
        <w:jc w:val="center"/>
        <w:rPr>
          <w:b/>
        </w:rPr>
      </w:pPr>
      <w:r w:rsidRPr="000376DD">
        <w:rPr>
          <w:b/>
        </w:rPr>
        <w:t>§ 3</w:t>
      </w:r>
    </w:p>
    <w:p w:rsidR="006F2CB1" w:rsidRPr="000376DD" w:rsidRDefault="006F2CB1" w:rsidP="006F2CB1">
      <w:pPr>
        <w:numPr>
          <w:ilvl w:val="0"/>
          <w:numId w:val="6"/>
        </w:numPr>
        <w:tabs>
          <w:tab w:val="num" w:pos="567"/>
        </w:tabs>
        <w:spacing w:after="160" w:line="360" w:lineRule="auto"/>
        <w:ind w:left="567" w:hanging="567"/>
      </w:pPr>
      <w:r w:rsidRPr="000376DD">
        <w:t>Materiały będą dostarczane na koszt i ryzyko Wykonawcy.</w:t>
      </w:r>
    </w:p>
    <w:p w:rsidR="006F2CB1" w:rsidRPr="000376DD" w:rsidRDefault="006F2CB1" w:rsidP="006F2CB1">
      <w:pPr>
        <w:numPr>
          <w:ilvl w:val="0"/>
          <w:numId w:val="6"/>
        </w:numPr>
        <w:tabs>
          <w:tab w:val="num" w:pos="567"/>
        </w:tabs>
        <w:spacing w:after="160" w:line="360" w:lineRule="auto"/>
        <w:ind w:left="567" w:hanging="567"/>
        <w:jc w:val="both"/>
      </w:pPr>
      <w:r w:rsidRPr="000376DD">
        <w:t xml:space="preserve">Wykonawca udziela Zamawiającemu gwarancji jakości na oferowane materiały na </w:t>
      </w:r>
      <w:r>
        <w:t>okres ___</w:t>
      </w:r>
      <w:r w:rsidRPr="000376DD">
        <w:t xml:space="preserve"> miesięcy od daty dostawy materiałów.</w:t>
      </w:r>
    </w:p>
    <w:p w:rsidR="006F2CB1" w:rsidRPr="000376DD" w:rsidRDefault="006F2CB1" w:rsidP="006F2CB1">
      <w:pPr>
        <w:numPr>
          <w:ilvl w:val="0"/>
          <w:numId w:val="6"/>
        </w:numPr>
        <w:tabs>
          <w:tab w:val="num" w:pos="567"/>
        </w:tabs>
        <w:spacing w:after="160" w:line="360" w:lineRule="auto"/>
        <w:ind w:left="567" w:hanging="567"/>
        <w:jc w:val="both"/>
      </w:pPr>
      <w:r w:rsidRPr="000376DD">
        <w:t>Osoby upoważnione przez Zamawiającego mają prawo skontrolować dostawę pod względem jej zgodności z umową, powiadomieniem o zamówieniu oraz pod względem ewentualnych usterek lub wad. Sprawdzenie może polegać na sprawdzeniu wszystkich lub losowo wybranych dostarczonych materiałów.</w:t>
      </w:r>
    </w:p>
    <w:p w:rsidR="006F2CB1" w:rsidRPr="000376DD" w:rsidRDefault="006F2CB1" w:rsidP="006F2CB1">
      <w:pPr>
        <w:numPr>
          <w:ilvl w:val="0"/>
          <w:numId w:val="6"/>
        </w:numPr>
        <w:tabs>
          <w:tab w:val="num" w:pos="567"/>
        </w:tabs>
        <w:spacing w:after="160" w:line="360" w:lineRule="auto"/>
        <w:ind w:left="567" w:hanging="567"/>
        <w:jc w:val="both"/>
      </w:pPr>
      <w:r w:rsidRPr="000376DD">
        <w:t>Zamawiający zastrzega sobie prawo odmowy przyjęcia dostarczonych materiałów w przypadku stwierdzenia niekompletności dostawy lub dostawy innych materiałów niż wynikające z powiadomienia o zamówieniu, wystąpienia niezgodności z umową lub powiadomieniem o zamówieniu, jak również w przypadku wystąpienia usterek lub wad dostarczonych materiałów, zachowując prawo do naliczenia kar umownych określonych w § 6.</w:t>
      </w:r>
    </w:p>
    <w:p w:rsidR="006F2CB1" w:rsidRPr="000376DD" w:rsidRDefault="006F2CB1" w:rsidP="006F2CB1">
      <w:pPr>
        <w:numPr>
          <w:ilvl w:val="0"/>
          <w:numId w:val="6"/>
        </w:numPr>
        <w:tabs>
          <w:tab w:val="num" w:pos="567"/>
        </w:tabs>
        <w:spacing w:after="160" w:line="360" w:lineRule="auto"/>
        <w:ind w:left="567" w:hanging="567"/>
        <w:jc w:val="both"/>
      </w:pPr>
      <w:r w:rsidRPr="000376DD">
        <w:t xml:space="preserve">Jeżeli w trakcie obowiązywania umowy </w:t>
      </w:r>
      <w:r>
        <w:t xml:space="preserve">ujawnione zostaną wady jakościowe lub </w:t>
      </w:r>
      <w:r w:rsidRPr="000376DD">
        <w:t>Zamawiający stwierdzi, iż jakość dostarczonych materiałów niekorzystnie odbiega od parametrów produktu oryginalnego Zamawiający złoży reklamację.</w:t>
      </w:r>
    </w:p>
    <w:p w:rsidR="006F2CB1" w:rsidRPr="000376DD" w:rsidRDefault="006F2CB1" w:rsidP="006F2CB1">
      <w:pPr>
        <w:tabs>
          <w:tab w:val="num" w:pos="567"/>
        </w:tabs>
        <w:spacing w:before="60" w:line="360" w:lineRule="auto"/>
        <w:ind w:left="567" w:hanging="567"/>
        <w:jc w:val="both"/>
      </w:pPr>
      <w:r w:rsidRPr="000376DD">
        <w:lastRenderedPageBreak/>
        <w:t xml:space="preserve">7. </w:t>
      </w:r>
      <w:r w:rsidRPr="000376DD">
        <w:tab/>
        <w:t>Reklamacje będą zgłaszane przez Zamawiającego telefonicznie, potwierdzone pisemnie lub elektronicznie. Za datę zgłoszenia reklamacji uznaje się datę wysłania reklamacji przez Zamawiającego faksem lub mailem do Wykonawcy.</w:t>
      </w:r>
    </w:p>
    <w:p w:rsidR="006F2CB1" w:rsidRPr="000376DD" w:rsidRDefault="006F2CB1" w:rsidP="006F2CB1">
      <w:pPr>
        <w:tabs>
          <w:tab w:val="num" w:pos="567"/>
        </w:tabs>
        <w:spacing w:before="60" w:line="360" w:lineRule="auto"/>
        <w:ind w:left="567" w:hanging="567"/>
        <w:jc w:val="both"/>
      </w:pPr>
      <w:r w:rsidRPr="000376DD">
        <w:t xml:space="preserve">8. </w:t>
      </w:r>
      <w:r w:rsidRPr="000376DD">
        <w:tab/>
        <w:t xml:space="preserve">Do reklamacji zastosowanie mają poniższe zasady: </w:t>
      </w:r>
    </w:p>
    <w:p w:rsidR="006F2CB1" w:rsidRPr="000376DD" w:rsidRDefault="006F2CB1" w:rsidP="006F2CB1">
      <w:pPr>
        <w:tabs>
          <w:tab w:val="num" w:pos="851"/>
        </w:tabs>
        <w:spacing w:before="60" w:line="360" w:lineRule="auto"/>
        <w:ind w:left="851" w:hanging="284"/>
        <w:jc w:val="both"/>
        <w:rPr>
          <w:rFonts w:eastAsia="Calibri"/>
          <w:lang w:eastAsia="en-US"/>
        </w:rPr>
      </w:pPr>
      <w:r w:rsidRPr="000376DD">
        <w:t xml:space="preserve">1) </w:t>
      </w:r>
      <w:r w:rsidRPr="000376DD">
        <w:rPr>
          <w:rFonts w:eastAsia="Calibri"/>
          <w:lang w:eastAsia="en-US"/>
        </w:rPr>
        <w:t>Reklamacja powinna być rozpatrzona w terminie nie dłuższym niż 1 dzień roboczy;</w:t>
      </w:r>
    </w:p>
    <w:p w:rsidR="006F2CB1" w:rsidRPr="000376DD" w:rsidRDefault="006F2CB1" w:rsidP="006F2CB1">
      <w:pPr>
        <w:tabs>
          <w:tab w:val="num" w:pos="851"/>
        </w:tabs>
        <w:spacing w:before="60" w:line="360" w:lineRule="auto"/>
        <w:ind w:left="851" w:hanging="284"/>
        <w:jc w:val="both"/>
        <w:rPr>
          <w:rFonts w:eastAsia="Calibri"/>
          <w:lang w:eastAsia="en-US"/>
        </w:rPr>
      </w:pPr>
      <w:r w:rsidRPr="000376DD">
        <w:t xml:space="preserve">2) </w:t>
      </w:r>
      <w:r w:rsidRPr="000376DD">
        <w:rPr>
          <w:rFonts w:eastAsia="Calibri"/>
          <w:lang w:eastAsia="en-US"/>
        </w:rPr>
        <w:t>Wymiana reklamacyjna powinna być wykonana w terminie nie dłuższym niż 5 dni roboczych od daty uznania reklamacji;</w:t>
      </w:r>
    </w:p>
    <w:p w:rsidR="006F2CB1" w:rsidRPr="000376DD" w:rsidRDefault="006F2CB1" w:rsidP="006F2CB1">
      <w:pPr>
        <w:tabs>
          <w:tab w:val="num" w:pos="851"/>
        </w:tabs>
        <w:spacing w:before="60" w:line="360" w:lineRule="auto"/>
        <w:ind w:left="851" w:hanging="284"/>
        <w:jc w:val="both"/>
        <w:rPr>
          <w:rFonts w:eastAsia="Calibri"/>
          <w:lang w:eastAsia="en-US"/>
        </w:rPr>
      </w:pPr>
      <w:r w:rsidRPr="000376DD">
        <w:t xml:space="preserve">3) </w:t>
      </w:r>
      <w:r w:rsidRPr="000376DD">
        <w:rPr>
          <w:rFonts w:eastAsia="Calibri"/>
          <w:lang w:eastAsia="en-US"/>
        </w:rPr>
        <w:t>Każda nieuznana przez Wykonawcę reklamacja wymaga uzasadnienia na piśmie;</w:t>
      </w:r>
    </w:p>
    <w:p w:rsidR="006F2CB1" w:rsidRPr="000376DD" w:rsidRDefault="006F2CB1" w:rsidP="006F2CB1">
      <w:pPr>
        <w:tabs>
          <w:tab w:val="num" w:pos="851"/>
        </w:tabs>
        <w:spacing w:before="60" w:line="360" w:lineRule="auto"/>
        <w:ind w:left="851" w:hanging="284"/>
        <w:jc w:val="both"/>
        <w:rPr>
          <w:rFonts w:eastAsia="Calibri"/>
          <w:lang w:eastAsia="en-US"/>
        </w:rPr>
      </w:pPr>
      <w:r w:rsidRPr="000376DD">
        <w:t xml:space="preserve">4) </w:t>
      </w:r>
      <w:r w:rsidRPr="000376DD">
        <w:rPr>
          <w:rFonts w:eastAsia="Calibri"/>
          <w:lang w:eastAsia="en-US"/>
        </w:rPr>
        <w:t>Wykonawca pokryje koszty związane z odbiorem i dostawą reklamowanego materiału;</w:t>
      </w:r>
    </w:p>
    <w:p w:rsidR="006F2CB1" w:rsidRPr="000376DD" w:rsidRDefault="006F2CB1" w:rsidP="006F2CB1">
      <w:pPr>
        <w:tabs>
          <w:tab w:val="num" w:pos="851"/>
        </w:tabs>
        <w:spacing w:before="60" w:line="360" w:lineRule="auto"/>
        <w:ind w:left="851" w:hanging="284"/>
        <w:jc w:val="both"/>
        <w:rPr>
          <w:rFonts w:eastAsia="Calibri"/>
          <w:lang w:eastAsia="en-US"/>
        </w:rPr>
      </w:pPr>
      <w:r w:rsidRPr="000376DD">
        <w:t xml:space="preserve">5) </w:t>
      </w:r>
      <w:r w:rsidRPr="000376DD">
        <w:rPr>
          <w:rFonts w:eastAsia="Calibri"/>
          <w:lang w:eastAsia="en-US"/>
        </w:rPr>
        <w:t>W przypadku uznanej dwukrotnej reklamacji tego samego produktu, Wykonawca zobowiązany jest do wymiany całej partii dostawy tego produktu, z której reklamowane produkty pochodzą;</w:t>
      </w:r>
    </w:p>
    <w:p w:rsidR="006F2CB1" w:rsidRPr="000376DD" w:rsidRDefault="006F2CB1" w:rsidP="006F2CB1">
      <w:pPr>
        <w:tabs>
          <w:tab w:val="num" w:pos="851"/>
        </w:tabs>
        <w:spacing w:before="60" w:line="360" w:lineRule="auto"/>
        <w:ind w:left="851" w:hanging="284"/>
        <w:jc w:val="both"/>
      </w:pPr>
      <w:r w:rsidRPr="000376DD">
        <w:t>6) W przypadku nie zachowania terminów wymienionych w pkt 1-2 mają  zastosowanie przepisy §6.</w:t>
      </w:r>
    </w:p>
    <w:p w:rsidR="006F2CB1" w:rsidRPr="000376DD" w:rsidRDefault="006F2CB1" w:rsidP="006F2CB1">
      <w:pPr>
        <w:spacing w:line="360" w:lineRule="auto"/>
        <w:ind w:left="567" w:hanging="567"/>
        <w:jc w:val="both"/>
      </w:pPr>
      <w:r w:rsidRPr="000376DD">
        <w:rPr>
          <w:spacing w:val="4"/>
        </w:rPr>
        <w:tab/>
      </w:r>
      <w:r w:rsidRPr="000376DD">
        <w:t xml:space="preserve"> </w:t>
      </w:r>
    </w:p>
    <w:p w:rsidR="006F2CB1" w:rsidRPr="000376DD" w:rsidRDefault="006F2CB1" w:rsidP="006F2CB1">
      <w:pPr>
        <w:spacing w:line="360" w:lineRule="auto"/>
        <w:jc w:val="center"/>
        <w:rPr>
          <w:b/>
          <w:bCs/>
        </w:rPr>
      </w:pPr>
      <w:r w:rsidRPr="000376DD">
        <w:rPr>
          <w:b/>
          <w:bCs/>
        </w:rPr>
        <w:t>§ 4</w:t>
      </w:r>
    </w:p>
    <w:p w:rsidR="006F2CB1" w:rsidRPr="000376DD" w:rsidRDefault="006F2CB1" w:rsidP="006F2CB1">
      <w:pPr>
        <w:numPr>
          <w:ilvl w:val="0"/>
          <w:numId w:val="5"/>
        </w:numPr>
        <w:tabs>
          <w:tab w:val="num" w:pos="567"/>
        </w:tabs>
        <w:spacing w:after="160" w:line="360" w:lineRule="auto"/>
        <w:ind w:left="567" w:hanging="567"/>
        <w:jc w:val="both"/>
      </w:pPr>
      <w:r w:rsidRPr="000376DD">
        <w:t xml:space="preserve">Strony postanawiają, że za dostarczone materiały Zamawiający zapłaci wynagrodzenie stanowiące iloczyn ilości dostarczonych materiałów oraz cen jednostkowych wyszczególnionych w Formularzach cenowych będących elementem oferty Wykonawcy. </w:t>
      </w:r>
    </w:p>
    <w:p w:rsidR="006F2CB1" w:rsidRPr="000376DD" w:rsidRDefault="006F2CB1" w:rsidP="006F2CB1">
      <w:pPr>
        <w:numPr>
          <w:ilvl w:val="0"/>
          <w:numId w:val="5"/>
        </w:numPr>
        <w:tabs>
          <w:tab w:val="num" w:pos="567"/>
        </w:tabs>
        <w:spacing w:after="160" w:line="360" w:lineRule="auto"/>
        <w:ind w:left="567" w:hanging="567"/>
        <w:jc w:val="both"/>
      </w:pPr>
      <w:r w:rsidRPr="000376DD">
        <w:t>Szacunkowa wartość umowy netto wynosi ………. zł (słownie złotych ……………………………………………..............).</w:t>
      </w:r>
    </w:p>
    <w:p w:rsidR="006F2CB1" w:rsidRPr="000376DD" w:rsidRDefault="006F2CB1" w:rsidP="006F2CB1">
      <w:pPr>
        <w:tabs>
          <w:tab w:val="num" w:pos="567"/>
        </w:tabs>
        <w:spacing w:line="360" w:lineRule="auto"/>
        <w:ind w:left="567"/>
        <w:jc w:val="both"/>
      </w:pPr>
      <w:r w:rsidRPr="000376DD">
        <w:t>Szacunkowa wartość umowy brutto wynosi ………..zł (słownie złotych ………………………………………………………..).</w:t>
      </w:r>
    </w:p>
    <w:p w:rsidR="006F2CB1" w:rsidRPr="000376DD" w:rsidRDefault="006F2CB1" w:rsidP="006F2CB1">
      <w:pPr>
        <w:numPr>
          <w:ilvl w:val="0"/>
          <w:numId w:val="5"/>
        </w:numPr>
        <w:tabs>
          <w:tab w:val="num" w:pos="567"/>
        </w:tabs>
        <w:spacing w:after="160" w:line="360" w:lineRule="auto"/>
        <w:ind w:left="567" w:hanging="567"/>
        <w:jc w:val="both"/>
      </w:pPr>
      <w:r w:rsidRPr="000376DD">
        <w:t>Do cen jednostkowych netto stosuje się podatek VAT wg. stawki obowiązującej na dzień powstania obowiązku podatkowego.</w:t>
      </w:r>
    </w:p>
    <w:p w:rsidR="006F2CB1" w:rsidRPr="000376DD" w:rsidRDefault="006F2CB1" w:rsidP="006F2CB1">
      <w:pPr>
        <w:numPr>
          <w:ilvl w:val="0"/>
          <w:numId w:val="5"/>
        </w:numPr>
        <w:tabs>
          <w:tab w:val="num" w:pos="567"/>
        </w:tabs>
        <w:spacing w:after="160" w:line="360" w:lineRule="auto"/>
        <w:ind w:left="567" w:hanging="567"/>
        <w:jc w:val="both"/>
      </w:pPr>
      <w:r w:rsidRPr="000376DD">
        <w:t>Termin dostawy materiałów, czyli okres od zgłoszenia zapotrzebowania przez Zamawiającego do momentu dostarczenia materiałów do Zamawiającego wynosi ….. dni robocze.</w:t>
      </w:r>
    </w:p>
    <w:p w:rsidR="006F2CB1" w:rsidRPr="000376DD" w:rsidRDefault="006F2CB1" w:rsidP="006F2CB1">
      <w:pPr>
        <w:spacing w:line="360" w:lineRule="auto"/>
        <w:jc w:val="center"/>
        <w:rPr>
          <w:b/>
          <w:bCs/>
        </w:rPr>
      </w:pPr>
      <w:r w:rsidRPr="000376DD">
        <w:rPr>
          <w:b/>
          <w:bCs/>
        </w:rPr>
        <w:t>§ 5</w:t>
      </w:r>
    </w:p>
    <w:p w:rsidR="006F2CB1" w:rsidRPr="000376DD" w:rsidRDefault="006F2CB1" w:rsidP="006F2CB1">
      <w:pPr>
        <w:spacing w:line="360" w:lineRule="auto"/>
        <w:ind w:left="567" w:hanging="567"/>
        <w:jc w:val="both"/>
      </w:pPr>
      <w:r w:rsidRPr="000376DD">
        <w:lastRenderedPageBreak/>
        <w:t>1.</w:t>
      </w:r>
      <w:r w:rsidRPr="000376DD">
        <w:tab/>
        <w:t xml:space="preserve">Strony postanawiają, że rozliczenie za dostarczane materiały odbywać się będzie po każdej dostawie częściowej na podstawie faktury wystawionej w dniu ich dostarczenia do lokalizacji Zamawiającego potwierdzonej przez osobę, o której mowa w § 2 ust. 13. </w:t>
      </w:r>
    </w:p>
    <w:p w:rsidR="006F2CB1" w:rsidRPr="000376DD" w:rsidRDefault="006F2CB1" w:rsidP="006F2CB1">
      <w:pPr>
        <w:spacing w:line="360" w:lineRule="auto"/>
        <w:ind w:left="567" w:hanging="567"/>
        <w:jc w:val="both"/>
      </w:pPr>
      <w:r w:rsidRPr="000376DD">
        <w:t xml:space="preserve">2. </w:t>
      </w:r>
      <w:r w:rsidRPr="000376DD">
        <w:tab/>
        <w:t>Należność za fakturę uregulowana będzie przelewem na konto Wykonawcy ...............................................</w:t>
      </w:r>
      <w:r>
        <w:t>...................., w ciągu 21</w:t>
      </w:r>
      <w:r w:rsidRPr="000376DD">
        <w:t xml:space="preserve"> dni od daty dostarczenia prawidłowo wystawionej faktury.</w:t>
      </w:r>
    </w:p>
    <w:p w:rsidR="006F2CB1" w:rsidRPr="000376DD" w:rsidRDefault="006F2CB1" w:rsidP="006F2CB1">
      <w:pPr>
        <w:spacing w:line="360" w:lineRule="auto"/>
        <w:ind w:left="567" w:hanging="567"/>
        <w:jc w:val="both"/>
      </w:pPr>
      <w:r w:rsidRPr="000376DD">
        <w:t xml:space="preserve">3. </w:t>
      </w:r>
      <w:r w:rsidRPr="000376DD">
        <w:tab/>
        <w:t>Za dzień zapłaty strony uznają dzień obciążenia konta Zamawiającego.</w:t>
      </w:r>
    </w:p>
    <w:p w:rsidR="006F2CB1" w:rsidRPr="000376DD" w:rsidRDefault="006F2CB1" w:rsidP="006F2CB1">
      <w:pPr>
        <w:spacing w:line="360" w:lineRule="auto"/>
        <w:ind w:left="567" w:hanging="567"/>
        <w:jc w:val="both"/>
      </w:pPr>
      <w:r w:rsidRPr="000376DD">
        <w:t xml:space="preserve">4. </w:t>
      </w:r>
      <w:r w:rsidRPr="000376DD">
        <w:tab/>
        <w:t>W przypadku nieterminowej zapłaty wynagrodzenia, Wykonawcy przysługuje prawo do żądania odsetek ustawowych za opóźnienie.</w:t>
      </w:r>
    </w:p>
    <w:p w:rsidR="006F2CB1" w:rsidRPr="000376DD" w:rsidRDefault="006F2CB1" w:rsidP="006F2CB1">
      <w:pPr>
        <w:spacing w:line="360" w:lineRule="auto"/>
        <w:jc w:val="center"/>
        <w:rPr>
          <w:b/>
          <w:bCs/>
        </w:rPr>
      </w:pPr>
      <w:r w:rsidRPr="000376DD">
        <w:rPr>
          <w:b/>
          <w:bCs/>
        </w:rPr>
        <w:t>§ 6</w:t>
      </w:r>
    </w:p>
    <w:p w:rsidR="006F2CB1" w:rsidRPr="000376DD" w:rsidRDefault="006F2CB1" w:rsidP="006F2CB1">
      <w:pPr>
        <w:numPr>
          <w:ilvl w:val="0"/>
          <w:numId w:val="11"/>
        </w:numPr>
        <w:spacing w:after="200" w:line="360" w:lineRule="auto"/>
        <w:ind w:left="567" w:hanging="567"/>
        <w:contextualSpacing/>
        <w:jc w:val="both"/>
        <w:rPr>
          <w:rFonts w:eastAsia="Calibri"/>
          <w:lang w:eastAsia="en-US"/>
        </w:rPr>
      </w:pPr>
      <w:r w:rsidRPr="000376DD">
        <w:rPr>
          <w:rFonts w:eastAsia="Calibri"/>
          <w:lang w:eastAsia="en-US"/>
        </w:rPr>
        <w:t>Wykonawca zapłaci Zamawiającemu karę umowną w wysokości 3% wartości dostawy częściowej brutto, za każdy dzień zwłoki w dostawie materiałów zgodnych z powiadomieniem o zamówieniu, wystąpienia niezgodności z umową lub powiadomieniem o zamówieniu, jak również w przypadku wystąpienia usterek lub wad dostarczonych materiałów, jeżeli z powodu okoliczności, za które odpowiada Wykonawca:</w:t>
      </w:r>
    </w:p>
    <w:p w:rsidR="006F2CB1" w:rsidRPr="000376DD" w:rsidRDefault="006F2CB1" w:rsidP="006F2CB1">
      <w:pPr>
        <w:spacing w:after="200" w:line="360" w:lineRule="auto"/>
        <w:ind w:left="567"/>
        <w:contextualSpacing/>
        <w:jc w:val="both"/>
      </w:pPr>
      <w:r w:rsidRPr="000376DD">
        <w:rPr>
          <w:rFonts w:eastAsia="Calibri"/>
          <w:lang w:eastAsia="en-US"/>
        </w:rPr>
        <w:t xml:space="preserve">1) </w:t>
      </w:r>
      <w:r w:rsidRPr="000376DD">
        <w:t>materiały nie zostały dostarczone w terminie;</w:t>
      </w:r>
    </w:p>
    <w:p w:rsidR="006F2CB1" w:rsidRPr="000376DD" w:rsidRDefault="006F2CB1" w:rsidP="006F2CB1">
      <w:pPr>
        <w:spacing w:after="200" w:line="360" w:lineRule="auto"/>
        <w:ind w:left="567"/>
        <w:contextualSpacing/>
        <w:jc w:val="both"/>
      </w:pPr>
      <w:r w:rsidRPr="000376DD">
        <w:t>2) materiały zostały dostarczone w ilości mniejszej niż określono to w powiadomieniu, o którym mowa w § 2 ust. 3;</w:t>
      </w:r>
    </w:p>
    <w:p w:rsidR="006F2CB1" w:rsidRPr="000376DD" w:rsidRDefault="006F2CB1" w:rsidP="006F2CB1">
      <w:pPr>
        <w:spacing w:after="200" w:line="360" w:lineRule="auto"/>
        <w:ind w:left="567"/>
        <w:contextualSpacing/>
        <w:jc w:val="both"/>
      </w:pPr>
      <w:r w:rsidRPr="000376DD">
        <w:t>3) dostarczono inne materiały niż określono w § 1 ust. 2 lub w powiadomieniu, o którym mowa w § 2 ust. 3;</w:t>
      </w:r>
    </w:p>
    <w:p w:rsidR="006F2CB1" w:rsidRPr="000376DD" w:rsidRDefault="006F2CB1" w:rsidP="006F2CB1">
      <w:pPr>
        <w:spacing w:after="200" w:line="360" w:lineRule="auto"/>
        <w:ind w:left="567"/>
        <w:contextualSpacing/>
        <w:jc w:val="both"/>
      </w:pPr>
      <w:r w:rsidRPr="000376DD">
        <w:t>4) dostawa jest niekompletna w stosunku do powiadomienia,</w:t>
      </w:r>
      <w:r w:rsidRPr="000376DD">
        <w:rPr>
          <w:rFonts w:asciiTheme="minorHAnsi" w:eastAsiaTheme="minorHAnsi" w:hAnsiTheme="minorHAnsi" w:cstheme="minorBidi"/>
          <w:sz w:val="22"/>
          <w:szCs w:val="22"/>
          <w:lang w:eastAsia="en-US"/>
        </w:rPr>
        <w:t xml:space="preserve"> </w:t>
      </w:r>
      <w:r w:rsidRPr="000376DD">
        <w:t>o którym mowa w § 2 ust. 3;</w:t>
      </w:r>
    </w:p>
    <w:p w:rsidR="006F2CB1" w:rsidRPr="000376DD" w:rsidRDefault="006F2CB1" w:rsidP="006F2CB1">
      <w:pPr>
        <w:spacing w:after="200" w:line="360" w:lineRule="auto"/>
        <w:ind w:left="567"/>
        <w:contextualSpacing/>
        <w:jc w:val="both"/>
      </w:pPr>
      <w:r w:rsidRPr="000376DD">
        <w:t>5) dostarczone materiały są wadliwe,</w:t>
      </w:r>
    </w:p>
    <w:p w:rsidR="006F2CB1" w:rsidRPr="000376DD" w:rsidRDefault="006F2CB1" w:rsidP="006F2CB1">
      <w:pPr>
        <w:spacing w:after="200" w:line="360" w:lineRule="auto"/>
        <w:ind w:left="567"/>
        <w:contextualSpacing/>
        <w:jc w:val="both"/>
        <w:rPr>
          <w:rFonts w:eastAsia="Calibri"/>
          <w:lang w:eastAsia="en-US"/>
        </w:rPr>
      </w:pPr>
      <w:r w:rsidRPr="000376DD">
        <w:t xml:space="preserve">6) niezawodność dostarczonych materiałów niekorzystnie odbiega od parametrów </w:t>
      </w:r>
      <w:r>
        <w:t>opisanych w SIWZ</w:t>
      </w:r>
      <w:r w:rsidRPr="000376DD">
        <w:t xml:space="preserve"> </w:t>
      </w:r>
    </w:p>
    <w:p w:rsidR="006F2CB1" w:rsidRPr="000376DD" w:rsidRDefault="006F2CB1" w:rsidP="006F2CB1">
      <w:pPr>
        <w:spacing w:line="360" w:lineRule="auto"/>
        <w:ind w:left="567" w:hanging="567"/>
        <w:jc w:val="both"/>
      </w:pPr>
      <w:r w:rsidRPr="000376DD">
        <w:t xml:space="preserve">2. </w:t>
      </w:r>
      <w:r w:rsidRPr="000376DD">
        <w:tab/>
        <w:t>Wykonawca wyraża zgodę na potrącenie kar umownych z należnym mu wynagrodzeniem z tytułu dostaw.</w:t>
      </w:r>
    </w:p>
    <w:p w:rsidR="006F2CB1" w:rsidRPr="000376DD" w:rsidRDefault="006F2CB1" w:rsidP="006F2CB1">
      <w:pPr>
        <w:spacing w:line="360" w:lineRule="auto"/>
        <w:ind w:left="567" w:hanging="567"/>
        <w:jc w:val="both"/>
      </w:pPr>
      <w:r w:rsidRPr="000376DD">
        <w:t xml:space="preserve">3. </w:t>
      </w:r>
      <w:r w:rsidRPr="000376DD">
        <w:tab/>
        <w:t xml:space="preserve">Zamawiający zastrzega sobie prawo do odstąpienia od umowy w sytuacji nienależytego jej wykonywania, w szczególności nieterminowych lub niepełnych dostaw lub dostarczenia materiałów wadliwych lub innych niż wymienione w Formularzach cenowych, będących integralnym składnikiem oferty Wykonawcy. </w:t>
      </w:r>
    </w:p>
    <w:p w:rsidR="006F2CB1" w:rsidRPr="000376DD" w:rsidRDefault="006F2CB1" w:rsidP="006F2CB1">
      <w:pPr>
        <w:spacing w:line="360" w:lineRule="auto"/>
        <w:ind w:left="567" w:hanging="567"/>
        <w:jc w:val="both"/>
      </w:pPr>
      <w:r w:rsidRPr="000376DD">
        <w:t xml:space="preserve">4. </w:t>
      </w:r>
      <w:r w:rsidRPr="000376DD">
        <w:tab/>
        <w:t xml:space="preserve">W przypadku wystąpienia okoliczności wymienionych w ust. 1 pkt 1-6 lub ust. 3, Zamawiający, po bezskutecznym upływie wyznaczonego Wykonawcy dodatkowego </w:t>
      </w:r>
      <w:r w:rsidRPr="000376DD">
        <w:lastRenderedPageBreak/>
        <w:t>terminu do świadczenia zgodnego z umową, ma prawo do odstąpienia od umowy z zachowaniem prawa do naliczania kar umownych, o których mowa w § 6 ust 1 umowy.</w:t>
      </w:r>
    </w:p>
    <w:p w:rsidR="006F2CB1" w:rsidRPr="000376DD" w:rsidRDefault="006F2CB1" w:rsidP="006F2CB1">
      <w:pPr>
        <w:spacing w:line="360" w:lineRule="auto"/>
        <w:ind w:left="567" w:hanging="567"/>
        <w:jc w:val="both"/>
      </w:pPr>
      <w:r w:rsidRPr="000376DD">
        <w:t xml:space="preserve">5. </w:t>
      </w:r>
      <w:r w:rsidRPr="000376DD">
        <w:tab/>
        <w:t>W przypadku odstąpienia od umowy, przez którąkolwiek ze stron z przyczyn leżących po stronie Wykonawcy, Wykonawca zapłaci Zamawiającemu kary umowne w wysokości 10% wartości netto umowy, o której mowa w § 4 ust. 2.</w:t>
      </w:r>
    </w:p>
    <w:p w:rsidR="006F2CB1" w:rsidRPr="000376DD" w:rsidRDefault="006F2CB1" w:rsidP="006F2CB1">
      <w:pPr>
        <w:spacing w:line="360" w:lineRule="auto"/>
        <w:ind w:left="567" w:hanging="567"/>
        <w:jc w:val="both"/>
      </w:pPr>
      <w:r w:rsidRPr="000376DD">
        <w:t xml:space="preserve">7. </w:t>
      </w:r>
      <w:r w:rsidRPr="000376DD">
        <w:tab/>
        <w:t>Zamawiającemu przysługuje prawo do odstępowania od umowy w terminie 15 dni od zaistnienia okoliczności uprawniającej do odstąpienia.</w:t>
      </w:r>
    </w:p>
    <w:p w:rsidR="006F2CB1" w:rsidRPr="000376DD" w:rsidRDefault="006F2CB1" w:rsidP="006F2CB1">
      <w:pPr>
        <w:spacing w:line="360" w:lineRule="auto"/>
        <w:ind w:left="567" w:hanging="567"/>
        <w:jc w:val="both"/>
      </w:pPr>
      <w:r w:rsidRPr="000376DD">
        <w:t xml:space="preserve">6. </w:t>
      </w:r>
      <w:r w:rsidRPr="000376DD">
        <w:tab/>
        <w:t>Zamawiający zastrzega sobie prawo dochodzenia odszkodowania przenoszącego wysokość kar umownych.</w:t>
      </w:r>
    </w:p>
    <w:p w:rsidR="006F2CB1" w:rsidRPr="000376DD" w:rsidRDefault="006F2CB1" w:rsidP="006F2CB1">
      <w:pPr>
        <w:spacing w:line="360" w:lineRule="auto"/>
        <w:jc w:val="both"/>
      </w:pPr>
      <w:r w:rsidRPr="000376DD">
        <w:t xml:space="preserve"> </w:t>
      </w:r>
    </w:p>
    <w:p w:rsidR="006F2CB1" w:rsidRPr="000376DD" w:rsidRDefault="006F2CB1" w:rsidP="006F2CB1">
      <w:pPr>
        <w:spacing w:line="360" w:lineRule="auto"/>
        <w:jc w:val="center"/>
        <w:rPr>
          <w:b/>
          <w:bCs/>
        </w:rPr>
      </w:pPr>
      <w:r w:rsidRPr="000376DD">
        <w:rPr>
          <w:b/>
          <w:bCs/>
        </w:rPr>
        <w:t>§ 7</w:t>
      </w:r>
    </w:p>
    <w:p w:rsidR="006F2CB1" w:rsidRPr="000376DD" w:rsidRDefault="006F2CB1" w:rsidP="006F2CB1">
      <w:pPr>
        <w:numPr>
          <w:ilvl w:val="0"/>
          <w:numId w:val="10"/>
        </w:numPr>
        <w:spacing w:after="200" w:line="360" w:lineRule="auto"/>
        <w:ind w:left="502" w:hanging="502"/>
        <w:contextualSpacing/>
        <w:jc w:val="both"/>
        <w:rPr>
          <w:rFonts w:eastAsia="Calibri"/>
          <w:bCs/>
          <w:lang w:eastAsia="en-US"/>
        </w:rPr>
      </w:pPr>
      <w:r w:rsidRPr="000376DD">
        <w:rPr>
          <w:rFonts w:eastAsia="Calibri"/>
          <w:bCs/>
          <w:lang w:eastAsia="en-US"/>
        </w:rPr>
        <w:t>Na podstawie art. 144 ustawy Prawo zamówień publicznych Zamawiający przewiduje możliwość dokonania zmian postanowień niniejszej umowy w następujących przypadkach:</w:t>
      </w:r>
    </w:p>
    <w:p w:rsidR="006F2CB1" w:rsidRPr="000376DD" w:rsidRDefault="006F2CB1" w:rsidP="006F2CB1">
      <w:pPr>
        <w:spacing w:after="200" w:line="360" w:lineRule="auto"/>
        <w:ind w:left="567" w:hanging="283"/>
        <w:contextualSpacing/>
        <w:jc w:val="both"/>
        <w:rPr>
          <w:rFonts w:eastAsia="Calibri"/>
          <w:bCs/>
          <w:lang w:eastAsia="en-US"/>
        </w:rPr>
      </w:pPr>
      <w:r w:rsidRPr="000376DD">
        <w:rPr>
          <w:rFonts w:eastAsia="Calibri"/>
          <w:bCs/>
          <w:lang w:eastAsia="en-US"/>
        </w:rPr>
        <w:t>1) konieczność dostarczenia innego, niż określonego w Umowie materiału, niepowodującego zwiększenia ceny, spowodowana zakończeniem produkcji określonego w umowie materiału lub wycofaniem jego z produkcji lub obrotu na terytorium Rzeczypospolitej Polskiej, posiadającego parametry nie gorsze od zaproponowanych przez Wykonawcę w ofercie;</w:t>
      </w:r>
    </w:p>
    <w:p w:rsidR="006F2CB1" w:rsidRPr="000376DD" w:rsidRDefault="006F2CB1" w:rsidP="006F2CB1">
      <w:pPr>
        <w:spacing w:after="200" w:line="360" w:lineRule="auto"/>
        <w:ind w:left="567" w:hanging="283"/>
        <w:contextualSpacing/>
        <w:jc w:val="both"/>
        <w:rPr>
          <w:rFonts w:eastAsia="Calibri"/>
          <w:bCs/>
          <w:lang w:eastAsia="en-US"/>
        </w:rPr>
      </w:pPr>
      <w:r w:rsidRPr="000376DD">
        <w:rPr>
          <w:rFonts w:eastAsia="Calibri"/>
          <w:bCs/>
          <w:lang w:eastAsia="en-US"/>
        </w:rPr>
        <w:t>2) pojawienie się na rynku materiałów nowszej generacji, o lepszych parametrach i pozwalających na zaoszczędzenie kosztów eksploatacji pod warunkiem, że takie zmiany nie spowodują zwiększenia ceny;</w:t>
      </w:r>
    </w:p>
    <w:p w:rsidR="006F2CB1" w:rsidRPr="000376DD" w:rsidRDefault="006F2CB1" w:rsidP="006F2CB1">
      <w:pPr>
        <w:spacing w:after="200" w:line="360" w:lineRule="auto"/>
        <w:ind w:left="567" w:hanging="283"/>
        <w:contextualSpacing/>
        <w:jc w:val="both"/>
        <w:rPr>
          <w:rFonts w:eastAsia="Calibri"/>
          <w:bCs/>
          <w:lang w:eastAsia="en-US"/>
        </w:rPr>
      </w:pPr>
      <w:r w:rsidRPr="000376DD">
        <w:rPr>
          <w:rFonts w:eastAsia="Calibri"/>
          <w:bCs/>
          <w:lang w:eastAsia="en-US"/>
        </w:rPr>
        <w:t>3) ograniczenia środków budżetowych przeznaczonych na realizację zamówienia;</w:t>
      </w:r>
    </w:p>
    <w:p w:rsidR="006F2CB1" w:rsidRPr="000376DD" w:rsidRDefault="006F2CB1" w:rsidP="006F2CB1">
      <w:pPr>
        <w:spacing w:after="200" w:line="360" w:lineRule="auto"/>
        <w:ind w:left="567" w:hanging="283"/>
        <w:contextualSpacing/>
        <w:jc w:val="both"/>
        <w:rPr>
          <w:rFonts w:eastAsia="Calibri"/>
          <w:bCs/>
          <w:lang w:eastAsia="en-US"/>
        </w:rPr>
      </w:pPr>
      <w:r w:rsidRPr="000376DD">
        <w:rPr>
          <w:rFonts w:eastAsia="Calibri"/>
          <w:bCs/>
          <w:lang w:eastAsia="en-US"/>
        </w:rPr>
        <w:t>4) w przypadku zmiany stawki podatku od towarów i usług,</w:t>
      </w:r>
    </w:p>
    <w:p w:rsidR="006F2CB1" w:rsidRPr="000376DD" w:rsidRDefault="006F2CB1" w:rsidP="006F2CB1">
      <w:pPr>
        <w:spacing w:after="200" w:line="360" w:lineRule="auto"/>
        <w:ind w:left="567" w:hanging="567"/>
        <w:contextualSpacing/>
        <w:jc w:val="both"/>
        <w:rPr>
          <w:rFonts w:eastAsia="Calibri"/>
          <w:bCs/>
          <w:lang w:eastAsia="en-US"/>
        </w:rPr>
      </w:pPr>
      <w:r w:rsidRPr="000376DD">
        <w:rPr>
          <w:rFonts w:eastAsia="Calibri"/>
          <w:bCs/>
          <w:lang w:eastAsia="en-US"/>
        </w:rPr>
        <w:t xml:space="preserve">2. </w:t>
      </w:r>
      <w:r w:rsidRPr="000376DD">
        <w:rPr>
          <w:rFonts w:eastAsia="Calibri"/>
          <w:bCs/>
          <w:lang w:eastAsia="en-US"/>
        </w:rPr>
        <w:tab/>
        <w:t>W przypadku wystąpienia którejkolwiek z okoliczności wymienionych w ust. 1 pkt 1-3 termin wykonania umowy może ulec odpowiedniemu skróceniu lub przedłużeniu, o czas niezbędny do zakończenia realizacji przedmiotu umowy w sposób należyty.</w:t>
      </w:r>
    </w:p>
    <w:p w:rsidR="006F2CB1" w:rsidRPr="000376DD" w:rsidRDefault="006F2CB1" w:rsidP="006F2CB1">
      <w:pPr>
        <w:spacing w:after="200" w:line="360" w:lineRule="auto"/>
        <w:ind w:left="502" w:hanging="502"/>
        <w:contextualSpacing/>
        <w:jc w:val="both"/>
        <w:rPr>
          <w:rFonts w:eastAsia="Calibri"/>
          <w:bCs/>
          <w:lang w:eastAsia="en-US"/>
        </w:rPr>
      </w:pPr>
      <w:r w:rsidRPr="000376DD">
        <w:rPr>
          <w:rFonts w:eastAsia="Calibri"/>
          <w:bCs/>
          <w:lang w:eastAsia="en-US"/>
        </w:rPr>
        <w:t xml:space="preserve">3.   W przypadku wystąpienia okoliczności wymienionej w ust. 1 pkt 4, gdy zmiany te będą miały wpływ na koszty wykonania umowy przez Wykonawcę, zostanie wprowadzona zmiana wynagrodzenia aneksem do niniejszej Umowy. </w:t>
      </w:r>
    </w:p>
    <w:p w:rsidR="006F2CB1" w:rsidRPr="000376DD" w:rsidRDefault="006F2CB1" w:rsidP="006F2CB1">
      <w:pPr>
        <w:spacing w:after="200" w:line="360" w:lineRule="auto"/>
        <w:ind w:left="502" w:hanging="502"/>
        <w:contextualSpacing/>
        <w:jc w:val="both"/>
        <w:rPr>
          <w:rFonts w:eastAsia="Calibri"/>
          <w:bCs/>
          <w:lang w:eastAsia="en-US"/>
        </w:rPr>
      </w:pPr>
      <w:r w:rsidRPr="000376DD">
        <w:rPr>
          <w:rFonts w:eastAsia="Calibri"/>
          <w:bCs/>
          <w:lang w:eastAsia="en-US"/>
        </w:rPr>
        <w:t>4.   Nie stanowi zmiany Umowy w rozumieniu art. 144 ustawy Prawo zamówień publicznych w szczególności:</w:t>
      </w:r>
    </w:p>
    <w:p w:rsidR="006F2CB1" w:rsidRPr="000376DD" w:rsidRDefault="006F2CB1" w:rsidP="006F2CB1">
      <w:pPr>
        <w:spacing w:after="200" w:line="360" w:lineRule="auto"/>
        <w:ind w:left="502"/>
        <w:contextualSpacing/>
        <w:jc w:val="both"/>
        <w:rPr>
          <w:rFonts w:eastAsia="Calibri"/>
          <w:bCs/>
          <w:lang w:eastAsia="en-US"/>
        </w:rPr>
      </w:pPr>
      <w:r w:rsidRPr="000376DD">
        <w:rPr>
          <w:rFonts w:eastAsia="Calibri"/>
          <w:bCs/>
          <w:lang w:eastAsia="en-US"/>
        </w:rPr>
        <w:t xml:space="preserve">1) zmiana danych teleadresowych, </w:t>
      </w:r>
    </w:p>
    <w:p w:rsidR="006F2CB1" w:rsidRPr="000376DD" w:rsidRDefault="006F2CB1" w:rsidP="006F2CB1">
      <w:pPr>
        <w:spacing w:after="200" w:line="360" w:lineRule="auto"/>
        <w:ind w:left="502"/>
        <w:contextualSpacing/>
        <w:jc w:val="both"/>
        <w:rPr>
          <w:rFonts w:eastAsia="Calibri"/>
          <w:bCs/>
          <w:lang w:eastAsia="en-US"/>
        </w:rPr>
      </w:pPr>
      <w:r w:rsidRPr="000376DD">
        <w:rPr>
          <w:rFonts w:eastAsia="Calibri"/>
          <w:bCs/>
          <w:lang w:eastAsia="en-US"/>
        </w:rPr>
        <w:t>2) zmiana osób wskazanych do kontaktów między Stronami.</w:t>
      </w:r>
    </w:p>
    <w:p w:rsidR="006F2CB1" w:rsidRPr="000376DD" w:rsidRDefault="006F2CB1" w:rsidP="006F2CB1">
      <w:pPr>
        <w:spacing w:after="200" w:line="360" w:lineRule="auto"/>
        <w:ind w:left="502" w:hanging="502"/>
        <w:contextualSpacing/>
        <w:jc w:val="both"/>
        <w:rPr>
          <w:rFonts w:eastAsia="Calibri"/>
          <w:bCs/>
          <w:lang w:eastAsia="en-US"/>
        </w:rPr>
      </w:pPr>
      <w:r w:rsidRPr="000376DD">
        <w:rPr>
          <w:rFonts w:eastAsia="Calibri"/>
          <w:bCs/>
          <w:lang w:eastAsia="en-US"/>
        </w:rPr>
        <w:lastRenderedPageBreak/>
        <w:t>5.   Wszystkie powyższe postanowienia stanowią katalog zmian, na które Zamawiający może wyrazić zgodę lub nie, bez podawania uzasadnienia odmowy. Nie stanowią one jednocześnie zobowiązania do wyrażenia takiej zgody zarówno przez Zamawiającego jak i przez Wykonawcę.</w:t>
      </w:r>
    </w:p>
    <w:p w:rsidR="006F2CB1" w:rsidRPr="000376DD" w:rsidRDefault="006F2CB1" w:rsidP="006F2CB1">
      <w:pPr>
        <w:spacing w:after="200" w:line="360" w:lineRule="auto"/>
        <w:ind w:left="502" w:hanging="502"/>
        <w:contextualSpacing/>
        <w:jc w:val="both"/>
        <w:rPr>
          <w:rFonts w:eastAsia="Calibri"/>
          <w:bCs/>
          <w:lang w:eastAsia="en-US"/>
        </w:rPr>
      </w:pPr>
      <w:r w:rsidRPr="000376DD">
        <w:rPr>
          <w:rFonts w:eastAsia="Calibri"/>
          <w:bCs/>
          <w:lang w:eastAsia="en-US"/>
        </w:rPr>
        <w:t xml:space="preserve">6.  Warunkiem wprowadzenia zmian Umowy jest sporządzenie podpisanego przez strony Protokołu konieczności określającego przyczyny zmiany oraz potwierdzającego wystąpienie (odpowiednio) co najmniej jednej z okoliczności wymienionych w ust. 1. </w:t>
      </w:r>
    </w:p>
    <w:p w:rsidR="006F2CB1" w:rsidRPr="000376DD" w:rsidRDefault="006F2CB1" w:rsidP="006F2CB1">
      <w:pPr>
        <w:spacing w:after="200" w:line="360" w:lineRule="auto"/>
        <w:ind w:left="426" w:hanging="426"/>
        <w:contextualSpacing/>
        <w:jc w:val="both"/>
        <w:rPr>
          <w:rFonts w:eastAsia="Calibri"/>
          <w:bCs/>
          <w:lang w:eastAsia="en-US"/>
        </w:rPr>
      </w:pPr>
      <w:r w:rsidRPr="000376DD">
        <w:rPr>
          <w:rFonts w:eastAsia="Calibri"/>
          <w:bCs/>
          <w:lang w:eastAsia="en-US"/>
        </w:rPr>
        <w:t>7.  Wszelkie zmiany treści Umowy wymagają formy pisemnej w formie aneksu pod rygorem nieważności.</w:t>
      </w:r>
    </w:p>
    <w:p w:rsidR="006F2CB1" w:rsidRPr="000376DD" w:rsidRDefault="006F2CB1" w:rsidP="006F2CB1">
      <w:pPr>
        <w:spacing w:after="200" w:line="360" w:lineRule="auto"/>
        <w:contextualSpacing/>
        <w:jc w:val="center"/>
        <w:rPr>
          <w:rFonts w:eastAsia="Calibri"/>
          <w:lang w:eastAsia="en-US"/>
        </w:rPr>
      </w:pPr>
      <w:r w:rsidRPr="000376DD">
        <w:rPr>
          <w:rFonts w:eastAsia="Calibri"/>
          <w:lang w:eastAsia="en-US"/>
        </w:rPr>
        <w:t>§ 8</w:t>
      </w:r>
    </w:p>
    <w:p w:rsidR="006F2CB1" w:rsidRPr="000376DD" w:rsidRDefault="006F2CB1" w:rsidP="006F2CB1">
      <w:pPr>
        <w:spacing w:after="200" w:line="360" w:lineRule="auto"/>
        <w:ind w:left="426" w:hanging="426"/>
        <w:contextualSpacing/>
        <w:jc w:val="both"/>
        <w:rPr>
          <w:rFonts w:eastAsia="Calibri"/>
          <w:lang w:eastAsia="en-US"/>
        </w:rPr>
      </w:pPr>
      <w:r w:rsidRPr="000376DD">
        <w:rPr>
          <w:rFonts w:eastAsia="Calibri"/>
          <w:lang w:eastAsia="en-US"/>
        </w:rPr>
        <w:t>1.</w:t>
      </w:r>
      <w:r w:rsidRPr="000376DD" w:rsidDel="00E003EE">
        <w:rPr>
          <w:rFonts w:eastAsia="Calibri"/>
          <w:lang w:eastAsia="en-US"/>
        </w:rPr>
        <w:t xml:space="preserve"> </w:t>
      </w:r>
      <w:r w:rsidRPr="000376DD">
        <w:rPr>
          <w:rFonts w:eastAsia="Calibri"/>
          <w:lang w:eastAsia="en-US"/>
        </w:rPr>
        <w:t xml:space="preserve">  Wykonawca posiada uprawnienia do zlecenia podwykonawcom jedynie części (zakresu) prac wskazanych w ofercie.</w:t>
      </w:r>
    </w:p>
    <w:p w:rsidR="006F2CB1" w:rsidRPr="000376DD" w:rsidRDefault="006F2CB1" w:rsidP="006F2CB1">
      <w:pPr>
        <w:spacing w:after="200" w:line="360" w:lineRule="auto"/>
        <w:ind w:left="426" w:hanging="426"/>
        <w:contextualSpacing/>
        <w:jc w:val="both"/>
        <w:rPr>
          <w:rFonts w:eastAsia="Calibri"/>
          <w:lang w:eastAsia="en-US"/>
        </w:rPr>
      </w:pPr>
      <w:r w:rsidRPr="000376DD">
        <w:rPr>
          <w:rFonts w:eastAsia="Calibri"/>
          <w:lang w:eastAsia="en-US"/>
        </w:rPr>
        <w:t>2.</w:t>
      </w:r>
      <w:r w:rsidRPr="000376DD" w:rsidDel="00E003EE">
        <w:rPr>
          <w:rFonts w:eastAsia="Calibri"/>
          <w:lang w:eastAsia="en-US"/>
        </w:rPr>
        <w:t xml:space="preserve"> </w:t>
      </w:r>
      <w:r w:rsidRPr="000376DD">
        <w:rPr>
          <w:rFonts w:eastAsia="Calibri"/>
          <w:lang w:eastAsia="en-US"/>
        </w:rPr>
        <w:t xml:space="preserve">  Wykonawca zapewni, aby wszystkie umowy z podwykonawcami zostały sporządzone na piśmie i na żądanie Zamawiającego przekaże mu kopie każdej z tych umów.</w:t>
      </w:r>
    </w:p>
    <w:p w:rsidR="006F2CB1" w:rsidRPr="000376DD" w:rsidRDefault="006F2CB1" w:rsidP="006F2CB1">
      <w:pPr>
        <w:spacing w:after="200" w:line="360" w:lineRule="auto"/>
        <w:ind w:left="426" w:hanging="426"/>
        <w:contextualSpacing/>
        <w:jc w:val="both"/>
        <w:rPr>
          <w:rFonts w:eastAsia="Calibri"/>
          <w:lang w:eastAsia="en-US"/>
        </w:rPr>
      </w:pPr>
      <w:r w:rsidRPr="000376DD">
        <w:rPr>
          <w:rFonts w:eastAsia="Calibri"/>
          <w:lang w:eastAsia="en-US"/>
        </w:rPr>
        <w:t>3.  Wykonawca odpowiada za działania, zaniechania, zaniedbania i uchybienia każdego podwykonawcy tak, jakby to były działania, zaniechania, zaniedbania i uchybienia jego własnych pracowników lub przedstawicieli.</w:t>
      </w:r>
    </w:p>
    <w:p w:rsidR="006F2CB1" w:rsidRPr="000376DD" w:rsidRDefault="006F2CB1" w:rsidP="006F2CB1">
      <w:pPr>
        <w:spacing w:after="200" w:line="360" w:lineRule="auto"/>
        <w:ind w:left="426" w:hanging="426"/>
        <w:contextualSpacing/>
        <w:jc w:val="both"/>
        <w:rPr>
          <w:rFonts w:eastAsia="Calibri"/>
          <w:lang w:eastAsia="en-US"/>
        </w:rPr>
      </w:pPr>
      <w:r w:rsidRPr="000376DD">
        <w:rPr>
          <w:rFonts w:eastAsia="Calibri"/>
          <w:lang w:eastAsia="en-US"/>
        </w:rPr>
        <w:t xml:space="preserve">4.  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 </w:t>
      </w:r>
    </w:p>
    <w:p w:rsidR="006F2CB1" w:rsidRPr="000376DD" w:rsidRDefault="006F2CB1" w:rsidP="006F2CB1">
      <w:pPr>
        <w:spacing w:after="200" w:line="360" w:lineRule="auto"/>
        <w:ind w:left="426" w:hanging="426"/>
        <w:contextualSpacing/>
        <w:jc w:val="both"/>
        <w:rPr>
          <w:rFonts w:eastAsia="Calibri"/>
          <w:lang w:eastAsia="en-US"/>
        </w:rPr>
      </w:pPr>
      <w:r w:rsidRPr="000376DD">
        <w:rPr>
          <w:rFonts w:eastAsia="Calibri"/>
          <w:lang w:eastAsia="en-US"/>
        </w:rPr>
        <w:t>5.  Wykonawca jest zobowiązany pisemnie poinformować  podwykonawców o warunkach niniejszej Umowy.</w:t>
      </w:r>
    </w:p>
    <w:p w:rsidR="006F2CB1" w:rsidRPr="000376DD" w:rsidRDefault="006F2CB1" w:rsidP="006F2CB1">
      <w:pPr>
        <w:spacing w:after="200" w:line="360" w:lineRule="auto"/>
        <w:ind w:left="426" w:hanging="426"/>
        <w:contextualSpacing/>
        <w:jc w:val="both"/>
        <w:rPr>
          <w:rFonts w:eastAsia="Calibri"/>
          <w:lang w:eastAsia="en-US"/>
        </w:rPr>
      </w:pPr>
      <w:r w:rsidRPr="000376DD">
        <w:rPr>
          <w:rFonts w:eastAsia="Calibri"/>
          <w:lang w:eastAsia="en-US"/>
        </w:rPr>
        <w:t>6.</w:t>
      </w:r>
      <w:r w:rsidRPr="000376DD" w:rsidDel="00E003EE">
        <w:rPr>
          <w:rFonts w:eastAsia="Calibri"/>
          <w:lang w:eastAsia="en-US"/>
        </w:rPr>
        <w:t xml:space="preserve"> </w:t>
      </w:r>
      <w:r w:rsidRPr="000376DD">
        <w:rPr>
          <w:rFonts w:eastAsia="Calibri"/>
          <w:lang w:eastAsia="en-US"/>
        </w:rPr>
        <w:t xml:space="preserve"> Nie zastosowanie się Wykonawcy do wymogów wynikających z postanowień umowy zawartych w ust. 1-5 upoważnia Zamawiającego do podjęcia wszelkich niezbędnych działań w celu wyegzekwowania od Wykonawcy i wszystkich podwykonawców ustaleń danej umowy, aż do odstąpienia od Umowy z Wykonawcą z winy Wykonawcy włącznie.</w:t>
      </w:r>
    </w:p>
    <w:p w:rsidR="007D6ECF" w:rsidRDefault="007D6ECF" w:rsidP="006F2CB1">
      <w:pPr>
        <w:spacing w:after="200" w:line="360" w:lineRule="auto"/>
        <w:contextualSpacing/>
        <w:jc w:val="center"/>
        <w:rPr>
          <w:rFonts w:eastAsia="Calibri"/>
          <w:lang w:eastAsia="en-US"/>
        </w:rPr>
      </w:pPr>
    </w:p>
    <w:p w:rsidR="007D6ECF" w:rsidRDefault="007D6ECF" w:rsidP="006F2CB1">
      <w:pPr>
        <w:spacing w:after="200" w:line="360" w:lineRule="auto"/>
        <w:contextualSpacing/>
        <w:jc w:val="center"/>
        <w:rPr>
          <w:rFonts w:eastAsia="Calibri"/>
          <w:lang w:eastAsia="en-US"/>
        </w:rPr>
      </w:pPr>
    </w:p>
    <w:p w:rsidR="007D6ECF" w:rsidRDefault="007D6ECF" w:rsidP="006F2CB1">
      <w:pPr>
        <w:spacing w:after="200" w:line="360" w:lineRule="auto"/>
        <w:contextualSpacing/>
        <w:jc w:val="center"/>
        <w:rPr>
          <w:rFonts w:eastAsia="Calibri"/>
          <w:lang w:eastAsia="en-US"/>
        </w:rPr>
      </w:pPr>
    </w:p>
    <w:p w:rsidR="007D6ECF" w:rsidRDefault="007D6ECF" w:rsidP="006F2CB1">
      <w:pPr>
        <w:spacing w:after="200" w:line="360" w:lineRule="auto"/>
        <w:contextualSpacing/>
        <w:jc w:val="center"/>
        <w:rPr>
          <w:rFonts w:eastAsia="Calibri"/>
          <w:lang w:eastAsia="en-US"/>
        </w:rPr>
      </w:pPr>
    </w:p>
    <w:p w:rsidR="006F2CB1" w:rsidRPr="000376DD" w:rsidRDefault="006F2CB1" w:rsidP="006F2CB1">
      <w:pPr>
        <w:spacing w:after="200" w:line="360" w:lineRule="auto"/>
        <w:contextualSpacing/>
        <w:jc w:val="center"/>
        <w:rPr>
          <w:rFonts w:eastAsia="Calibri"/>
          <w:b/>
          <w:bCs/>
          <w:lang w:eastAsia="en-US"/>
        </w:rPr>
      </w:pPr>
      <w:r w:rsidRPr="000376DD">
        <w:rPr>
          <w:rFonts w:eastAsia="Calibri"/>
          <w:lang w:eastAsia="en-US"/>
        </w:rPr>
        <w:lastRenderedPageBreak/>
        <w:t>§ 9.</w:t>
      </w:r>
    </w:p>
    <w:p w:rsidR="006F2CB1" w:rsidRPr="000376DD" w:rsidRDefault="006F2CB1" w:rsidP="006F2CB1">
      <w:pPr>
        <w:spacing w:after="200" w:line="360" w:lineRule="auto"/>
        <w:contextualSpacing/>
        <w:rPr>
          <w:rFonts w:eastAsia="Calibri"/>
          <w:b/>
          <w:bCs/>
          <w:lang w:eastAsia="en-US"/>
        </w:rPr>
      </w:pPr>
      <w:r w:rsidRPr="000376DD">
        <w:rPr>
          <w:rFonts w:eastAsia="Calibri"/>
          <w:lang w:eastAsia="en-US"/>
        </w:rPr>
        <w:t xml:space="preserve">1.   </w:t>
      </w:r>
      <w:r w:rsidRPr="000376DD">
        <w:rPr>
          <w:rFonts w:eastAsia="Calibri"/>
          <w:bCs/>
          <w:lang w:eastAsia="en-US"/>
        </w:rPr>
        <w:t>Zamawiający nie wyraża zgody na cesję wierzytelności wynikających z niniejszej umowy.</w:t>
      </w:r>
    </w:p>
    <w:p w:rsidR="006F2CB1" w:rsidRPr="000376DD" w:rsidRDefault="006F2CB1" w:rsidP="006F2CB1">
      <w:pPr>
        <w:spacing w:after="200" w:line="360" w:lineRule="auto"/>
        <w:ind w:left="426" w:hanging="426"/>
        <w:contextualSpacing/>
        <w:jc w:val="both"/>
        <w:rPr>
          <w:rFonts w:eastAsia="Calibri"/>
          <w:lang w:eastAsia="en-US"/>
        </w:rPr>
      </w:pPr>
      <w:r w:rsidRPr="000376DD">
        <w:rPr>
          <w:rFonts w:eastAsia="Calibri"/>
          <w:bCs/>
          <w:lang w:eastAsia="en-US"/>
        </w:rPr>
        <w:t xml:space="preserve">2.  </w:t>
      </w:r>
      <w:r w:rsidRPr="000376DD">
        <w:rPr>
          <w:rFonts w:eastAsia="Calibri"/>
          <w:lang w:eastAsia="en-US"/>
        </w:rPr>
        <w:t>Wszelkie ewentualne spory będą rozstrzygane polubownie przez przedstawicieli stron, a w przypadku nie osiągnięcia porozumienia – przez sąd właściwy miejscowo dla siedziby Zamawiającego.</w:t>
      </w:r>
    </w:p>
    <w:p w:rsidR="006F2CB1" w:rsidRPr="000376DD" w:rsidRDefault="006F2CB1" w:rsidP="006F2CB1">
      <w:pPr>
        <w:spacing w:after="200" w:line="360" w:lineRule="auto"/>
        <w:ind w:left="426" w:hanging="426"/>
        <w:contextualSpacing/>
        <w:jc w:val="both"/>
        <w:rPr>
          <w:rFonts w:eastAsia="Calibri"/>
          <w:lang w:eastAsia="en-US"/>
        </w:rPr>
      </w:pPr>
      <w:r w:rsidRPr="000376DD">
        <w:rPr>
          <w:rFonts w:eastAsia="Calibri"/>
          <w:lang w:eastAsia="en-US"/>
        </w:rPr>
        <w:t>3.  W sprawach nieuregulowanych w niniejszej umowie stosuje się przepisy ustawy Prawo zamówień publicznych i ustawy Kodeks cywilny.</w:t>
      </w:r>
    </w:p>
    <w:p w:rsidR="006F2CB1" w:rsidRPr="000376DD" w:rsidRDefault="006F2CB1" w:rsidP="006F2CB1">
      <w:pPr>
        <w:spacing w:after="200" w:line="360" w:lineRule="auto"/>
        <w:contextualSpacing/>
        <w:jc w:val="both"/>
        <w:rPr>
          <w:rFonts w:eastAsia="Calibri"/>
          <w:lang w:eastAsia="en-US"/>
        </w:rPr>
      </w:pPr>
      <w:r w:rsidRPr="000376DD">
        <w:rPr>
          <w:rFonts w:eastAsia="Calibri"/>
          <w:lang w:eastAsia="en-US"/>
        </w:rPr>
        <w:t>4.  Niniejsza umowa została sporządzona w 2 egzemplarzach, po jednym dla każdej ze stron.</w:t>
      </w:r>
    </w:p>
    <w:p w:rsidR="006F2CB1" w:rsidRPr="000376DD" w:rsidRDefault="006F2CB1" w:rsidP="006F2CB1">
      <w:pPr>
        <w:spacing w:after="200" w:line="360" w:lineRule="auto"/>
        <w:contextualSpacing/>
        <w:jc w:val="both"/>
        <w:rPr>
          <w:rFonts w:eastAsia="Calibri"/>
          <w:lang w:eastAsia="en-US"/>
        </w:rPr>
      </w:pPr>
    </w:p>
    <w:p w:rsidR="006F2CB1" w:rsidRPr="000376DD" w:rsidRDefault="006F2CB1" w:rsidP="006F2CB1">
      <w:pPr>
        <w:spacing w:after="200" w:line="360" w:lineRule="auto"/>
        <w:contextualSpacing/>
        <w:jc w:val="both"/>
        <w:rPr>
          <w:rFonts w:eastAsia="Calibri"/>
          <w:lang w:eastAsia="en-US"/>
        </w:rPr>
      </w:pPr>
      <w:r w:rsidRPr="000376DD">
        <w:rPr>
          <w:rFonts w:eastAsia="Calibri"/>
          <w:lang w:eastAsia="en-US"/>
        </w:rPr>
        <w:t xml:space="preserve">                       </w:t>
      </w:r>
    </w:p>
    <w:p w:rsidR="006F2CB1" w:rsidRPr="000376DD" w:rsidRDefault="006F2CB1" w:rsidP="006F2CB1">
      <w:pPr>
        <w:spacing w:after="200" w:line="360" w:lineRule="auto"/>
        <w:contextualSpacing/>
        <w:jc w:val="both"/>
        <w:rPr>
          <w:rFonts w:eastAsia="Calibri"/>
          <w:b/>
          <w:bCs/>
          <w:lang w:eastAsia="en-US"/>
        </w:rPr>
      </w:pPr>
      <w:r w:rsidRPr="000376DD">
        <w:rPr>
          <w:rFonts w:eastAsia="Calibri"/>
          <w:lang w:eastAsia="en-US"/>
        </w:rPr>
        <w:t xml:space="preserve">                      ZAMAWIAJĄCY                                               WYKONAWCA</w:t>
      </w:r>
    </w:p>
    <w:p w:rsidR="006F2CB1" w:rsidRPr="000376DD" w:rsidRDefault="006F2CB1" w:rsidP="006F2CB1">
      <w:pPr>
        <w:spacing w:line="360" w:lineRule="auto"/>
        <w:ind w:hanging="426"/>
        <w:jc w:val="both"/>
      </w:pPr>
    </w:p>
    <w:p w:rsidR="006F2CB1" w:rsidRPr="000376DD" w:rsidRDefault="006F2CB1" w:rsidP="006F2CB1">
      <w:pPr>
        <w:spacing w:line="360" w:lineRule="auto"/>
        <w:jc w:val="both"/>
      </w:pPr>
    </w:p>
    <w:p w:rsidR="006F2CB1" w:rsidRDefault="006F2CB1" w:rsidP="006F2CB1">
      <w:pPr>
        <w:spacing w:line="360" w:lineRule="auto"/>
        <w:jc w:val="center"/>
        <w:rPr>
          <w:b/>
        </w:rPr>
      </w:pPr>
    </w:p>
    <w:p w:rsidR="006F2CB1" w:rsidRDefault="006F2CB1" w:rsidP="006F2CB1">
      <w:pPr>
        <w:spacing w:line="360" w:lineRule="auto"/>
        <w:jc w:val="center"/>
        <w:rPr>
          <w:b/>
        </w:rPr>
      </w:pPr>
    </w:p>
    <w:p w:rsidR="006F2CB1" w:rsidRDefault="006F2CB1" w:rsidP="006F2CB1">
      <w:pPr>
        <w:spacing w:line="360" w:lineRule="auto"/>
        <w:jc w:val="center"/>
        <w:rPr>
          <w:b/>
        </w:rPr>
      </w:pPr>
    </w:p>
    <w:p w:rsidR="006F2CB1" w:rsidRPr="00AC33E7" w:rsidRDefault="006F2CB1" w:rsidP="006F2CB1">
      <w:pPr>
        <w:spacing w:after="200" w:line="276" w:lineRule="auto"/>
        <w:rPr>
          <w:b/>
        </w:rPr>
      </w:pPr>
    </w:p>
    <w:p w:rsidR="003F3E85" w:rsidRDefault="003F3E85"/>
    <w:sectPr w:rsidR="003F3E85" w:rsidSect="00C55F46">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76F" w:rsidRDefault="00E3576F" w:rsidP="006F2CB1">
      <w:r>
        <w:separator/>
      </w:r>
    </w:p>
  </w:endnote>
  <w:endnote w:type="continuationSeparator" w:id="0">
    <w:p w:rsidR="00E3576F" w:rsidRDefault="00E3576F" w:rsidP="006F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98" w:rsidRDefault="00A74D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74D98" w:rsidRDefault="00A74D9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98" w:rsidRPr="001E7E44" w:rsidRDefault="00A74D98">
    <w:pPr>
      <w:pStyle w:val="Stopka"/>
      <w:framePr w:wrap="around" w:vAnchor="text" w:hAnchor="margin" w:xAlign="right" w:y="1"/>
      <w:rPr>
        <w:rStyle w:val="Numerstrony"/>
        <w:rFonts w:ascii="Cambria" w:hAnsi="Cambria"/>
      </w:rPr>
    </w:pPr>
    <w:r w:rsidRPr="001E7E44">
      <w:rPr>
        <w:rStyle w:val="Numerstrony"/>
        <w:rFonts w:ascii="Cambria" w:hAnsi="Cambria"/>
      </w:rPr>
      <w:fldChar w:fldCharType="begin"/>
    </w:r>
    <w:r w:rsidRPr="001E7E44">
      <w:rPr>
        <w:rStyle w:val="Numerstrony"/>
        <w:rFonts w:ascii="Cambria" w:hAnsi="Cambria"/>
      </w:rPr>
      <w:instrText xml:space="preserve">PAGE  </w:instrText>
    </w:r>
    <w:r w:rsidRPr="001E7E44">
      <w:rPr>
        <w:rStyle w:val="Numerstrony"/>
        <w:rFonts w:ascii="Cambria" w:hAnsi="Cambria"/>
      </w:rPr>
      <w:fldChar w:fldCharType="separate"/>
    </w:r>
    <w:r w:rsidR="00EF64FE">
      <w:rPr>
        <w:rStyle w:val="Numerstrony"/>
        <w:rFonts w:ascii="Cambria" w:hAnsi="Cambria"/>
        <w:noProof/>
      </w:rPr>
      <w:t>12</w:t>
    </w:r>
    <w:r w:rsidRPr="001E7E44">
      <w:rPr>
        <w:rStyle w:val="Numerstrony"/>
        <w:rFonts w:ascii="Cambria" w:hAnsi="Cambria"/>
      </w:rPr>
      <w:fldChar w:fldCharType="end"/>
    </w:r>
  </w:p>
  <w:p w:rsidR="00A74D98" w:rsidRDefault="00A74D9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76F" w:rsidRDefault="00E3576F" w:rsidP="006F2CB1">
      <w:r>
        <w:separator/>
      </w:r>
    </w:p>
  </w:footnote>
  <w:footnote w:type="continuationSeparator" w:id="0">
    <w:p w:rsidR="00E3576F" w:rsidRDefault="00E3576F" w:rsidP="006F2CB1">
      <w:r>
        <w:continuationSeparator/>
      </w:r>
    </w:p>
  </w:footnote>
  <w:footnote w:id="1">
    <w:p w:rsidR="00A74D98" w:rsidRPr="00A56E7E" w:rsidRDefault="00A74D98" w:rsidP="006F2CB1">
      <w:pPr>
        <w:pStyle w:val="Tekstprzypisudolnego"/>
        <w:jc w:val="both"/>
        <w:rPr>
          <w:rFonts w:ascii="Calibri" w:hAnsi="Calibri"/>
          <w:sz w:val="16"/>
          <w:szCs w:val="16"/>
        </w:rPr>
      </w:pPr>
      <w:r w:rsidRPr="00A56E7E">
        <w:rPr>
          <w:rStyle w:val="Odwoanieprzypisudolnego"/>
          <w:rFonts w:ascii="Calibri" w:hAnsi="Calibri"/>
          <w:sz w:val="16"/>
          <w:szCs w:val="16"/>
        </w:rPr>
        <w:footnoteRef/>
      </w:r>
      <w:r w:rsidRPr="00A56E7E">
        <w:rPr>
          <w:rFonts w:ascii="Calibri" w:hAnsi="Calibri"/>
          <w:sz w:val="16"/>
          <w:szCs w:val="16"/>
        </w:rPr>
        <w:t xml:space="preserve"> Uwaga: w przypadku wykonawców wspólnie ubiegających się o udzielenie zamówienia, oświadczenie składa w oryginale odrębnie każdy z</w:t>
      </w:r>
      <w:r>
        <w:rPr>
          <w:rFonts w:ascii="Calibri" w:hAnsi="Calibri"/>
          <w:sz w:val="16"/>
          <w:szCs w:val="16"/>
        </w:rPr>
        <w:t> </w:t>
      </w:r>
      <w:r w:rsidRPr="00A56E7E">
        <w:rPr>
          <w:rFonts w:ascii="Calibri" w:hAnsi="Calibri"/>
          <w:sz w:val="16"/>
          <w:szCs w:val="16"/>
        </w:rPr>
        <w:t>wykonawców wspólnie ubiegających się o zamówienie.</w:t>
      </w:r>
    </w:p>
    <w:p w:rsidR="00A74D98" w:rsidRDefault="00A74D98" w:rsidP="006F2CB1">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EF3"/>
    <w:multiLevelType w:val="multilevel"/>
    <w:tmpl w:val="C61009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80640"/>
    <w:multiLevelType w:val="hybridMultilevel"/>
    <w:tmpl w:val="3F680A38"/>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705"/>
        </w:tabs>
        <w:ind w:left="705" w:hanging="705"/>
      </w:pPr>
      <w:rPr>
        <w:rFonts w:cs="Times New Roman"/>
        <w:b w:val="0"/>
      </w:rPr>
    </w:lvl>
    <w:lvl w:ilvl="2" w:tplc="FFFFFFFF">
      <w:start w:val="2"/>
      <w:numFmt w:val="decimal"/>
      <w:lvlText w:val="%3."/>
      <w:lvlJc w:val="left"/>
      <w:pPr>
        <w:tabs>
          <w:tab w:val="num" w:pos="2700"/>
        </w:tabs>
        <w:ind w:left="2700" w:hanging="360"/>
      </w:pPr>
      <w:rPr>
        <w:rFonts w:cs="Times New Roman"/>
      </w:rPr>
    </w:lvl>
    <w:lvl w:ilvl="3" w:tplc="8098B97C">
      <w:start w:val="4"/>
      <w:numFmt w:val="decimal"/>
      <w:lvlText w:val="%4"/>
      <w:lvlJc w:val="left"/>
      <w:pPr>
        <w:tabs>
          <w:tab w:val="num" w:pos="3240"/>
        </w:tabs>
        <w:ind w:left="3240" w:hanging="360"/>
      </w:pPr>
      <w:rPr>
        <w:rFonts w:cs="Times New Roman"/>
        <w:b/>
      </w:rPr>
    </w:lvl>
    <w:lvl w:ilvl="4" w:tplc="C9E85952">
      <w:start w:val="1"/>
      <w:numFmt w:val="decimal"/>
      <w:lvlText w:val="%5)"/>
      <w:lvlJc w:val="left"/>
      <w:pPr>
        <w:tabs>
          <w:tab w:val="num" w:pos="3960"/>
        </w:tabs>
        <w:ind w:left="3960" w:hanging="360"/>
      </w:pPr>
      <w:rPr>
        <w:rFonts w:cs="Times New Roman"/>
      </w:rPr>
    </w:lvl>
    <w:lvl w:ilvl="5" w:tplc="87FC4232">
      <w:start w:val="2"/>
      <w:numFmt w:val="bullet"/>
      <w:lvlText w:val="-"/>
      <w:lvlJc w:val="left"/>
      <w:pPr>
        <w:ind w:left="4860" w:hanging="360"/>
      </w:pPr>
      <w:rPr>
        <w:rFonts w:ascii="Calibri" w:eastAsia="Times New Roman" w:hAnsi="Calibri" w:cs="Times New Roman" w:hint="default"/>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15:restartNumberingAfterBreak="0">
    <w:nsid w:val="065F0BDC"/>
    <w:multiLevelType w:val="hybridMultilevel"/>
    <w:tmpl w:val="45F64E24"/>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8723B01"/>
    <w:multiLevelType w:val="hybridMultilevel"/>
    <w:tmpl w:val="88FCC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41B2E"/>
    <w:multiLevelType w:val="multilevel"/>
    <w:tmpl w:val="C9925D18"/>
    <w:lvl w:ilvl="0">
      <w:start w:val="18"/>
      <w:numFmt w:val="decimal"/>
      <w:pStyle w:val="Nagwek3"/>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CED1516"/>
    <w:multiLevelType w:val="hybridMultilevel"/>
    <w:tmpl w:val="BE2E8D70"/>
    <w:lvl w:ilvl="0" w:tplc="A09C1A3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A052F1"/>
    <w:multiLevelType w:val="multilevel"/>
    <w:tmpl w:val="EE42E98E"/>
    <w:lvl w:ilvl="0">
      <w:start w:val="1"/>
      <w:numFmt w:val="decimal"/>
      <w:pStyle w:val="punkt1"/>
      <w:lvlText w:val="%1."/>
      <w:lvlJc w:val="left"/>
      <w:pPr>
        <w:tabs>
          <w:tab w:val="num" w:pos="360"/>
        </w:tabs>
        <w:ind w:left="360" w:hanging="360"/>
      </w:pPr>
    </w:lvl>
    <w:lvl w:ilvl="1">
      <w:start w:val="1"/>
      <w:numFmt w:val="decimal"/>
      <w:pStyle w:val="punkt2"/>
      <w:suff w:val="space"/>
      <w:lvlText w:val="%1.%2."/>
      <w:lvlJc w:val="left"/>
      <w:pPr>
        <w:ind w:left="432" w:hanging="432"/>
      </w:pPr>
    </w:lvl>
    <w:lvl w:ilvl="2">
      <w:start w:val="1"/>
      <w:numFmt w:val="decimal"/>
      <w:pStyle w:val="punkt3"/>
      <w:suff w:val="space"/>
      <w:lvlText w:val="%1.%2.%3."/>
      <w:lvlJc w:val="left"/>
      <w:pPr>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24161FFB"/>
    <w:multiLevelType w:val="hybridMultilevel"/>
    <w:tmpl w:val="CDFA89CC"/>
    <w:lvl w:ilvl="0" w:tplc="FFFFFFFF">
      <w:start w:val="1"/>
      <w:numFmt w:val="decimal"/>
      <w:pStyle w:val="paragrafy"/>
      <w:lvlText w:val="§ %1"/>
      <w:lvlJc w:val="left"/>
      <w:pPr>
        <w:tabs>
          <w:tab w:val="num" w:pos="720"/>
        </w:tabs>
        <w:ind w:left="37" w:hanging="37"/>
      </w:pPr>
      <w:rPr>
        <w:rFonts w:hint="default"/>
      </w:rPr>
    </w:lvl>
    <w:lvl w:ilvl="1" w:tplc="FFFFFFFF">
      <w:start w:val="2"/>
      <w:numFmt w:val="lowerLetter"/>
      <w:lvlText w:val="%2)"/>
      <w:lvlJc w:val="left"/>
      <w:pPr>
        <w:tabs>
          <w:tab w:val="num" w:pos="1440"/>
        </w:tabs>
        <w:ind w:left="1440" w:hanging="360"/>
      </w:pPr>
    </w:lvl>
    <w:lvl w:ilvl="2" w:tplc="FFFFFFFF">
      <w:start w:val="1"/>
      <w:numFmt w:val="decimal"/>
      <w:lvlText w:val="%3)"/>
      <w:lvlJc w:val="left"/>
      <w:pPr>
        <w:tabs>
          <w:tab w:val="num" w:pos="2670"/>
        </w:tabs>
        <w:ind w:left="2670" w:hanging="690"/>
      </w:pPr>
    </w:lvl>
    <w:lvl w:ilvl="3" w:tplc="FFFFFFFF">
      <w:start w:val="1"/>
      <w:numFmt w:val="lowerLetter"/>
      <w:lvlText w:val="%4."/>
      <w:lvlJc w:val="left"/>
      <w:pPr>
        <w:tabs>
          <w:tab w:val="num" w:pos="3060"/>
        </w:tabs>
        <w:ind w:left="3060" w:hanging="54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78968ED"/>
    <w:multiLevelType w:val="multilevel"/>
    <w:tmpl w:val="3E98C8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096497"/>
    <w:multiLevelType w:val="hybridMultilevel"/>
    <w:tmpl w:val="488C99CE"/>
    <w:lvl w:ilvl="0" w:tplc="46D6E546">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A5156C8"/>
    <w:multiLevelType w:val="multilevel"/>
    <w:tmpl w:val="1874A33E"/>
    <w:lvl w:ilvl="0">
      <w:start w:val="9"/>
      <w:numFmt w:val="decimal"/>
      <w:pStyle w:val="Tytu"/>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A6D79E8"/>
    <w:multiLevelType w:val="multilevel"/>
    <w:tmpl w:val="3B660F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424B7F"/>
    <w:multiLevelType w:val="multilevel"/>
    <w:tmpl w:val="99E09004"/>
    <w:lvl w:ilvl="0">
      <w:start w:val="1"/>
      <w:numFmt w:val="decimal"/>
      <w:pStyle w:val="Tekstwtabelcepunkty"/>
      <w:lvlText w:val="%1."/>
      <w:lvlJc w:val="left"/>
      <w:pPr>
        <w:tabs>
          <w:tab w:val="num" w:pos="360"/>
        </w:tabs>
        <w:ind w:left="340" w:hanging="340"/>
      </w:pPr>
    </w:lvl>
    <w:lvl w:ilvl="1">
      <w:start w:val="3"/>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9F01096"/>
    <w:multiLevelType w:val="hybridMultilevel"/>
    <w:tmpl w:val="620023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E5C3D3A"/>
    <w:multiLevelType w:val="multilevel"/>
    <w:tmpl w:val="1EC61D8E"/>
    <w:lvl w:ilvl="0">
      <w:start w:val="1"/>
      <w:numFmt w:val="decimal"/>
      <w:pStyle w:val="tytu0"/>
      <w:lvlText w:val="%1."/>
      <w:lvlJc w:val="left"/>
      <w:pPr>
        <w:tabs>
          <w:tab w:val="num" w:pos="720"/>
        </w:tabs>
        <w:ind w:left="720" w:hanging="720"/>
      </w:pPr>
    </w:lvl>
    <w:lvl w:ilvl="1">
      <w:start w:val="1"/>
      <w:numFmt w:val="decimal"/>
      <w:lvlText w:val="%1.%2."/>
      <w:lvlJc w:val="left"/>
      <w:pPr>
        <w:tabs>
          <w:tab w:val="num" w:pos="720"/>
        </w:tabs>
        <w:ind w:left="720" w:hanging="720"/>
      </w:pPr>
      <w:rPr>
        <w:strike w:val="0"/>
        <w:dstrike w:val="0"/>
        <w:color w:val="000000"/>
        <w:u w:val="none"/>
        <w:effect w:val="none"/>
      </w:rPr>
    </w:lvl>
    <w:lvl w:ilvl="2">
      <w:start w:val="1"/>
      <w:numFmt w:val="decimal"/>
      <w:lvlText w:val="%1.%2.%3."/>
      <w:lvlJc w:val="left"/>
      <w:pPr>
        <w:tabs>
          <w:tab w:val="num" w:pos="720"/>
        </w:tabs>
        <w:ind w:left="720" w:hanging="720"/>
      </w:pPr>
      <w:rPr>
        <w:b w:val="0"/>
        <w:bCs w:val="0"/>
        <w:i w:val="0"/>
        <w:iCs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3673DB1"/>
    <w:multiLevelType w:val="multilevel"/>
    <w:tmpl w:val="04C8E97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8C0ED2"/>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6624325F"/>
    <w:multiLevelType w:val="hybridMultilevel"/>
    <w:tmpl w:val="CF4E7260"/>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9B9260A"/>
    <w:multiLevelType w:val="hybridMultilevel"/>
    <w:tmpl w:val="ED9289BE"/>
    <w:lvl w:ilvl="0" w:tplc="875094C4">
      <w:start w:val="1"/>
      <w:numFmt w:val="decimal"/>
      <w:lvlText w:val="%1."/>
      <w:lvlJc w:val="left"/>
      <w:pPr>
        <w:tabs>
          <w:tab w:val="num" w:pos="360"/>
        </w:tabs>
        <w:ind w:left="360" w:hanging="360"/>
      </w:pPr>
    </w:lvl>
    <w:lvl w:ilvl="1" w:tplc="65F266E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47C0319"/>
    <w:multiLevelType w:val="hybridMultilevel"/>
    <w:tmpl w:val="1506C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4A2DD5"/>
    <w:multiLevelType w:val="hybridMultilevel"/>
    <w:tmpl w:val="18F4B9A6"/>
    <w:lvl w:ilvl="0" w:tplc="DD38349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13"/>
  </w:num>
  <w:num w:numId="6">
    <w:abstractNumId w:val="18"/>
  </w:num>
  <w:num w:numId="7">
    <w:abstractNumId w:val="7"/>
  </w:num>
  <w:num w:numId="8">
    <w:abstractNumId w:val="2"/>
  </w:num>
  <w:num w:numId="9">
    <w:abstractNumId w:val="8"/>
  </w:num>
  <w:num w:numId="10">
    <w:abstractNumId w:val="3"/>
  </w:num>
  <w:num w:numId="11">
    <w:abstractNumId w:val="19"/>
  </w:num>
  <w:num w:numId="12">
    <w:abstractNumId w:val="0"/>
  </w:num>
  <w:num w:numId="13">
    <w:abstractNumId w:val="11"/>
  </w:num>
  <w:num w:numId="14">
    <w:abstractNumId w:val="20"/>
  </w:num>
  <w:num w:numId="15">
    <w:abstractNumId w:val="1"/>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B1"/>
    <w:rsid w:val="00134FCA"/>
    <w:rsid w:val="0016391B"/>
    <w:rsid w:val="00283567"/>
    <w:rsid w:val="002E2315"/>
    <w:rsid w:val="0033657D"/>
    <w:rsid w:val="003F3E85"/>
    <w:rsid w:val="00520DA3"/>
    <w:rsid w:val="00527341"/>
    <w:rsid w:val="00537159"/>
    <w:rsid w:val="006463E3"/>
    <w:rsid w:val="00695C5C"/>
    <w:rsid w:val="006F2CB1"/>
    <w:rsid w:val="00784363"/>
    <w:rsid w:val="007945AD"/>
    <w:rsid w:val="007C362D"/>
    <w:rsid w:val="007D6ECF"/>
    <w:rsid w:val="008258A4"/>
    <w:rsid w:val="00881991"/>
    <w:rsid w:val="008A032E"/>
    <w:rsid w:val="008C0150"/>
    <w:rsid w:val="00943A5D"/>
    <w:rsid w:val="009859F7"/>
    <w:rsid w:val="009A76B8"/>
    <w:rsid w:val="009F1573"/>
    <w:rsid w:val="00A11099"/>
    <w:rsid w:val="00A14CFA"/>
    <w:rsid w:val="00A6574A"/>
    <w:rsid w:val="00A74D98"/>
    <w:rsid w:val="00BB1D2F"/>
    <w:rsid w:val="00BD4DD8"/>
    <w:rsid w:val="00C2591E"/>
    <w:rsid w:val="00C55F46"/>
    <w:rsid w:val="00CA5307"/>
    <w:rsid w:val="00D238E2"/>
    <w:rsid w:val="00D245A1"/>
    <w:rsid w:val="00D627B9"/>
    <w:rsid w:val="00D63553"/>
    <w:rsid w:val="00E3576F"/>
    <w:rsid w:val="00E60E23"/>
    <w:rsid w:val="00E86F15"/>
    <w:rsid w:val="00EF64FE"/>
    <w:rsid w:val="00F054C4"/>
    <w:rsid w:val="00F35676"/>
    <w:rsid w:val="00F9434C"/>
    <w:rsid w:val="00FF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45A6"/>
  <w15:docId w15:val="{FC2EAC26-2F21-470E-BD26-55C1FD10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CB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F2CB1"/>
    <w:pPr>
      <w:keepNext/>
      <w:outlineLvl w:val="0"/>
    </w:pPr>
    <w:rPr>
      <w:rFonts w:eastAsia="Calibri"/>
      <w:b/>
      <w:bCs/>
      <w:iCs/>
      <w:sz w:val="20"/>
      <w:szCs w:val="20"/>
    </w:rPr>
  </w:style>
  <w:style w:type="paragraph" w:styleId="Nagwek2">
    <w:name w:val="heading 2"/>
    <w:basedOn w:val="Normalny"/>
    <w:next w:val="Normalny"/>
    <w:link w:val="Nagwek2Znak"/>
    <w:uiPriority w:val="99"/>
    <w:unhideWhenUsed/>
    <w:qFormat/>
    <w:rsid w:val="006F2CB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6F2CB1"/>
    <w:pPr>
      <w:keepNext/>
      <w:numPr>
        <w:numId w:val="18"/>
      </w:numPr>
      <w:spacing w:before="60"/>
      <w:jc w:val="both"/>
      <w:outlineLvl w:val="2"/>
    </w:pPr>
    <w:rPr>
      <w:b/>
      <w:bCs/>
      <w:spacing w:val="4"/>
      <w:sz w:val="22"/>
      <w:szCs w:val="22"/>
    </w:rPr>
  </w:style>
  <w:style w:type="paragraph" w:styleId="Nagwek4">
    <w:name w:val="heading 4"/>
    <w:basedOn w:val="Normalny"/>
    <w:next w:val="Normalny"/>
    <w:link w:val="Nagwek4Znak"/>
    <w:uiPriority w:val="99"/>
    <w:qFormat/>
    <w:rsid w:val="006F2CB1"/>
    <w:pPr>
      <w:keepNext/>
      <w:spacing w:before="240" w:after="60"/>
      <w:outlineLvl w:val="3"/>
    </w:pPr>
    <w:rPr>
      <w:b/>
      <w:bCs/>
      <w:sz w:val="28"/>
      <w:szCs w:val="28"/>
    </w:rPr>
  </w:style>
  <w:style w:type="paragraph" w:styleId="Nagwek6">
    <w:name w:val="heading 6"/>
    <w:basedOn w:val="Normalny"/>
    <w:next w:val="Normalny"/>
    <w:link w:val="Nagwek6Znak"/>
    <w:uiPriority w:val="99"/>
    <w:qFormat/>
    <w:rsid w:val="006F2CB1"/>
    <w:pPr>
      <w:spacing w:before="120"/>
      <w:jc w:val="center"/>
      <w:outlineLvl w:val="5"/>
    </w:pPr>
    <w:rPr>
      <w:rFonts w:ascii="Arial" w:eastAsia="Calibri"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F2CB1"/>
    <w:rPr>
      <w:rFonts w:ascii="Times New Roman" w:eastAsia="Calibri" w:hAnsi="Times New Roman" w:cs="Times New Roman"/>
      <w:b/>
      <w:bCs/>
      <w:iCs/>
      <w:sz w:val="20"/>
      <w:szCs w:val="20"/>
      <w:lang w:eastAsia="pl-PL"/>
    </w:rPr>
  </w:style>
  <w:style w:type="character" w:customStyle="1" w:styleId="Nagwek2Znak">
    <w:name w:val="Nagłówek 2 Znak"/>
    <w:basedOn w:val="Domylnaczcionkaakapitu"/>
    <w:link w:val="Nagwek2"/>
    <w:uiPriority w:val="99"/>
    <w:rsid w:val="006F2CB1"/>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9"/>
    <w:rsid w:val="006F2CB1"/>
    <w:rPr>
      <w:rFonts w:ascii="Times New Roman" w:eastAsia="Times New Roman" w:hAnsi="Times New Roman" w:cs="Times New Roman"/>
      <w:b/>
      <w:bCs/>
      <w:spacing w:val="4"/>
      <w:lang w:eastAsia="pl-PL"/>
    </w:rPr>
  </w:style>
  <w:style w:type="character" w:customStyle="1" w:styleId="Nagwek4Znak">
    <w:name w:val="Nagłówek 4 Znak"/>
    <w:basedOn w:val="Domylnaczcionkaakapitu"/>
    <w:link w:val="Nagwek4"/>
    <w:uiPriority w:val="99"/>
    <w:rsid w:val="006F2CB1"/>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uiPriority w:val="99"/>
    <w:rsid w:val="006F2CB1"/>
    <w:rPr>
      <w:rFonts w:ascii="Arial" w:eastAsia="Calibri" w:hAnsi="Arial" w:cs="Arial"/>
      <w:b/>
      <w:bCs/>
      <w:sz w:val="24"/>
      <w:szCs w:val="24"/>
      <w:lang w:eastAsia="pl-PL"/>
    </w:rPr>
  </w:style>
  <w:style w:type="paragraph" w:styleId="Tekstpodstawowy">
    <w:name w:val="Body Text"/>
    <w:basedOn w:val="Normalny"/>
    <w:link w:val="TekstpodstawowyZnak"/>
    <w:uiPriority w:val="99"/>
    <w:rsid w:val="006F2CB1"/>
    <w:rPr>
      <w:rFonts w:ascii="Arial" w:hAnsi="Arial"/>
      <w:szCs w:val="20"/>
    </w:rPr>
  </w:style>
  <w:style w:type="character" w:customStyle="1" w:styleId="TekstpodstawowyZnak">
    <w:name w:val="Tekst podstawowy Znak"/>
    <w:basedOn w:val="Domylnaczcionkaakapitu"/>
    <w:link w:val="Tekstpodstawowy"/>
    <w:uiPriority w:val="99"/>
    <w:rsid w:val="006F2CB1"/>
    <w:rPr>
      <w:rFonts w:ascii="Arial" w:eastAsia="Times New Roman" w:hAnsi="Arial" w:cs="Times New Roman"/>
      <w:sz w:val="24"/>
      <w:szCs w:val="20"/>
      <w:lang w:eastAsia="pl-PL"/>
    </w:rPr>
  </w:style>
  <w:style w:type="paragraph" w:styleId="Zwykytekst">
    <w:name w:val="Plain Text"/>
    <w:basedOn w:val="Normalny"/>
    <w:link w:val="ZwykytekstZnak"/>
    <w:rsid w:val="006F2CB1"/>
    <w:rPr>
      <w:rFonts w:ascii="Courier New" w:hAnsi="Courier New"/>
      <w:sz w:val="20"/>
      <w:szCs w:val="20"/>
    </w:rPr>
  </w:style>
  <w:style w:type="character" w:customStyle="1" w:styleId="ZwykytekstZnak">
    <w:name w:val="Zwykły tekst Znak"/>
    <w:basedOn w:val="Domylnaczcionkaakapitu"/>
    <w:link w:val="Zwykytekst"/>
    <w:rsid w:val="006F2CB1"/>
    <w:rPr>
      <w:rFonts w:ascii="Courier New" w:eastAsia="Times New Roman" w:hAnsi="Courier New" w:cs="Times New Roman"/>
      <w:sz w:val="20"/>
      <w:szCs w:val="20"/>
      <w:lang w:eastAsia="pl-PL"/>
    </w:rPr>
  </w:style>
  <w:style w:type="paragraph" w:customStyle="1" w:styleId="Tytupkt">
    <w:name w:val="Tytuł pkt"/>
    <w:basedOn w:val="Normalny"/>
    <w:next w:val="Normalny"/>
    <w:autoRedefine/>
    <w:uiPriority w:val="99"/>
    <w:rsid w:val="00537159"/>
    <w:pPr>
      <w:keepNext/>
      <w:shd w:val="clear" w:color="auto" w:fill="FFFFFF"/>
      <w:tabs>
        <w:tab w:val="left" w:pos="6405"/>
      </w:tabs>
      <w:spacing w:line="360" w:lineRule="auto"/>
      <w:ind w:left="142"/>
    </w:pPr>
    <w:rPr>
      <w:b/>
      <w:sz w:val="22"/>
      <w:szCs w:val="22"/>
    </w:rPr>
  </w:style>
  <w:style w:type="paragraph" w:customStyle="1" w:styleId="rozdzia">
    <w:name w:val="rozdział"/>
    <w:basedOn w:val="Normalny"/>
    <w:autoRedefine/>
    <w:rsid w:val="006F2CB1"/>
    <w:pPr>
      <w:framePr w:hSpace="141" w:wrap="around" w:vAnchor="text" w:hAnchor="page" w:x="1427" w:y="184"/>
      <w:tabs>
        <w:tab w:val="left" w:pos="1152"/>
      </w:tabs>
      <w:spacing w:line="360" w:lineRule="auto"/>
    </w:pPr>
    <w:rPr>
      <w:b/>
      <w:spacing w:val="4"/>
      <w:sz w:val="22"/>
      <w:szCs w:val="22"/>
    </w:rPr>
  </w:style>
  <w:style w:type="paragraph" w:customStyle="1" w:styleId="Tytusiwz">
    <w:name w:val="Tytuł siwz"/>
    <w:basedOn w:val="Tekstpodstawowy"/>
    <w:autoRedefine/>
    <w:rsid w:val="006F2CB1"/>
    <w:pPr>
      <w:keepNext/>
      <w:spacing w:line="360" w:lineRule="auto"/>
      <w:jc w:val="center"/>
    </w:pPr>
    <w:rPr>
      <w:rFonts w:ascii="Times New Roman" w:hAnsi="Times New Roman"/>
      <w:b/>
      <w:sz w:val="28"/>
      <w:szCs w:val="32"/>
    </w:rPr>
  </w:style>
  <w:style w:type="paragraph" w:customStyle="1" w:styleId="Podpisprawo">
    <w:name w:val="Podpis prawo"/>
    <w:basedOn w:val="Tekstpodstawowy"/>
    <w:autoRedefine/>
    <w:rsid w:val="006F2CB1"/>
    <w:pPr>
      <w:ind w:left="284" w:hanging="284"/>
      <w:jc w:val="both"/>
    </w:pPr>
    <w:rPr>
      <w:rFonts w:ascii="Times New Roman" w:hAnsi="Times New Roman"/>
      <w:szCs w:val="24"/>
    </w:rPr>
  </w:style>
  <w:style w:type="paragraph" w:customStyle="1" w:styleId="Podpisprawo0">
    <w:name w:val="(Podpis prawo)"/>
    <w:basedOn w:val="Podpisprawo"/>
    <w:autoRedefine/>
    <w:rsid w:val="006F2CB1"/>
    <w:rPr>
      <w:i/>
      <w:sz w:val="18"/>
      <w:szCs w:val="18"/>
    </w:rPr>
  </w:style>
  <w:style w:type="paragraph" w:customStyle="1" w:styleId="Tyturozdziau">
    <w:name w:val="Tytuł rozdziału"/>
    <w:basedOn w:val="Normalny"/>
    <w:autoRedefine/>
    <w:uiPriority w:val="99"/>
    <w:rsid w:val="006F2CB1"/>
    <w:pPr>
      <w:spacing w:line="288" w:lineRule="auto"/>
      <w:jc w:val="center"/>
    </w:pPr>
    <w:rPr>
      <w:rFonts w:ascii="Cambria" w:hAnsi="Cambria"/>
      <w:b/>
      <w:caps/>
      <w:spacing w:val="8"/>
      <w:sz w:val="32"/>
      <w:szCs w:val="32"/>
    </w:rPr>
  </w:style>
  <w:style w:type="paragraph" w:customStyle="1" w:styleId="Spiszacznikw">
    <w:name w:val="Spis załączników"/>
    <w:basedOn w:val="Normalny"/>
    <w:autoRedefine/>
    <w:uiPriority w:val="99"/>
    <w:rsid w:val="006F2CB1"/>
    <w:pPr>
      <w:tabs>
        <w:tab w:val="left" w:pos="-840"/>
      </w:tabs>
      <w:spacing w:before="120" w:after="120"/>
      <w:ind w:left="4310" w:hanging="2155"/>
    </w:pPr>
    <w:rPr>
      <w:bCs/>
    </w:rPr>
  </w:style>
  <w:style w:type="paragraph" w:customStyle="1" w:styleId="Wcicie">
    <w:name w:val="Wcięcie"/>
    <w:basedOn w:val="Normalny"/>
    <w:autoRedefine/>
    <w:uiPriority w:val="99"/>
    <w:rsid w:val="006F2CB1"/>
    <w:pPr>
      <w:spacing w:line="300" w:lineRule="exact"/>
      <w:ind w:left="567"/>
      <w:jc w:val="both"/>
    </w:pPr>
    <w:rPr>
      <w:color w:val="0000FF"/>
    </w:rPr>
  </w:style>
  <w:style w:type="paragraph" w:customStyle="1" w:styleId="Boldcenter">
    <w:name w:val="Bold center"/>
    <w:basedOn w:val="Normalny"/>
    <w:autoRedefine/>
    <w:uiPriority w:val="99"/>
    <w:rsid w:val="006F2CB1"/>
    <w:pPr>
      <w:spacing w:before="60"/>
      <w:jc w:val="center"/>
    </w:pPr>
    <w:rPr>
      <w:b/>
    </w:rPr>
  </w:style>
  <w:style w:type="paragraph" w:customStyle="1" w:styleId="Boldadres">
    <w:name w:val="Bold adres"/>
    <w:basedOn w:val="Normalny"/>
    <w:autoRedefine/>
    <w:uiPriority w:val="99"/>
    <w:rsid w:val="006F2CB1"/>
    <w:pPr>
      <w:ind w:left="5103"/>
    </w:pPr>
    <w:rPr>
      <w:b/>
    </w:rPr>
  </w:style>
  <w:style w:type="paragraph" w:customStyle="1" w:styleId="9kursywa">
    <w:name w:val="9kursywa"/>
    <w:basedOn w:val="Normalny"/>
    <w:autoRedefine/>
    <w:uiPriority w:val="99"/>
    <w:rsid w:val="006F2CB1"/>
    <w:pPr>
      <w:spacing w:line="288" w:lineRule="auto"/>
      <w:ind w:left="360" w:hanging="360"/>
      <w:jc w:val="center"/>
    </w:pPr>
    <w:rPr>
      <w:rFonts w:ascii="Cambria" w:hAnsi="Cambria"/>
      <w:i/>
      <w:sz w:val="22"/>
      <w:szCs w:val="22"/>
    </w:rPr>
  </w:style>
  <w:style w:type="paragraph" w:customStyle="1" w:styleId="Spisrozdziaw">
    <w:name w:val="Spis rozdziałów"/>
    <w:basedOn w:val="Spiszacznikw"/>
    <w:autoRedefine/>
    <w:uiPriority w:val="99"/>
    <w:rsid w:val="006F2CB1"/>
    <w:pPr>
      <w:tabs>
        <w:tab w:val="clear" w:pos="-840"/>
      </w:tabs>
      <w:ind w:left="2155"/>
    </w:pPr>
    <w:rPr>
      <w:b/>
      <w:caps/>
    </w:rPr>
  </w:style>
  <w:style w:type="paragraph" w:customStyle="1" w:styleId="Tytusiwzniebold">
    <w:name w:val="Tytuł siwz niebold"/>
    <w:basedOn w:val="Tytusiwz"/>
    <w:autoRedefine/>
    <w:rsid w:val="006F2CB1"/>
    <w:pPr>
      <w:tabs>
        <w:tab w:val="left" w:pos="1941"/>
      </w:tabs>
      <w:spacing w:line="240" w:lineRule="auto"/>
    </w:pPr>
    <w:rPr>
      <w:b w:val="0"/>
      <w:szCs w:val="28"/>
    </w:rPr>
  </w:style>
  <w:style w:type="paragraph" w:customStyle="1" w:styleId="Bezwcicia">
    <w:name w:val="Bez wcięcia"/>
    <w:basedOn w:val="Wcicie"/>
    <w:autoRedefine/>
    <w:uiPriority w:val="99"/>
    <w:rsid w:val="006F2CB1"/>
    <w:pPr>
      <w:ind w:left="0"/>
    </w:pPr>
  </w:style>
  <w:style w:type="paragraph" w:customStyle="1" w:styleId="Bezwciciabold">
    <w:name w:val="Bez wcięcia bold"/>
    <w:basedOn w:val="Bezwcicia"/>
    <w:autoRedefine/>
    <w:uiPriority w:val="99"/>
    <w:rsid w:val="006F2CB1"/>
    <w:rPr>
      <w:rFonts w:ascii="Arial" w:hAnsi="Arial" w:cs="Arial"/>
      <w:bCs/>
      <w:color w:val="auto"/>
      <w:sz w:val="22"/>
      <w:szCs w:val="22"/>
    </w:rPr>
  </w:style>
  <w:style w:type="paragraph" w:styleId="Stopka">
    <w:name w:val="footer"/>
    <w:basedOn w:val="Normalny"/>
    <w:link w:val="StopkaZnak"/>
    <w:uiPriority w:val="99"/>
    <w:rsid w:val="006F2CB1"/>
    <w:pPr>
      <w:tabs>
        <w:tab w:val="center" w:pos="4536"/>
        <w:tab w:val="right" w:pos="9072"/>
      </w:tabs>
    </w:pPr>
  </w:style>
  <w:style w:type="character" w:customStyle="1" w:styleId="StopkaZnak">
    <w:name w:val="Stopka Znak"/>
    <w:basedOn w:val="Domylnaczcionkaakapitu"/>
    <w:link w:val="Stopka"/>
    <w:uiPriority w:val="99"/>
    <w:rsid w:val="006F2CB1"/>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6F2CB1"/>
  </w:style>
  <w:style w:type="paragraph" w:styleId="NormalnyWeb">
    <w:name w:val="Normal (Web)"/>
    <w:basedOn w:val="Normalny"/>
    <w:rsid w:val="006F2CB1"/>
    <w:pPr>
      <w:spacing w:before="100" w:beforeAutospacing="1" w:after="100" w:afterAutospacing="1"/>
      <w:jc w:val="both"/>
    </w:pPr>
    <w:rPr>
      <w:sz w:val="20"/>
      <w:szCs w:val="20"/>
    </w:rPr>
  </w:style>
  <w:style w:type="paragraph" w:styleId="Akapitzlist">
    <w:name w:val="List Paragraph"/>
    <w:basedOn w:val="Normalny"/>
    <w:uiPriority w:val="99"/>
    <w:qFormat/>
    <w:rsid w:val="006F2CB1"/>
    <w:pPr>
      <w:spacing w:after="200" w:line="276" w:lineRule="auto"/>
      <w:ind w:left="720"/>
      <w:contextualSpacing/>
    </w:pPr>
    <w:rPr>
      <w:rFonts w:ascii="Calibri" w:eastAsia="Calibri" w:hAnsi="Calibri"/>
      <w:sz w:val="22"/>
      <w:szCs w:val="22"/>
      <w:lang w:eastAsia="en-US"/>
    </w:rPr>
  </w:style>
  <w:style w:type="paragraph" w:styleId="Zagicieoddouformularza">
    <w:name w:val="HTML Bottom of Form"/>
    <w:basedOn w:val="Normalny"/>
    <w:next w:val="Normalny"/>
    <w:link w:val="ZagicieoddouformularzaZnak"/>
    <w:hidden/>
    <w:uiPriority w:val="99"/>
    <w:rsid w:val="006F2CB1"/>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6F2CB1"/>
    <w:rPr>
      <w:rFonts w:ascii="Arial" w:eastAsia="Times New Roman" w:hAnsi="Arial" w:cs="Times New Roman"/>
      <w:vanish/>
      <w:sz w:val="16"/>
      <w:szCs w:val="16"/>
      <w:lang w:eastAsia="pl-PL"/>
    </w:rPr>
  </w:style>
  <w:style w:type="paragraph" w:customStyle="1" w:styleId="paragrafy">
    <w:name w:val="paragrafy"/>
    <w:basedOn w:val="Normalny"/>
    <w:rsid w:val="006F2CB1"/>
    <w:pPr>
      <w:numPr>
        <w:numId w:val="7"/>
      </w:numPr>
      <w:spacing w:after="200" w:line="276" w:lineRule="auto"/>
    </w:pPr>
    <w:rPr>
      <w:rFonts w:ascii="Calibri" w:eastAsia="Calibri" w:hAnsi="Calibri"/>
      <w:sz w:val="22"/>
      <w:szCs w:val="22"/>
      <w:lang w:eastAsia="en-US"/>
    </w:rPr>
  </w:style>
  <w:style w:type="paragraph" w:styleId="Nagwek">
    <w:name w:val="header"/>
    <w:basedOn w:val="Normalny"/>
    <w:link w:val="NagwekZnak"/>
    <w:uiPriority w:val="99"/>
    <w:unhideWhenUsed/>
    <w:rsid w:val="006F2CB1"/>
    <w:pPr>
      <w:tabs>
        <w:tab w:val="center" w:pos="4536"/>
        <w:tab w:val="right" w:pos="9072"/>
      </w:tabs>
    </w:pPr>
  </w:style>
  <w:style w:type="character" w:customStyle="1" w:styleId="NagwekZnak">
    <w:name w:val="Nagłówek Znak"/>
    <w:basedOn w:val="Domylnaczcionkaakapitu"/>
    <w:link w:val="Nagwek"/>
    <w:uiPriority w:val="99"/>
    <w:rsid w:val="006F2CB1"/>
    <w:rPr>
      <w:rFonts w:ascii="Times New Roman" w:eastAsia="Times New Roman" w:hAnsi="Times New Roman" w:cs="Times New Roman"/>
      <w:sz w:val="24"/>
      <w:szCs w:val="24"/>
      <w:lang w:eastAsia="pl-PL"/>
    </w:rPr>
  </w:style>
  <w:style w:type="character" w:customStyle="1" w:styleId="bold">
    <w:name w:val="bold"/>
    <w:basedOn w:val="Domylnaczcionkaakapitu"/>
    <w:rsid w:val="006F2CB1"/>
  </w:style>
  <w:style w:type="table" w:styleId="Tabela-Siatka">
    <w:name w:val="Table Grid"/>
    <w:basedOn w:val="Standardowy"/>
    <w:rsid w:val="006F2C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uiPriority w:val="99"/>
    <w:rsid w:val="006F2CB1"/>
    <w:pPr>
      <w:spacing w:before="120" w:line="360" w:lineRule="auto"/>
      <w:jc w:val="both"/>
    </w:pPr>
    <w:rPr>
      <w:rFonts w:ascii="Arial" w:hAnsi="Arial"/>
      <w:szCs w:val="20"/>
    </w:rPr>
  </w:style>
  <w:style w:type="character" w:customStyle="1" w:styleId="notrans">
    <w:name w:val="notrans"/>
    <w:basedOn w:val="Domylnaczcionkaakapitu"/>
    <w:rsid w:val="006F2CB1"/>
  </w:style>
  <w:style w:type="character" w:styleId="Hipercze">
    <w:name w:val="Hyperlink"/>
    <w:uiPriority w:val="99"/>
    <w:semiHidden/>
    <w:unhideWhenUsed/>
    <w:rsid w:val="006F2CB1"/>
    <w:rPr>
      <w:strike w:val="0"/>
      <w:dstrike w:val="0"/>
      <w:color w:val="5E5E5E"/>
      <w:u w:val="none"/>
      <w:effect w:val="none"/>
    </w:rPr>
  </w:style>
  <w:style w:type="character" w:customStyle="1" w:styleId="pageheading">
    <w:name w:val="pageheading"/>
    <w:basedOn w:val="Domylnaczcionkaakapitu"/>
    <w:rsid w:val="006F2CB1"/>
  </w:style>
  <w:style w:type="character" w:customStyle="1" w:styleId="plainhtml2">
    <w:name w:val="plainhtml2"/>
    <w:rsid w:val="006F2CB1"/>
    <w:rPr>
      <w:color w:val="666666"/>
    </w:rPr>
  </w:style>
  <w:style w:type="character" w:styleId="Pogrubienie">
    <w:name w:val="Strong"/>
    <w:qFormat/>
    <w:rsid w:val="006F2CB1"/>
    <w:rPr>
      <w:b/>
      <w:bCs/>
    </w:rPr>
  </w:style>
  <w:style w:type="character" w:customStyle="1" w:styleId="entry-title">
    <w:name w:val="entry-title"/>
    <w:basedOn w:val="Domylnaczcionkaakapitu"/>
    <w:rsid w:val="006F2CB1"/>
  </w:style>
  <w:style w:type="character" w:customStyle="1" w:styleId="azwindowdetail-header-name">
    <w:name w:val="az_window_detail-header-name"/>
    <w:basedOn w:val="Domylnaczcionkaakapitu"/>
    <w:rsid w:val="006F2CB1"/>
  </w:style>
  <w:style w:type="character" w:styleId="Odwoanieprzypisudolnego">
    <w:name w:val="footnote reference"/>
    <w:rsid w:val="006F2CB1"/>
    <w:rPr>
      <w:vertAlign w:val="superscript"/>
    </w:rPr>
  </w:style>
  <w:style w:type="paragraph" w:styleId="Tekstprzypisudolnego">
    <w:name w:val="footnote text"/>
    <w:basedOn w:val="Normalny"/>
    <w:link w:val="TekstprzypisudolnegoZnak"/>
    <w:rsid w:val="006F2CB1"/>
    <w:rPr>
      <w:sz w:val="20"/>
      <w:szCs w:val="20"/>
    </w:rPr>
  </w:style>
  <w:style w:type="character" w:customStyle="1" w:styleId="TekstprzypisudolnegoZnak">
    <w:name w:val="Tekst przypisu dolnego Znak"/>
    <w:basedOn w:val="Domylnaczcionkaakapitu"/>
    <w:link w:val="Tekstprzypisudolnego"/>
    <w:rsid w:val="006F2CB1"/>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6F2CB1"/>
  </w:style>
  <w:style w:type="table" w:customStyle="1" w:styleId="Tabela-Siatka1">
    <w:name w:val="Tabela - Siatka1"/>
    <w:basedOn w:val="Standardowy"/>
    <w:next w:val="Tabela-Siatka"/>
    <w:rsid w:val="006F2C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6F2CB1"/>
    <w:rPr>
      <w:sz w:val="16"/>
      <w:szCs w:val="16"/>
    </w:rPr>
  </w:style>
  <w:style w:type="paragraph" w:styleId="Tekstkomentarza">
    <w:name w:val="annotation text"/>
    <w:basedOn w:val="Normalny"/>
    <w:link w:val="TekstkomentarzaZnak"/>
    <w:uiPriority w:val="99"/>
    <w:unhideWhenUsed/>
    <w:rsid w:val="006F2CB1"/>
    <w:rPr>
      <w:sz w:val="20"/>
      <w:szCs w:val="20"/>
    </w:rPr>
  </w:style>
  <w:style w:type="character" w:customStyle="1" w:styleId="TekstkomentarzaZnak">
    <w:name w:val="Tekst komentarza Znak"/>
    <w:basedOn w:val="Domylnaczcionkaakapitu"/>
    <w:link w:val="Tekstkomentarza"/>
    <w:uiPriority w:val="99"/>
    <w:rsid w:val="006F2C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F2CB1"/>
    <w:rPr>
      <w:b/>
      <w:bCs/>
    </w:rPr>
  </w:style>
  <w:style w:type="character" w:customStyle="1" w:styleId="TematkomentarzaZnak">
    <w:name w:val="Temat komentarza Znak"/>
    <w:basedOn w:val="TekstkomentarzaZnak"/>
    <w:link w:val="Tematkomentarza"/>
    <w:uiPriority w:val="99"/>
    <w:semiHidden/>
    <w:rsid w:val="006F2CB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unhideWhenUsed/>
    <w:rsid w:val="006F2CB1"/>
    <w:rPr>
      <w:rFonts w:ascii="Tahoma" w:hAnsi="Tahoma"/>
      <w:sz w:val="16"/>
      <w:szCs w:val="16"/>
    </w:rPr>
  </w:style>
  <w:style w:type="character" w:customStyle="1" w:styleId="TekstdymkaZnak">
    <w:name w:val="Tekst dymka Znak"/>
    <w:basedOn w:val="Domylnaczcionkaakapitu"/>
    <w:link w:val="Tekstdymka"/>
    <w:uiPriority w:val="99"/>
    <w:rsid w:val="006F2CB1"/>
    <w:rPr>
      <w:rFonts w:ascii="Tahoma" w:eastAsia="Times New Roman" w:hAnsi="Tahoma" w:cs="Times New Roman"/>
      <w:sz w:val="16"/>
      <w:szCs w:val="16"/>
      <w:lang w:eastAsia="pl-PL"/>
    </w:rPr>
  </w:style>
  <w:style w:type="character" w:customStyle="1" w:styleId="category">
    <w:name w:val="category"/>
    <w:basedOn w:val="Domylnaczcionkaakapitu"/>
    <w:rsid w:val="006F2CB1"/>
  </w:style>
  <w:style w:type="paragraph" w:styleId="Bezodstpw">
    <w:name w:val="No Spacing"/>
    <w:uiPriority w:val="1"/>
    <w:qFormat/>
    <w:rsid w:val="006F2CB1"/>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6F2CB1"/>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6F2CB1"/>
    <w:rPr>
      <w:color w:val="800080" w:themeColor="followedHyperlink"/>
      <w:u w:val="single"/>
    </w:rPr>
  </w:style>
  <w:style w:type="paragraph" w:styleId="Tekstpodstawowy2">
    <w:name w:val="Body Text 2"/>
    <w:basedOn w:val="Normalny"/>
    <w:link w:val="Tekstpodstawowy2Znak"/>
    <w:uiPriority w:val="99"/>
    <w:rsid w:val="006F2CB1"/>
    <w:pPr>
      <w:spacing w:after="120" w:line="480" w:lineRule="auto"/>
    </w:pPr>
  </w:style>
  <w:style w:type="character" w:customStyle="1" w:styleId="Tekstpodstawowy2Znak">
    <w:name w:val="Tekst podstawowy 2 Znak"/>
    <w:basedOn w:val="Domylnaczcionkaakapitu"/>
    <w:link w:val="Tekstpodstawowy2"/>
    <w:uiPriority w:val="99"/>
    <w:rsid w:val="006F2CB1"/>
    <w:rPr>
      <w:rFonts w:ascii="Times New Roman" w:eastAsia="Times New Roman" w:hAnsi="Times New Roman" w:cs="Times New Roman"/>
      <w:sz w:val="24"/>
      <w:szCs w:val="24"/>
      <w:lang w:eastAsia="pl-PL"/>
    </w:rPr>
  </w:style>
  <w:style w:type="paragraph" w:customStyle="1" w:styleId="Kropki">
    <w:name w:val="Kropki"/>
    <w:basedOn w:val="Normalny"/>
    <w:uiPriority w:val="99"/>
    <w:rsid w:val="006F2CB1"/>
    <w:pPr>
      <w:tabs>
        <w:tab w:val="left" w:leader="dot" w:pos="9072"/>
      </w:tabs>
      <w:spacing w:line="360" w:lineRule="atLeast"/>
      <w:jc w:val="right"/>
    </w:pPr>
    <w:rPr>
      <w:rFonts w:ascii="Arial" w:hAnsi="Arial"/>
      <w:noProof/>
      <w:szCs w:val="20"/>
    </w:rPr>
  </w:style>
  <w:style w:type="character" w:customStyle="1" w:styleId="headline3">
    <w:name w:val="headline3"/>
    <w:rsid w:val="006F2CB1"/>
    <w:rPr>
      <w:b/>
      <w:bCs/>
    </w:rPr>
  </w:style>
  <w:style w:type="character" w:customStyle="1" w:styleId="opis">
    <w:name w:val="opis"/>
    <w:basedOn w:val="Domylnaczcionkaakapitu"/>
    <w:rsid w:val="006F2CB1"/>
  </w:style>
  <w:style w:type="character" w:customStyle="1" w:styleId="apple-style-span">
    <w:name w:val="apple-style-span"/>
    <w:basedOn w:val="Domylnaczcionkaakapitu"/>
    <w:rsid w:val="006F2CB1"/>
  </w:style>
  <w:style w:type="paragraph" w:styleId="Tytu">
    <w:name w:val="Title"/>
    <w:basedOn w:val="Normalny"/>
    <w:next w:val="Normalny"/>
    <w:link w:val="TytuZnak"/>
    <w:autoRedefine/>
    <w:uiPriority w:val="99"/>
    <w:qFormat/>
    <w:rsid w:val="006F2CB1"/>
    <w:pPr>
      <w:keepNext/>
      <w:numPr>
        <w:numId w:val="16"/>
      </w:numPr>
      <w:tabs>
        <w:tab w:val="left" w:pos="1440"/>
      </w:tabs>
      <w:spacing w:before="120"/>
      <w:ind w:hanging="720"/>
      <w:jc w:val="both"/>
    </w:pPr>
    <w:rPr>
      <w:b/>
      <w:bCs/>
    </w:rPr>
  </w:style>
  <w:style w:type="character" w:customStyle="1" w:styleId="TytuZnak">
    <w:name w:val="Tytuł Znak"/>
    <w:basedOn w:val="Domylnaczcionkaakapitu"/>
    <w:link w:val="Tytu"/>
    <w:uiPriority w:val="99"/>
    <w:rsid w:val="006F2CB1"/>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semiHidden/>
    <w:unhideWhenUsed/>
    <w:rsid w:val="006F2CB1"/>
    <w:pPr>
      <w:spacing w:after="120"/>
    </w:pPr>
    <w:rPr>
      <w:sz w:val="16"/>
      <w:szCs w:val="16"/>
    </w:rPr>
  </w:style>
  <w:style w:type="character" w:customStyle="1" w:styleId="Tekstpodstawowy3Znak">
    <w:name w:val="Tekst podstawowy 3 Znak"/>
    <w:basedOn w:val="Domylnaczcionkaakapitu"/>
    <w:link w:val="Tekstpodstawowy3"/>
    <w:uiPriority w:val="99"/>
    <w:semiHidden/>
    <w:rsid w:val="006F2CB1"/>
    <w:rPr>
      <w:rFonts w:ascii="Times New Roman" w:eastAsia="Times New Roman" w:hAnsi="Times New Roman" w:cs="Times New Roman"/>
      <w:sz w:val="16"/>
      <w:szCs w:val="16"/>
      <w:lang w:eastAsia="pl-PL"/>
    </w:rPr>
  </w:style>
  <w:style w:type="paragraph" w:customStyle="1" w:styleId="tytu0">
    <w:name w:val="tytuł"/>
    <w:basedOn w:val="Normalny"/>
    <w:next w:val="Normalny"/>
    <w:autoRedefine/>
    <w:uiPriority w:val="99"/>
    <w:rsid w:val="006F2CB1"/>
    <w:pPr>
      <w:numPr>
        <w:numId w:val="17"/>
      </w:numPr>
      <w:jc w:val="both"/>
    </w:pPr>
    <w:rPr>
      <w:b/>
      <w:bCs/>
    </w:rPr>
  </w:style>
  <w:style w:type="paragraph" w:styleId="Tekstpodstawowywcity3">
    <w:name w:val="Body Text Indent 3"/>
    <w:basedOn w:val="Normalny"/>
    <w:link w:val="Tekstpodstawowywcity3Znak"/>
    <w:uiPriority w:val="99"/>
    <w:semiHidden/>
    <w:rsid w:val="006F2CB1"/>
    <w:pPr>
      <w:spacing w:before="60"/>
      <w:ind w:left="720" w:hanging="720"/>
      <w:jc w:val="both"/>
    </w:pPr>
    <w:rPr>
      <w:color w:val="0000FF"/>
    </w:rPr>
  </w:style>
  <w:style w:type="character" w:customStyle="1" w:styleId="Tekstpodstawowywcity3Znak">
    <w:name w:val="Tekst podstawowy wcięty 3 Znak"/>
    <w:basedOn w:val="Domylnaczcionkaakapitu"/>
    <w:link w:val="Tekstpodstawowywcity3"/>
    <w:uiPriority w:val="99"/>
    <w:semiHidden/>
    <w:rsid w:val="006F2CB1"/>
    <w:rPr>
      <w:rFonts w:ascii="Times New Roman" w:eastAsia="Times New Roman" w:hAnsi="Times New Roman" w:cs="Times New Roman"/>
      <w:color w:val="0000FF"/>
      <w:sz w:val="24"/>
      <w:szCs w:val="24"/>
      <w:lang w:eastAsia="pl-PL"/>
    </w:rPr>
  </w:style>
  <w:style w:type="character" w:customStyle="1" w:styleId="TekstpodstawowywcityZnak">
    <w:name w:val="Tekst podstawowy wcięty Znak"/>
    <w:link w:val="Tekstpodstawowywcity"/>
    <w:uiPriority w:val="99"/>
    <w:semiHidden/>
    <w:rsid w:val="006F2CB1"/>
    <w:rPr>
      <w:rFonts w:ascii="Times New Roman" w:eastAsia="Times New Roman" w:hAnsi="Times New Roman"/>
      <w:color w:val="FF0000"/>
      <w:sz w:val="24"/>
      <w:szCs w:val="24"/>
    </w:rPr>
  </w:style>
  <w:style w:type="paragraph" w:styleId="Tekstpodstawowywcity">
    <w:name w:val="Body Text Indent"/>
    <w:basedOn w:val="Normalny"/>
    <w:link w:val="TekstpodstawowywcityZnak"/>
    <w:uiPriority w:val="99"/>
    <w:semiHidden/>
    <w:rsid w:val="006F2CB1"/>
    <w:pPr>
      <w:ind w:hanging="720"/>
    </w:pPr>
    <w:rPr>
      <w:rFonts w:cstheme="minorBidi"/>
      <w:color w:val="FF0000"/>
      <w:lang w:eastAsia="en-US"/>
    </w:rPr>
  </w:style>
  <w:style w:type="character" w:customStyle="1" w:styleId="TekstpodstawowywcityZnak1">
    <w:name w:val="Tekst podstawowy wcięty Znak1"/>
    <w:basedOn w:val="Domylnaczcionkaakapitu"/>
    <w:uiPriority w:val="99"/>
    <w:semiHidden/>
    <w:rsid w:val="006F2CB1"/>
    <w:rPr>
      <w:rFonts w:ascii="Times New Roman" w:eastAsia="Times New Roman" w:hAnsi="Times New Roman" w:cs="Times New Roman"/>
      <w:sz w:val="24"/>
      <w:szCs w:val="24"/>
      <w:lang w:eastAsia="pl-PL"/>
    </w:rPr>
  </w:style>
  <w:style w:type="paragraph" w:customStyle="1" w:styleId="1">
    <w:name w:val="1"/>
    <w:basedOn w:val="Normalny"/>
    <w:next w:val="Nagwek"/>
    <w:uiPriority w:val="99"/>
    <w:rsid w:val="006F2CB1"/>
    <w:pPr>
      <w:tabs>
        <w:tab w:val="center" w:pos="4536"/>
        <w:tab w:val="right" w:pos="9072"/>
      </w:tabs>
    </w:pPr>
  </w:style>
  <w:style w:type="character" w:customStyle="1" w:styleId="Tekstpodstawowy2Znak1">
    <w:name w:val="Tekst podstawowy 2 Znak1"/>
    <w:basedOn w:val="Domylnaczcionkaakapitu"/>
    <w:uiPriority w:val="99"/>
    <w:semiHidden/>
    <w:rsid w:val="006F2CB1"/>
    <w:rPr>
      <w:rFonts w:ascii="Times New Roman" w:eastAsia="Times New Roman" w:hAnsi="Times New Roman" w:cs="Times New Roman"/>
      <w:sz w:val="24"/>
      <w:szCs w:val="24"/>
      <w:lang w:eastAsia="pl-PL"/>
    </w:rPr>
  </w:style>
  <w:style w:type="paragraph" w:customStyle="1" w:styleId="punkt1">
    <w:name w:val="punkt1"/>
    <w:basedOn w:val="Normalny"/>
    <w:uiPriority w:val="99"/>
    <w:rsid w:val="006F2CB1"/>
    <w:pPr>
      <w:numPr>
        <w:numId w:val="19"/>
      </w:numPr>
      <w:spacing w:after="80"/>
    </w:pPr>
    <w:rPr>
      <w:b/>
      <w:bCs/>
    </w:rPr>
  </w:style>
  <w:style w:type="paragraph" w:customStyle="1" w:styleId="punkt2">
    <w:name w:val="punkt2"/>
    <w:basedOn w:val="Normalny"/>
    <w:uiPriority w:val="99"/>
    <w:rsid w:val="006F2CB1"/>
    <w:pPr>
      <w:numPr>
        <w:ilvl w:val="1"/>
        <w:numId w:val="19"/>
      </w:numPr>
      <w:spacing w:after="80"/>
    </w:pPr>
  </w:style>
  <w:style w:type="paragraph" w:customStyle="1" w:styleId="punkt3">
    <w:name w:val="punkt3"/>
    <w:basedOn w:val="Normalny"/>
    <w:uiPriority w:val="99"/>
    <w:rsid w:val="006F2CB1"/>
    <w:pPr>
      <w:numPr>
        <w:ilvl w:val="2"/>
        <w:numId w:val="19"/>
      </w:numPr>
      <w:spacing w:after="80"/>
    </w:pPr>
  </w:style>
  <w:style w:type="paragraph" w:customStyle="1" w:styleId="Tekstwtabelcepunkty">
    <w:name w:val="Tekst w tabelce punkty"/>
    <w:basedOn w:val="Tekstwtabelce"/>
    <w:uiPriority w:val="99"/>
    <w:rsid w:val="006F2CB1"/>
    <w:pPr>
      <w:numPr>
        <w:numId w:val="20"/>
      </w:numPr>
    </w:pPr>
  </w:style>
  <w:style w:type="paragraph" w:customStyle="1" w:styleId="Tekstwtabelce">
    <w:name w:val="Tekst w tabelce"/>
    <w:basedOn w:val="Normalny"/>
    <w:uiPriority w:val="99"/>
    <w:rsid w:val="006F2CB1"/>
    <w:pPr>
      <w:spacing w:before="60" w:after="20"/>
    </w:pPr>
    <w:rPr>
      <w:rFonts w:ascii="Arial" w:hAnsi="Arial" w:cs="Arial"/>
      <w:sz w:val="20"/>
      <w:szCs w:val="20"/>
    </w:rPr>
  </w:style>
  <w:style w:type="character" w:customStyle="1" w:styleId="Tekstpodstawowywcity2Znak">
    <w:name w:val="Tekst podstawowy wcięty 2 Znak"/>
    <w:link w:val="Tekstpodstawowywcity2"/>
    <w:uiPriority w:val="99"/>
    <w:semiHidden/>
    <w:rsid w:val="006F2CB1"/>
    <w:rPr>
      <w:rFonts w:ascii="Times New Roman" w:eastAsia="Times New Roman" w:hAnsi="Times New Roman"/>
    </w:rPr>
  </w:style>
  <w:style w:type="paragraph" w:styleId="Tekstpodstawowywcity2">
    <w:name w:val="Body Text Indent 2"/>
    <w:basedOn w:val="Normalny"/>
    <w:link w:val="Tekstpodstawowywcity2Znak"/>
    <w:uiPriority w:val="99"/>
    <w:semiHidden/>
    <w:rsid w:val="006F2CB1"/>
    <w:pPr>
      <w:spacing w:before="60"/>
      <w:ind w:left="720" w:hanging="720"/>
      <w:jc w:val="both"/>
    </w:pPr>
    <w:rPr>
      <w:rFonts w:cstheme="minorBidi"/>
      <w:sz w:val="22"/>
      <w:szCs w:val="22"/>
      <w:lang w:eastAsia="en-US"/>
    </w:rPr>
  </w:style>
  <w:style w:type="character" w:customStyle="1" w:styleId="Tekstpodstawowywcity2Znak1">
    <w:name w:val="Tekst podstawowy wcięty 2 Znak1"/>
    <w:basedOn w:val="Domylnaczcionkaakapitu"/>
    <w:uiPriority w:val="99"/>
    <w:semiHidden/>
    <w:rsid w:val="006F2CB1"/>
    <w:rPr>
      <w:rFonts w:ascii="Times New Roman" w:eastAsia="Times New Roman" w:hAnsi="Times New Roman" w:cs="Times New Roman"/>
      <w:sz w:val="24"/>
      <w:szCs w:val="24"/>
      <w:lang w:eastAsia="pl-PL"/>
    </w:rPr>
  </w:style>
  <w:style w:type="character" w:customStyle="1" w:styleId="MapadokumentuZnak">
    <w:name w:val="Mapa dokumentu Znak"/>
    <w:link w:val="Mapadokumentu"/>
    <w:uiPriority w:val="99"/>
    <w:semiHidden/>
    <w:rsid w:val="006F2CB1"/>
    <w:rPr>
      <w:rFonts w:ascii="Tahoma" w:eastAsia="Times New Roman" w:hAnsi="Tahoma" w:cs="Tahoma"/>
      <w:shd w:val="clear" w:color="auto" w:fill="000080"/>
    </w:rPr>
  </w:style>
  <w:style w:type="paragraph" w:styleId="Mapadokumentu">
    <w:name w:val="Document Map"/>
    <w:basedOn w:val="Normalny"/>
    <w:link w:val="MapadokumentuZnak"/>
    <w:uiPriority w:val="99"/>
    <w:semiHidden/>
    <w:rsid w:val="006F2CB1"/>
    <w:pPr>
      <w:shd w:val="clear" w:color="auto" w:fill="000080"/>
    </w:pPr>
    <w:rPr>
      <w:rFonts w:ascii="Tahoma" w:hAnsi="Tahoma" w:cs="Tahoma"/>
      <w:sz w:val="22"/>
      <w:szCs w:val="22"/>
      <w:lang w:eastAsia="en-US"/>
    </w:rPr>
  </w:style>
  <w:style w:type="character" w:customStyle="1" w:styleId="PlandokumentuZnak1">
    <w:name w:val="Plan dokumentu Znak1"/>
    <w:basedOn w:val="Domylnaczcionkaakapitu"/>
    <w:uiPriority w:val="99"/>
    <w:semiHidden/>
    <w:rsid w:val="006F2CB1"/>
    <w:rPr>
      <w:rFonts w:ascii="Tahoma" w:eastAsia="Times New Roman" w:hAnsi="Tahoma" w:cs="Tahoma"/>
      <w:sz w:val="16"/>
      <w:szCs w:val="16"/>
      <w:lang w:eastAsia="pl-PL"/>
    </w:rPr>
  </w:style>
  <w:style w:type="character" w:customStyle="1" w:styleId="TekstkomentarzaZnak1">
    <w:name w:val="Tekst komentarza Znak1"/>
    <w:basedOn w:val="Domylnaczcionkaakapitu"/>
    <w:uiPriority w:val="99"/>
    <w:semiHidden/>
    <w:rsid w:val="006F2CB1"/>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uiPriority w:val="99"/>
    <w:semiHidden/>
    <w:rsid w:val="006F2CB1"/>
    <w:rPr>
      <w:rFonts w:ascii="Times New Roman" w:eastAsia="Times New Roman" w:hAnsi="Times New Roman" w:cs="Times New Roman"/>
      <w:b/>
      <w:bCs/>
      <w:sz w:val="20"/>
      <w:szCs w:val="20"/>
      <w:lang w:eastAsia="pl-PL"/>
    </w:rPr>
  </w:style>
  <w:style w:type="paragraph" w:styleId="Poprawka">
    <w:name w:val="Revision"/>
    <w:hidden/>
    <w:uiPriority w:val="99"/>
    <w:semiHidden/>
    <w:rsid w:val="006F2CB1"/>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16391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16391B"/>
    <w:rPr>
      <w:rFonts w:asciiTheme="majorHAnsi" w:eastAsiaTheme="majorEastAsia" w:hAnsiTheme="majorHAnsi" w:cstheme="majorBidi"/>
      <w:i/>
      <w:iCs/>
      <w:color w:val="4F81BD" w:themeColor="accent1"/>
      <w:spacing w:val="1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tytut@itb.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13750</Words>
  <Characters>82503</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W_Furman</dc:creator>
  <cp:keywords/>
  <dc:description/>
  <cp:lastModifiedBy>Pogodzińska Katarzyna</cp:lastModifiedBy>
  <cp:revision>3</cp:revision>
  <cp:lastPrinted>2017-06-30T12:48:00Z</cp:lastPrinted>
  <dcterms:created xsi:type="dcterms:W3CDTF">2017-06-30T16:52:00Z</dcterms:created>
  <dcterms:modified xsi:type="dcterms:W3CDTF">2017-06-30T16:52:00Z</dcterms:modified>
</cp:coreProperties>
</file>