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80" w:rsidRDefault="008F5C80" w:rsidP="008F5C80">
      <w:pPr>
        <w:ind w:left="360"/>
        <w:jc w:val="both"/>
      </w:pPr>
      <w:r w:rsidRPr="00747FA8">
        <w:rPr>
          <w:i/>
        </w:rPr>
        <w:t>Znak sprawy:</w:t>
      </w:r>
      <w:r w:rsidRPr="00EE7FD6">
        <w:t xml:space="preserve"> </w:t>
      </w:r>
      <w:r>
        <w:t xml:space="preserve">  </w:t>
      </w:r>
      <w:r w:rsidR="001F1A68">
        <w:t>DO-250-07TA/15/KO</w:t>
      </w:r>
      <w:r>
        <w:t xml:space="preserve">                       </w:t>
      </w:r>
    </w:p>
    <w:p w:rsidR="008F5C80" w:rsidRPr="00747FA8" w:rsidRDefault="008F5C80" w:rsidP="008F5C80">
      <w:pPr>
        <w:jc w:val="center"/>
        <w:rPr>
          <w:b/>
        </w:rPr>
      </w:pPr>
    </w:p>
    <w:p w:rsidR="008F5C80" w:rsidRPr="00747FA8" w:rsidRDefault="00C52C9C" w:rsidP="008F5C80">
      <w:pPr>
        <w:jc w:val="center"/>
        <w:rPr>
          <w:b/>
        </w:rPr>
      </w:pPr>
      <w:r>
        <w:rPr>
          <w:b/>
        </w:rPr>
        <w:t xml:space="preserve"> </w:t>
      </w:r>
      <w:r w:rsidR="008F5C80" w:rsidRPr="00747FA8">
        <w:rPr>
          <w:b/>
        </w:rPr>
        <w:t>OGŁOSZENIE O KONKURSIE OFERT</w:t>
      </w:r>
    </w:p>
    <w:p w:rsidR="008F5C80" w:rsidRPr="00747FA8" w:rsidRDefault="008F5C80" w:rsidP="008F5C80">
      <w:pPr>
        <w:rPr>
          <w:b/>
        </w:rPr>
      </w:pPr>
      <w:r>
        <w:rPr>
          <w:b/>
        </w:rPr>
        <w:t xml:space="preserve">                                              </w:t>
      </w:r>
      <w:r w:rsidRPr="00747FA8">
        <w:rPr>
          <w:b/>
        </w:rPr>
        <w:t xml:space="preserve"> (ZAMÓWIENIE DO </w:t>
      </w:r>
      <w:r w:rsidR="00ED205D">
        <w:rPr>
          <w:b/>
        </w:rPr>
        <w:t>30</w:t>
      </w:r>
      <w:r w:rsidRPr="00747FA8">
        <w:rPr>
          <w:b/>
        </w:rPr>
        <w:t> 000 EURO)</w:t>
      </w:r>
    </w:p>
    <w:p w:rsidR="008F5C80" w:rsidRPr="00747FA8" w:rsidRDefault="008F5C80" w:rsidP="008F5C80"/>
    <w:p w:rsidR="008F5C80" w:rsidRPr="00747FA8" w:rsidRDefault="008F5C80" w:rsidP="007B3203">
      <w:pPr>
        <w:numPr>
          <w:ilvl w:val="0"/>
          <w:numId w:val="27"/>
        </w:numPr>
        <w:spacing w:line="276" w:lineRule="auto"/>
        <w:jc w:val="both"/>
        <w:rPr>
          <w:b/>
        </w:rPr>
      </w:pPr>
      <w:r w:rsidRPr="00747FA8">
        <w:rPr>
          <w:b/>
        </w:rPr>
        <w:t>Nazwa i adres Zamawiającego:</w:t>
      </w:r>
    </w:p>
    <w:p w:rsidR="008F5C80" w:rsidRPr="00F27EF6" w:rsidRDefault="008F5C80" w:rsidP="007B3203">
      <w:pPr>
        <w:spacing w:line="276" w:lineRule="auto"/>
        <w:ind w:left="360"/>
        <w:jc w:val="both"/>
        <w:rPr>
          <w:sz w:val="22"/>
          <w:szCs w:val="22"/>
        </w:rPr>
      </w:pPr>
      <w:r w:rsidRPr="00F27EF6">
        <w:rPr>
          <w:sz w:val="22"/>
          <w:szCs w:val="22"/>
        </w:rPr>
        <w:t>Instytut Techniki Budowlanej ul. Filtrowa 1, 00-611 Warszawa</w:t>
      </w:r>
    </w:p>
    <w:p w:rsidR="008F5C80" w:rsidRPr="00F27EF6" w:rsidRDefault="008F5C80" w:rsidP="007B3203">
      <w:pPr>
        <w:spacing w:line="276" w:lineRule="auto"/>
        <w:ind w:left="360"/>
        <w:jc w:val="both"/>
        <w:rPr>
          <w:sz w:val="22"/>
          <w:szCs w:val="22"/>
        </w:rPr>
      </w:pPr>
      <w:r w:rsidRPr="00F27EF6">
        <w:rPr>
          <w:sz w:val="22"/>
          <w:szCs w:val="22"/>
        </w:rPr>
        <w:t xml:space="preserve">telefon (+48 22) 825 13 03 faks </w:t>
      </w:r>
      <w:r w:rsidRPr="00F27EF6">
        <w:rPr>
          <w:sz w:val="22"/>
          <w:szCs w:val="22"/>
        </w:rPr>
        <w:tab/>
        <w:t>(+48 22) 825 77 30</w:t>
      </w:r>
    </w:p>
    <w:p w:rsidR="008F5C80" w:rsidRPr="00747FA8" w:rsidRDefault="008F5C80" w:rsidP="00F27EF6">
      <w:pPr>
        <w:ind w:left="360"/>
        <w:jc w:val="both"/>
      </w:pPr>
    </w:p>
    <w:p w:rsidR="008F5C80" w:rsidRDefault="008F5C80" w:rsidP="007B3203">
      <w:pPr>
        <w:numPr>
          <w:ilvl w:val="0"/>
          <w:numId w:val="27"/>
        </w:numPr>
        <w:spacing w:line="276" w:lineRule="auto"/>
        <w:contextualSpacing/>
        <w:rPr>
          <w:b/>
        </w:rPr>
      </w:pPr>
      <w:r w:rsidRPr="00D54BFA">
        <w:rPr>
          <w:b/>
        </w:rPr>
        <w:t>Przedmiot zamówienia</w:t>
      </w:r>
      <w:r>
        <w:rPr>
          <w:b/>
        </w:rPr>
        <w:t>.</w:t>
      </w:r>
    </w:p>
    <w:p w:rsidR="005C5D68" w:rsidRPr="00F244F3" w:rsidRDefault="00C52C9C" w:rsidP="007265C7">
      <w:pPr>
        <w:pStyle w:val="Nagwek1"/>
        <w:numPr>
          <w:ilvl w:val="0"/>
          <w:numId w:val="14"/>
        </w:numPr>
        <w:spacing w:line="276" w:lineRule="auto"/>
        <w:ind w:left="357" w:hanging="35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color w:val="000000"/>
        </w:rPr>
        <w:t xml:space="preserve">    </w:t>
      </w:r>
      <w:r w:rsidR="008F5C80" w:rsidRPr="00F244F3">
        <w:rPr>
          <w:rFonts w:ascii="Times New Roman" w:hAnsi="Times New Roman" w:cs="Times New Roman"/>
          <w:b w:val="0"/>
          <w:color w:val="000000"/>
          <w:sz w:val="22"/>
          <w:szCs w:val="22"/>
        </w:rPr>
        <w:t>Przedmiotem zamówienia jest</w:t>
      </w:r>
      <w:r w:rsidR="008F5C80" w:rsidRPr="00F244F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C5D68" w:rsidRPr="00F244F3">
        <w:rPr>
          <w:rFonts w:ascii="Times New Roman" w:hAnsi="Times New Roman" w:cs="Times New Roman"/>
          <w:b w:val="0"/>
          <w:sz w:val="22"/>
          <w:szCs w:val="22"/>
        </w:rPr>
        <w:t>„</w:t>
      </w:r>
      <w:r w:rsidR="005C5D68" w:rsidRPr="00F244F3">
        <w:rPr>
          <w:rFonts w:ascii="Times New Roman" w:hAnsi="Times New Roman" w:cs="Times New Roman"/>
          <w:b w:val="0"/>
          <w:color w:val="000000"/>
          <w:sz w:val="22"/>
          <w:szCs w:val="22"/>
        </w:rPr>
        <w:t>K</w:t>
      </w:r>
      <w:r w:rsidR="005C5D68" w:rsidRPr="00F244F3">
        <w:rPr>
          <w:rFonts w:ascii="Times New Roman" w:hAnsi="Times New Roman" w:cs="Times New Roman"/>
          <w:b w:val="0"/>
          <w:sz w:val="22"/>
          <w:szCs w:val="22"/>
        </w:rPr>
        <w:t xml:space="preserve">onserwacja, przeglądy i naprawy wózków widłowych i platformowych wykorzystywanych na terenie ITB w Warszawie przy ul. Filtrowej 1 i ul. Ksawerów 21”. </w:t>
      </w:r>
      <w:r w:rsidR="005C5D68" w:rsidRPr="00F244F3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których typ jest określony w </w:t>
      </w:r>
      <w:r w:rsidR="005A5CFC" w:rsidRPr="00F244F3">
        <w:rPr>
          <w:rFonts w:ascii="Times New Roman" w:hAnsi="Times New Roman" w:cs="Times New Roman"/>
          <w:b w:val="0"/>
          <w:color w:val="000000"/>
          <w:sz w:val="22"/>
          <w:szCs w:val="22"/>
        </w:rPr>
        <w:t>Tabeli</w:t>
      </w:r>
      <w:r w:rsidR="005C5D68" w:rsidRPr="00F244F3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1.</w:t>
      </w:r>
    </w:p>
    <w:p w:rsidR="003C18C2" w:rsidRDefault="003C18C2" w:rsidP="007265C7">
      <w:pPr>
        <w:spacing w:line="276" w:lineRule="auto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rezygnacji z konserwowania </w:t>
      </w:r>
      <w:r w:rsidR="005C5D68">
        <w:rPr>
          <w:sz w:val="22"/>
          <w:szCs w:val="22"/>
        </w:rPr>
        <w:t>wózków</w:t>
      </w:r>
      <w:r>
        <w:rPr>
          <w:sz w:val="22"/>
          <w:szCs w:val="22"/>
        </w:rPr>
        <w:t xml:space="preserve">, które zostaną wyłączone z eksploatacji, w czasie trwania umowy. Miesięczne wynagrodzenie zostanie pomniejszone o koszty konserwacji tych </w:t>
      </w:r>
      <w:r w:rsidR="005C5D68">
        <w:rPr>
          <w:sz w:val="22"/>
          <w:szCs w:val="22"/>
        </w:rPr>
        <w:t>wózków</w:t>
      </w:r>
      <w:r>
        <w:rPr>
          <w:sz w:val="22"/>
          <w:szCs w:val="22"/>
        </w:rPr>
        <w:t>.</w:t>
      </w:r>
      <w:r w:rsidR="003A00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751E1B" w:rsidRPr="00F27EF6" w:rsidRDefault="005C5D68" w:rsidP="007265C7">
      <w:pPr>
        <w:spacing w:line="276" w:lineRule="auto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Wózki </w:t>
      </w:r>
      <w:r w:rsidR="00751E1B">
        <w:rPr>
          <w:sz w:val="22"/>
          <w:szCs w:val="22"/>
        </w:rPr>
        <w:t xml:space="preserve"> objęte zamówieniem mają dwie lokalizacje w Warszawie i rozmieszczone są w kilku budynkach. W związku z tym, Wykonawca będzie </w:t>
      </w:r>
      <w:r w:rsidR="00C74585">
        <w:rPr>
          <w:sz w:val="22"/>
          <w:szCs w:val="22"/>
        </w:rPr>
        <w:t>zobowiązany</w:t>
      </w:r>
      <w:r w:rsidR="00751E1B">
        <w:rPr>
          <w:sz w:val="22"/>
          <w:szCs w:val="22"/>
        </w:rPr>
        <w:t xml:space="preserve"> </w:t>
      </w:r>
      <w:r w:rsidR="005C3ADE">
        <w:rPr>
          <w:sz w:val="22"/>
          <w:szCs w:val="22"/>
        </w:rPr>
        <w:t xml:space="preserve">każdorazowo </w:t>
      </w:r>
      <w:r w:rsidR="00751E1B">
        <w:rPr>
          <w:sz w:val="22"/>
          <w:szCs w:val="22"/>
        </w:rPr>
        <w:t>uzgadniać termin</w:t>
      </w:r>
      <w:r w:rsidR="005C3ADE">
        <w:rPr>
          <w:sz w:val="22"/>
          <w:szCs w:val="22"/>
        </w:rPr>
        <w:t>y</w:t>
      </w:r>
      <w:r w:rsidR="00751E1B">
        <w:rPr>
          <w:sz w:val="22"/>
          <w:szCs w:val="22"/>
        </w:rPr>
        <w:t xml:space="preserve"> przegląd</w:t>
      </w:r>
      <w:r w:rsidR="005C3ADE">
        <w:rPr>
          <w:sz w:val="22"/>
          <w:szCs w:val="22"/>
        </w:rPr>
        <w:t>ów</w:t>
      </w:r>
      <w:r w:rsidR="00751E1B">
        <w:rPr>
          <w:sz w:val="22"/>
          <w:szCs w:val="22"/>
        </w:rPr>
        <w:t xml:space="preserve"> z użytkownikami </w:t>
      </w:r>
      <w:r>
        <w:rPr>
          <w:sz w:val="22"/>
          <w:szCs w:val="22"/>
        </w:rPr>
        <w:t>wózków</w:t>
      </w:r>
      <w:r w:rsidR="00751E1B">
        <w:rPr>
          <w:sz w:val="22"/>
          <w:szCs w:val="22"/>
        </w:rPr>
        <w:t xml:space="preserve">.   </w:t>
      </w:r>
    </w:p>
    <w:p w:rsidR="007B3203" w:rsidRPr="0052331A" w:rsidRDefault="007B3203" w:rsidP="00F27EF6">
      <w:pPr>
        <w:ind w:left="360"/>
        <w:contextualSpacing/>
      </w:pPr>
    </w:p>
    <w:p w:rsidR="00F5349E" w:rsidRDefault="00F5349E" w:rsidP="00F27EF6">
      <w:pPr>
        <w:spacing w:line="276" w:lineRule="auto"/>
        <w:contextualSpacing/>
        <w:rPr>
          <w:b/>
        </w:rPr>
      </w:pPr>
      <w:r w:rsidRPr="00F5349E">
        <w:rPr>
          <w:b/>
        </w:rPr>
        <w:t>3.    Zakres prac konserwacyjnych</w:t>
      </w:r>
      <w:r w:rsidR="005C5D68">
        <w:rPr>
          <w:b/>
        </w:rPr>
        <w:t>.</w:t>
      </w:r>
      <w:r w:rsidRPr="00F5349E">
        <w:rPr>
          <w:b/>
        </w:rPr>
        <w:t xml:space="preserve"> </w:t>
      </w:r>
    </w:p>
    <w:p w:rsidR="00733994" w:rsidRDefault="00733994" w:rsidP="00F27EF6">
      <w:pPr>
        <w:spacing w:line="276" w:lineRule="auto"/>
        <w:contextualSpacing/>
      </w:pPr>
      <w:r>
        <w:rPr>
          <w:b/>
        </w:rPr>
        <w:t xml:space="preserve">      </w:t>
      </w:r>
      <w:r w:rsidRPr="00733994">
        <w:t xml:space="preserve">Zakres </w:t>
      </w:r>
      <w:r>
        <w:t xml:space="preserve">czynności konserwacyjnych określa instrukcja obsługi każdego wózka. </w:t>
      </w:r>
    </w:p>
    <w:p w:rsidR="00733994" w:rsidRDefault="00733994" w:rsidP="00F27EF6">
      <w:pPr>
        <w:spacing w:line="276" w:lineRule="auto"/>
        <w:contextualSpacing/>
      </w:pPr>
      <w:r>
        <w:t xml:space="preserve">      W szczególności należy</w:t>
      </w:r>
      <w:r w:rsidRPr="00733994">
        <w:t xml:space="preserve"> </w:t>
      </w:r>
      <w:r w:rsidR="00F63853">
        <w:t>wykonać:</w:t>
      </w:r>
    </w:p>
    <w:p w:rsidR="00F63853" w:rsidRDefault="00F63853" w:rsidP="00F63853">
      <w:pPr>
        <w:numPr>
          <w:ilvl w:val="0"/>
          <w:numId w:val="35"/>
        </w:numPr>
        <w:spacing w:line="276" w:lineRule="auto"/>
        <w:contextualSpacing/>
      </w:pPr>
      <w:r>
        <w:t>sprawdzenie stanu styków i połączeń układu elektrycznego</w:t>
      </w:r>
    </w:p>
    <w:p w:rsidR="00F63853" w:rsidRDefault="00F63853" w:rsidP="00F63853">
      <w:pPr>
        <w:numPr>
          <w:ilvl w:val="0"/>
          <w:numId w:val="35"/>
        </w:numPr>
        <w:spacing w:line="276" w:lineRule="auto"/>
        <w:contextualSpacing/>
      </w:pPr>
      <w:r>
        <w:t>sprawdzenie poziomów płynów eksploatacyjnych</w:t>
      </w:r>
    </w:p>
    <w:p w:rsidR="00F63853" w:rsidRDefault="00F63853" w:rsidP="00F63853">
      <w:pPr>
        <w:numPr>
          <w:ilvl w:val="0"/>
          <w:numId w:val="35"/>
        </w:numPr>
        <w:spacing w:line="276" w:lineRule="auto"/>
        <w:contextualSpacing/>
      </w:pPr>
      <w:r>
        <w:t>sprawdzenie wycieków płynów eksploatacyjnych</w:t>
      </w:r>
    </w:p>
    <w:p w:rsidR="00F63853" w:rsidRDefault="00F63853" w:rsidP="00F63853">
      <w:pPr>
        <w:numPr>
          <w:ilvl w:val="0"/>
          <w:numId w:val="35"/>
        </w:numPr>
        <w:spacing w:line="276" w:lineRule="auto"/>
        <w:contextualSpacing/>
      </w:pPr>
      <w:r>
        <w:t>sprawdzenie stanu wideł</w:t>
      </w:r>
    </w:p>
    <w:p w:rsidR="00F63853" w:rsidRDefault="00F63853" w:rsidP="00F63853">
      <w:pPr>
        <w:numPr>
          <w:ilvl w:val="0"/>
          <w:numId w:val="35"/>
        </w:numPr>
        <w:spacing w:line="276" w:lineRule="auto"/>
        <w:contextualSpacing/>
      </w:pPr>
      <w:r>
        <w:t>sprawdzenie stanu cylindrów hydraulicznych</w:t>
      </w:r>
    </w:p>
    <w:p w:rsidR="00F63853" w:rsidRDefault="00F63853" w:rsidP="00F63853">
      <w:pPr>
        <w:numPr>
          <w:ilvl w:val="0"/>
          <w:numId w:val="35"/>
        </w:numPr>
        <w:spacing w:line="276" w:lineRule="auto"/>
        <w:contextualSpacing/>
      </w:pPr>
      <w:r>
        <w:t>sprawdzenie i regulacja napięcia</w:t>
      </w:r>
      <w:r w:rsidR="00643225">
        <w:t xml:space="preserve"> pasków</w:t>
      </w:r>
    </w:p>
    <w:p w:rsidR="00F63853" w:rsidRDefault="00F63853" w:rsidP="00F63853">
      <w:pPr>
        <w:numPr>
          <w:ilvl w:val="0"/>
          <w:numId w:val="35"/>
        </w:numPr>
        <w:spacing w:line="276" w:lineRule="auto"/>
        <w:contextualSpacing/>
      </w:pPr>
      <w:r>
        <w:t>sprawdzenie luzów układu kierowniczego</w:t>
      </w:r>
    </w:p>
    <w:p w:rsidR="00F63853" w:rsidRDefault="00643225" w:rsidP="00F63853">
      <w:pPr>
        <w:numPr>
          <w:ilvl w:val="0"/>
          <w:numId w:val="35"/>
        </w:numPr>
        <w:spacing w:line="276" w:lineRule="auto"/>
        <w:contextualSpacing/>
      </w:pPr>
      <w:r>
        <w:t>sprawdzenie stanu zużycia rolek i powierzchni pracujących</w:t>
      </w:r>
    </w:p>
    <w:p w:rsidR="00F63853" w:rsidRDefault="00394ED7" w:rsidP="00F63853">
      <w:pPr>
        <w:numPr>
          <w:ilvl w:val="0"/>
          <w:numId w:val="35"/>
        </w:numPr>
        <w:spacing w:line="276" w:lineRule="auto"/>
        <w:contextualSpacing/>
      </w:pPr>
      <w:r>
        <w:t>sprawdzenie stanu zużycia łańcuchów nośnych mechanizmu podnoszenia</w:t>
      </w:r>
    </w:p>
    <w:p w:rsidR="00394ED7" w:rsidRDefault="00394ED7" w:rsidP="00F63853">
      <w:pPr>
        <w:numPr>
          <w:ilvl w:val="0"/>
          <w:numId w:val="35"/>
        </w:numPr>
        <w:spacing w:line="276" w:lineRule="auto"/>
        <w:contextualSpacing/>
      </w:pPr>
      <w:r>
        <w:t>sprawdzenie smarowania wózka</w:t>
      </w:r>
    </w:p>
    <w:p w:rsidR="00394ED7" w:rsidRDefault="00394ED7" w:rsidP="00F63853">
      <w:pPr>
        <w:numPr>
          <w:ilvl w:val="0"/>
          <w:numId w:val="35"/>
        </w:numPr>
        <w:spacing w:line="276" w:lineRule="auto"/>
        <w:contextualSpacing/>
      </w:pPr>
      <w:r>
        <w:t>sprawdzenie mocowania i funkcjonowania wyłączników i przełaczników</w:t>
      </w:r>
    </w:p>
    <w:p w:rsidR="00394ED7" w:rsidRDefault="00394ED7" w:rsidP="00F63853">
      <w:pPr>
        <w:numPr>
          <w:ilvl w:val="0"/>
          <w:numId w:val="35"/>
        </w:numPr>
        <w:spacing w:line="276" w:lineRule="auto"/>
        <w:contextualSpacing/>
      </w:pPr>
      <w:r>
        <w:t>sprawdzenie stanu baterii</w:t>
      </w:r>
    </w:p>
    <w:p w:rsidR="00394ED7" w:rsidRDefault="00394ED7" w:rsidP="00F63853">
      <w:pPr>
        <w:numPr>
          <w:ilvl w:val="0"/>
          <w:numId w:val="35"/>
        </w:numPr>
        <w:spacing w:line="276" w:lineRule="auto"/>
        <w:contextualSpacing/>
      </w:pPr>
      <w:r>
        <w:t>sprawdzenie hamulca zasadniczego</w:t>
      </w:r>
    </w:p>
    <w:p w:rsidR="00394ED7" w:rsidRDefault="00394ED7" w:rsidP="00F63853">
      <w:pPr>
        <w:numPr>
          <w:ilvl w:val="0"/>
          <w:numId w:val="35"/>
        </w:numPr>
        <w:spacing w:line="276" w:lineRule="auto"/>
        <w:contextualSpacing/>
      </w:pPr>
      <w:r>
        <w:t>sprawdzenie hamulca pomocniczego</w:t>
      </w:r>
    </w:p>
    <w:p w:rsidR="00394ED7" w:rsidRDefault="00394ED7" w:rsidP="00F63853">
      <w:pPr>
        <w:numPr>
          <w:ilvl w:val="0"/>
          <w:numId w:val="35"/>
        </w:numPr>
        <w:spacing w:line="276" w:lineRule="auto"/>
        <w:contextualSpacing/>
      </w:pPr>
      <w:r>
        <w:t>sprawdzenie  mocowania cylindrów przechyłu</w:t>
      </w:r>
    </w:p>
    <w:p w:rsidR="00F63853" w:rsidRDefault="00F63853" w:rsidP="00D33E07">
      <w:pPr>
        <w:spacing w:line="276" w:lineRule="auto"/>
        <w:contextualSpacing/>
      </w:pPr>
    </w:p>
    <w:p w:rsidR="005C5D68" w:rsidRDefault="00A119E1" w:rsidP="00D33E07">
      <w:pPr>
        <w:spacing w:before="120" w:line="276" w:lineRule="auto"/>
        <w:contextualSpacing/>
        <w:rPr>
          <w:sz w:val="22"/>
          <w:szCs w:val="22"/>
        </w:rPr>
      </w:pPr>
      <w:r>
        <w:rPr>
          <w:b/>
        </w:rPr>
        <w:t xml:space="preserve">3.1 </w:t>
      </w:r>
      <w:r w:rsidR="00B17E63">
        <w:rPr>
          <w:b/>
        </w:rPr>
        <w:t xml:space="preserve">  </w:t>
      </w:r>
      <w:r w:rsidR="005C5D68" w:rsidRPr="00CF1389">
        <w:rPr>
          <w:sz w:val="22"/>
          <w:szCs w:val="22"/>
        </w:rPr>
        <w:t xml:space="preserve">Wykonawca, każdy przegląd, konserwację i naprawę wózków widłowych podlegających UDT wpisze w „Książkę przeglądów” dołączoną do każdego urządzenia. Wpis </w:t>
      </w:r>
      <w:r>
        <w:rPr>
          <w:sz w:val="22"/>
          <w:szCs w:val="22"/>
        </w:rPr>
        <w:t>po</w:t>
      </w:r>
      <w:r w:rsidRPr="00CF1389">
        <w:rPr>
          <w:sz w:val="22"/>
          <w:szCs w:val="22"/>
        </w:rPr>
        <w:t>winien zawierać datę przeglądu, konserwacji lub naprawy oraz opis wykonywanych czynności</w:t>
      </w:r>
      <w:r>
        <w:rPr>
          <w:sz w:val="22"/>
          <w:szCs w:val="22"/>
        </w:rPr>
        <w:t xml:space="preserve"> i powinien </w:t>
      </w:r>
      <w:r w:rsidR="005C5D68" w:rsidRPr="00CF1389">
        <w:rPr>
          <w:sz w:val="22"/>
          <w:szCs w:val="22"/>
        </w:rPr>
        <w:t xml:space="preserve"> być poświadczony podpisem Wykonawcy.</w:t>
      </w:r>
    </w:p>
    <w:p w:rsidR="00A119E1" w:rsidRPr="00CF1389" w:rsidRDefault="00A119E1" w:rsidP="00D33E07">
      <w:pPr>
        <w:spacing w:before="120" w:line="276" w:lineRule="auto"/>
        <w:contextualSpacing/>
        <w:rPr>
          <w:sz w:val="22"/>
          <w:szCs w:val="22"/>
        </w:rPr>
      </w:pPr>
    </w:p>
    <w:p w:rsidR="005C5D68" w:rsidRPr="00CF1389" w:rsidRDefault="00A119E1" w:rsidP="00A119E1">
      <w:pPr>
        <w:spacing w:before="120" w:line="276" w:lineRule="auto"/>
        <w:contextualSpacing/>
        <w:rPr>
          <w:sz w:val="22"/>
          <w:szCs w:val="22"/>
        </w:rPr>
      </w:pPr>
      <w:r w:rsidRPr="00A119E1">
        <w:rPr>
          <w:b/>
        </w:rPr>
        <w:t xml:space="preserve">  3.2</w:t>
      </w:r>
      <w:r>
        <w:rPr>
          <w:sz w:val="22"/>
          <w:szCs w:val="22"/>
        </w:rPr>
        <w:t xml:space="preserve">    </w:t>
      </w:r>
      <w:r w:rsidR="005C5D68" w:rsidRPr="00CF1389">
        <w:rPr>
          <w:sz w:val="22"/>
          <w:szCs w:val="22"/>
        </w:rPr>
        <w:t xml:space="preserve">Przeglądy wózków podlegających i nie podlegających UDT muszą być potwierdzone przez użytkownika  na formularzu  Załącznik </w:t>
      </w:r>
      <w:r w:rsidR="00FC5028">
        <w:rPr>
          <w:sz w:val="22"/>
          <w:szCs w:val="22"/>
        </w:rPr>
        <w:t>2</w:t>
      </w:r>
      <w:r w:rsidR="005C5D68" w:rsidRPr="00CF1389">
        <w:rPr>
          <w:sz w:val="22"/>
          <w:szCs w:val="22"/>
        </w:rPr>
        <w:t>.</w:t>
      </w:r>
    </w:p>
    <w:p w:rsidR="00B17E63" w:rsidRPr="00A02167" w:rsidRDefault="00B17E63" w:rsidP="00B17E63">
      <w:pPr>
        <w:pStyle w:val="Tekstpodstawowywcity"/>
        <w:spacing w:after="0" w:line="276" w:lineRule="auto"/>
        <w:rPr>
          <w:color w:val="000000"/>
          <w:sz w:val="22"/>
          <w:szCs w:val="22"/>
        </w:rPr>
      </w:pPr>
    </w:p>
    <w:p w:rsidR="00B17E63" w:rsidRPr="00F5349E" w:rsidRDefault="00B17E63" w:rsidP="00F27EF6">
      <w:pPr>
        <w:spacing w:line="276" w:lineRule="auto"/>
        <w:contextualSpacing/>
        <w:rPr>
          <w:b/>
        </w:rPr>
      </w:pPr>
    </w:p>
    <w:p w:rsidR="00707461" w:rsidRDefault="00707461" w:rsidP="007B3203">
      <w:pPr>
        <w:tabs>
          <w:tab w:val="left" w:pos="1440"/>
        </w:tabs>
        <w:spacing w:line="276" w:lineRule="auto"/>
        <w:rPr>
          <w:color w:val="000000"/>
          <w:sz w:val="22"/>
          <w:szCs w:val="22"/>
        </w:rPr>
      </w:pPr>
    </w:p>
    <w:p w:rsidR="0073641F" w:rsidRPr="0081139B" w:rsidRDefault="0073641F" w:rsidP="0081139B">
      <w:pPr>
        <w:tabs>
          <w:tab w:val="left" w:pos="1320"/>
          <w:tab w:val="left" w:pos="1560"/>
        </w:tabs>
        <w:spacing w:line="276" w:lineRule="auto"/>
        <w:ind w:left="426"/>
        <w:rPr>
          <w:color w:val="000000"/>
          <w:sz w:val="22"/>
          <w:szCs w:val="22"/>
        </w:rPr>
      </w:pPr>
    </w:p>
    <w:p w:rsidR="004A2A96" w:rsidRPr="004A2A96" w:rsidRDefault="00A119E1" w:rsidP="004A2A96">
      <w:pPr>
        <w:tabs>
          <w:tab w:val="left" w:pos="840"/>
          <w:tab w:val="left" w:pos="1440"/>
          <w:tab w:val="left" w:pos="1800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>4</w:t>
      </w:r>
      <w:r w:rsidR="00125215" w:rsidRPr="004A2A96">
        <w:rPr>
          <w:b/>
          <w:color w:val="000000"/>
        </w:rPr>
        <w:t xml:space="preserve">.    </w:t>
      </w:r>
      <w:r w:rsidR="004A2A96" w:rsidRPr="004A2A96">
        <w:rPr>
          <w:b/>
          <w:color w:val="000000"/>
        </w:rPr>
        <w:t>Usterki</w:t>
      </w:r>
    </w:p>
    <w:p w:rsidR="00C52C9C" w:rsidRPr="00965F18" w:rsidRDefault="004A2A96" w:rsidP="007265C7">
      <w:pPr>
        <w:tabs>
          <w:tab w:val="left" w:pos="993"/>
          <w:tab w:val="left" w:pos="1440"/>
          <w:tab w:val="left" w:pos="180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    </w:t>
      </w:r>
      <w:r w:rsidR="00903777" w:rsidRPr="00965F18">
        <w:rPr>
          <w:color w:val="000000"/>
          <w:sz w:val="22"/>
          <w:szCs w:val="22"/>
        </w:rPr>
        <w:t xml:space="preserve">Zauważone drobne usterki </w:t>
      </w:r>
      <w:r w:rsidRPr="00965F18">
        <w:rPr>
          <w:color w:val="000000"/>
          <w:sz w:val="22"/>
          <w:szCs w:val="22"/>
        </w:rPr>
        <w:t xml:space="preserve">i wady w działaniu </w:t>
      </w:r>
      <w:r w:rsidR="00903777" w:rsidRPr="00965F18">
        <w:rPr>
          <w:color w:val="000000"/>
          <w:sz w:val="22"/>
          <w:szCs w:val="22"/>
        </w:rPr>
        <w:t>Wykonawca powinien niezwłocznie usunąć</w:t>
      </w:r>
      <w:r w:rsidRPr="00965F18">
        <w:rPr>
          <w:color w:val="000000"/>
          <w:sz w:val="22"/>
          <w:szCs w:val="22"/>
        </w:rPr>
        <w:t xml:space="preserve"> </w:t>
      </w:r>
    </w:p>
    <w:p w:rsidR="00903777" w:rsidRPr="00965F18" w:rsidRDefault="00C52C9C" w:rsidP="007265C7">
      <w:pPr>
        <w:tabs>
          <w:tab w:val="left" w:pos="993"/>
          <w:tab w:val="left" w:pos="1440"/>
          <w:tab w:val="left" w:pos="1800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965F18">
        <w:rPr>
          <w:color w:val="000000"/>
          <w:sz w:val="22"/>
          <w:szCs w:val="22"/>
        </w:rPr>
        <w:t xml:space="preserve">       </w:t>
      </w:r>
      <w:r w:rsidR="00220DE1">
        <w:rPr>
          <w:color w:val="000000"/>
          <w:sz w:val="22"/>
          <w:szCs w:val="22"/>
        </w:rPr>
        <w:t xml:space="preserve"> </w:t>
      </w:r>
      <w:r w:rsidR="004A2A96" w:rsidRPr="00965F18">
        <w:rPr>
          <w:color w:val="000000"/>
          <w:sz w:val="22"/>
          <w:szCs w:val="22"/>
        </w:rPr>
        <w:t>i  uzupełnić lub wymienić drobne części takie jak nakrętki, śruby itp.</w:t>
      </w:r>
      <w:r w:rsidR="00903777" w:rsidRPr="00965F18">
        <w:rPr>
          <w:color w:val="000000"/>
          <w:sz w:val="22"/>
          <w:szCs w:val="22"/>
        </w:rPr>
        <w:t>.</w:t>
      </w:r>
    </w:p>
    <w:p w:rsidR="00903777" w:rsidRPr="00965F18" w:rsidRDefault="00C52C9C" w:rsidP="007265C7">
      <w:pPr>
        <w:tabs>
          <w:tab w:val="left" w:pos="993"/>
          <w:tab w:val="left" w:pos="1440"/>
          <w:tab w:val="left" w:pos="1800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965F18">
        <w:rPr>
          <w:color w:val="000000"/>
          <w:sz w:val="22"/>
          <w:szCs w:val="22"/>
        </w:rPr>
        <w:t xml:space="preserve">      </w:t>
      </w:r>
      <w:r w:rsidR="00220DE1">
        <w:rPr>
          <w:color w:val="000000"/>
          <w:sz w:val="22"/>
          <w:szCs w:val="22"/>
        </w:rPr>
        <w:t xml:space="preserve">  </w:t>
      </w:r>
      <w:r w:rsidR="00903777" w:rsidRPr="00965F18">
        <w:rPr>
          <w:color w:val="000000"/>
          <w:sz w:val="22"/>
          <w:szCs w:val="22"/>
        </w:rPr>
        <w:t>W   przypadku  zauważenia usterki zagrażającej bezpieczeństwu obsługi lub</w:t>
      </w:r>
      <w:r w:rsidR="004A2A96" w:rsidRPr="00965F18">
        <w:rPr>
          <w:color w:val="000000"/>
          <w:sz w:val="22"/>
          <w:szCs w:val="22"/>
        </w:rPr>
        <w:t xml:space="preserve"> </w:t>
      </w:r>
      <w:r w:rsidR="00903777" w:rsidRPr="00965F18">
        <w:rPr>
          <w:color w:val="000000"/>
          <w:sz w:val="22"/>
          <w:szCs w:val="22"/>
        </w:rPr>
        <w:t xml:space="preserve">grożącej awarią </w:t>
      </w:r>
      <w:r w:rsidR="004A2A96" w:rsidRPr="00965F18">
        <w:rPr>
          <w:color w:val="000000"/>
          <w:sz w:val="22"/>
          <w:szCs w:val="22"/>
        </w:rPr>
        <w:t xml:space="preserve"> </w:t>
      </w:r>
      <w:r w:rsidR="00903777" w:rsidRPr="00965F18">
        <w:rPr>
          <w:color w:val="000000"/>
          <w:sz w:val="22"/>
          <w:szCs w:val="22"/>
        </w:rPr>
        <w:t>urządzenia, Wykonawca powinien wyłączyć urządzenie</w:t>
      </w:r>
      <w:r w:rsidR="004A2A96" w:rsidRPr="00965F18">
        <w:rPr>
          <w:color w:val="000000"/>
          <w:sz w:val="22"/>
          <w:szCs w:val="22"/>
        </w:rPr>
        <w:t xml:space="preserve"> </w:t>
      </w:r>
      <w:r w:rsidR="00903777" w:rsidRPr="00965F18">
        <w:rPr>
          <w:color w:val="000000"/>
          <w:sz w:val="22"/>
          <w:szCs w:val="22"/>
        </w:rPr>
        <w:t xml:space="preserve">i </w:t>
      </w:r>
      <w:r w:rsidR="00A53631" w:rsidRPr="00965F18">
        <w:rPr>
          <w:color w:val="000000"/>
          <w:sz w:val="22"/>
          <w:szCs w:val="22"/>
        </w:rPr>
        <w:t xml:space="preserve">zabezpieczyć przed ponownym włączeniem. Następnie Wykonawca powinien </w:t>
      </w:r>
      <w:r w:rsidR="00903777" w:rsidRPr="00965F18">
        <w:rPr>
          <w:color w:val="000000"/>
          <w:sz w:val="22"/>
          <w:szCs w:val="22"/>
        </w:rPr>
        <w:t>powiadomić użytkownika</w:t>
      </w:r>
      <w:r w:rsidR="00A53631" w:rsidRPr="00965F18">
        <w:rPr>
          <w:color w:val="000000"/>
          <w:sz w:val="22"/>
          <w:szCs w:val="22"/>
        </w:rPr>
        <w:t xml:space="preserve"> i Dział T</w:t>
      </w:r>
      <w:r w:rsidR="00A119E1">
        <w:rPr>
          <w:color w:val="000000"/>
          <w:sz w:val="22"/>
          <w:szCs w:val="22"/>
        </w:rPr>
        <w:t>A</w:t>
      </w:r>
      <w:r w:rsidR="00A53631" w:rsidRPr="00965F18">
        <w:rPr>
          <w:color w:val="000000"/>
          <w:sz w:val="22"/>
          <w:szCs w:val="22"/>
        </w:rPr>
        <w:t xml:space="preserve"> o zaistniałym uszkodzeniu</w:t>
      </w:r>
      <w:r w:rsidR="00903777" w:rsidRPr="00965F18">
        <w:rPr>
          <w:color w:val="000000"/>
          <w:sz w:val="22"/>
          <w:szCs w:val="22"/>
        </w:rPr>
        <w:t>.</w:t>
      </w:r>
    </w:p>
    <w:p w:rsidR="00903777" w:rsidRDefault="00903777" w:rsidP="00903777">
      <w:pPr>
        <w:tabs>
          <w:tab w:val="left" w:pos="840"/>
          <w:tab w:val="left" w:pos="1440"/>
          <w:tab w:val="left" w:pos="1800"/>
        </w:tabs>
        <w:ind w:left="720"/>
        <w:rPr>
          <w:color w:val="000000"/>
        </w:rPr>
      </w:pPr>
    </w:p>
    <w:p w:rsidR="004A2A96" w:rsidRPr="004A2A96" w:rsidRDefault="00A119E1" w:rsidP="004A2A96">
      <w:pPr>
        <w:tabs>
          <w:tab w:val="left" w:pos="840"/>
          <w:tab w:val="left" w:pos="1440"/>
          <w:tab w:val="left" w:pos="2160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>5</w:t>
      </w:r>
      <w:r w:rsidR="004A2A96" w:rsidRPr="004A2A96">
        <w:rPr>
          <w:b/>
          <w:color w:val="000000"/>
        </w:rPr>
        <w:t>.</w:t>
      </w:r>
      <w:r w:rsidR="00903777" w:rsidRPr="004A2A96">
        <w:rPr>
          <w:b/>
          <w:color w:val="000000"/>
        </w:rPr>
        <w:t xml:space="preserve">     Materiały</w:t>
      </w:r>
      <w:r w:rsidR="004A2A96">
        <w:rPr>
          <w:b/>
          <w:color w:val="000000"/>
        </w:rPr>
        <w:t xml:space="preserve"> </w:t>
      </w:r>
      <w:r w:rsidR="009D7BF4">
        <w:rPr>
          <w:b/>
          <w:color w:val="000000"/>
        </w:rPr>
        <w:t xml:space="preserve">i narzędzia potrzebne </w:t>
      </w:r>
      <w:r w:rsidR="004A2A96">
        <w:rPr>
          <w:b/>
          <w:color w:val="000000"/>
        </w:rPr>
        <w:t>do konserwacji.</w:t>
      </w:r>
    </w:p>
    <w:p w:rsidR="009D7BF4" w:rsidRPr="00EE40D1" w:rsidRDefault="004A2A96" w:rsidP="00362700">
      <w:pPr>
        <w:tabs>
          <w:tab w:val="left" w:pos="840"/>
          <w:tab w:val="left" w:pos="1440"/>
          <w:tab w:val="left" w:pos="2160"/>
        </w:tabs>
        <w:spacing w:line="276" w:lineRule="auto"/>
        <w:ind w:left="708"/>
        <w:jc w:val="both"/>
        <w:rPr>
          <w:color w:val="000000"/>
          <w:sz w:val="22"/>
          <w:szCs w:val="22"/>
        </w:rPr>
      </w:pPr>
      <w:r w:rsidRPr="00EE40D1">
        <w:rPr>
          <w:color w:val="000000"/>
          <w:sz w:val="22"/>
          <w:szCs w:val="22"/>
        </w:rPr>
        <w:t xml:space="preserve">Materiały </w:t>
      </w:r>
      <w:r w:rsidR="00903777" w:rsidRPr="00EE40D1">
        <w:rPr>
          <w:color w:val="000000"/>
          <w:sz w:val="22"/>
          <w:szCs w:val="22"/>
        </w:rPr>
        <w:t>potrzebne do wykonania przeglądów takie jak smary, oleje, materiały</w:t>
      </w:r>
      <w:r w:rsidR="00362700">
        <w:rPr>
          <w:color w:val="000000"/>
          <w:sz w:val="22"/>
          <w:szCs w:val="22"/>
        </w:rPr>
        <w:t xml:space="preserve"> </w:t>
      </w:r>
      <w:r w:rsidR="00903777" w:rsidRPr="00EE40D1">
        <w:rPr>
          <w:color w:val="000000"/>
          <w:sz w:val="22"/>
          <w:szCs w:val="22"/>
        </w:rPr>
        <w:t>chemiczn</w:t>
      </w:r>
      <w:r w:rsidR="009D7BF4" w:rsidRPr="00EE40D1">
        <w:rPr>
          <w:color w:val="000000"/>
          <w:sz w:val="22"/>
          <w:szCs w:val="22"/>
        </w:rPr>
        <w:t>e czyszczące,  śruby, nakrętki</w:t>
      </w:r>
      <w:r w:rsidR="00903777" w:rsidRPr="00EE40D1">
        <w:rPr>
          <w:color w:val="000000"/>
          <w:sz w:val="22"/>
          <w:szCs w:val="22"/>
        </w:rPr>
        <w:t xml:space="preserve"> itp. Wykonawca powinien</w:t>
      </w:r>
      <w:r w:rsidR="00573F10">
        <w:rPr>
          <w:color w:val="000000"/>
          <w:sz w:val="22"/>
          <w:szCs w:val="22"/>
        </w:rPr>
        <w:t xml:space="preserve"> </w:t>
      </w:r>
      <w:r w:rsidR="00903777" w:rsidRPr="00EE40D1">
        <w:rPr>
          <w:color w:val="000000"/>
          <w:sz w:val="22"/>
          <w:szCs w:val="22"/>
        </w:rPr>
        <w:t>zapewnić we własnym zakresie.</w:t>
      </w:r>
      <w:r w:rsidR="009D7BF4" w:rsidRPr="00EE40D1">
        <w:rPr>
          <w:color w:val="000000"/>
          <w:sz w:val="22"/>
          <w:szCs w:val="22"/>
        </w:rPr>
        <w:t xml:space="preserve"> Wykonawca zapewni również narzędzia i  urządzenia niezbędne do wykonywania konserwacji i napraw.</w:t>
      </w:r>
    </w:p>
    <w:p w:rsidR="00903777" w:rsidRPr="00965F18" w:rsidRDefault="00903777" w:rsidP="009B7B86">
      <w:pPr>
        <w:tabs>
          <w:tab w:val="left" w:pos="840"/>
          <w:tab w:val="left" w:pos="1440"/>
          <w:tab w:val="left" w:pos="2160"/>
        </w:tabs>
        <w:spacing w:line="276" w:lineRule="auto"/>
        <w:rPr>
          <w:color w:val="000000"/>
          <w:sz w:val="22"/>
          <w:szCs w:val="22"/>
        </w:rPr>
      </w:pPr>
    </w:p>
    <w:p w:rsidR="00A13BB6" w:rsidRDefault="00A119E1" w:rsidP="00502875">
      <w:pPr>
        <w:tabs>
          <w:tab w:val="left" w:pos="840"/>
          <w:tab w:val="left" w:pos="1440"/>
          <w:tab w:val="left" w:pos="2160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>6</w:t>
      </w:r>
      <w:r w:rsidR="00A13BB6" w:rsidRPr="00A13BB6">
        <w:rPr>
          <w:b/>
          <w:color w:val="000000"/>
        </w:rPr>
        <w:t>.   Naprawy pogwarancyjne urządzeń</w:t>
      </w:r>
      <w:r w:rsidR="00A13BB6">
        <w:rPr>
          <w:b/>
          <w:color w:val="000000"/>
        </w:rPr>
        <w:t>.</w:t>
      </w:r>
    </w:p>
    <w:p w:rsidR="00A13BB6" w:rsidRPr="00A02167" w:rsidRDefault="00A13BB6" w:rsidP="007D7AEA">
      <w:pPr>
        <w:tabs>
          <w:tab w:val="left" w:pos="840"/>
          <w:tab w:val="left" w:pos="1440"/>
          <w:tab w:val="left" w:pos="2160"/>
        </w:tabs>
        <w:spacing w:line="276" w:lineRule="auto"/>
        <w:ind w:left="426" w:hanging="567"/>
        <w:rPr>
          <w:color w:val="000000"/>
          <w:sz w:val="22"/>
          <w:szCs w:val="22"/>
        </w:rPr>
      </w:pPr>
      <w:r>
        <w:rPr>
          <w:b/>
          <w:color w:val="000000"/>
        </w:rPr>
        <w:t xml:space="preserve">        </w:t>
      </w:r>
      <w:r w:rsidR="007D7AEA">
        <w:rPr>
          <w:b/>
          <w:color w:val="000000"/>
        </w:rPr>
        <w:t xml:space="preserve">  </w:t>
      </w:r>
      <w:r w:rsidRPr="00A02167">
        <w:rPr>
          <w:color w:val="000000"/>
          <w:sz w:val="22"/>
          <w:szCs w:val="22"/>
        </w:rPr>
        <w:t xml:space="preserve">Naprawy pogwarancyjne urządzeń będą wykonywane na podstawie zleceń pisemnych od </w:t>
      </w:r>
    </w:p>
    <w:p w:rsidR="00A13BB6" w:rsidRDefault="007D7AEA" w:rsidP="007D7AEA">
      <w:pPr>
        <w:tabs>
          <w:tab w:val="left" w:pos="840"/>
          <w:tab w:val="left" w:pos="1440"/>
          <w:tab w:val="left" w:pos="2160"/>
        </w:tabs>
        <w:spacing w:line="276" w:lineRule="auto"/>
        <w:ind w:left="426" w:hanging="567"/>
        <w:rPr>
          <w:color w:val="000000"/>
          <w:sz w:val="22"/>
          <w:szCs w:val="22"/>
        </w:rPr>
      </w:pPr>
      <w:r w:rsidRPr="00A02167">
        <w:rPr>
          <w:color w:val="000000"/>
          <w:sz w:val="22"/>
          <w:szCs w:val="22"/>
        </w:rPr>
        <w:t xml:space="preserve">          </w:t>
      </w:r>
      <w:r w:rsidR="00A13BB6" w:rsidRPr="00A02167">
        <w:rPr>
          <w:color w:val="000000"/>
          <w:sz w:val="22"/>
          <w:szCs w:val="22"/>
        </w:rPr>
        <w:t>Zamawiającego.</w:t>
      </w:r>
    </w:p>
    <w:p w:rsidR="008800B9" w:rsidRPr="00A02167" w:rsidRDefault="008800B9" w:rsidP="007D7AEA">
      <w:pPr>
        <w:tabs>
          <w:tab w:val="left" w:pos="840"/>
          <w:tab w:val="left" w:pos="1440"/>
          <w:tab w:val="left" w:pos="2160"/>
        </w:tabs>
        <w:spacing w:line="276" w:lineRule="auto"/>
        <w:ind w:left="426" w:hanging="567"/>
        <w:rPr>
          <w:color w:val="000000"/>
          <w:sz w:val="22"/>
          <w:szCs w:val="22"/>
        </w:rPr>
      </w:pPr>
    </w:p>
    <w:p w:rsidR="00E87F55" w:rsidRPr="008800B9" w:rsidRDefault="007D7AEA" w:rsidP="007D7AEA">
      <w:pPr>
        <w:pStyle w:val="Tekstpodstawowywcity"/>
        <w:spacing w:after="0" w:line="276" w:lineRule="auto"/>
        <w:ind w:left="0" w:hanging="141"/>
        <w:rPr>
          <w:b/>
          <w:color w:val="000000"/>
        </w:rPr>
      </w:pPr>
      <w:r w:rsidRPr="008800B9">
        <w:rPr>
          <w:b/>
          <w:color w:val="000000"/>
        </w:rPr>
        <w:t xml:space="preserve">  </w:t>
      </w:r>
      <w:r w:rsidR="00A119E1" w:rsidRPr="008800B9">
        <w:rPr>
          <w:b/>
          <w:color w:val="000000"/>
        </w:rPr>
        <w:t>6</w:t>
      </w:r>
      <w:r w:rsidRPr="008800B9">
        <w:rPr>
          <w:b/>
          <w:color w:val="000000"/>
        </w:rPr>
        <w:t xml:space="preserve">.1   </w:t>
      </w:r>
      <w:r w:rsidR="00E87F55" w:rsidRPr="008800B9">
        <w:rPr>
          <w:b/>
          <w:color w:val="000000"/>
        </w:rPr>
        <w:t>Do obowiązków Wykon</w:t>
      </w:r>
      <w:r w:rsidR="00A119E1" w:rsidRPr="008800B9">
        <w:rPr>
          <w:b/>
          <w:color w:val="000000"/>
        </w:rPr>
        <w:t>awcy w zakresie napraw</w:t>
      </w:r>
      <w:r w:rsidR="00E87F55" w:rsidRPr="008800B9">
        <w:rPr>
          <w:b/>
          <w:color w:val="000000"/>
        </w:rPr>
        <w:t xml:space="preserve"> </w:t>
      </w:r>
      <w:r w:rsidR="008A7283" w:rsidRPr="008800B9">
        <w:rPr>
          <w:b/>
          <w:color w:val="000000"/>
        </w:rPr>
        <w:t>będzie należało</w:t>
      </w:r>
      <w:r w:rsidR="00E87F55" w:rsidRPr="008800B9">
        <w:rPr>
          <w:b/>
          <w:color w:val="000000"/>
        </w:rPr>
        <w:t>:</w:t>
      </w:r>
    </w:p>
    <w:p w:rsidR="007D7AEA" w:rsidRPr="00A02167" w:rsidRDefault="007D7AEA" w:rsidP="00F244F3">
      <w:pPr>
        <w:pStyle w:val="Tekstpodstawowywcity"/>
        <w:spacing w:after="0" w:line="276" w:lineRule="auto"/>
        <w:ind w:left="0"/>
        <w:jc w:val="both"/>
        <w:rPr>
          <w:color w:val="000000"/>
          <w:sz w:val="22"/>
          <w:szCs w:val="22"/>
        </w:rPr>
      </w:pPr>
      <w:r w:rsidRPr="00A02167">
        <w:rPr>
          <w:color w:val="000000"/>
          <w:sz w:val="22"/>
          <w:szCs w:val="22"/>
        </w:rPr>
        <w:t xml:space="preserve"> a.    </w:t>
      </w:r>
      <w:r w:rsidR="00E87F55" w:rsidRPr="00A02167">
        <w:rPr>
          <w:color w:val="000000"/>
          <w:sz w:val="22"/>
          <w:szCs w:val="22"/>
        </w:rPr>
        <w:t>Przystąpienie do wykonywania naprawy w czasie nie dłuższym niż zadeklarowany w</w:t>
      </w:r>
    </w:p>
    <w:p w:rsidR="00E87F55" w:rsidRPr="00A02167" w:rsidRDefault="007D7AEA" w:rsidP="00F244F3">
      <w:pPr>
        <w:pStyle w:val="Tekstpodstawowywcity"/>
        <w:spacing w:after="0" w:line="276" w:lineRule="auto"/>
        <w:ind w:left="0"/>
        <w:jc w:val="both"/>
        <w:rPr>
          <w:color w:val="000000"/>
          <w:sz w:val="22"/>
          <w:szCs w:val="22"/>
        </w:rPr>
      </w:pPr>
      <w:r w:rsidRPr="00A02167">
        <w:rPr>
          <w:color w:val="000000"/>
          <w:sz w:val="22"/>
          <w:szCs w:val="22"/>
        </w:rPr>
        <w:t xml:space="preserve">        </w:t>
      </w:r>
      <w:r w:rsidR="00E87F55" w:rsidRPr="00A02167">
        <w:rPr>
          <w:color w:val="000000"/>
          <w:sz w:val="22"/>
          <w:szCs w:val="22"/>
        </w:rPr>
        <w:t>ofercie, po otrzymaniu od Zamawiającego info</w:t>
      </w:r>
      <w:r w:rsidR="003C5D5B">
        <w:rPr>
          <w:color w:val="000000"/>
          <w:sz w:val="22"/>
          <w:szCs w:val="22"/>
        </w:rPr>
        <w:t xml:space="preserve">rmacji  telefonicznie, mailem lub  faxem </w:t>
      </w:r>
      <w:r w:rsidR="00E87F55" w:rsidRPr="00A02167">
        <w:rPr>
          <w:color w:val="000000"/>
          <w:sz w:val="22"/>
          <w:szCs w:val="22"/>
        </w:rPr>
        <w:t>.</w:t>
      </w:r>
    </w:p>
    <w:p w:rsidR="00E87F55" w:rsidRPr="00A02167" w:rsidRDefault="00143380" w:rsidP="00F244F3">
      <w:pPr>
        <w:pStyle w:val="Tekstpodstawowywcity"/>
        <w:spacing w:after="0" w:line="276" w:lineRule="auto"/>
        <w:ind w:left="426" w:hanging="426"/>
        <w:jc w:val="both"/>
        <w:rPr>
          <w:color w:val="000000"/>
          <w:sz w:val="22"/>
          <w:szCs w:val="22"/>
        </w:rPr>
      </w:pPr>
      <w:r w:rsidRPr="00A02167">
        <w:rPr>
          <w:color w:val="000000"/>
          <w:sz w:val="22"/>
          <w:szCs w:val="22"/>
        </w:rPr>
        <w:t xml:space="preserve"> </w:t>
      </w:r>
      <w:r w:rsidR="00F244F3">
        <w:rPr>
          <w:color w:val="000000"/>
          <w:sz w:val="22"/>
          <w:szCs w:val="22"/>
        </w:rPr>
        <w:t xml:space="preserve">b. </w:t>
      </w:r>
      <w:r w:rsidR="00F244F3">
        <w:rPr>
          <w:color w:val="000000"/>
          <w:sz w:val="22"/>
          <w:szCs w:val="22"/>
        </w:rPr>
        <w:tab/>
      </w:r>
      <w:r w:rsidR="00E87F55" w:rsidRPr="00A02167">
        <w:rPr>
          <w:color w:val="000000"/>
          <w:sz w:val="22"/>
          <w:szCs w:val="22"/>
        </w:rPr>
        <w:t xml:space="preserve">Zapewnienie materiałów i części zamiennych  oraz narzędzi i urządzeń niezbędnych do </w:t>
      </w:r>
      <w:r w:rsidR="00C86967">
        <w:rPr>
          <w:color w:val="000000"/>
          <w:sz w:val="22"/>
          <w:szCs w:val="22"/>
        </w:rPr>
        <w:t xml:space="preserve"> </w:t>
      </w:r>
      <w:r w:rsidR="00E87F55" w:rsidRPr="00A02167">
        <w:rPr>
          <w:color w:val="000000"/>
          <w:sz w:val="22"/>
          <w:szCs w:val="22"/>
        </w:rPr>
        <w:t>wykonywania naprawy.</w:t>
      </w:r>
    </w:p>
    <w:p w:rsidR="00E87F55" w:rsidRPr="00A02167" w:rsidRDefault="007D7AEA" w:rsidP="007265C7">
      <w:pPr>
        <w:spacing w:line="276" w:lineRule="auto"/>
        <w:ind w:left="426" w:hanging="567"/>
        <w:jc w:val="both"/>
        <w:rPr>
          <w:sz w:val="22"/>
          <w:szCs w:val="22"/>
        </w:rPr>
      </w:pPr>
      <w:r w:rsidRPr="00A02167">
        <w:rPr>
          <w:sz w:val="22"/>
          <w:szCs w:val="22"/>
        </w:rPr>
        <w:t xml:space="preserve">  </w:t>
      </w:r>
      <w:r w:rsidR="00143380" w:rsidRPr="00A02167">
        <w:rPr>
          <w:sz w:val="22"/>
          <w:szCs w:val="22"/>
        </w:rPr>
        <w:t xml:space="preserve"> </w:t>
      </w:r>
      <w:r w:rsidRPr="00A02167">
        <w:rPr>
          <w:sz w:val="22"/>
          <w:szCs w:val="22"/>
        </w:rPr>
        <w:t xml:space="preserve">c. </w:t>
      </w:r>
      <w:r w:rsidR="00F244F3">
        <w:rPr>
          <w:sz w:val="22"/>
          <w:szCs w:val="22"/>
        </w:rPr>
        <w:tab/>
      </w:r>
      <w:r w:rsidR="00E87F55" w:rsidRPr="00A02167">
        <w:rPr>
          <w:sz w:val="22"/>
          <w:szCs w:val="22"/>
        </w:rPr>
        <w:t>Termin przystąpienia do wykonywania czynności konserwacyjnych oraz termin zakończenia  wykonywania tych czynności będzie każdorazowo ustalany w trybie roboczym.</w:t>
      </w:r>
    </w:p>
    <w:p w:rsidR="00143380" w:rsidRPr="00A02167" w:rsidRDefault="003C5D5B" w:rsidP="007265C7">
      <w:pPr>
        <w:spacing w:line="276" w:lineRule="auto"/>
        <w:jc w:val="both"/>
        <w:rPr>
          <w:color w:val="000000"/>
          <w:sz w:val="22"/>
          <w:szCs w:val="22"/>
        </w:rPr>
      </w:pPr>
      <w:r w:rsidRPr="008800B9">
        <w:rPr>
          <w:b/>
        </w:rPr>
        <w:t>6</w:t>
      </w:r>
      <w:r w:rsidR="00143380" w:rsidRPr="008800B9">
        <w:rPr>
          <w:b/>
        </w:rPr>
        <w:t>.2</w:t>
      </w:r>
      <w:r w:rsidR="00143380" w:rsidRPr="00A02167">
        <w:rPr>
          <w:sz w:val="22"/>
          <w:szCs w:val="22"/>
        </w:rPr>
        <w:t xml:space="preserve">  </w:t>
      </w:r>
      <w:r w:rsidR="00143380" w:rsidRPr="00A02167">
        <w:rPr>
          <w:color w:val="000000"/>
          <w:sz w:val="22"/>
          <w:szCs w:val="22"/>
        </w:rPr>
        <w:t xml:space="preserve">Ilość i cena części zamiennych oraz pracochłonność będzie ustalana szacunkowo przed </w:t>
      </w:r>
    </w:p>
    <w:p w:rsidR="00143380" w:rsidRPr="00A02167" w:rsidRDefault="00143380" w:rsidP="007265C7">
      <w:pPr>
        <w:spacing w:line="276" w:lineRule="auto"/>
        <w:jc w:val="both"/>
        <w:rPr>
          <w:color w:val="000000"/>
          <w:sz w:val="22"/>
          <w:szCs w:val="22"/>
        </w:rPr>
      </w:pPr>
      <w:r w:rsidRPr="00A02167">
        <w:rPr>
          <w:color w:val="000000"/>
          <w:sz w:val="22"/>
          <w:szCs w:val="22"/>
        </w:rPr>
        <w:t xml:space="preserve">      wykonaniem czynności i przedstawiana do akceptacji Zamawiającemu,</w:t>
      </w:r>
      <w:r w:rsidRPr="00A02167">
        <w:rPr>
          <w:color w:val="FF0000"/>
          <w:sz w:val="22"/>
          <w:szCs w:val="22"/>
        </w:rPr>
        <w:t xml:space="preserve"> </w:t>
      </w:r>
      <w:r w:rsidRPr="00A02167">
        <w:rPr>
          <w:color w:val="000000"/>
          <w:sz w:val="22"/>
          <w:szCs w:val="22"/>
        </w:rPr>
        <w:t>zaś ostatecznie</w:t>
      </w:r>
    </w:p>
    <w:p w:rsidR="00143380" w:rsidRDefault="00143380" w:rsidP="007265C7">
      <w:pPr>
        <w:spacing w:line="276" w:lineRule="auto"/>
        <w:jc w:val="both"/>
        <w:rPr>
          <w:color w:val="000000"/>
          <w:sz w:val="22"/>
          <w:szCs w:val="22"/>
        </w:rPr>
      </w:pPr>
      <w:r w:rsidRPr="00A02167">
        <w:rPr>
          <w:color w:val="000000"/>
          <w:sz w:val="22"/>
          <w:szCs w:val="22"/>
        </w:rPr>
        <w:t xml:space="preserve">      rozliczenie nastąpi na podstawie kosztorysu powykonawczego. </w:t>
      </w:r>
    </w:p>
    <w:p w:rsidR="005A169D" w:rsidRDefault="005A169D" w:rsidP="00143380">
      <w:pPr>
        <w:spacing w:line="276" w:lineRule="auto"/>
        <w:jc w:val="both"/>
        <w:rPr>
          <w:color w:val="000000"/>
          <w:sz w:val="22"/>
          <w:szCs w:val="22"/>
        </w:rPr>
      </w:pPr>
    </w:p>
    <w:p w:rsidR="005A169D" w:rsidRDefault="008800B9" w:rsidP="00143380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5A169D" w:rsidRPr="005A169D">
        <w:rPr>
          <w:b/>
          <w:color w:val="000000"/>
        </w:rPr>
        <w:t>. Termin realizacji zamówienia</w:t>
      </w:r>
    </w:p>
    <w:p w:rsidR="007E0A80" w:rsidRPr="00965F18" w:rsidRDefault="007E0A80" w:rsidP="007E0A80">
      <w:pPr>
        <w:pStyle w:val="Wcicie"/>
      </w:pPr>
      <w:r w:rsidRPr="00A75195">
        <w:t>Usługi objęte przedmiotem zamówienia świadczone będą w okresie</w:t>
      </w:r>
      <w:r>
        <w:t xml:space="preserve"> 36 miesięcy </w:t>
      </w:r>
      <w:r w:rsidRPr="00A75195">
        <w:t>od dnia podpisania umowy.</w:t>
      </w:r>
    </w:p>
    <w:p w:rsidR="005A169D" w:rsidRPr="005A169D" w:rsidRDefault="005A169D" w:rsidP="00143380">
      <w:pPr>
        <w:spacing w:line="276" w:lineRule="auto"/>
        <w:jc w:val="both"/>
        <w:rPr>
          <w:color w:val="000000"/>
          <w:sz w:val="22"/>
          <w:szCs w:val="22"/>
        </w:rPr>
      </w:pPr>
    </w:p>
    <w:p w:rsidR="005C61B9" w:rsidRDefault="000E5CCB" w:rsidP="007B3203">
      <w:pPr>
        <w:tabs>
          <w:tab w:val="left" w:pos="1440"/>
        </w:tabs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DF1D13">
        <w:rPr>
          <w:b/>
          <w:color w:val="000000"/>
        </w:rPr>
        <w:t xml:space="preserve"> </w:t>
      </w:r>
      <w:r w:rsidR="003E250F">
        <w:rPr>
          <w:b/>
          <w:color w:val="000000"/>
        </w:rPr>
        <w:t>8</w:t>
      </w:r>
      <w:r w:rsidR="005C61B9">
        <w:rPr>
          <w:b/>
          <w:color w:val="000000"/>
        </w:rPr>
        <w:t xml:space="preserve">.   </w:t>
      </w:r>
      <w:r w:rsidR="00E521A4">
        <w:rPr>
          <w:b/>
          <w:color w:val="000000"/>
        </w:rPr>
        <w:t xml:space="preserve"> </w:t>
      </w:r>
      <w:r w:rsidR="005C61B9">
        <w:rPr>
          <w:b/>
          <w:color w:val="000000"/>
        </w:rPr>
        <w:t>Warunki udziału w konkursie ofert</w:t>
      </w:r>
      <w:r w:rsidR="00E521A4">
        <w:rPr>
          <w:b/>
          <w:color w:val="000000"/>
        </w:rPr>
        <w:t>.</w:t>
      </w:r>
    </w:p>
    <w:p w:rsidR="00E521A4" w:rsidRDefault="007E0A80" w:rsidP="00502875">
      <w:pPr>
        <w:tabs>
          <w:tab w:val="left" w:pos="1440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3E250F">
        <w:rPr>
          <w:b/>
          <w:color w:val="000000"/>
        </w:rPr>
        <w:t>8</w:t>
      </w:r>
      <w:r w:rsidR="00E521A4">
        <w:rPr>
          <w:b/>
          <w:color w:val="000000"/>
        </w:rPr>
        <w:t>.1  Uprawnienia i doświadczenie.</w:t>
      </w:r>
    </w:p>
    <w:p w:rsidR="00AF6097" w:rsidRPr="00965F18" w:rsidRDefault="009774D7" w:rsidP="009B7B86">
      <w:pPr>
        <w:spacing w:line="276" w:lineRule="auto"/>
        <w:ind w:left="567" w:hanging="426"/>
        <w:contextualSpacing/>
        <w:rPr>
          <w:sz w:val="22"/>
          <w:szCs w:val="22"/>
        </w:rPr>
      </w:pPr>
      <w:r>
        <w:t xml:space="preserve">       </w:t>
      </w:r>
      <w:r w:rsidR="004852FC" w:rsidRPr="00965F18">
        <w:rPr>
          <w:sz w:val="22"/>
          <w:szCs w:val="22"/>
        </w:rPr>
        <w:t xml:space="preserve">Wykonawca musi posiadać uprawnienia Urzędu Dozoru Technicznego a pracownicy </w:t>
      </w:r>
      <w:r w:rsidR="00E521A4" w:rsidRPr="00965F18">
        <w:rPr>
          <w:sz w:val="22"/>
          <w:szCs w:val="22"/>
        </w:rPr>
        <w:t xml:space="preserve">   </w:t>
      </w:r>
      <w:r w:rsidR="004852FC" w:rsidRPr="00965F18">
        <w:rPr>
          <w:sz w:val="22"/>
          <w:szCs w:val="22"/>
        </w:rPr>
        <w:t>wykonujący prace remontowo-konserwacyjne muszą mieć indywidualnie uprawnienia konserwatora</w:t>
      </w:r>
      <w:r w:rsidR="00764835">
        <w:rPr>
          <w:sz w:val="22"/>
          <w:szCs w:val="22"/>
        </w:rPr>
        <w:t xml:space="preserve"> wózków podnośnikowych</w:t>
      </w:r>
      <w:r w:rsidR="004852FC" w:rsidRPr="00965F18">
        <w:rPr>
          <w:sz w:val="22"/>
          <w:szCs w:val="22"/>
        </w:rPr>
        <w:t xml:space="preserve">. </w:t>
      </w:r>
    </w:p>
    <w:p w:rsidR="009774D7" w:rsidRDefault="00AF6097" w:rsidP="009774D7">
      <w:pPr>
        <w:ind w:left="360"/>
        <w:jc w:val="both"/>
        <w:rPr>
          <w:sz w:val="22"/>
          <w:szCs w:val="22"/>
        </w:rPr>
      </w:pPr>
      <w:r w:rsidRPr="00965F18">
        <w:rPr>
          <w:sz w:val="22"/>
          <w:szCs w:val="22"/>
        </w:rPr>
        <w:t xml:space="preserve">       </w:t>
      </w:r>
      <w:r w:rsidR="00A02167">
        <w:rPr>
          <w:sz w:val="22"/>
          <w:szCs w:val="22"/>
        </w:rPr>
        <w:t xml:space="preserve">   </w:t>
      </w:r>
      <w:r w:rsidR="00896A9E">
        <w:rPr>
          <w:color w:val="000000"/>
          <w:sz w:val="22"/>
          <w:szCs w:val="22"/>
        </w:rPr>
        <w:t xml:space="preserve">Wykonawca musi wykazać się co najmniej 3 letnim doświadczeniem w konserwowaniu </w:t>
      </w:r>
      <w:r w:rsidR="008800B9">
        <w:rPr>
          <w:color w:val="000000"/>
          <w:sz w:val="22"/>
          <w:szCs w:val="22"/>
        </w:rPr>
        <w:t>podnośnikowych wózków widłowych</w:t>
      </w:r>
      <w:r w:rsidR="00764835">
        <w:rPr>
          <w:color w:val="000000"/>
          <w:sz w:val="22"/>
          <w:szCs w:val="22"/>
        </w:rPr>
        <w:t xml:space="preserve"> o napędzie elektrycznym.</w:t>
      </w:r>
      <w:r w:rsidR="009774D7" w:rsidRPr="009774D7">
        <w:rPr>
          <w:sz w:val="22"/>
          <w:szCs w:val="22"/>
        </w:rPr>
        <w:t xml:space="preserve"> </w:t>
      </w:r>
    </w:p>
    <w:p w:rsidR="009774D7" w:rsidRDefault="009774D7" w:rsidP="009774D7">
      <w:pPr>
        <w:ind w:left="360"/>
        <w:jc w:val="both"/>
        <w:rPr>
          <w:sz w:val="22"/>
          <w:szCs w:val="22"/>
        </w:rPr>
      </w:pPr>
    </w:p>
    <w:p w:rsidR="000C29B9" w:rsidRPr="00965F18" w:rsidRDefault="000C29B9" w:rsidP="007B3203">
      <w:pPr>
        <w:spacing w:line="276" w:lineRule="auto"/>
        <w:ind w:left="567" w:hanging="567"/>
        <w:contextualSpacing/>
        <w:jc w:val="both"/>
        <w:rPr>
          <w:sz w:val="22"/>
          <w:szCs w:val="22"/>
        </w:rPr>
      </w:pPr>
    </w:p>
    <w:p w:rsidR="00E521A4" w:rsidRDefault="00DF1D13" w:rsidP="007B3203">
      <w:pPr>
        <w:spacing w:line="276" w:lineRule="auto"/>
        <w:ind w:left="426" w:hanging="426"/>
        <w:contextualSpacing/>
        <w:jc w:val="both"/>
        <w:rPr>
          <w:b/>
        </w:rPr>
      </w:pPr>
      <w:r>
        <w:rPr>
          <w:b/>
        </w:rPr>
        <w:t xml:space="preserve"> </w:t>
      </w:r>
      <w:r w:rsidR="003E250F">
        <w:rPr>
          <w:b/>
        </w:rPr>
        <w:t>8</w:t>
      </w:r>
      <w:r w:rsidR="00E521A4">
        <w:rPr>
          <w:b/>
        </w:rPr>
        <w:t>.</w:t>
      </w:r>
      <w:r w:rsidR="000E5CCB">
        <w:rPr>
          <w:b/>
        </w:rPr>
        <w:t>2</w:t>
      </w:r>
      <w:r w:rsidR="00E521A4">
        <w:rPr>
          <w:b/>
        </w:rPr>
        <w:t xml:space="preserve">  Wymagane dokumenty.</w:t>
      </w:r>
    </w:p>
    <w:p w:rsidR="00DE4A58" w:rsidRDefault="00DE4A58" w:rsidP="00DE4A58">
      <w:pPr>
        <w:ind w:left="360"/>
        <w:jc w:val="both"/>
      </w:pPr>
      <w:r>
        <w:t xml:space="preserve">Przed zawarciem umowy Wykonawca zobowiązany będzie do przedstawienia Zamawiającemu aktualnego odpisu z właściwego rejestru lub CEIDG, wystawionych nie wcześniej niż 6 miesięcy przed upływem terminu podpisania umowy. Jeżeli z powyższych dokumentów nie wynika upoważnienie do występowania w imieniu Wykonawcy, Zamawiający wymaga pełnomocnictwa, jednoznacznie określającego czynności, co do </w:t>
      </w:r>
      <w:r>
        <w:lastRenderedPageBreak/>
        <w:t>wykonywania, których pełnomocnik jest upoważniony. Pełnomocnictwo należy złożyć w oryginale</w:t>
      </w:r>
      <w:r w:rsidR="009774D7">
        <w:t>.</w:t>
      </w:r>
    </w:p>
    <w:p w:rsidR="009774D7" w:rsidRPr="00DE4A58" w:rsidRDefault="009774D7" w:rsidP="009774D7">
      <w:pPr>
        <w:jc w:val="both"/>
      </w:pPr>
      <w:r>
        <w:rPr>
          <w:b/>
        </w:rPr>
        <w:t xml:space="preserve">     </w:t>
      </w:r>
      <w:r w:rsidR="00E521A4">
        <w:rPr>
          <w:b/>
        </w:rPr>
        <w:t xml:space="preserve"> </w:t>
      </w:r>
      <w:r>
        <w:rPr>
          <w:sz w:val="22"/>
          <w:szCs w:val="22"/>
        </w:rPr>
        <w:t xml:space="preserve">Do oferty </w:t>
      </w:r>
      <w:r w:rsidRPr="00965F18">
        <w:rPr>
          <w:sz w:val="22"/>
          <w:szCs w:val="22"/>
        </w:rPr>
        <w:t xml:space="preserve">Wykonawca zobowiązany jest </w:t>
      </w:r>
      <w:r>
        <w:rPr>
          <w:sz w:val="22"/>
          <w:szCs w:val="22"/>
        </w:rPr>
        <w:t>dołączyć</w:t>
      </w:r>
      <w:r w:rsidRPr="00965F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również </w:t>
      </w:r>
      <w:r w:rsidRPr="00965F18">
        <w:rPr>
          <w:sz w:val="22"/>
          <w:szCs w:val="22"/>
        </w:rPr>
        <w:t>dokument</w:t>
      </w:r>
      <w:r>
        <w:rPr>
          <w:sz w:val="22"/>
          <w:szCs w:val="22"/>
        </w:rPr>
        <w:t>y</w:t>
      </w:r>
      <w:r w:rsidRPr="00965F18">
        <w:rPr>
          <w:sz w:val="22"/>
          <w:szCs w:val="22"/>
        </w:rPr>
        <w:t xml:space="preserve">, o których mowa w pkt. </w:t>
      </w:r>
      <w:r>
        <w:rPr>
          <w:sz w:val="22"/>
          <w:szCs w:val="22"/>
        </w:rPr>
        <w:t>8</w:t>
      </w:r>
      <w:r w:rsidRPr="00965F18">
        <w:rPr>
          <w:sz w:val="22"/>
          <w:szCs w:val="22"/>
        </w:rPr>
        <w:t>.1</w:t>
      </w:r>
      <w:r>
        <w:rPr>
          <w:sz w:val="22"/>
          <w:szCs w:val="22"/>
        </w:rPr>
        <w:t>.</w:t>
      </w:r>
    </w:p>
    <w:p w:rsidR="00E521A4" w:rsidRPr="00130D15" w:rsidRDefault="00E521A4" w:rsidP="000C29B9">
      <w:pPr>
        <w:spacing w:line="360" w:lineRule="auto"/>
        <w:ind w:left="426" w:hanging="426"/>
        <w:contextualSpacing/>
        <w:jc w:val="both"/>
        <w:rPr>
          <w:b/>
        </w:rPr>
      </w:pPr>
    </w:p>
    <w:p w:rsidR="000C29B9" w:rsidRPr="00E521A4" w:rsidRDefault="003E250F" w:rsidP="007B3203">
      <w:pPr>
        <w:spacing w:line="276" w:lineRule="auto"/>
        <w:ind w:left="426" w:hanging="426"/>
        <w:contextualSpacing/>
        <w:rPr>
          <w:b/>
        </w:rPr>
      </w:pPr>
      <w:r>
        <w:rPr>
          <w:b/>
        </w:rPr>
        <w:t>9</w:t>
      </w:r>
      <w:r w:rsidR="00E521A4" w:rsidRPr="00E521A4">
        <w:rPr>
          <w:b/>
        </w:rPr>
        <w:t>.</w:t>
      </w:r>
      <w:r w:rsidR="00E521A4" w:rsidRPr="00E521A4">
        <w:t xml:space="preserve"> </w:t>
      </w:r>
      <w:r w:rsidR="00E521A4">
        <w:t xml:space="preserve">  </w:t>
      </w:r>
      <w:r w:rsidR="00E521A4" w:rsidRPr="00E521A4">
        <w:rPr>
          <w:b/>
        </w:rPr>
        <w:t>Przygotowanie oferty.</w:t>
      </w:r>
    </w:p>
    <w:p w:rsidR="0044775A" w:rsidRPr="00965F18" w:rsidRDefault="000A16BE" w:rsidP="007E0A80">
      <w:pPr>
        <w:spacing w:before="120" w:line="276" w:lineRule="auto"/>
        <w:ind w:left="426" w:hanging="567"/>
        <w:jc w:val="both"/>
        <w:rPr>
          <w:sz w:val="22"/>
          <w:szCs w:val="22"/>
        </w:rPr>
      </w:pPr>
      <w:r>
        <w:t xml:space="preserve">         </w:t>
      </w:r>
      <w:r w:rsidR="0044775A" w:rsidRPr="00965F18">
        <w:rPr>
          <w:sz w:val="22"/>
          <w:szCs w:val="22"/>
        </w:rPr>
        <w:t xml:space="preserve">Wykonawca </w:t>
      </w:r>
      <w:r w:rsidR="00546D0B" w:rsidRPr="00965F18">
        <w:rPr>
          <w:sz w:val="22"/>
          <w:szCs w:val="22"/>
        </w:rPr>
        <w:t xml:space="preserve">w ofercie </w:t>
      </w:r>
      <w:r w:rsidR="0044775A" w:rsidRPr="00965F18">
        <w:rPr>
          <w:sz w:val="22"/>
          <w:szCs w:val="22"/>
        </w:rPr>
        <w:t>określi cenę za przegląd</w:t>
      </w:r>
      <w:r w:rsidR="004B0223">
        <w:rPr>
          <w:sz w:val="22"/>
          <w:szCs w:val="22"/>
        </w:rPr>
        <w:t xml:space="preserve">y, </w:t>
      </w:r>
      <w:r w:rsidR="0044775A" w:rsidRPr="00965F18">
        <w:rPr>
          <w:sz w:val="22"/>
          <w:szCs w:val="22"/>
        </w:rPr>
        <w:t>konserwację</w:t>
      </w:r>
      <w:r w:rsidR="004B0223">
        <w:rPr>
          <w:sz w:val="22"/>
          <w:szCs w:val="22"/>
        </w:rPr>
        <w:t xml:space="preserve"> i naprawy </w:t>
      </w:r>
      <w:r w:rsidR="00493D53">
        <w:rPr>
          <w:sz w:val="22"/>
          <w:szCs w:val="22"/>
        </w:rPr>
        <w:t>wózków</w:t>
      </w:r>
      <w:r w:rsidR="00990690" w:rsidRPr="00965F18">
        <w:rPr>
          <w:sz w:val="22"/>
          <w:szCs w:val="22"/>
        </w:rPr>
        <w:t xml:space="preserve"> zgodnie z </w:t>
      </w:r>
      <w:r w:rsidR="004B0223">
        <w:rPr>
          <w:sz w:val="22"/>
          <w:szCs w:val="22"/>
        </w:rPr>
        <w:t>Załącznikiem 1.</w:t>
      </w:r>
      <w:r w:rsidR="00ED205D">
        <w:rPr>
          <w:sz w:val="22"/>
          <w:szCs w:val="22"/>
        </w:rPr>
        <w:t xml:space="preserve"> </w:t>
      </w:r>
      <w:r w:rsidR="0044775A" w:rsidRPr="00965F18">
        <w:rPr>
          <w:sz w:val="22"/>
          <w:szCs w:val="22"/>
        </w:rPr>
        <w:t xml:space="preserve"> </w:t>
      </w:r>
      <w:r w:rsidR="00A65C16">
        <w:rPr>
          <w:sz w:val="22"/>
          <w:szCs w:val="22"/>
        </w:rPr>
        <w:t>S</w:t>
      </w:r>
      <w:r w:rsidR="0044775A" w:rsidRPr="00965F18">
        <w:rPr>
          <w:sz w:val="22"/>
          <w:szCs w:val="22"/>
        </w:rPr>
        <w:t xml:space="preserve">tawka </w:t>
      </w:r>
      <w:r w:rsidR="004B0223" w:rsidRPr="00965F18">
        <w:rPr>
          <w:sz w:val="22"/>
          <w:szCs w:val="22"/>
        </w:rPr>
        <w:t xml:space="preserve">za jedną roboczogodzinę </w:t>
      </w:r>
      <w:r w:rsidR="0044775A" w:rsidRPr="00965F18">
        <w:rPr>
          <w:sz w:val="22"/>
          <w:szCs w:val="22"/>
        </w:rPr>
        <w:t xml:space="preserve"> będzie obowiązywała przy dokonywaniu napraw urządzeń. Stawka ta jest stała niezależnie od tego, gdzie jest dokonywana naprawa i ile osób faktycznie wykonuje tak</w:t>
      </w:r>
      <w:r w:rsidR="004B0223">
        <w:rPr>
          <w:sz w:val="22"/>
          <w:szCs w:val="22"/>
        </w:rPr>
        <w:t>ą</w:t>
      </w:r>
      <w:r w:rsidR="0044775A" w:rsidRPr="00965F18">
        <w:rPr>
          <w:sz w:val="22"/>
          <w:szCs w:val="22"/>
        </w:rPr>
        <w:t xml:space="preserve"> naprawę.</w:t>
      </w:r>
      <w:r w:rsidR="00696A9F" w:rsidRPr="00965F18">
        <w:rPr>
          <w:sz w:val="22"/>
          <w:szCs w:val="22"/>
        </w:rPr>
        <w:t xml:space="preserve"> </w:t>
      </w:r>
      <w:r w:rsidR="004B0223">
        <w:rPr>
          <w:sz w:val="22"/>
          <w:szCs w:val="22"/>
        </w:rPr>
        <w:t>C</w:t>
      </w:r>
      <w:r w:rsidR="00696A9F" w:rsidRPr="00965F18">
        <w:rPr>
          <w:sz w:val="22"/>
          <w:szCs w:val="22"/>
        </w:rPr>
        <w:t>zas reakcji Wykonawcy</w:t>
      </w:r>
      <w:r w:rsidR="00041676">
        <w:rPr>
          <w:sz w:val="22"/>
          <w:szCs w:val="22"/>
        </w:rPr>
        <w:t xml:space="preserve"> jest rozumiany jako czas p</w:t>
      </w:r>
      <w:r w:rsidR="00041676" w:rsidRPr="00965F18">
        <w:rPr>
          <w:color w:val="000000"/>
          <w:sz w:val="22"/>
          <w:szCs w:val="22"/>
        </w:rPr>
        <w:t>rzystąpienie do usuwania awarii</w:t>
      </w:r>
      <w:r w:rsidR="00696A9F" w:rsidRPr="00965F18">
        <w:rPr>
          <w:sz w:val="22"/>
          <w:szCs w:val="22"/>
        </w:rPr>
        <w:t xml:space="preserve"> po </w:t>
      </w:r>
      <w:r w:rsidR="00696A9F" w:rsidRPr="00965F18">
        <w:rPr>
          <w:color w:val="000000"/>
          <w:sz w:val="22"/>
          <w:szCs w:val="22"/>
        </w:rPr>
        <w:t>otrzyman</w:t>
      </w:r>
      <w:r w:rsidR="007265C7">
        <w:rPr>
          <w:color w:val="000000"/>
          <w:sz w:val="22"/>
          <w:szCs w:val="22"/>
        </w:rPr>
        <w:t xml:space="preserve">iu od Zamawiającego informacji </w:t>
      </w:r>
      <w:r w:rsidR="00696A9F" w:rsidRPr="00965F18">
        <w:rPr>
          <w:color w:val="000000"/>
          <w:sz w:val="22"/>
          <w:szCs w:val="22"/>
        </w:rPr>
        <w:t xml:space="preserve">o awarii telefonicznie, faxem lub </w:t>
      </w:r>
      <w:r w:rsidR="00041676">
        <w:rPr>
          <w:color w:val="000000"/>
          <w:sz w:val="22"/>
          <w:szCs w:val="22"/>
        </w:rPr>
        <w:t xml:space="preserve">mailem </w:t>
      </w:r>
      <w:r w:rsidR="00696A9F" w:rsidRPr="00965F18">
        <w:rPr>
          <w:color w:val="000000"/>
          <w:sz w:val="22"/>
          <w:szCs w:val="22"/>
        </w:rPr>
        <w:t>.</w:t>
      </w:r>
      <w:r w:rsidR="00990690" w:rsidRPr="00965F18">
        <w:rPr>
          <w:color w:val="000000"/>
          <w:sz w:val="22"/>
          <w:szCs w:val="22"/>
        </w:rPr>
        <w:t xml:space="preserve"> </w:t>
      </w:r>
      <w:r w:rsidR="00041676">
        <w:rPr>
          <w:color w:val="000000"/>
          <w:sz w:val="22"/>
          <w:szCs w:val="22"/>
        </w:rPr>
        <w:t>N</w:t>
      </w:r>
      <w:r w:rsidR="00990690" w:rsidRPr="00965F18">
        <w:rPr>
          <w:color w:val="000000"/>
          <w:sz w:val="22"/>
          <w:szCs w:val="22"/>
        </w:rPr>
        <w:t xml:space="preserve">ie może </w:t>
      </w:r>
      <w:r w:rsidR="00041676">
        <w:rPr>
          <w:color w:val="000000"/>
          <w:sz w:val="22"/>
          <w:szCs w:val="22"/>
        </w:rPr>
        <w:t>być</w:t>
      </w:r>
      <w:r w:rsidR="00990690" w:rsidRPr="00965F18">
        <w:rPr>
          <w:color w:val="000000"/>
          <w:sz w:val="22"/>
          <w:szCs w:val="22"/>
        </w:rPr>
        <w:t xml:space="preserve"> jednak dłużej niż 24 godziny.</w:t>
      </w:r>
    </w:p>
    <w:p w:rsidR="00301168" w:rsidRPr="007265C7" w:rsidRDefault="001B3B62" w:rsidP="007265C7">
      <w:pPr>
        <w:spacing w:before="120" w:line="276" w:lineRule="auto"/>
        <w:ind w:left="28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01168" w:rsidRPr="00A75195">
        <w:rPr>
          <w:sz w:val="22"/>
          <w:szCs w:val="22"/>
        </w:rPr>
        <w:t>Zamawiający zastrzega sobie prawo do negocjacji dotyczący</w:t>
      </w:r>
      <w:r w:rsidR="00A75195">
        <w:rPr>
          <w:sz w:val="22"/>
          <w:szCs w:val="22"/>
        </w:rPr>
        <w:t>ch złożonych ofert</w:t>
      </w:r>
      <w:r w:rsidR="007265C7">
        <w:rPr>
          <w:sz w:val="22"/>
          <w:szCs w:val="22"/>
        </w:rPr>
        <w:t>, w szczególności w przypadku wątpliwości co do zrozumienia wszystkich obowiązków przewidzianych w konkursie lub ceny wykraczającej poza budżet Zamawiającego.</w:t>
      </w:r>
    </w:p>
    <w:p w:rsidR="008F6C0C" w:rsidRPr="005D2FB4" w:rsidRDefault="008F6C0C" w:rsidP="00965F18">
      <w:pPr>
        <w:ind w:left="360"/>
        <w:jc w:val="both"/>
        <w:rPr>
          <w:sz w:val="22"/>
          <w:szCs w:val="22"/>
          <w:highlight w:val="green"/>
        </w:rPr>
      </w:pPr>
    </w:p>
    <w:p w:rsidR="008F6C0C" w:rsidRDefault="008F6C0C" w:rsidP="008F6C0C">
      <w:pPr>
        <w:pStyle w:val="Tytupkt"/>
      </w:pPr>
      <w:r w:rsidRPr="00A75195">
        <w:t>1</w:t>
      </w:r>
      <w:r w:rsidR="003E250F">
        <w:t>0</w:t>
      </w:r>
      <w:r w:rsidRPr="00A75195">
        <w:t>. Kryteria wyboru oferty najkorzystniejszej.</w:t>
      </w:r>
    </w:p>
    <w:p w:rsidR="00E37DAF" w:rsidRDefault="00E37DAF" w:rsidP="00E37DA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37DAF" w:rsidRDefault="00E37DAF" w:rsidP="001E3AF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Przy dokonywaniu wyboru oferty najkorzystniejszej Zamawiaj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cy stosowa</w:t>
      </w:r>
      <w:r>
        <w:rPr>
          <w:rFonts w:ascii="TimesNewRoman" w:eastAsia="TimesNewRoman" w:cs="TimesNewRoman" w:hint="eastAsia"/>
          <w:sz w:val="22"/>
          <w:szCs w:val="22"/>
        </w:rPr>
        <w:t>ć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sz w:val="22"/>
          <w:szCs w:val="22"/>
        </w:rPr>
        <w:t>dzie kryterium</w:t>
      </w:r>
    </w:p>
    <w:p w:rsidR="00E37DAF" w:rsidRPr="0091689F" w:rsidRDefault="00E37DAF" w:rsidP="001E3AFB">
      <w:pPr>
        <w:autoSpaceDE w:val="0"/>
        <w:autoSpaceDN w:val="0"/>
        <w:adjustRightInd w:val="0"/>
        <w:spacing w:line="276" w:lineRule="auto"/>
        <w:ind w:firstLine="426"/>
        <w:rPr>
          <w:bCs/>
          <w:sz w:val="22"/>
          <w:szCs w:val="22"/>
        </w:rPr>
      </w:pPr>
      <w:r w:rsidRPr="0091689F">
        <w:rPr>
          <w:bCs/>
          <w:sz w:val="22"/>
          <w:szCs w:val="22"/>
        </w:rPr>
        <w:t>poszczególnych składników oferty,</w:t>
      </w:r>
    </w:p>
    <w:p w:rsidR="00E37DAF" w:rsidRDefault="00E37DAF" w:rsidP="001E3AFB">
      <w:pPr>
        <w:autoSpaceDE w:val="0"/>
        <w:autoSpaceDN w:val="0"/>
        <w:adjustRightInd w:val="0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Wagi ustalane b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sz w:val="22"/>
          <w:szCs w:val="22"/>
        </w:rPr>
        <w:t>d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w nast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cy sposób:</w:t>
      </w:r>
    </w:p>
    <w:p w:rsidR="00E37DAF" w:rsidRDefault="00E37DAF" w:rsidP="001E3AFB">
      <w:pPr>
        <w:autoSpaceDE w:val="0"/>
        <w:autoSpaceDN w:val="0"/>
        <w:adjustRightInd w:val="0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a. Cena konserwacji </w:t>
      </w:r>
      <w:r w:rsidR="00C8568C">
        <w:rPr>
          <w:sz w:val="22"/>
          <w:szCs w:val="22"/>
        </w:rPr>
        <w:t>wózków</w:t>
      </w:r>
      <w:r>
        <w:rPr>
          <w:sz w:val="22"/>
          <w:szCs w:val="22"/>
        </w:rPr>
        <w:t xml:space="preserve"> wg .</w:t>
      </w:r>
      <w:r w:rsidR="00C8568C">
        <w:rPr>
          <w:sz w:val="22"/>
          <w:szCs w:val="22"/>
        </w:rPr>
        <w:t xml:space="preserve"> Tabeli</w:t>
      </w:r>
      <w:r>
        <w:rPr>
          <w:sz w:val="22"/>
          <w:szCs w:val="22"/>
        </w:rPr>
        <w:t xml:space="preserve"> 1 </w:t>
      </w:r>
      <w:r w:rsidR="00C8568C">
        <w:rPr>
          <w:sz w:val="22"/>
          <w:szCs w:val="22"/>
        </w:rPr>
        <w:t>...........</w:t>
      </w:r>
      <w:r>
        <w:rPr>
          <w:sz w:val="22"/>
          <w:szCs w:val="22"/>
        </w:rPr>
        <w:t xml:space="preserve">    – 4</w:t>
      </w:r>
      <w:r w:rsidR="00603B02">
        <w:rPr>
          <w:sz w:val="22"/>
          <w:szCs w:val="22"/>
        </w:rPr>
        <w:t>5</w:t>
      </w:r>
      <w:r>
        <w:rPr>
          <w:sz w:val="22"/>
          <w:szCs w:val="22"/>
        </w:rPr>
        <w:t>%.</w:t>
      </w:r>
    </w:p>
    <w:p w:rsidR="00E37DAF" w:rsidRDefault="00E37DAF" w:rsidP="001E3AFB">
      <w:pPr>
        <w:autoSpaceDE w:val="0"/>
        <w:autoSpaceDN w:val="0"/>
        <w:adjustRightInd w:val="0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603B02">
        <w:rPr>
          <w:sz w:val="22"/>
          <w:szCs w:val="22"/>
        </w:rPr>
        <w:t xml:space="preserve">Cena roboczogodziny  </w:t>
      </w:r>
      <w:r w:rsidR="00C8568C">
        <w:rPr>
          <w:sz w:val="22"/>
          <w:szCs w:val="22"/>
        </w:rPr>
        <w:t>........................................</w:t>
      </w:r>
      <w:r w:rsidR="00603B0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– </w:t>
      </w:r>
      <w:r w:rsidR="00603B02">
        <w:rPr>
          <w:sz w:val="22"/>
          <w:szCs w:val="22"/>
        </w:rPr>
        <w:t>45</w:t>
      </w:r>
      <w:r>
        <w:rPr>
          <w:sz w:val="22"/>
          <w:szCs w:val="22"/>
        </w:rPr>
        <w:t>%.</w:t>
      </w:r>
    </w:p>
    <w:p w:rsidR="00E37DAF" w:rsidRDefault="00E37DAF" w:rsidP="001E3AFB">
      <w:pPr>
        <w:autoSpaceDE w:val="0"/>
        <w:autoSpaceDN w:val="0"/>
        <w:adjustRightInd w:val="0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603B02">
        <w:rPr>
          <w:sz w:val="22"/>
          <w:szCs w:val="22"/>
        </w:rPr>
        <w:t xml:space="preserve">Cena </w:t>
      </w:r>
      <w:r w:rsidR="00C8568C" w:rsidRPr="00471A41">
        <w:rPr>
          <w:sz w:val="22"/>
          <w:szCs w:val="22"/>
        </w:rPr>
        <w:t>przygotowania wózka widłowego do przeglądu UDT i udział w czasie przeglądu</w:t>
      </w:r>
      <w:r w:rsidR="00603B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 10%.</w:t>
      </w:r>
    </w:p>
    <w:p w:rsidR="00E37DAF" w:rsidRPr="00603B02" w:rsidRDefault="00E37DAF" w:rsidP="001E3AFB">
      <w:pPr>
        <w:autoSpaceDE w:val="0"/>
        <w:autoSpaceDN w:val="0"/>
        <w:adjustRightInd w:val="0"/>
        <w:spacing w:line="276" w:lineRule="auto"/>
        <w:ind w:firstLine="426"/>
        <w:rPr>
          <w:bCs/>
          <w:sz w:val="22"/>
          <w:szCs w:val="22"/>
        </w:rPr>
      </w:pPr>
      <w:r w:rsidRPr="00603B02">
        <w:rPr>
          <w:bCs/>
          <w:sz w:val="22"/>
          <w:szCs w:val="22"/>
        </w:rPr>
        <w:t>Składnikom oferty w pkt. 1</w:t>
      </w:r>
      <w:r w:rsidR="00764835">
        <w:rPr>
          <w:bCs/>
          <w:sz w:val="22"/>
          <w:szCs w:val="22"/>
        </w:rPr>
        <w:t>0</w:t>
      </w:r>
      <w:r w:rsidRPr="00603B02">
        <w:rPr>
          <w:bCs/>
          <w:sz w:val="22"/>
          <w:szCs w:val="22"/>
        </w:rPr>
        <w:t xml:space="preserve"> a - </w:t>
      </w:r>
      <w:r w:rsidR="00603B02">
        <w:rPr>
          <w:bCs/>
          <w:sz w:val="22"/>
          <w:szCs w:val="22"/>
        </w:rPr>
        <w:t>c</w:t>
      </w:r>
      <w:r w:rsidRPr="00603B02">
        <w:rPr>
          <w:bCs/>
          <w:sz w:val="22"/>
          <w:szCs w:val="22"/>
        </w:rPr>
        <w:t xml:space="preserve"> Zamawiaj</w:t>
      </w:r>
      <w:r w:rsidRPr="00603B02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603B02">
        <w:rPr>
          <w:bCs/>
          <w:sz w:val="22"/>
          <w:szCs w:val="22"/>
        </w:rPr>
        <w:t>cy przyzna najni</w:t>
      </w:r>
      <w:r w:rsidR="00603B02">
        <w:rPr>
          <w:bCs/>
          <w:sz w:val="22"/>
          <w:szCs w:val="22"/>
        </w:rPr>
        <w:t>ż</w:t>
      </w:r>
      <w:r w:rsidRPr="00603B02">
        <w:rPr>
          <w:bCs/>
          <w:sz w:val="22"/>
          <w:szCs w:val="22"/>
        </w:rPr>
        <w:t xml:space="preserve">szej cenie 100 </w:t>
      </w:r>
      <w:r w:rsidR="00764835" w:rsidRPr="00603B02">
        <w:rPr>
          <w:bCs/>
          <w:sz w:val="22"/>
          <w:szCs w:val="22"/>
        </w:rPr>
        <w:t>pkt.</w:t>
      </w:r>
      <w:r w:rsidRPr="00603B02">
        <w:rPr>
          <w:bCs/>
          <w:sz w:val="22"/>
          <w:szCs w:val="22"/>
        </w:rPr>
        <w:t>, za</w:t>
      </w:r>
      <w:r w:rsidRPr="00603B02">
        <w:rPr>
          <w:rFonts w:ascii="TimesNewRoman,Bold" w:eastAsia="TimesNewRoman,Bold" w:cs="TimesNewRoman,Bold" w:hint="eastAsia"/>
          <w:bCs/>
          <w:sz w:val="22"/>
          <w:szCs w:val="22"/>
        </w:rPr>
        <w:t>ś</w:t>
      </w:r>
      <w:r w:rsidRPr="00603B02">
        <w:rPr>
          <w:rFonts w:ascii="TimesNewRoman,Bold" w:eastAsia="TimesNewRoman,Bold" w:cs="TimesNewRoman,Bold"/>
          <w:bCs/>
          <w:sz w:val="22"/>
          <w:szCs w:val="22"/>
        </w:rPr>
        <w:t xml:space="preserve"> </w:t>
      </w:r>
      <w:r w:rsidRPr="00603B02">
        <w:rPr>
          <w:bCs/>
          <w:sz w:val="22"/>
          <w:szCs w:val="22"/>
        </w:rPr>
        <w:t>pozostałym proporcjonalnie wg wzoru:</w:t>
      </w:r>
    </w:p>
    <w:p w:rsidR="00603B02" w:rsidRDefault="00603B02" w:rsidP="00E37DAF">
      <w:pPr>
        <w:autoSpaceDE w:val="0"/>
        <w:autoSpaceDN w:val="0"/>
        <w:adjustRightInd w:val="0"/>
        <w:ind w:firstLine="426"/>
        <w:rPr>
          <w:bCs/>
          <w:sz w:val="22"/>
          <w:szCs w:val="22"/>
        </w:rPr>
      </w:pPr>
    </w:p>
    <w:p w:rsidR="00603B02" w:rsidRDefault="0091689F" w:rsidP="00E37DAF">
      <w:pPr>
        <w:autoSpaceDE w:val="0"/>
        <w:autoSpaceDN w:val="0"/>
        <w:adjustRightInd w:val="0"/>
        <w:ind w:firstLine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E37DAF" w:rsidRPr="00603B02">
        <w:rPr>
          <w:bCs/>
          <w:sz w:val="22"/>
          <w:szCs w:val="22"/>
        </w:rPr>
        <w:t>warto</w:t>
      </w:r>
      <w:r w:rsidR="00E37DAF" w:rsidRPr="00603B02">
        <w:rPr>
          <w:rFonts w:ascii="TimesNewRoman,Bold" w:eastAsia="TimesNewRoman,Bold" w:cs="TimesNewRoman,Bold" w:hint="eastAsia"/>
          <w:bCs/>
          <w:sz w:val="22"/>
          <w:szCs w:val="22"/>
        </w:rPr>
        <w:t>ść</w:t>
      </w:r>
      <w:r w:rsidR="00E37DAF" w:rsidRPr="00603B02">
        <w:rPr>
          <w:rFonts w:ascii="TimesNewRoman,Bold" w:eastAsia="TimesNewRoman,Bold" w:cs="TimesNewRoman,Bold"/>
          <w:bCs/>
          <w:sz w:val="22"/>
          <w:szCs w:val="22"/>
        </w:rPr>
        <w:t xml:space="preserve"> </w:t>
      </w:r>
      <w:r w:rsidR="00E37DAF" w:rsidRPr="00603B02">
        <w:rPr>
          <w:bCs/>
          <w:sz w:val="22"/>
          <w:szCs w:val="22"/>
        </w:rPr>
        <w:t>najni</w:t>
      </w:r>
      <w:r w:rsidR="00603B02" w:rsidRPr="00603B02">
        <w:rPr>
          <w:bCs/>
          <w:sz w:val="22"/>
          <w:szCs w:val="22"/>
        </w:rPr>
        <w:t>ż</w:t>
      </w:r>
      <w:r w:rsidR="00E37DAF" w:rsidRPr="00603B02">
        <w:rPr>
          <w:bCs/>
          <w:sz w:val="22"/>
          <w:szCs w:val="22"/>
        </w:rPr>
        <w:t>sza</w:t>
      </w:r>
      <w:r w:rsidR="00603B02" w:rsidRPr="00603B02">
        <w:rPr>
          <w:bCs/>
          <w:sz w:val="22"/>
          <w:szCs w:val="22"/>
        </w:rPr>
        <w:t xml:space="preserve">   </w:t>
      </w:r>
    </w:p>
    <w:p w:rsidR="0091689F" w:rsidRPr="00603B02" w:rsidRDefault="0091689F" w:rsidP="00E37DAF">
      <w:pPr>
        <w:autoSpaceDE w:val="0"/>
        <w:autoSpaceDN w:val="0"/>
        <w:adjustRightInd w:val="0"/>
        <w:ind w:firstLine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-----------------------  x 100%</w:t>
      </w:r>
    </w:p>
    <w:p w:rsidR="00E37DAF" w:rsidRDefault="0091689F" w:rsidP="00E37DAF">
      <w:pPr>
        <w:autoSpaceDE w:val="0"/>
        <w:autoSpaceDN w:val="0"/>
        <w:adjustRightInd w:val="0"/>
        <w:ind w:firstLine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E37DAF" w:rsidRPr="00603B02">
        <w:rPr>
          <w:bCs/>
          <w:sz w:val="22"/>
          <w:szCs w:val="22"/>
        </w:rPr>
        <w:t>warto</w:t>
      </w:r>
      <w:r w:rsidR="00E37DAF" w:rsidRPr="00603B02">
        <w:rPr>
          <w:rFonts w:ascii="TimesNewRoman,Bold" w:eastAsia="TimesNewRoman,Bold" w:cs="TimesNewRoman,Bold" w:hint="eastAsia"/>
          <w:bCs/>
          <w:sz w:val="22"/>
          <w:szCs w:val="22"/>
        </w:rPr>
        <w:t>ść</w:t>
      </w:r>
      <w:r w:rsidR="00E37DAF" w:rsidRPr="00603B02">
        <w:rPr>
          <w:rFonts w:ascii="TimesNewRoman,Bold" w:eastAsia="TimesNewRoman,Bold" w:cs="TimesNewRoman,Bold"/>
          <w:bCs/>
          <w:sz w:val="22"/>
          <w:szCs w:val="22"/>
        </w:rPr>
        <w:t xml:space="preserve"> </w:t>
      </w:r>
      <w:r w:rsidR="00E37DAF" w:rsidRPr="00603B02">
        <w:rPr>
          <w:bCs/>
          <w:sz w:val="22"/>
          <w:szCs w:val="22"/>
        </w:rPr>
        <w:t>badan</w:t>
      </w:r>
      <w:r>
        <w:rPr>
          <w:rFonts w:ascii="TimesNewRoman,Bold" w:eastAsia="TimesNewRoman,Bold" w:cs="TimesNewRoman,Bold"/>
          <w:bCs/>
          <w:sz w:val="22"/>
          <w:szCs w:val="22"/>
        </w:rPr>
        <w:t>a</w:t>
      </w:r>
    </w:p>
    <w:p w:rsidR="00603B02" w:rsidRPr="00603B02" w:rsidRDefault="00603B02" w:rsidP="00E37DAF">
      <w:pPr>
        <w:autoSpaceDE w:val="0"/>
        <w:autoSpaceDN w:val="0"/>
        <w:adjustRightInd w:val="0"/>
        <w:ind w:firstLine="426"/>
        <w:rPr>
          <w:bCs/>
          <w:sz w:val="22"/>
          <w:szCs w:val="22"/>
        </w:rPr>
      </w:pPr>
    </w:p>
    <w:p w:rsidR="00E37DAF" w:rsidRPr="00603B02" w:rsidRDefault="00E37DAF" w:rsidP="007265C7">
      <w:pPr>
        <w:autoSpaceDE w:val="0"/>
        <w:autoSpaceDN w:val="0"/>
        <w:adjustRightInd w:val="0"/>
        <w:spacing w:line="276" w:lineRule="auto"/>
        <w:ind w:left="426"/>
        <w:jc w:val="both"/>
        <w:rPr>
          <w:bCs/>
          <w:sz w:val="22"/>
          <w:szCs w:val="22"/>
        </w:rPr>
      </w:pPr>
      <w:r w:rsidRPr="00603B02">
        <w:rPr>
          <w:bCs/>
          <w:sz w:val="22"/>
          <w:szCs w:val="22"/>
        </w:rPr>
        <w:t>Punkty uzyskane przez Wykonawc</w:t>
      </w:r>
      <w:r w:rsidRPr="00603B02">
        <w:rPr>
          <w:rFonts w:ascii="TimesNewRoman,Bold" w:eastAsia="TimesNewRoman,Bold" w:cs="TimesNewRoman,Bold" w:hint="eastAsia"/>
          <w:bCs/>
          <w:sz w:val="22"/>
          <w:szCs w:val="22"/>
        </w:rPr>
        <w:t>ę</w:t>
      </w:r>
      <w:r w:rsidRPr="00603B02">
        <w:rPr>
          <w:rFonts w:ascii="TimesNewRoman,Bold" w:eastAsia="TimesNewRoman,Bold" w:cs="TimesNewRoman,Bold"/>
          <w:bCs/>
          <w:sz w:val="22"/>
          <w:szCs w:val="22"/>
        </w:rPr>
        <w:t xml:space="preserve"> </w:t>
      </w:r>
      <w:r w:rsidRPr="00603B02">
        <w:rPr>
          <w:bCs/>
          <w:sz w:val="22"/>
          <w:szCs w:val="22"/>
        </w:rPr>
        <w:t>w poszczególnych składnikach zostan</w:t>
      </w:r>
      <w:r w:rsidRPr="00603B02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603B02">
        <w:rPr>
          <w:rFonts w:ascii="TimesNewRoman,Bold" w:eastAsia="TimesNewRoman,Bold" w:cs="TimesNewRoman,Bold"/>
          <w:bCs/>
          <w:sz w:val="22"/>
          <w:szCs w:val="22"/>
        </w:rPr>
        <w:t xml:space="preserve"> </w:t>
      </w:r>
      <w:r w:rsidRPr="00603B02">
        <w:rPr>
          <w:bCs/>
          <w:sz w:val="22"/>
          <w:szCs w:val="22"/>
        </w:rPr>
        <w:t>pomno</w:t>
      </w:r>
      <w:r w:rsidR="0091689F">
        <w:rPr>
          <w:bCs/>
          <w:sz w:val="22"/>
          <w:szCs w:val="22"/>
        </w:rPr>
        <w:t>ż</w:t>
      </w:r>
      <w:r w:rsidRPr="00603B02">
        <w:rPr>
          <w:bCs/>
          <w:sz w:val="22"/>
          <w:szCs w:val="22"/>
        </w:rPr>
        <w:t>one</w:t>
      </w:r>
      <w:r w:rsidR="007265C7">
        <w:rPr>
          <w:bCs/>
          <w:sz w:val="22"/>
          <w:szCs w:val="22"/>
        </w:rPr>
        <w:t xml:space="preserve"> </w:t>
      </w:r>
      <w:r w:rsidRPr="00603B02">
        <w:rPr>
          <w:bCs/>
          <w:sz w:val="22"/>
          <w:szCs w:val="22"/>
        </w:rPr>
        <w:t>przez wagi tych składników, a nast</w:t>
      </w:r>
      <w:r w:rsidRPr="00603B02">
        <w:rPr>
          <w:rFonts w:ascii="TimesNewRoman,Bold" w:eastAsia="TimesNewRoman,Bold" w:cs="TimesNewRoman,Bold" w:hint="eastAsia"/>
          <w:bCs/>
          <w:sz w:val="22"/>
          <w:szCs w:val="22"/>
        </w:rPr>
        <w:t>ę</w:t>
      </w:r>
      <w:r w:rsidRPr="00603B02">
        <w:rPr>
          <w:bCs/>
          <w:sz w:val="22"/>
          <w:szCs w:val="22"/>
        </w:rPr>
        <w:t>pnie zsumowane. Wybrana zostanie oferta, która</w:t>
      </w:r>
      <w:r w:rsidR="007265C7">
        <w:rPr>
          <w:bCs/>
          <w:sz w:val="22"/>
          <w:szCs w:val="22"/>
        </w:rPr>
        <w:t xml:space="preserve"> </w:t>
      </w:r>
      <w:r w:rsidRPr="00603B02">
        <w:rPr>
          <w:bCs/>
          <w:sz w:val="22"/>
          <w:szCs w:val="22"/>
        </w:rPr>
        <w:t>uzyska najwi</w:t>
      </w:r>
      <w:r w:rsidRPr="00603B02">
        <w:rPr>
          <w:rFonts w:ascii="TimesNewRoman,Bold" w:eastAsia="TimesNewRoman,Bold" w:cs="TimesNewRoman,Bold" w:hint="eastAsia"/>
          <w:bCs/>
          <w:sz w:val="22"/>
          <w:szCs w:val="22"/>
        </w:rPr>
        <w:t>ę</w:t>
      </w:r>
      <w:r w:rsidRPr="00603B02">
        <w:rPr>
          <w:bCs/>
          <w:sz w:val="22"/>
          <w:szCs w:val="22"/>
        </w:rPr>
        <w:t>ksz</w:t>
      </w:r>
      <w:r w:rsidRPr="00603B02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603B02">
        <w:rPr>
          <w:rFonts w:ascii="TimesNewRoman,Bold" w:eastAsia="TimesNewRoman,Bold" w:cs="TimesNewRoman,Bold"/>
          <w:bCs/>
          <w:sz w:val="22"/>
          <w:szCs w:val="22"/>
        </w:rPr>
        <w:t xml:space="preserve"> </w:t>
      </w:r>
      <w:r w:rsidRPr="00603B02">
        <w:rPr>
          <w:bCs/>
          <w:sz w:val="22"/>
          <w:szCs w:val="22"/>
        </w:rPr>
        <w:t>ilo</w:t>
      </w:r>
      <w:r w:rsidRPr="00603B02">
        <w:rPr>
          <w:rFonts w:ascii="TimesNewRoman,Bold" w:eastAsia="TimesNewRoman,Bold" w:cs="TimesNewRoman,Bold" w:hint="eastAsia"/>
          <w:bCs/>
          <w:sz w:val="22"/>
          <w:szCs w:val="22"/>
        </w:rPr>
        <w:t>ść</w:t>
      </w:r>
      <w:r w:rsidRPr="00603B02">
        <w:rPr>
          <w:rFonts w:ascii="TimesNewRoman,Bold" w:eastAsia="TimesNewRoman,Bold" w:cs="TimesNewRoman,Bold"/>
          <w:bCs/>
          <w:sz w:val="22"/>
          <w:szCs w:val="22"/>
        </w:rPr>
        <w:t xml:space="preserve"> </w:t>
      </w:r>
      <w:r w:rsidR="007265C7">
        <w:rPr>
          <w:bCs/>
          <w:sz w:val="22"/>
          <w:szCs w:val="22"/>
        </w:rPr>
        <w:t>punktów, z zastrzeżeniem punktu 11.</w:t>
      </w:r>
    </w:p>
    <w:p w:rsidR="00E37DAF" w:rsidRDefault="00E37DAF" w:rsidP="007265C7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Zamówienie zostanie udzielone Wykonawcy, który otrzyma najwy</w:t>
      </w:r>
      <w:r w:rsidR="0091689F">
        <w:rPr>
          <w:sz w:val="22"/>
          <w:szCs w:val="22"/>
        </w:rPr>
        <w:t>ż</w:t>
      </w:r>
      <w:r>
        <w:rPr>
          <w:sz w:val="22"/>
          <w:szCs w:val="22"/>
        </w:rPr>
        <w:t>sz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liczb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 w:rsidR="007265C7">
        <w:rPr>
          <w:sz w:val="22"/>
          <w:szCs w:val="22"/>
        </w:rPr>
        <w:t>punktów z zastrzeżeniem punktu 11</w:t>
      </w:r>
    </w:p>
    <w:p w:rsidR="009C5F25" w:rsidRDefault="009C5F25" w:rsidP="00301168">
      <w:pPr>
        <w:ind w:left="360"/>
        <w:jc w:val="both"/>
      </w:pPr>
    </w:p>
    <w:p w:rsidR="007265C7" w:rsidRDefault="00301168" w:rsidP="00EB5A64">
      <w:pPr>
        <w:spacing w:line="276" w:lineRule="auto"/>
        <w:jc w:val="both"/>
        <w:rPr>
          <w:b/>
        </w:rPr>
      </w:pPr>
      <w:r w:rsidRPr="00301168">
        <w:rPr>
          <w:b/>
        </w:rPr>
        <w:t>1</w:t>
      </w:r>
      <w:r w:rsidR="007265C7">
        <w:rPr>
          <w:b/>
        </w:rPr>
        <w:t>1. Odrzucenie ofert, unieważnienie postępowania</w:t>
      </w:r>
    </w:p>
    <w:p w:rsidR="007265C7" w:rsidRDefault="007265C7" w:rsidP="00EB5A64">
      <w:pPr>
        <w:spacing w:line="276" w:lineRule="auto"/>
        <w:jc w:val="both"/>
      </w:pPr>
      <w:r>
        <w:t>Zamawiający odrzuci ofertę Wykonawcy w następujących przypadkach:</w:t>
      </w:r>
    </w:p>
    <w:p w:rsidR="007265C7" w:rsidRDefault="007265C7" w:rsidP="00EB5A64">
      <w:pPr>
        <w:spacing w:line="276" w:lineRule="auto"/>
        <w:jc w:val="both"/>
      </w:pPr>
      <w:r>
        <w:t>1. oferta jest niezgodna z treścią ogłoszenia o konkursie ofert.</w:t>
      </w:r>
    </w:p>
    <w:p w:rsidR="007265C7" w:rsidRDefault="007265C7" w:rsidP="00EB5A64">
      <w:pPr>
        <w:spacing w:line="276" w:lineRule="auto"/>
        <w:jc w:val="both"/>
      </w:pPr>
      <w:r>
        <w:t xml:space="preserve">2. oferta </w:t>
      </w:r>
      <w:r w:rsidR="003919D1">
        <w:t>zawiera cenę rażąco niską</w:t>
      </w:r>
      <w:r w:rsidR="00DF6740">
        <w:t xml:space="preserve">. </w:t>
      </w:r>
    </w:p>
    <w:p w:rsidR="003919D1" w:rsidRDefault="003919D1" w:rsidP="00EB5A64">
      <w:pPr>
        <w:spacing w:line="276" w:lineRule="auto"/>
        <w:jc w:val="both"/>
      </w:pPr>
      <w:r>
        <w:t>3. cena oferty przekracza budżet Zamawiającego.</w:t>
      </w:r>
    </w:p>
    <w:p w:rsidR="003919D1" w:rsidRDefault="003919D1" w:rsidP="00EB5A64">
      <w:pPr>
        <w:spacing w:line="276" w:lineRule="auto"/>
        <w:jc w:val="both"/>
      </w:pPr>
      <w:r>
        <w:t>4. o</w:t>
      </w:r>
      <w:r w:rsidR="00F244F3">
        <w:t>ferta jest nieważna</w:t>
      </w:r>
    </w:p>
    <w:p w:rsidR="003919D1" w:rsidRDefault="003919D1" w:rsidP="00EB5A64">
      <w:pPr>
        <w:spacing w:line="276" w:lineRule="auto"/>
        <w:jc w:val="both"/>
      </w:pPr>
      <w:r>
        <w:t xml:space="preserve">5. </w:t>
      </w:r>
      <w:r w:rsidR="00DF6740">
        <w:t>o</w:t>
      </w:r>
      <w:r>
        <w:t>ferta zawiera błędy w obliczeniu ceny.</w:t>
      </w:r>
    </w:p>
    <w:p w:rsidR="003919D1" w:rsidRDefault="003919D1" w:rsidP="003919D1">
      <w:pPr>
        <w:spacing w:line="276" w:lineRule="auto"/>
        <w:ind w:left="284" w:hanging="284"/>
        <w:jc w:val="both"/>
      </w:pPr>
      <w:r>
        <w:t xml:space="preserve">6. </w:t>
      </w:r>
      <w:r w:rsidR="001B3B62">
        <w:t xml:space="preserve">oferta została złożona przez Wykonawcę, który nienależycie wykonał zamówienie na rzecz Zamawiającego w okresie ostatnich 5 lat przed ogłoszeniem konkursu. </w:t>
      </w:r>
    </w:p>
    <w:p w:rsidR="00DF6740" w:rsidRDefault="00DF6740" w:rsidP="003919D1">
      <w:pPr>
        <w:spacing w:line="276" w:lineRule="auto"/>
        <w:ind w:left="284" w:hanging="284"/>
        <w:jc w:val="both"/>
      </w:pPr>
      <w:r>
        <w:t xml:space="preserve">7. oferta została złożona przez Wykonawcę, który nie spełnia warunków udziału w postępowaniu. </w:t>
      </w:r>
    </w:p>
    <w:p w:rsidR="001B3B62" w:rsidRDefault="001B3B62" w:rsidP="003919D1">
      <w:pPr>
        <w:spacing w:line="276" w:lineRule="auto"/>
        <w:ind w:left="284" w:hanging="284"/>
        <w:jc w:val="both"/>
      </w:pPr>
    </w:p>
    <w:p w:rsidR="001B3B62" w:rsidRDefault="001B3B62" w:rsidP="003919D1">
      <w:pPr>
        <w:spacing w:line="276" w:lineRule="auto"/>
        <w:ind w:left="284" w:hanging="284"/>
        <w:jc w:val="both"/>
      </w:pPr>
      <w:r>
        <w:t>Zamawiający unieważni postępowanie jeśli:</w:t>
      </w:r>
    </w:p>
    <w:p w:rsidR="001B3B62" w:rsidRDefault="001B3B62" w:rsidP="003919D1">
      <w:pPr>
        <w:spacing w:line="276" w:lineRule="auto"/>
        <w:ind w:left="284" w:hanging="284"/>
        <w:jc w:val="both"/>
      </w:pPr>
      <w:r>
        <w:t>1) nie złożono żadnej oferty niepodlegającej odrzuceniu</w:t>
      </w:r>
    </w:p>
    <w:p w:rsidR="001B3B62" w:rsidRDefault="001B3B62" w:rsidP="003919D1">
      <w:pPr>
        <w:spacing w:line="276" w:lineRule="auto"/>
        <w:ind w:left="284" w:hanging="284"/>
        <w:jc w:val="both"/>
      </w:pPr>
      <w:r>
        <w:lastRenderedPageBreak/>
        <w:t xml:space="preserve">2) nie istnieje możliwość wybrania żadnej ze złożonych ofert ze względu na fakt iż </w:t>
      </w:r>
      <w:r w:rsidR="00F244F3">
        <w:t>wszystkie oferty zawierają ceny</w:t>
      </w:r>
      <w:r>
        <w:t xml:space="preserve"> przekraczają</w:t>
      </w:r>
      <w:r w:rsidR="00F244F3">
        <w:t>ce</w:t>
      </w:r>
      <w:r>
        <w:t xml:space="preserve"> budżet Zamawiającego.</w:t>
      </w:r>
    </w:p>
    <w:p w:rsidR="001B3B62" w:rsidRDefault="001B3B62" w:rsidP="003919D1">
      <w:pPr>
        <w:spacing w:line="276" w:lineRule="auto"/>
        <w:ind w:left="284" w:hanging="284"/>
        <w:jc w:val="both"/>
      </w:pPr>
      <w:r>
        <w:t>3) wystąpiła istotna zmiana okoliczności powodująca, że udzielenie zamówienia nie leży w interesie Instytutu, np. cofnięcie środków budżetowych</w:t>
      </w:r>
    </w:p>
    <w:p w:rsidR="001B3B62" w:rsidRDefault="001B3B62" w:rsidP="00F244F3">
      <w:pPr>
        <w:spacing w:line="276" w:lineRule="auto"/>
        <w:jc w:val="both"/>
      </w:pPr>
      <w:r>
        <w:t xml:space="preserve">Zamawiający zastrzega </w:t>
      </w:r>
      <w:r w:rsidR="00DF6740">
        <w:t>sobie również możliwość unieważnienia konkursu bez podania przyczyn.</w:t>
      </w:r>
    </w:p>
    <w:p w:rsidR="001B3B62" w:rsidRPr="00DF6740" w:rsidRDefault="001B3B62" w:rsidP="00EB5A64">
      <w:pPr>
        <w:spacing w:line="276" w:lineRule="auto"/>
        <w:jc w:val="both"/>
        <w:rPr>
          <w:b/>
        </w:rPr>
      </w:pPr>
      <w:r w:rsidRPr="00DF6740">
        <w:rPr>
          <w:b/>
        </w:rPr>
        <w:t>12. Badanie dotyczące cen</w:t>
      </w:r>
      <w:r w:rsidR="00DF6740" w:rsidRPr="00DF6740">
        <w:rPr>
          <w:b/>
        </w:rPr>
        <w:t>.</w:t>
      </w:r>
    </w:p>
    <w:p w:rsidR="00DF6740" w:rsidRPr="00F244F3" w:rsidRDefault="00DF6740" w:rsidP="00EB5A64">
      <w:pPr>
        <w:spacing w:line="276" w:lineRule="auto"/>
        <w:jc w:val="both"/>
        <w:rPr>
          <w:u w:val="single"/>
        </w:rPr>
      </w:pPr>
      <w:r w:rsidRPr="00F244F3">
        <w:rPr>
          <w:u w:val="single"/>
        </w:rPr>
        <w:t>A. Cena rażąco niska</w:t>
      </w:r>
    </w:p>
    <w:p w:rsidR="00DF6740" w:rsidRDefault="00DF6740" w:rsidP="00EB5A64">
      <w:pPr>
        <w:spacing w:line="276" w:lineRule="auto"/>
        <w:jc w:val="both"/>
      </w:pPr>
      <w:r>
        <w:t xml:space="preserve">Jeżeli cena oferty wydaje się rażąco niska w stosunku do przedmiotu zamówienia i budzi wątpliwości zamawiającego co do możliwości wykonania przedmiotu zamówienia zgodnie z wymaganiami określonymi przez zamawiającego lub wynikającymi z odrębnych przepisów zamawiający zwraca się o udzielenie wyjaśnień, w tym złożenie dowodów, dotyczących elementów oferty mających wpływ na wysokość ceny. Zamawiający może również zorganizować spotkanie z Wykonawcą w celu wyjaśnienia swoich wątpliwości. Przedmiotem badania mogą być także poszczególne elementy składowe oferty.  </w:t>
      </w:r>
    </w:p>
    <w:p w:rsidR="00DF6740" w:rsidRDefault="00DF6740" w:rsidP="00EB5A64">
      <w:pPr>
        <w:spacing w:line="276" w:lineRule="auto"/>
        <w:jc w:val="both"/>
      </w:pPr>
      <w:r>
        <w:t>Obowiązek wykazania, że oferta nie zawiera rażąco niskiej ceny, spoczywa na wykonawcy</w:t>
      </w:r>
      <w:r w:rsidR="009774D7">
        <w:t xml:space="preserve">. </w:t>
      </w:r>
      <w:r>
        <w:t xml:space="preserve">Zamawiający odrzuca ofertę wykonawcy, który nie złożył wyjaśnień lub jeżeli dokonana ocena wyjaśnień wraz z dostarczonymi dowodami potwierdza, że oferta zawiera rażąco niską cenę w stosunku do przedmiotu zamówienia. Zamawiający nie może odrzucić oferty bez przeprowadzenia procedury badania ceny rażąco niskiej. </w:t>
      </w:r>
    </w:p>
    <w:p w:rsidR="00DF6740" w:rsidRDefault="00DF6740" w:rsidP="00EB5A64">
      <w:pPr>
        <w:spacing w:line="276" w:lineRule="auto"/>
        <w:jc w:val="both"/>
      </w:pPr>
    </w:p>
    <w:p w:rsidR="00DF6740" w:rsidRPr="00F244F3" w:rsidRDefault="00DF6740" w:rsidP="00EB5A64">
      <w:pPr>
        <w:spacing w:line="276" w:lineRule="auto"/>
        <w:jc w:val="both"/>
        <w:rPr>
          <w:u w:val="single"/>
        </w:rPr>
      </w:pPr>
      <w:r w:rsidRPr="00F244F3">
        <w:rPr>
          <w:u w:val="single"/>
        </w:rPr>
        <w:t>B. Cena przekraczająca budżet Zamawiającego.</w:t>
      </w:r>
    </w:p>
    <w:p w:rsidR="00DF6740" w:rsidRDefault="00DF6740" w:rsidP="00EB5A64">
      <w:pPr>
        <w:spacing w:line="276" w:lineRule="auto"/>
        <w:jc w:val="both"/>
      </w:pPr>
      <w:r>
        <w:t>W przypadku w którym najkorzystniejsza oferta zawiera ceny które przekraczają</w:t>
      </w:r>
      <w:r w:rsidR="00F244F3">
        <w:t xml:space="preserve"> budżet Zamawiający może zaprosić Wykonawcę w celu negocjacji zaoferowanych cen. </w:t>
      </w:r>
    </w:p>
    <w:p w:rsidR="00F244F3" w:rsidRDefault="00F244F3" w:rsidP="00EB5A64">
      <w:pPr>
        <w:spacing w:line="276" w:lineRule="auto"/>
        <w:jc w:val="both"/>
      </w:pPr>
      <w:r>
        <w:t xml:space="preserve">W przypadku w którym różnica jest znaczna Zamawiający ma prawo od razu odrzucić ofertę Wykonawcy. </w:t>
      </w:r>
    </w:p>
    <w:p w:rsidR="003919D1" w:rsidRPr="007265C7" w:rsidRDefault="001B3B62" w:rsidP="00EB5A64">
      <w:pPr>
        <w:spacing w:line="276" w:lineRule="auto"/>
        <w:jc w:val="both"/>
      </w:pPr>
      <w:r>
        <w:t xml:space="preserve"> </w:t>
      </w:r>
    </w:p>
    <w:p w:rsidR="00301168" w:rsidRDefault="001B3B62" w:rsidP="00EB5A64">
      <w:pPr>
        <w:spacing w:line="276" w:lineRule="auto"/>
        <w:jc w:val="both"/>
        <w:rPr>
          <w:b/>
        </w:rPr>
      </w:pPr>
      <w:r>
        <w:rPr>
          <w:b/>
        </w:rPr>
        <w:t>13</w:t>
      </w:r>
      <w:r w:rsidR="00301168" w:rsidRPr="00301168">
        <w:rPr>
          <w:b/>
        </w:rPr>
        <w:t xml:space="preserve"> </w:t>
      </w:r>
      <w:r w:rsidR="00301168" w:rsidRPr="00747FA8">
        <w:rPr>
          <w:b/>
        </w:rPr>
        <w:t>Miejsce, termin oraz forma składania ofert:</w:t>
      </w:r>
    </w:p>
    <w:p w:rsidR="00301168" w:rsidRPr="00965F18" w:rsidRDefault="00301168" w:rsidP="00DF6740">
      <w:pPr>
        <w:pStyle w:val="Tekstpodstawowywcity2"/>
        <w:spacing w:line="276" w:lineRule="auto"/>
        <w:ind w:left="425" w:hanging="425"/>
        <w:contextualSpacing/>
        <w:jc w:val="both"/>
        <w:rPr>
          <w:sz w:val="22"/>
          <w:szCs w:val="22"/>
        </w:rPr>
      </w:pPr>
      <w:r>
        <w:rPr>
          <w:b/>
        </w:rPr>
        <w:t xml:space="preserve">      </w:t>
      </w:r>
      <w:r w:rsidRPr="00965F18">
        <w:rPr>
          <w:sz w:val="22"/>
          <w:szCs w:val="22"/>
        </w:rPr>
        <w:t>Ofertę należy składać w</w:t>
      </w:r>
      <w:r w:rsidRPr="00965F18">
        <w:rPr>
          <w:b/>
          <w:sz w:val="22"/>
          <w:szCs w:val="22"/>
        </w:rPr>
        <w:t xml:space="preserve"> </w:t>
      </w:r>
      <w:r w:rsidRPr="00965F18">
        <w:rPr>
          <w:sz w:val="22"/>
          <w:szCs w:val="22"/>
        </w:rPr>
        <w:t xml:space="preserve">formie pisemnej na adres ITB, 02-656 W-wa, ul. Ksawerów 21,  </w:t>
      </w:r>
    </w:p>
    <w:p w:rsidR="00301168" w:rsidRPr="00965F18" w:rsidRDefault="00301168" w:rsidP="00DF6740">
      <w:pPr>
        <w:pStyle w:val="Tekstpodstawowywcity2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65F18">
        <w:rPr>
          <w:sz w:val="22"/>
          <w:szCs w:val="22"/>
        </w:rPr>
        <w:t xml:space="preserve">      dział T</w:t>
      </w:r>
      <w:r w:rsidR="00233132">
        <w:rPr>
          <w:sz w:val="22"/>
          <w:szCs w:val="22"/>
        </w:rPr>
        <w:t>A</w:t>
      </w:r>
      <w:r w:rsidRPr="00965F18">
        <w:rPr>
          <w:sz w:val="22"/>
          <w:szCs w:val="22"/>
        </w:rPr>
        <w:t xml:space="preserve">, lub faksem na numer (+48 22) 56 64 164 lub e-mailem </w:t>
      </w:r>
      <w:hyperlink r:id="rId8" w:history="1">
        <w:r w:rsidR="00B877A8" w:rsidRPr="00CA3DCB">
          <w:rPr>
            <w:rStyle w:val="Hipercze"/>
            <w:sz w:val="22"/>
            <w:szCs w:val="22"/>
          </w:rPr>
          <w:t>m.kowalski@itb.pl</w:t>
        </w:r>
      </w:hyperlink>
      <w:r w:rsidRPr="00965F18">
        <w:rPr>
          <w:sz w:val="22"/>
          <w:szCs w:val="22"/>
        </w:rPr>
        <w:t xml:space="preserve">   w</w:t>
      </w:r>
    </w:p>
    <w:p w:rsidR="00301168" w:rsidRPr="00965F18" w:rsidRDefault="00301168" w:rsidP="00DF6740">
      <w:pPr>
        <w:pStyle w:val="Tekstpodstawowywcity2"/>
        <w:spacing w:line="276" w:lineRule="auto"/>
        <w:ind w:left="425" w:hanging="425"/>
        <w:contextualSpacing/>
        <w:jc w:val="both"/>
        <w:rPr>
          <w:b/>
          <w:sz w:val="22"/>
          <w:szCs w:val="22"/>
        </w:rPr>
      </w:pPr>
      <w:r w:rsidRPr="00965F18">
        <w:rPr>
          <w:sz w:val="22"/>
          <w:szCs w:val="22"/>
        </w:rPr>
        <w:t xml:space="preserve">      </w:t>
      </w:r>
      <w:r w:rsidRPr="009B7555">
        <w:rPr>
          <w:sz w:val="22"/>
          <w:szCs w:val="22"/>
        </w:rPr>
        <w:t>terminie do dnia</w:t>
      </w:r>
      <w:r w:rsidR="00986A36">
        <w:rPr>
          <w:sz w:val="22"/>
          <w:szCs w:val="22"/>
        </w:rPr>
        <w:t xml:space="preserve"> 1</w:t>
      </w:r>
      <w:r w:rsidR="0081219C">
        <w:rPr>
          <w:sz w:val="22"/>
          <w:szCs w:val="22"/>
        </w:rPr>
        <w:t>5.04</w:t>
      </w:r>
      <w:bookmarkStart w:id="0" w:name="_GoBack"/>
      <w:bookmarkEnd w:id="0"/>
      <w:r w:rsidR="00986A36">
        <w:rPr>
          <w:sz w:val="22"/>
          <w:szCs w:val="22"/>
        </w:rPr>
        <w:t>.</w:t>
      </w:r>
      <w:r w:rsidR="00764835">
        <w:rPr>
          <w:sz w:val="22"/>
          <w:szCs w:val="22"/>
        </w:rPr>
        <w:t>2015</w:t>
      </w:r>
      <w:r w:rsidR="00E57F3D">
        <w:rPr>
          <w:sz w:val="22"/>
          <w:szCs w:val="22"/>
        </w:rPr>
        <w:t xml:space="preserve">  do</w:t>
      </w:r>
      <w:r w:rsidRPr="009B7555">
        <w:rPr>
          <w:b/>
          <w:sz w:val="22"/>
          <w:szCs w:val="22"/>
        </w:rPr>
        <w:t xml:space="preserve"> </w:t>
      </w:r>
      <w:r w:rsidRPr="009B7555">
        <w:rPr>
          <w:sz w:val="22"/>
          <w:szCs w:val="22"/>
        </w:rPr>
        <w:t>godz. 10</w:t>
      </w:r>
      <w:r w:rsidR="00E57F3D">
        <w:rPr>
          <w:sz w:val="22"/>
          <w:szCs w:val="22"/>
        </w:rPr>
        <w:t>:00</w:t>
      </w:r>
      <w:r w:rsidRPr="009B7555">
        <w:rPr>
          <w:b/>
          <w:sz w:val="22"/>
          <w:szCs w:val="22"/>
        </w:rPr>
        <w:t>.</w:t>
      </w:r>
    </w:p>
    <w:p w:rsidR="00BF79C5" w:rsidRDefault="00BF79C5" w:rsidP="00EB5A64">
      <w:pPr>
        <w:spacing w:line="276" w:lineRule="auto"/>
        <w:ind w:left="360" w:hanging="360"/>
        <w:jc w:val="both"/>
        <w:rPr>
          <w:b/>
        </w:rPr>
      </w:pPr>
    </w:p>
    <w:p w:rsidR="00301168" w:rsidRPr="00747FA8" w:rsidRDefault="00301168" w:rsidP="00EB5A64">
      <w:pPr>
        <w:spacing w:line="276" w:lineRule="auto"/>
        <w:ind w:left="360" w:hanging="360"/>
        <w:jc w:val="both"/>
        <w:rPr>
          <w:b/>
        </w:rPr>
      </w:pPr>
      <w:r>
        <w:rPr>
          <w:b/>
        </w:rPr>
        <w:t>1</w:t>
      </w:r>
      <w:r w:rsidR="00DF6740">
        <w:rPr>
          <w:b/>
        </w:rPr>
        <w:t>4</w:t>
      </w:r>
      <w:r>
        <w:rPr>
          <w:b/>
        </w:rPr>
        <w:t xml:space="preserve">. </w:t>
      </w:r>
      <w:r w:rsidRPr="00747FA8">
        <w:rPr>
          <w:b/>
        </w:rPr>
        <w:t>Osoba do kontaktu z Wykonawcami:</w:t>
      </w:r>
    </w:p>
    <w:p w:rsidR="00301168" w:rsidRPr="00965F18" w:rsidRDefault="00301168" w:rsidP="009B7555">
      <w:pPr>
        <w:spacing w:line="276" w:lineRule="auto"/>
        <w:ind w:left="360"/>
        <w:rPr>
          <w:sz w:val="22"/>
          <w:szCs w:val="22"/>
        </w:rPr>
      </w:pPr>
      <w:r w:rsidRPr="009B7555">
        <w:rPr>
          <w:sz w:val="22"/>
          <w:szCs w:val="22"/>
        </w:rPr>
        <w:t xml:space="preserve">Osobą uprawnioną do kontaktu z Wykonawcami jest </w:t>
      </w:r>
      <w:r w:rsidR="00493D53">
        <w:rPr>
          <w:sz w:val="22"/>
          <w:szCs w:val="22"/>
        </w:rPr>
        <w:t>Maciej Kowalski</w:t>
      </w:r>
      <w:r w:rsidRPr="009B7555">
        <w:rPr>
          <w:sz w:val="22"/>
          <w:szCs w:val="22"/>
        </w:rPr>
        <w:t xml:space="preserve"> tel. 022 56 64</w:t>
      </w:r>
      <w:r w:rsidR="009B7555">
        <w:rPr>
          <w:sz w:val="22"/>
          <w:szCs w:val="22"/>
        </w:rPr>
        <w:t> </w:t>
      </w:r>
      <w:r w:rsidR="00764835">
        <w:rPr>
          <w:sz w:val="22"/>
          <w:szCs w:val="22"/>
        </w:rPr>
        <w:t>129</w:t>
      </w:r>
      <w:r w:rsidR="009B7555">
        <w:rPr>
          <w:sz w:val="22"/>
          <w:szCs w:val="22"/>
        </w:rPr>
        <w:t xml:space="preserve">,                               </w:t>
      </w:r>
      <w:r w:rsidRPr="009B7555">
        <w:rPr>
          <w:sz w:val="22"/>
          <w:szCs w:val="22"/>
        </w:rPr>
        <w:t xml:space="preserve"> faks 022 56 64 164, </w:t>
      </w:r>
      <w:hyperlink r:id="rId9" w:history="1">
        <w:r w:rsidR="00764835" w:rsidRPr="00296CF8">
          <w:rPr>
            <w:rStyle w:val="Hipercze"/>
            <w:sz w:val="22"/>
            <w:szCs w:val="22"/>
          </w:rPr>
          <w:t>m.kowalski@itb.pl</w:t>
        </w:r>
      </w:hyperlink>
      <w:r w:rsidRPr="009B7555">
        <w:rPr>
          <w:sz w:val="22"/>
          <w:szCs w:val="22"/>
        </w:rPr>
        <w:t>.</w:t>
      </w:r>
      <w:r w:rsidRPr="00965F18">
        <w:rPr>
          <w:sz w:val="22"/>
          <w:szCs w:val="22"/>
        </w:rPr>
        <w:t xml:space="preserve"> </w:t>
      </w:r>
      <w:r w:rsidR="009B7555">
        <w:rPr>
          <w:sz w:val="22"/>
          <w:szCs w:val="22"/>
        </w:rPr>
        <w:t xml:space="preserve">Krystyna Krzyżanowska tel. 022 56 64 324,  </w:t>
      </w:r>
    </w:p>
    <w:p w:rsidR="00301168" w:rsidRDefault="00301168" w:rsidP="00301168">
      <w:pPr>
        <w:ind w:left="360"/>
        <w:jc w:val="both"/>
      </w:pPr>
    </w:p>
    <w:p w:rsidR="005F32A8" w:rsidRDefault="005F32A8" w:rsidP="005F32A8">
      <w:pPr>
        <w:spacing w:before="120"/>
        <w:contextualSpacing/>
      </w:pPr>
      <w:r>
        <w:rPr>
          <w:b/>
        </w:rPr>
        <w:t>1</w:t>
      </w:r>
      <w:r w:rsidR="00DF6740">
        <w:rPr>
          <w:b/>
        </w:rPr>
        <w:t>5</w:t>
      </w:r>
      <w:r>
        <w:rPr>
          <w:b/>
        </w:rPr>
        <w:t xml:space="preserve">. </w:t>
      </w:r>
      <w:r w:rsidR="00301168">
        <w:rPr>
          <w:b/>
        </w:rPr>
        <w:t>Miejsce wykonywania prac konserwacyjnych</w:t>
      </w:r>
      <w:r w:rsidR="00301168" w:rsidRPr="002B7E13">
        <w:rPr>
          <w:b/>
        </w:rPr>
        <w:t>:</w:t>
      </w:r>
      <w:r w:rsidR="00301168">
        <w:t xml:space="preserve"> </w:t>
      </w:r>
    </w:p>
    <w:p w:rsidR="00301168" w:rsidRPr="00965F18" w:rsidRDefault="005F32A8" w:rsidP="009B7555">
      <w:pPr>
        <w:spacing w:before="120" w:line="276" w:lineRule="auto"/>
        <w:contextualSpacing/>
        <w:rPr>
          <w:sz w:val="22"/>
          <w:szCs w:val="22"/>
        </w:rPr>
      </w:pPr>
      <w:r w:rsidRPr="00965F18">
        <w:rPr>
          <w:sz w:val="22"/>
          <w:szCs w:val="22"/>
        </w:rPr>
        <w:t xml:space="preserve">       </w:t>
      </w:r>
      <w:r w:rsidR="00301168" w:rsidRPr="00965F18">
        <w:rPr>
          <w:sz w:val="22"/>
          <w:szCs w:val="22"/>
        </w:rPr>
        <w:t>Instytut Techniki Budowlanej, 02-656 W</w:t>
      </w:r>
      <w:r w:rsidR="00753D1B" w:rsidRPr="00965F18">
        <w:rPr>
          <w:sz w:val="22"/>
          <w:szCs w:val="22"/>
        </w:rPr>
        <w:t>arsza</w:t>
      </w:r>
      <w:r w:rsidR="00301168" w:rsidRPr="00965F18">
        <w:rPr>
          <w:sz w:val="22"/>
          <w:szCs w:val="22"/>
        </w:rPr>
        <w:t xml:space="preserve">wa, ul. Ksawerów 21, </w:t>
      </w:r>
    </w:p>
    <w:p w:rsidR="005F32A8" w:rsidRPr="00965F18" w:rsidRDefault="005F32A8" w:rsidP="009B7555">
      <w:pPr>
        <w:spacing w:before="120" w:line="276" w:lineRule="auto"/>
        <w:contextualSpacing/>
        <w:rPr>
          <w:sz w:val="22"/>
          <w:szCs w:val="22"/>
        </w:rPr>
      </w:pPr>
      <w:r w:rsidRPr="00965F18">
        <w:rPr>
          <w:sz w:val="22"/>
          <w:szCs w:val="22"/>
        </w:rPr>
        <w:t xml:space="preserve">       Instytut Techniki Budowlanej, </w:t>
      </w:r>
      <w:r w:rsidR="00753D1B" w:rsidRPr="00965F18">
        <w:rPr>
          <w:sz w:val="22"/>
          <w:szCs w:val="22"/>
        </w:rPr>
        <w:t>00-611 Warszawa, ul. Filtrowa 1</w:t>
      </w:r>
    </w:p>
    <w:p w:rsidR="00C52C9C" w:rsidRDefault="00C52C9C" w:rsidP="005F32A8">
      <w:pPr>
        <w:spacing w:before="120"/>
        <w:contextualSpacing/>
      </w:pPr>
    </w:p>
    <w:p w:rsidR="00C52C9C" w:rsidRDefault="00C52C9C" w:rsidP="005F32A8">
      <w:pPr>
        <w:spacing w:before="120"/>
        <w:contextualSpacing/>
        <w:rPr>
          <w:b/>
        </w:rPr>
      </w:pPr>
      <w:r w:rsidRPr="00C52C9C">
        <w:rPr>
          <w:b/>
        </w:rPr>
        <w:t>1</w:t>
      </w:r>
      <w:r w:rsidR="00DF6740">
        <w:rPr>
          <w:b/>
        </w:rPr>
        <w:t>6</w:t>
      </w:r>
      <w:r w:rsidRPr="00C52C9C">
        <w:rPr>
          <w:b/>
        </w:rPr>
        <w:t xml:space="preserve">. </w:t>
      </w:r>
      <w:r>
        <w:rPr>
          <w:b/>
        </w:rPr>
        <w:t xml:space="preserve"> Z wybranym </w:t>
      </w:r>
      <w:r w:rsidR="0095273A">
        <w:rPr>
          <w:b/>
        </w:rPr>
        <w:t>W</w:t>
      </w:r>
      <w:r>
        <w:rPr>
          <w:b/>
        </w:rPr>
        <w:t xml:space="preserve">ykonawcą zostanie podpisana umowa. </w:t>
      </w:r>
    </w:p>
    <w:p w:rsidR="00301168" w:rsidRPr="00A02167" w:rsidRDefault="0095273A" w:rsidP="00A02167">
      <w:pPr>
        <w:spacing w:before="120"/>
        <w:contextualSpacing/>
        <w:rPr>
          <w:sz w:val="22"/>
          <w:szCs w:val="22"/>
        </w:rPr>
      </w:pPr>
      <w:r>
        <w:rPr>
          <w:b/>
        </w:rPr>
        <w:t xml:space="preserve">       </w:t>
      </w:r>
      <w:r w:rsidR="00572A0E" w:rsidRPr="00965F18">
        <w:rPr>
          <w:sz w:val="22"/>
          <w:szCs w:val="22"/>
        </w:rPr>
        <w:t>Termin związania ofertą:</w:t>
      </w:r>
      <w:r w:rsidR="00572A0E" w:rsidRPr="00965F18">
        <w:rPr>
          <w:b/>
          <w:sz w:val="22"/>
          <w:szCs w:val="22"/>
        </w:rPr>
        <w:t xml:space="preserve"> </w:t>
      </w:r>
      <w:r w:rsidR="00572A0E" w:rsidRPr="00965F18">
        <w:rPr>
          <w:sz w:val="22"/>
          <w:szCs w:val="22"/>
        </w:rPr>
        <w:t>30 dni</w:t>
      </w:r>
    </w:p>
    <w:p w:rsidR="00D57ECB" w:rsidRDefault="001C19B7" w:rsidP="0093003B">
      <w:pPr>
        <w:pStyle w:val="Tyturozdziau"/>
        <w:rPr>
          <w:lang w:val="pl-PL"/>
        </w:rPr>
      </w:pPr>
      <w:r>
        <w:rPr>
          <w:lang w:val="pl-PL"/>
        </w:rPr>
        <w:br w:type="page"/>
      </w:r>
      <w:r w:rsidR="00D57ECB">
        <w:rPr>
          <w:lang w:val="pl-PL"/>
        </w:rPr>
        <w:lastRenderedPageBreak/>
        <w:t>ZAŁĄCZNIK 1</w:t>
      </w:r>
    </w:p>
    <w:p w:rsidR="0093003B" w:rsidRPr="0069448F" w:rsidRDefault="00B21895" w:rsidP="0093003B">
      <w:pPr>
        <w:pStyle w:val="Tyturozdziau"/>
        <w:rPr>
          <w:lang w:val="pl-PL"/>
        </w:rPr>
      </w:pPr>
      <w:r>
        <w:rPr>
          <w:lang w:val="pl-PL"/>
        </w:rPr>
        <w:t xml:space="preserve">Tabela </w:t>
      </w:r>
      <w:r w:rsidR="0093003B" w:rsidRPr="0069448F">
        <w:rPr>
          <w:lang w:val="pl-PL"/>
        </w:rPr>
        <w:t xml:space="preserve">1. </w:t>
      </w:r>
      <w:r w:rsidR="0069448F" w:rsidRPr="0069448F">
        <w:rPr>
          <w:lang w:val="pl-PL"/>
        </w:rPr>
        <w:t>Wykaz wózków elektrycznych podlegających konserwacji</w:t>
      </w:r>
    </w:p>
    <w:tbl>
      <w:tblPr>
        <w:tblW w:w="17893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80"/>
        <w:gridCol w:w="1984"/>
        <w:gridCol w:w="2552"/>
        <w:gridCol w:w="1134"/>
        <w:gridCol w:w="1134"/>
        <w:gridCol w:w="2551"/>
        <w:gridCol w:w="2192"/>
        <w:gridCol w:w="2194"/>
        <w:gridCol w:w="918"/>
        <w:gridCol w:w="918"/>
        <w:gridCol w:w="918"/>
        <w:gridCol w:w="918"/>
      </w:tblGrid>
      <w:tr w:rsidR="00D7779D" w:rsidRPr="00F75089" w:rsidTr="00D7779D">
        <w:trPr>
          <w:gridAfter w:val="1"/>
          <w:wAfter w:w="918" w:type="dxa"/>
          <w:trHeight w:val="677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 xml:space="preserve">Rodzaj </w:t>
            </w:r>
            <w:r>
              <w:rPr>
                <w:sz w:val="20"/>
                <w:szCs w:val="20"/>
              </w:rPr>
              <w:t>wózka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użytkowania wózka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Częstot. przeglądów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779D" w:rsidRDefault="003C0606" w:rsidP="003C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 cena jednej konserwacji (netto)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779D" w:rsidRPr="00F75089" w:rsidTr="00D57ECB">
        <w:trPr>
          <w:gridAfter w:val="1"/>
          <w:wAfter w:w="918" w:type="dxa"/>
          <w:trHeight w:val="1064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Wózek jezdniowy podnośnikowy  WW1207 1,25 t       T1-04116 </w:t>
            </w:r>
          </w:p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4727011172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>Zakład Konstrukcji i Elementów Budowlanych               Ul. Filtrowa 1,</w:t>
            </w:r>
            <w:r>
              <w:rPr>
                <w:sz w:val="20"/>
                <w:szCs w:val="20"/>
              </w:rPr>
              <w:t xml:space="preserve">            </w:t>
            </w:r>
            <w:r w:rsidRPr="00F75089">
              <w:rPr>
                <w:sz w:val="20"/>
                <w:szCs w:val="20"/>
              </w:rPr>
              <w:t xml:space="preserve"> W-wa.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F75089">
              <w:rPr>
                <w:sz w:val="20"/>
                <w:szCs w:val="20"/>
              </w:rPr>
              <w:t xml:space="preserve"> NK  Hala Wytrzymałościowa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miesiące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 xml:space="preserve">  </w:t>
            </w:r>
          </w:p>
        </w:tc>
      </w:tr>
      <w:tr w:rsidR="00D7779D" w:rsidRPr="00F75089" w:rsidTr="00D57ECB">
        <w:trPr>
          <w:gridAfter w:val="1"/>
          <w:wAfter w:w="918" w:type="dxa"/>
          <w:trHeight w:val="883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Wózek jezdniowy podnośnikowy           T-7212 BALCANCAR   </w:t>
            </w:r>
          </w:p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4727018876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 xml:space="preserve">Zakład Konstrukcji i Elementów Budowlanych               Ul. Filtrowa 1, </w:t>
            </w:r>
            <w:r>
              <w:rPr>
                <w:sz w:val="20"/>
                <w:szCs w:val="20"/>
              </w:rPr>
              <w:t xml:space="preserve">            </w:t>
            </w:r>
            <w:r w:rsidRPr="00F75089">
              <w:rPr>
                <w:sz w:val="20"/>
                <w:szCs w:val="20"/>
              </w:rPr>
              <w:t xml:space="preserve">W-wa. </w:t>
            </w:r>
            <w:r>
              <w:rPr>
                <w:sz w:val="20"/>
                <w:szCs w:val="20"/>
              </w:rPr>
              <w:t xml:space="preserve">                     </w:t>
            </w:r>
            <w:r w:rsidRPr="00F75089">
              <w:rPr>
                <w:sz w:val="20"/>
                <w:szCs w:val="20"/>
              </w:rPr>
              <w:t xml:space="preserve">   NK  Hala Wytrzymałościowa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miesiące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779D" w:rsidRPr="00F75089" w:rsidTr="00D7779D">
        <w:trPr>
          <w:gridAfter w:val="1"/>
          <w:wAfter w:w="918" w:type="dxa"/>
          <w:trHeight w:val="1134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jezdniowy podnośnikowy       WW-1206 Suchedniów</w:t>
            </w:r>
          </w:p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T1-00574      </w:t>
            </w:r>
          </w:p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N4727018877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 xml:space="preserve">Zakład Konstrukcji i Elementów Budowlanych               Ul. Filtrowa 1, </w:t>
            </w:r>
            <w:r>
              <w:rPr>
                <w:sz w:val="20"/>
                <w:szCs w:val="20"/>
              </w:rPr>
              <w:t xml:space="preserve">            </w:t>
            </w:r>
            <w:r w:rsidRPr="00F75089">
              <w:rPr>
                <w:sz w:val="20"/>
                <w:szCs w:val="20"/>
              </w:rPr>
              <w:t xml:space="preserve">W-wa. </w:t>
            </w:r>
            <w:r>
              <w:rPr>
                <w:sz w:val="20"/>
                <w:szCs w:val="20"/>
              </w:rPr>
              <w:t xml:space="preserve">                     </w:t>
            </w:r>
            <w:r w:rsidRPr="00F75089">
              <w:rPr>
                <w:sz w:val="20"/>
                <w:szCs w:val="20"/>
              </w:rPr>
              <w:t xml:space="preserve">   NK  Hala Wytrzymałościowa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miesiące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779D" w:rsidRPr="00F75089" w:rsidTr="00D57ECB">
        <w:trPr>
          <w:gridAfter w:val="1"/>
          <w:wAfter w:w="918" w:type="dxa"/>
          <w:trHeight w:val="973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platformowy           T1-00575</w:t>
            </w:r>
          </w:p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 xml:space="preserve">Zakład Konstrukcji i Elementów Budowlanych               Ul. Filtrowa 1, </w:t>
            </w:r>
            <w:r>
              <w:rPr>
                <w:sz w:val="20"/>
                <w:szCs w:val="20"/>
              </w:rPr>
              <w:t xml:space="preserve">            </w:t>
            </w:r>
            <w:r w:rsidRPr="00F75089">
              <w:rPr>
                <w:sz w:val="20"/>
                <w:szCs w:val="20"/>
              </w:rPr>
              <w:t xml:space="preserve">W-wa. </w:t>
            </w:r>
            <w:r>
              <w:rPr>
                <w:sz w:val="20"/>
                <w:szCs w:val="20"/>
              </w:rPr>
              <w:t xml:space="preserve">                     </w:t>
            </w:r>
            <w:r w:rsidRPr="00F75089">
              <w:rPr>
                <w:sz w:val="20"/>
                <w:szCs w:val="20"/>
              </w:rPr>
              <w:t xml:space="preserve">   NK  Hala Wytrzymałościowa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miesiące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779D" w:rsidRPr="00F75089" w:rsidTr="00D7779D">
        <w:trPr>
          <w:trHeight w:val="953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jezdniowy podnośnikowy          F 10-APL</w:t>
            </w:r>
          </w:p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KUBUŚ                       T1-02145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>Zakład Konstrukcji i Elementów Budowlanych                  ul. Ksawerów 21</w:t>
            </w:r>
            <w:r>
              <w:rPr>
                <w:sz w:val="20"/>
                <w:szCs w:val="20"/>
              </w:rPr>
              <w:t xml:space="preserve">, </w:t>
            </w:r>
            <w:r w:rsidRPr="00F75089">
              <w:rPr>
                <w:sz w:val="20"/>
                <w:szCs w:val="20"/>
              </w:rPr>
              <w:t xml:space="preserve">Warszawa  Hala NK   Budynek </w:t>
            </w:r>
            <w:r>
              <w:rPr>
                <w:sz w:val="20"/>
                <w:szCs w:val="20"/>
              </w:rPr>
              <w:t>S1</w:t>
            </w:r>
            <w:r w:rsidRPr="00F75089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miesiące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779D" w:rsidRPr="00F75089" w:rsidTr="00D7779D">
        <w:trPr>
          <w:gridAfter w:val="1"/>
          <w:wAfter w:w="918" w:type="dxa"/>
          <w:trHeight w:val="1011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jezdniowy podnośnikowy CDP25J-D1 2,5 t        T1-04420</w:t>
            </w:r>
          </w:p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4727012849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>Zakład Konstrukcji i Elementów Budowlanych                  ul. Ksawerów 21</w:t>
            </w:r>
            <w:r>
              <w:rPr>
                <w:sz w:val="20"/>
                <w:szCs w:val="20"/>
              </w:rPr>
              <w:t xml:space="preserve">, </w:t>
            </w:r>
            <w:r w:rsidRPr="00F75089">
              <w:rPr>
                <w:sz w:val="20"/>
                <w:szCs w:val="20"/>
              </w:rPr>
              <w:t xml:space="preserve">Warszawa  Hala NK   Budynek </w:t>
            </w:r>
            <w:r>
              <w:rPr>
                <w:sz w:val="20"/>
                <w:szCs w:val="20"/>
              </w:rPr>
              <w:t>S1</w:t>
            </w:r>
            <w:r w:rsidRPr="00F7508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miesiące 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779D" w:rsidRPr="00F75089" w:rsidTr="00D7779D">
        <w:trPr>
          <w:gridAfter w:val="1"/>
          <w:wAfter w:w="918" w:type="dxa"/>
          <w:trHeight w:val="683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platformowy  WAN-13-0201</w:t>
            </w:r>
          </w:p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T1-01558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 xml:space="preserve">Dział Techniczno-Administracyjny,                      ul. </w:t>
            </w:r>
            <w:r>
              <w:rPr>
                <w:sz w:val="20"/>
                <w:szCs w:val="20"/>
              </w:rPr>
              <w:t xml:space="preserve">Filtrowa </w:t>
            </w:r>
            <w:r w:rsidRPr="00F750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F75089">
              <w:rPr>
                <w:sz w:val="20"/>
                <w:szCs w:val="20"/>
              </w:rPr>
              <w:t xml:space="preserve"> Warszawa </w:t>
            </w:r>
            <w:r>
              <w:rPr>
                <w:sz w:val="20"/>
                <w:szCs w:val="20"/>
              </w:rPr>
              <w:t xml:space="preserve">        </w:t>
            </w:r>
            <w:r w:rsidRPr="00F7508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miesiące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779D" w:rsidRPr="00F75089" w:rsidTr="00D7779D">
        <w:trPr>
          <w:gridAfter w:val="1"/>
          <w:wAfter w:w="918" w:type="dxa"/>
          <w:trHeight w:val="821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platformowy WNA-1320</w:t>
            </w:r>
          </w:p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T1-02009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>Dział Techniczno-Administracyjny,                      ul. Ksawerów 21</w:t>
            </w:r>
            <w:r>
              <w:rPr>
                <w:sz w:val="20"/>
                <w:szCs w:val="20"/>
              </w:rPr>
              <w:t>,</w:t>
            </w:r>
            <w:r w:rsidRPr="00F75089">
              <w:rPr>
                <w:sz w:val="20"/>
                <w:szCs w:val="20"/>
              </w:rPr>
              <w:t xml:space="preserve"> Warszawa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miesiące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779D" w:rsidRPr="00F75089" w:rsidTr="00D7779D">
        <w:trPr>
          <w:gridAfter w:val="1"/>
          <w:wAfter w:w="918" w:type="dxa"/>
          <w:trHeight w:val="683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5B">
              <w:rPr>
                <w:sz w:val="20"/>
                <w:szCs w:val="20"/>
              </w:rPr>
              <w:t>Wózek</w:t>
            </w:r>
            <w:r>
              <w:rPr>
                <w:sz w:val="20"/>
                <w:szCs w:val="20"/>
              </w:rPr>
              <w:t xml:space="preserve"> podnośnikowy z mechanicznym napędem podnoszenia LOGOS 1,2 T           T1-03431</w:t>
            </w:r>
            <w:r w:rsidRPr="00A5375B">
              <w:rPr>
                <w:sz w:val="20"/>
                <w:szCs w:val="20"/>
              </w:rPr>
              <w:t xml:space="preserve">  </w:t>
            </w:r>
          </w:p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N9727001386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>Zakład Materiałów Budowlanych                          ul. Ksawerów 21</w:t>
            </w:r>
            <w:r>
              <w:rPr>
                <w:sz w:val="20"/>
                <w:szCs w:val="20"/>
              </w:rPr>
              <w:t xml:space="preserve">, </w:t>
            </w:r>
            <w:r w:rsidRPr="00F75089">
              <w:rPr>
                <w:sz w:val="20"/>
                <w:szCs w:val="20"/>
              </w:rPr>
              <w:t xml:space="preserve"> Warszawa                       NM Budynek 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71A41">
              <w:rPr>
                <w:sz w:val="20"/>
                <w:szCs w:val="20"/>
              </w:rPr>
              <w:t xml:space="preserve">bbnb 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miesiące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471A41" w:rsidRDefault="00471A41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71A41" w:rsidRDefault="00471A41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71A41" w:rsidRDefault="00471A41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71A41" w:rsidRDefault="00471A41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71A41" w:rsidRDefault="00471A41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71A41" w:rsidRPr="00F75089" w:rsidRDefault="00471A41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779D" w:rsidRPr="00F75089" w:rsidRDefault="00D7779D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592B" w:rsidRPr="00F75089" w:rsidTr="00E2592B">
        <w:trPr>
          <w:gridAfter w:val="1"/>
          <w:wAfter w:w="918" w:type="dxa"/>
          <w:trHeight w:val="61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92B" w:rsidRDefault="00E2592B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92B" w:rsidRPr="00E2592B" w:rsidRDefault="00E2592B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92B">
              <w:rPr>
                <w:b/>
              </w:rPr>
              <w:t>RAZEM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92B" w:rsidRPr="00F75089" w:rsidRDefault="00E2592B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92B" w:rsidRDefault="00E2592B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92B" w:rsidRDefault="00E2592B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92B" w:rsidRPr="00F75089" w:rsidRDefault="00E2592B" w:rsidP="008D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592B" w:rsidRDefault="00E2592B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2592B" w:rsidRPr="00F75089" w:rsidRDefault="00E2592B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2592B" w:rsidRPr="00F75089" w:rsidRDefault="00E2592B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2592B" w:rsidRPr="00F75089" w:rsidRDefault="00E2592B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2592B" w:rsidRPr="00F75089" w:rsidRDefault="00E2592B" w:rsidP="008D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71A41" w:rsidRDefault="00471A41" w:rsidP="00C0082A">
      <w:pPr>
        <w:pStyle w:val="Tyturozdziau"/>
        <w:rPr>
          <w:caps w:val="0"/>
          <w:color w:val="000000"/>
          <w:sz w:val="22"/>
          <w:szCs w:val="22"/>
        </w:rPr>
      </w:pPr>
    </w:p>
    <w:p w:rsidR="00D7779D" w:rsidRPr="004B0223" w:rsidRDefault="00471A41" w:rsidP="00E2592B">
      <w:pPr>
        <w:pStyle w:val="Tyturozdziau"/>
        <w:spacing w:line="276" w:lineRule="auto"/>
        <w:rPr>
          <w:caps w:val="0"/>
          <w:color w:val="000000"/>
          <w:sz w:val="22"/>
          <w:szCs w:val="22"/>
          <w:lang w:val="pl-PL"/>
        </w:rPr>
      </w:pPr>
      <w:r w:rsidRPr="00DD0712">
        <w:rPr>
          <w:caps w:val="0"/>
          <w:color w:val="000000"/>
          <w:sz w:val="22"/>
          <w:szCs w:val="22"/>
          <w:lang w:val="pl-PL"/>
        </w:rPr>
        <w:t xml:space="preserve">Narzut kosztów zakupu części </w:t>
      </w:r>
      <w:r w:rsidRPr="004B0223">
        <w:rPr>
          <w:caps w:val="0"/>
          <w:color w:val="000000"/>
          <w:sz w:val="22"/>
          <w:szCs w:val="22"/>
          <w:lang w:val="pl-PL"/>
        </w:rPr>
        <w:t>- ………………………………………………..</w:t>
      </w:r>
      <w:r w:rsidR="004B0223" w:rsidRPr="004B0223">
        <w:rPr>
          <w:caps w:val="0"/>
          <w:color w:val="000000"/>
          <w:sz w:val="22"/>
          <w:szCs w:val="22"/>
          <w:lang w:val="pl-PL"/>
        </w:rPr>
        <w:t>%</w:t>
      </w:r>
    </w:p>
    <w:p w:rsidR="00471A41" w:rsidRPr="00471A41" w:rsidRDefault="00471A41" w:rsidP="00E2592B">
      <w:pPr>
        <w:spacing w:line="276" w:lineRule="auto"/>
        <w:rPr>
          <w:sz w:val="22"/>
          <w:szCs w:val="22"/>
        </w:rPr>
      </w:pPr>
      <w:r w:rsidRPr="00471A41">
        <w:rPr>
          <w:sz w:val="22"/>
          <w:szCs w:val="22"/>
        </w:rPr>
        <w:t>Cena jednej roboczogodziny - ..........................................................................</w:t>
      </w:r>
      <w:r w:rsidR="004B0223">
        <w:rPr>
          <w:sz w:val="22"/>
          <w:szCs w:val="22"/>
        </w:rPr>
        <w:t>PLN</w:t>
      </w:r>
    </w:p>
    <w:p w:rsidR="00471A41" w:rsidRPr="00471A41" w:rsidRDefault="00471A41" w:rsidP="00E2592B">
      <w:pPr>
        <w:spacing w:line="276" w:lineRule="auto"/>
        <w:rPr>
          <w:sz w:val="22"/>
          <w:szCs w:val="22"/>
        </w:rPr>
      </w:pPr>
    </w:p>
    <w:p w:rsidR="00471A41" w:rsidRPr="00471A41" w:rsidRDefault="00471A41" w:rsidP="00E2592B">
      <w:pPr>
        <w:spacing w:line="360" w:lineRule="auto"/>
        <w:rPr>
          <w:sz w:val="22"/>
          <w:szCs w:val="22"/>
        </w:rPr>
      </w:pPr>
      <w:r w:rsidRPr="00471A41">
        <w:rPr>
          <w:sz w:val="22"/>
          <w:szCs w:val="22"/>
        </w:rPr>
        <w:t>Cena przygotowania wózka widłowego do przeglądu UDT i udział w czasie przeglądu.............................................................................................................</w:t>
      </w:r>
      <w:r w:rsidR="004B0223">
        <w:rPr>
          <w:sz w:val="22"/>
          <w:szCs w:val="22"/>
        </w:rPr>
        <w:t>PLN</w:t>
      </w:r>
      <w:r w:rsidRPr="00471A41">
        <w:rPr>
          <w:sz w:val="22"/>
          <w:szCs w:val="22"/>
        </w:rPr>
        <w:t xml:space="preserve"> .</w:t>
      </w:r>
    </w:p>
    <w:p w:rsidR="00471A41" w:rsidRPr="00471A41" w:rsidRDefault="00471A41" w:rsidP="00471A41">
      <w:pPr>
        <w:rPr>
          <w:sz w:val="22"/>
          <w:szCs w:val="22"/>
        </w:rPr>
      </w:pPr>
      <w:r w:rsidRPr="00471A41">
        <w:rPr>
          <w:sz w:val="22"/>
          <w:szCs w:val="22"/>
        </w:rPr>
        <w:t>Czas reakcji po z głoszeniu awarii (max. 24 godz.)....................................</w:t>
      </w:r>
      <w:r w:rsidR="004B0223">
        <w:rPr>
          <w:sz w:val="22"/>
          <w:szCs w:val="22"/>
        </w:rPr>
        <w:t>godz.</w:t>
      </w:r>
    </w:p>
    <w:p w:rsidR="00C0082A" w:rsidRDefault="00C0082A" w:rsidP="00C0082A">
      <w:pPr>
        <w:pStyle w:val="Tyturozdziau"/>
      </w:pPr>
      <w:r>
        <w:lastRenderedPageBreak/>
        <w:t xml:space="preserve">Załącznik </w:t>
      </w:r>
      <w:r w:rsidR="00CA2545">
        <w:t>2</w:t>
      </w:r>
      <w:r>
        <w:t>. Harmonogram przeglądów wózków</w:t>
      </w:r>
    </w:p>
    <w:tbl>
      <w:tblPr>
        <w:tblW w:w="1831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80"/>
        <w:gridCol w:w="1701"/>
        <w:gridCol w:w="1842"/>
        <w:gridCol w:w="851"/>
        <w:gridCol w:w="992"/>
        <w:gridCol w:w="1843"/>
        <w:gridCol w:w="1984"/>
        <w:gridCol w:w="2759"/>
        <w:gridCol w:w="2194"/>
        <w:gridCol w:w="918"/>
        <w:gridCol w:w="918"/>
        <w:gridCol w:w="918"/>
        <w:gridCol w:w="918"/>
      </w:tblGrid>
      <w:tr w:rsidR="00C0082A" w:rsidRPr="00F75089" w:rsidTr="00192865">
        <w:trPr>
          <w:gridAfter w:val="1"/>
          <w:wAfter w:w="918" w:type="dxa"/>
          <w:trHeight w:val="677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 xml:space="preserve">Rodzaj </w:t>
            </w:r>
            <w:r>
              <w:rPr>
                <w:sz w:val="20"/>
                <w:szCs w:val="20"/>
              </w:rPr>
              <w:t>wózka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użytkowania wózka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Częstot. przeglądów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przeglądu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wykonawcy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użytkownika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82A" w:rsidRPr="00F75089" w:rsidTr="00192865">
        <w:trPr>
          <w:gridAfter w:val="1"/>
          <w:wAfter w:w="918" w:type="dxa"/>
          <w:trHeight w:val="1254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Wózek jezdniowy podnośnikowy  WW1207 1,25 t       T1-04116 </w:t>
            </w:r>
          </w:p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4727011172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>Zakład Konstrukcji i Elementów Budowlanych               Ul. Filtrowa 1,</w:t>
            </w:r>
            <w:r>
              <w:rPr>
                <w:sz w:val="20"/>
                <w:szCs w:val="20"/>
              </w:rPr>
              <w:t xml:space="preserve">            </w:t>
            </w:r>
            <w:r w:rsidRPr="00F75089">
              <w:rPr>
                <w:sz w:val="20"/>
                <w:szCs w:val="20"/>
              </w:rPr>
              <w:t xml:space="preserve"> W-wa.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F75089">
              <w:rPr>
                <w:sz w:val="20"/>
                <w:szCs w:val="20"/>
              </w:rPr>
              <w:t xml:space="preserve"> NK  Hala Wytrzymałościowa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miesiące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 xml:space="preserve">  </w:t>
            </w:r>
          </w:p>
        </w:tc>
      </w:tr>
      <w:tr w:rsidR="00C0082A" w:rsidRPr="00F75089" w:rsidTr="00192865">
        <w:trPr>
          <w:gridAfter w:val="1"/>
          <w:wAfter w:w="918" w:type="dxa"/>
          <w:trHeight w:val="1258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Wózek jezdniowy podnośnikowy        T-7212 BALCANCAR   </w:t>
            </w:r>
          </w:p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4727018876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 xml:space="preserve">Zakład Konstrukcji i Elementów Budowlanych               Ul. Filtrowa 1, </w:t>
            </w:r>
            <w:r>
              <w:rPr>
                <w:sz w:val="20"/>
                <w:szCs w:val="20"/>
              </w:rPr>
              <w:t xml:space="preserve">            </w:t>
            </w:r>
            <w:r w:rsidRPr="00F75089">
              <w:rPr>
                <w:sz w:val="20"/>
                <w:szCs w:val="20"/>
              </w:rPr>
              <w:t xml:space="preserve">W-wa. </w:t>
            </w:r>
            <w:r>
              <w:rPr>
                <w:sz w:val="20"/>
                <w:szCs w:val="20"/>
              </w:rPr>
              <w:t xml:space="preserve">                     </w:t>
            </w:r>
            <w:r w:rsidRPr="00F75089">
              <w:rPr>
                <w:sz w:val="20"/>
                <w:szCs w:val="20"/>
              </w:rPr>
              <w:t xml:space="preserve">   NK  Hala Wytrzymałościowa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miesiące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82A" w:rsidRPr="00F75089" w:rsidTr="00192865">
        <w:trPr>
          <w:gridAfter w:val="1"/>
          <w:wAfter w:w="918" w:type="dxa"/>
          <w:trHeight w:val="1134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jezdniowy podnośnikowy   WW-1206 Suchedniów</w:t>
            </w:r>
          </w:p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T1-00574      </w:t>
            </w:r>
          </w:p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N4727018877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 xml:space="preserve">Zakład Konstrukcji i Elementów Budowlanych               Ul. Filtrowa 1, </w:t>
            </w:r>
            <w:r>
              <w:rPr>
                <w:sz w:val="20"/>
                <w:szCs w:val="20"/>
              </w:rPr>
              <w:t xml:space="preserve">            </w:t>
            </w:r>
            <w:r w:rsidRPr="00F75089">
              <w:rPr>
                <w:sz w:val="20"/>
                <w:szCs w:val="20"/>
              </w:rPr>
              <w:t xml:space="preserve">W-wa. </w:t>
            </w:r>
            <w:r>
              <w:rPr>
                <w:sz w:val="20"/>
                <w:szCs w:val="20"/>
              </w:rPr>
              <w:t xml:space="preserve">                     </w:t>
            </w:r>
            <w:r w:rsidRPr="00F75089">
              <w:rPr>
                <w:sz w:val="20"/>
                <w:szCs w:val="20"/>
              </w:rPr>
              <w:t xml:space="preserve">   NK  Hala Wytrzymałościowa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miesiące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82A" w:rsidRPr="00F75089" w:rsidTr="00192865">
        <w:trPr>
          <w:gridAfter w:val="1"/>
          <w:wAfter w:w="918" w:type="dxa"/>
          <w:trHeight w:val="1192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platformowy           T1-00575</w:t>
            </w:r>
          </w:p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 xml:space="preserve">Zakład Konstrukcji i Elementów Budowlanych               Ul. Filtrowa 1, </w:t>
            </w:r>
            <w:r>
              <w:rPr>
                <w:sz w:val="20"/>
                <w:szCs w:val="20"/>
              </w:rPr>
              <w:t xml:space="preserve">            </w:t>
            </w:r>
            <w:r w:rsidRPr="00F75089">
              <w:rPr>
                <w:sz w:val="20"/>
                <w:szCs w:val="20"/>
              </w:rPr>
              <w:t xml:space="preserve">W-wa. </w:t>
            </w:r>
            <w:r>
              <w:rPr>
                <w:sz w:val="20"/>
                <w:szCs w:val="20"/>
              </w:rPr>
              <w:t xml:space="preserve">                     </w:t>
            </w:r>
            <w:r w:rsidRPr="00F75089">
              <w:rPr>
                <w:sz w:val="20"/>
                <w:szCs w:val="20"/>
              </w:rPr>
              <w:t xml:space="preserve">   NK  Hala Wytrzymałościowa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miesiące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82A" w:rsidRPr="00F75089" w:rsidTr="00192865">
        <w:trPr>
          <w:trHeight w:val="953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jezdniowy podnośnikowy          F 10-APL</w:t>
            </w:r>
          </w:p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KUBUŚ                       T1-02145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>Zakład Konstrukcji i Elementów Budowlanych                  ul. Ksawerów 21</w:t>
            </w:r>
            <w:r>
              <w:rPr>
                <w:sz w:val="20"/>
                <w:szCs w:val="20"/>
              </w:rPr>
              <w:t xml:space="preserve">, </w:t>
            </w:r>
            <w:r w:rsidRPr="00F75089">
              <w:rPr>
                <w:sz w:val="20"/>
                <w:szCs w:val="20"/>
              </w:rPr>
              <w:t xml:space="preserve">Warszawa  Hala NK   Budynek </w:t>
            </w:r>
            <w:r>
              <w:rPr>
                <w:sz w:val="20"/>
                <w:szCs w:val="20"/>
              </w:rPr>
              <w:t>S1</w:t>
            </w:r>
            <w:r w:rsidRPr="00F75089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miesiące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82A" w:rsidRPr="00F75089" w:rsidTr="00192865">
        <w:trPr>
          <w:gridAfter w:val="1"/>
          <w:wAfter w:w="918" w:type="dxa"/>
          <w:trHeight w:val="1011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jezdniowy podnośnikowy CDP25J-D1 2,5 t        T1-04420</w:t>
            </w:r>
          </w:p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4727012849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>Zakład Konstrukcji i Elementów Budowlanych                  ul. Ksawerów 21</w:t>
            </w:r>
            <w:r>
              <w:rPr>
                <w:sz w:val="20"/>
                <w:szCs w:val="20"/>
              </w:rPr>
              <w:t xml:space="preserve">, </w:t>
            </w:r>
            <w:r w:rsidRPr="00F75089">
              <w:rPr>
                <w:sz w:val="20"/>
                <w:szCs w:val="20"/>
              </w:rPr>
              <w:t xml:space="preserve">Warszawa  Hala NK   Budynek </w:t>
            </w:r>
            <w:r>
              <w:rPr>
                <w:sz w:val="20"/>
                <w:szCs w:val="20"/>
              </w:rPr>
              <w:t>S1</w:t>
            </w:r>
            <w:r w:rsidRPr="00F7508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miesiące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82A" w:rsidRPr="00F75089" w:rsidTr="00192865">
        <w:trPr>
          <w:gridAfter w:val="1"/>
          <w:wAfter w:w="918" w:type="dxa"/>
          <w:trHeight w:val="683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platformowy  WAN-13-0201</w:t>
            </w:r>
          </w:p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T1-01558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 xml:space="preserve">Dział Techniczno-Administracyjny,                      ul. </w:t>
            </w:r>
            <w:r>
              <w:rPr>
                <w:sz w:val="20"/>
                <w:szCs w:val="20"/>
              </w:rPr>
              <w:t xml:space="preserve">Filtrowa </w:t>
            </w:r>
            <w:r w:rsidRPr="00F750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F75089">
              <w:rPr>
                <w:sz w:val="20"/>
                <w:szCs w:val="20"/>
              </w:rPr>
              <w:t xml:space="preserve"> Warszawa </w:t>
            </w:r>
            <w:r>
              <w:rPr>
                <w:sz w:val="20"/>
                <w:szCs w:val="20"/>
              </w:rPr>
              <w:t xml:space="preserve">        </w:t>
            </w:r>
            <w:r w:rsidRPr="00F7508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miesiące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82A" w:rsidRPr="00F75089" w:rsidTr="00192865">
        <w:trPr>
          <w:gridAfter w:val="1"/>
          <w:wAfter w:w="918" w:type="dxa"/>
          <w:trHeight w:val="821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platformowy WNA-1320</w:t>
            </w:r>
          </w:p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T1-02009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>Dział Techniczno-Administracyjny,                      ul. Ksawerów 21</w:t>
            </w:r>
            <w:r>
              <w:rPr>
                <w:sz w:val="20"/>
                <w:szCs w:val="20"/>
              </w:rPr>
              <w:t>,</w:t>
            </w:r>
            <w:r w:rsidRPr="00F75089">
              <w:rPr>
                <w:sz w:val="20"/>
                <w:szCs w:val="20"/>
              </w:rPr>
              <w:t xml:space="preserve"> Warszawa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miesiące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82A" w:rsidRPr="00F75089" w:rsidTr="00192865">
        <w:trPr>
          <w:gridAfter w:val="1"/>
          <w:wAfter w:w="918" w:type="dxa"/>
          <w:trHeight w:val="683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5B">
              <w:rPr>
                <w:sz w:val="20"/>
                <w:szCs w:val="20"/>
              </w:rPr>
              <w:t>Wózek</w:t>
            </w:r>
            <w:r>
              <w:rPr>
                <w:sz w:val="20"/>
                <w:szCs w:val="20"/>
              </w:rPr>
              <w:t xml:space="preserve"> podnośnikowy z mechanicznym napędem podnoszenia LOGOS 1,2 T           T1-03431</w:t>
            </w:r>
            <w:r w:rsidRPr="00A5375B">
              <w:rPr>
                <w:sz w:val="20"/>
                <w:szCs w:val="20"/>
              </w:rPr>
              <w:t xml:space="preserve">  </w:t>
            </w:r>
          </w:p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N9727001386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089">
              <w:rPr>
                <w:sz w:val="20"/>
                <w:szCs w:val="20"/>
              </w:rPr>
              <w:t>Zakład Materiałów Budowlanych                          ul. Ksawerów 21</w:t>
            </w:r>
            <w:r>
              <w:rPr>
                <w:sz w:val="20"/>
                <w:szCs w:val="20"/>
              </w:rPr>
              <w:t xml:space="preserve">, </w:t>
            </w:r>
            <w:r w:rsidRPr="00F75089">
              <w:rPr>
                <w:sz w:val="20"/>
                <w:szCs w:val="20"/>
              </w:rPr>
              <w:t xml:space="preserve"> Warszawa                       NM Budynek 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miesiące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82A" w:rsidRPr="00F75089" w:rsidRDefault="00C0082A" w:rsidP="00192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230D6" w:rsidRPr="00C0082A" w:rsidRDefault="00C230D6" w:rsidP="0093003B">
      <w:pPr>
        <w:pStyle w:val="Tyturozdziau"/>
        <w:spacing w:before="0" w:after="0" w:line="300" w:lineRule="exact"/>
        <w:rPr>
          <w:rFonts w:ascii="Arial" w:hAnsi="Arial" w:cs="Arial"/>
          <w:color w:val="000000"/>
          <w:sz w:val="22"/>
          <w:szCs w:val="22"/>
          <w:lang w:val="pl-PL"/>
        </w:rPr>
      </w:pPr>
    </w:p>
    <w:sectPr w:rsidR="00C230D6" w:rsidRPr="00C0082A" w:rsidSect="0088659E">
      <w:footerReference w:type="even" r:id="rId10"/>
      <w:footerReference w:type="default" r:id="rId11"/>
      <w:pgSz w:w="11906" w:h="16838" w:code="9"/>
      <w:pgMar w:top="851" w:right="1418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43" w:rsidRDefault="005C5043">
      <w:r>
        <w:separator/>
      </w:r>
    </w:p>
  </w:endnote>
  <w:endnote w:type="continuationSeparator" w:id="0">
    <w:p w:rsidR="005C5043" w:rsidRDefault="005C5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4B" w:rsidRDefault="00DF1E0D" w:rsidP="00D565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1A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1A4B" w:rsidRDefault="007A1A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4B" w:rsidRDefault="00DF1E0D" w:rsidP="00D565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1A4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6C5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7A1A4B" w:rsidRDefault="007A1A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43" w:rsidRDefault="005C5043">
      <w:r>
        <w:separator/>
      </w:r>
    </w:p>
  </w:footnote>
  <w:footnote w:type="continuationSeparator" w:id="0">
    <w:p w:rsidR="005C5043" w:rsidRDefault="005C5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36E"/>
    <w:multiLevelType w:val="multilevel"/>
    <w:tmpl w:val="CBC01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6F64A59"/>
    <w:multiLevelType w:val="singleLevel"/>
    <w:tmpl w:val="F40CF694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A9D5541"/>
    <w:multiLevelType w:val="singleLevel"/>
    <w:tmpl w:val="653AC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945F13"/>
    <w:multiLevelType w:val="singleLevel"/>
    <w:tmpl w:val="FF587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841AA9"/>
    <w:multiLevelType w:val="hybridMultilevel"/>
    <w:tmpl w:val="0A0CE756"/>
    <w:lvl w:ilvl="0" w:tplc="FEBE56A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92926E72">
      <w:numFmt w:val="none"/>
      <w:lvlText w:val=""/>
      <w:lvlJc w:val="left"/>
      <w:pPr>
        <w:tabs>
          <w:tab w:val="num" w:pos="360"/>
        </w:tabs>
      </w:pPr>
    </w:lvl>
    <w:lvl w:ilvl="3" w:tplc="99BADCE6">
      <w:numFmt w:val="none"/>
      <w:lvlText w:val=""/>
      <w:lvlJc w:val="left"/>
      <w:pPr>
        <w:tabs>
          <w:tab w:val="num" w:pos="360"/>
        </w:tabs>
      </w:pPr>
    </w:lvl>
    <w:lvl w:ilvl="4" w:tplc="17D6E414">
      <w:numFmt w:val="none"/>
      <w:lvlText w:val=""/>
      <w:lvlJc w:val="left"/>
      <w:pPr>
        <w:tabs>
          <w:tab w:val="num" w:pos="360"/>
        </w:tabs>
      </w:pPr>
    </w:lvl>
    <w:lvl w:ilvl="5" w:tplc="8D5C653A">
      <w:numFmt w:val="none"/>
      <w:lvlText w:val=""/>
      <w:lvlJc w:val="left"/>
      <w:pPr>
        <w:tabs>
          <w:tab w:val="num" w:pos="360"/>
        </w:tabs>
      </w:pPr>
    </w:lvl>
    <w:lvl w:ilvl="6" w:tplc="C1BE1B54">
      <w:numFmt w:val="none"/>
      <w:lvlText w:val=""/>
      <w:lvlJc w:val="left"/>
      <w:pPr>
        <w:tabs>
          <w:tab w:val="num" w:pos="360"/>
        </w:tabs>
      </w:pPr>
    </w:lvl>
    <w:lvl w:ilvl="7" w:tplc="E3583222">
      <w:numFmt w:val="none"/>
      <w:lvlText w:val=""/>
      <w:lvlJc w:val="left"/>
      <w:pPr>
        <w:tabs>
          <w:tab w:val="num" w:pos="360"/>
        </w:tabs>
      </w:pPr>
    </w:lvl>
    <w:lvl w:ilvl="8" w:tplc="88AA46C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80006"/>
    <w:multiLevelType w:val="hybridMultilevel"/>
    <w:tmpl w:val="1B68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81E14"/>
    <w:multiLevelType w:val="hybridMultilevel"/>
    <w:tmpl w:val="3F38B6E2"/>
    <w:lvl w:ilvl="0" w:tplc="ECAC172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720A5B"/>
    <w:multiLevelType w:val="singleLevel"/>
    <w:tmpl w:val="653AC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873D21"/>
    <w:multiLevelType w:val="singleLevel"/>
    <w:tmpl w:val="653AC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161FFB"/>
    <w:multiLevelType w:val="hybridMultilevel"/>
    <w:tmpl w:val="6B703E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861A14FE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284C6D"/>
    <w:multiLevelType w:val="singleLevel"/>
    <w:tmpl w:val="5EE296B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E66181"/>
    <w:multiLevelType w:val="multilevel"/>
    <w:tmpl w:val="BA501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E224CDC"/>
    <w:multiLevelType w:val="hybridMultilevel"/>
    <w:tmpl w:val="B2B6A4C8"/>
    <w:lvl w:ilvl="0" w:tplc="FFFFFFFF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408AD"/>
    <w:multiLevelType w:val="hybridMultilevel"/>
    <w:tmpl w:val="A768F0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34C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6CD4A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E036D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C54AB0"/>
    <w:multiLevelType w:val="hybridMultilevel"/>
    <w:tmpl w:val="2554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7127E"/>
    <w:multiLevelType w:val="hybridMultilevel"/>
    <w:tmpl w:val="49F6C2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E04898"/>
    <w:multiLevelType w:val="multilevel"/>
    <w:tmpl w:val="45100B7A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AA86140"/>
    <w:multiLevelType w:val="singleLevel"/>
    <w:tmpl w:val="404887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AAE41BC"/>
    <w:multiLevelType w:val="multilevel"/>
    <w:tmpl w:val="09C29A82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420057D"/>
    <w:multiLevelType w:val="hybridMultilevel"/>
    <w:tmpl w:val="32762940"/>
    <w:lvl w:ilvl="0" w:tplc="FEBE56A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5EDF7E">
      <w:numFmt w:val="none"/>
      <w:lvlText w:val=""/>
      <w:lvlJc w:val="left"/>
      <w:pPr>
        <w:tabs>
          <w:tab w:val="num" w:pos="360"/>
        </w:tabs>
      </w:pPr>
    </w:lvl>
    <w:lvl w:ilvl="2" w:tplc="92926E72">
      <w:numFmt w:val="none"/>
      <w:lvlText w:val=""/>
      <w:lvlJc w:val="left"/>
      <w:pPr>
        <w:tabs>
          <w:tab w:val="num" w:pos="360"/>
        </w:tabs>
      </w:pPr>
    </w:lvl>
    <w:lvl w:ilvl="3" w:tplc="99BADCE6">
      <w:numFmt w:val="none"/>
      <w:lvlText w:val=""/>
      <w:lvlJc w:val="left"/>
      <w:pPr>
        <w:tabs>
          <w:tab w:val="num" w:pos="360"/>
        </w:tabs>
      </w:pPr>
    </w:lvl>
    <w:lvl w:ilvl="4" w:tplc="17D6E414">
      <w:numFmt w:val="none"/>
      <w:lvlText w:val=""/>
      <w:lvlJc w:val="left"/>
      <w:pPr>
        <w:tabs>
          <w:tab w:val="num" w:pos="360"/>
        </w:tabs>
      </w:pPr>
    </w:lvl>
    <w:lvl w:ilvl="5" w:tplc="8D5C653A">
      <w:numFmt w:val="none"/>
      <w:lvlText w:val=""/>
      <w:lvlJc w:val="left"/>
      <w:pPr>
        <w:tabs>
          <w:tab w:val="num" w:pos="360"/>
        </w:tabs>
      </w:pPr>
    </w:lvl>
    <w:lvl w:ilvl="6" w:tplc="C1BE1B54">
      <w:numFmt w:val="none"/>
      <w:lvlText w:val=""/>
      <w:lvlJc w:val="left"/>
      <w:pPr>
        <w:tabs>
          <w:tab w:val="num" w:pos="360"/>
        </w:tabs>
      </w:pPr>
    </w:lvl>
    <w:lvl w:ilvl="7" w:tplc="E3583222">
      <w:numFmt w:val="none"/>
      <w:lvlText w:val=""/>
      <w:lvlJc w:val="left"/>
      <w:pPr>
        <w:tabs>
          <w:tab w:val="num" w:pos="360"/>
        </w:tabs>
      </w:pPr>
    </w:lvl>
    <w:lvl w:ilvl="8" w:tplc="88AA46C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A356C54"/>
    <w:multiLevelType w:val="hybridMultilevel"/>
    <w:tmpl w:val="D1C867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586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DDD386B"/>
    <w:multiLevelType w:val="hybridMultilevel"/>
    <w:tmpl w:val="DF8EE2BC"/>
    <w:lvl w:ilvl="0" w:tplc="65E2F6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051F0D"/>
    <w:multiLevelType w:val="multilevel"/>
    <w:tmpl w:val="3176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E5C3D3A"/>
    <w:multiLevelType w:val="multilevel"/>
    <w:tmpl w:val="013A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56400B7"/>
    <w:multiLevelType w:val="hybridMultilevel"/>
    <w:tmpl w:val="4148D1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C18C1"/>
    <w:multiLevelType w:val="hybridMultilevel"/>
    <w:tmpl w:val="170A2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7E7B22"/>
    <w:multiLevelType w:val="singleLevel"/>
    <w:tmpl w:val="653AC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9577FAD"/>
    <w:multiLevelType w:val="singleLevel"/>
    <w:tmpl w:val="A72E38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190476"/>
    <w:multiLevelType w:val="hybridMultilevel"/>
    <w:tmpl w:val="32AA16F8"/>
    <w:lvl w:ilvl="0" w:tplc="84E6E54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9433D0">
      <w:numFmt w:val="none"/>
      <w:lvlText w:val=""/>
      <w:lvlJc w:val="left"/>
      <w:pPr>
        <w:tabs>
          <w:tab w:val="num" w:pos="360"/>
        </w:tabs>
      </w:pPr>
    </w:lvl>
    <w:lvl w:ilvl="2" w:tplc="0C3237FE">
      <w:numFmt w:val="none"/>
      <w:lvlText w:val=""/>
      <w:lvlJc w:val="left"/>
      <w:pPr>
        <w:tabs>
          <w:tab w:val="num" w:pos="360"/>
        </w:tabs>
      </w:pPr>
    </w:lvl>
    <w:lvl w:ilvl="3" w:tplc="7C40078E">
      <w:numFmt w:val="none"/>
      <w:lvlText w:val=""/>
      <w:lvlJc w:val="left"/>
      <w:pPr>
        <w:tabs>
          <w:tab w:val="num" w:pos="360"/>
        </w:tabs>
      </w:pPr>
    </w:lvl>
    <w:lvl w:ilvl="4" w:tplc="10306A00">
      <w:numFmt w:val="none"/>
      <w:lvlText w:val=""/>
      <w:lvlJc w:val="left"/>
      <w:pPr>
        <w:tabs>
          <w:tab w:val="num" w:pos="360"/>
        </w:tabs>
      </w:pPr>
    </w:lvl>
    <w:lvl w:ilvl="5" w:tplc="FCEC883C">
      <w:numFmt w:val="none"/>
      <w:lvlText w:val=""/>
      <w:lvlJc w:val="left"/>
      <w:pPr>
        <w:tabs>
          <w:tab w:val="num" w:pos="360"/>
        </w:tabs>
      </w:pPr>
    </w:lvl>
    <w:lvl w:ilvl="6" w:tplc="F0047246">
      <w:numFmt w:val="none"/>
      <w:lvlText w:val=""/>
      <w:lvlJc w:val="left"/>
      <w:pPr>
        <w:tabs>
          <w:tab w:val="num" w:pos="360"/>
        </w:tabs>
      </w:pPr>
    </w:lvl>
    <w:lvl w:ilvl="7" w:tplc="6986AA52">
      <w:numFmt w:val="none"/>
      <w:lvlText w:val=""/>
      <w:lvlJc w:val="left"/>
      <w:pPr>
        <w:tabs>
          <w:tab w:val="num" w:pos="360"/>
        </w:tabs>
      </w:pPr>
    </w:lvl>
    <w:lvl w:ilvl="8" w:tplc="91A27B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EFA49F2"/>
    <w:multiLevelType w:val="singleLevel"/>
    <w:tmpl w:val="17823B4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12B49E0"/>
    <w:multiLevelType w:val="multilevel"/>
    <w:tmpl w:val="5B3A12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5BA3ACE"/>
    <w:multiLevelType w:val="singleLevel"/>
    <w:tmpl w:val="653AC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6526FCA"/>
    <w:multiLevelType w:val="multilevel"/>
    <w:tmpl w:val="D57ECCF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7"/>
  </w:num>
  <w:num w:numId="4">
    <w:abstractNumId w:val="30"/>
  </w:num>
  <w:num w:numId="5">
    <w:abstractNumId w:val="20"/>
  </w:num>
  <w:num w:numId="6">
    <w:abstractNumId w:val="10"/>
  </w:num>
  <w:num w:numId="7">
    <w:abstractNumId w:val="25"/>
  </w:num>
  <w:num w:numId="8">
    <w:abstractNumId w:val="12"/>
  </w:num>
  <w:num w:numId="9">
    <w:abstractNumId w:val="14"/>
  </w:num>
  <w:num w:numId="10">
    <w:abstractNumId w:val="34"/>
  </w:num>
  <w:num w:numId="11">
    <w:abstractNumId w:val="19"/>
  </w:num>
  <w:num w:numId="12">
    <w:abstractNumId w:val="24"/>
  </w:num>
  <w:num w:numId="13">
    <w:abstractNumId w:val="17"/>
  </w:num>
  <w:num w:numId="14">
    <w:abstractNumId w:val="28"/>
  </w:num>
  <w:num w:numId="15">
    <w:abstractNumId w:val="9"/>
  </w:num>
  <w:num w:numId="16">
    <w:abstractNumId w:val="29"/>
  </w:num>
  <w:num w:numId="17">
    <w:abstractNumId w:val="18"/>
  </w:num>
  <w:num w:numId="18">
    <w:abstractNumId w:val="8"/>
  </w:num>
  <w:num w:numId="19">
    <w:abstractNumId w:val="33"/>
  </w:num>
  <w:num w:numId="20">
    <w:abstractNumId w:val="11"/>
  </w:num>
  <w:num w:numId="21">
    <w:abstractNumId w:val="2"/>
  </w:num>
  <w:num w:numId="22">
    <w:abstractNumId w:val="31"/>
  </w:num>
  <w:num w:numId="23">
    <w:abstractNumId w:val="1"/>
  </w:num>
  <w:num w:numId="24">
    <w:abstractNumId w:val="27"/>
  </w:num>
  <w:num w:numId="25">
    <w:abstractNumId w:val="21"/>
  </w:num>
  <w:num w:numId="26">
    <w:abstractNumId w:val="3"/>
  </w:num>
  <w:num w:numId="27">
    <w:abstractNumId w:val="0"/>
  </w:num>
  <w:num w:numId="28">
    <w:abstractNumId w:val="6"/>
  </w:num>
  <w:num w:numId="29">
    <w:abstractNumId w:val="15"/>
  </w:num>
  <w:num w:numId="30">
    <w:abstractNumId w:val="26"/>
  </w:num>
  <w:num w:numId="31">
    <w:abstractNumId w:val="4"/>
  </w:num>
  <w:num w:numId="32">
    <w:abstractNumId w:val="23"/>
  </w:num>
  <w:num w:numId="33">
    <w:abstractNumId w:val="5"/>
  </w:num>
  <w:num w:numId="34">
    <w:abstractNumId w:val="2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9EC"/>
    <w:rsid w:val="0000434C"/>
    <w:rsid w:val="00005275"/>
    <w:rsid w:val="00010B5B"/>
    <w:rsid w:val="00011589"/>
    <w:rsid w:val="00015170"/>
    <w:rsid w:val="0002119B"/>
    <w:rsid w:val="00023F4F"/>
    <w:rsid w:val="00031984"/>
    <w:rsid w:val="00033298"/>
    <w:rsid w:val="00041676"/>
    <w:rsid w:val="00042CC6"/>
    <w:rsid w:val="00055087"/>
    <w:rsid w:val="000768C0"/>
    <w:rsid w:val="00081FA9"/>
    <w:rsid w:val="000839B8"/>
    <w:rsid w:val="000956E5"/>
    <w:rsid w:val="000A16BE"/>
    <w:rsid w:val="000A3745"/>
    <w:rsid w:val="000A3CF4"/>
    <w:rsid w:val="000A3E15"/>
    <w:rsid w:val="000A4471"/>
    <w:rsid w:val="000A6586"/>
    <w:rsid w:val="000A6EA5"/>
    <w:rsid w:val="000C068A"/>
    <w:rsid w:val="000C29B9"/>
    <w:rsid w:val="000D23BC"/>
    <w:rsid w:val="000D6537"/>
    <w:rsid w:val="000E1716"/>
    <w:rsid w:val="000E5CCB"/>
    <w:rsid w:val="000E7E0D"/>
    <w:rsid w:val="000F1AFC"/>
    <w:rsid w:val="000F34BC"/>
    <w:rsid w:val="000F3B85"/>
    <w:rsid w:val="0010235D"/>
    <w:rsid w:val="00116B0D"/>
    <w:rsid w:val="00123647"/>
    <w:rsid w:val="00125215"/>
    <w:rsid w:val="00130D15"/>
    <w:rsid w:val="0013148F"/>
    <w:rsid w:val="00143380"/>
    <w:rsid w:val="001576CD"/>
    <w:rsid w:val="00161076"/>
    <w:rsid w:val="00163B32"/>
    <w:rsid w:val="001700A2"/>
    <w:rsid w:val="00173031"/>
    <w:rsid w:val="001741E4"/>
    <w:rsid w:val="00176803"/>
    <w:rsid w:val="00180E80"/>
    <w:rsid w:val="00183D8C"/>
    <w:rsid w:val="00192865"/>
    <w:rsid w:val="00196281"/>
    <w:rsid w:val="00196FA0"/>
    <w:rsid w:val="001A210E"/>
    <w:rsid w:val="001A2B0E"/>
    <w:rsid w:val="001A2BC1"/>
    <w:rsid w:val="001A4EC4"/>
    <w:rsid w:val="001B16DB"/>
    <w:rsid w:val="001B3B62"/>
    <w:rsid w:val="001C19B7"/>
    <w:rsid w:val="001C4807"/>
    <w:rsid w:val="001E3AFB"/>
    <w:rsid w:val="001F1126"/>
    <w:rsid w:val="001F1A68"/>
    <w:rsid w:val="001F2B8D"/>
    <w:rsid w:val="001F3B4B"/>
    <w:rsid w:val="001F5D89"/>
    <w:rsid w:val="0020225A"/>
    <w:rsid w:val="00211D45"/>
    <w:rsid w:val="00212C82"/>
    <w:rsid w:val="00220DE1"/>
    <w:rsid w:val="002268F9"/>
    <w:rsid w:val="00227AA9"/>
    <w:rsid w:val="00231FCC"/>
    <w:rsid w:val="00233132"/>
    <w:rsid w:val="00234D81"/>
    <w:rsid w:val="00235A88"/>
    <w:rsid w:val="00237323"/>
    <w:rsid w:val="0025235D"/>
    <w:rsid w:val="002605F6"/>
    <w:rsid w:val="00260B6C"/>
    <w:rsid w:val="002625D1"/>
    <w:rsid w:val="0026778D"/>
    <w:rsid w:val="00271A71"/>
    <w:rsid w:val="00274346"/>
    <w:rsid w:val="002837F1"/>
    <w:rsid w:val="002851A7"/>
    <w:rsid w:val="00290B43"/>
    <w:rsid w:val="00295F51"/>
    <w:rsid w:val="002B345A"/>
    <w:rsid w:val="002B7CA4"/>
    <w:rsid w:val="002D0E68"/>
    <w:rsid w:val="002F51A8"/>
    <w:rsid w:val="002F62DE"/>
    <w:rsid w:val="002F7D8D"/>
    <w:rsid w:val="00301168"/>
    <w:rsid w:val="00350A68"/>
    <w:rsid w:val="0035724D"/>
    <w:rsid w:val="00362700"/>
    <w:rsid w:val="00365AA7"/>
    <w:rsid w:val="00371769"/>
    <w:rsid w:val="00372E61"/>
    <w:rsid w:val="003741D6"/>
    <w:rsid w:val="0037562C"/>
    <w:rsid w:val="0038620C"/>
    <w:rsid w:val="00387D6C"/>
    <w:rsid w:val="003919D1"/>
    <w:rsid w:val="00393460"/>
    <w:rsid w:val="00394ED7"/>
    <w:rsid w:val="00395DBF"/>
    <w:rsid w:val="00397DC4"/>
    <w:rsid w:val="003A00D3"/>
    <w:rsid w:val="003A45C0"/>
    <w:rsid w:val="003B557A"/>
    <w:rsid w:val="003C0606"/>
    <w:rsid w:val="003C18C2"/>
    <w:rsid w:val="003C5D5B"/>
    <w:rsid w:val="003C66B0"/>
    <w:rsid w:val="003C7A21"/>
    <w:rsid w:val="003D4782"/>
    <w:rsid w:val="003D67DA"/>
    <w:rsid w:val="003E250F"/>
    <w:rsid w:val="003F663D"/>
    <w:rsid w:val="00400AEA"/>
    <w:rsid w:val="00413FD9"/>
    <w:rsid w:val="00420B84"/>
    <w:rsid w:val="004274EB"/>
    <w:rsid w:val="00432445"/>
    <w:rsid w:val="00432CA6"/>
    <w:rsid w:val="00443EED"/>
    <w:rsid w:val="00446FD3"/>
    <w:rsid w:val="0044775A"/>
    <w:rsid w:val="004521F0"/>
    <w:rsid w:val="00452DA1"/>
    <w:rsid w:val="0045641A"/>
    <w:rsid w:val="00457D42"/>
    <w:rsid w:val="00471A41"/>
    <w:rsid w:val="00471EE7"/>
    <w:rsid w:val="00475804"/>
    <w:rsid w:val="00480663"/>
    <w:rsid w:val="00484A38"/>
    <w:rsid w:val="004852FC"/>
    <w:rsid w:val="00486AD6"/>
    <w:rsid w:val="00493D53"/>
    <w:rsid w:val="004A07E4"/>
    <w:rsid w:val="004A2A96"/>
    <w:rsid w:val="004B0223"/>
    <w:rsid w:val="004B1A15"/>
    <w:rsid w:val="004B1FC7"/>
    <w:rsid w:val="004B57B2"/>
    <w:rsid w:val="004C465A"/>
    <w:rsid w:val="004D4638"/>
    <w:rsid w:val="004D7E8E"/>
    <w:rsid w:val="004F3EDE"/>
    <w:rsid w:val="004F7318"/>
    <w:rsid w:val="00502875"/>
    <w:rsid w:val="00507618"/>
    <w:rsid w:val="00514103"/>
    <w:rsid w:val="00515552"/>
    <w:rsid w:val="00516141"/>
    <w:rsid w:val="0052287A"/>
    <w:rsid w:val="0052331A"/>
    <w:rsid w:val="00524115"/>
    <w:rsid w:val="00543DFF"/>
    <w:rsid w:val="00544272"/>
    <w:rsid w:val="00546D0B"/>
    <w:rsid w:val="005514F8"/>
    <w:rsid w:val="005542AB"/>
    <w:rsid w:val="00570F4F"/>
    <w:rsid w:val="005721B4"/>
    <w:rsid w:val="0057223D"/>
    <w:rsid w:val="00572A0E"/>
    <w:rsid w:val="00573F10"/>
    <w:rsid w:val="005772FF"/>
    <w:rsid w:val="005800F0"/>
    <w:rsid w:val="00593758"/>
    <w:rsid w:val="005A169D"/>
    <w:rsid w:val="005A5CFC"/>
    <w:rsid w:val="005B4641"/>
    <w:rsid w:val="005B66D7"/>
    <w:rsid w:val="005C3ADE"/>
    <w:rsid w:val="005C3C64"/>
    <w:rsid w:val="005C5043"/>
    <w:rsid w:val="005C5D68"/>
    <w:rsid w:val="005C61B9"/>
    <w:rsid w:val="005D0365"/>
    <w:rsid w:val="005D28AE"/>
    <w:rsid w:val="005D2FB4"/>
    <w:rsid w:val="005E1E81"/>
    <w:rsid w:val="005E3471"/>
    <w:rsid w:val="005E4C77"/>
    <w:rsid w:val="005F0CCA"/>
    <w:rsid w:val="005F32A8"/>
    <w:rsid w:val="00601FD0"/>
    <w:rsid w:val="00603B02"/>
    <w:rsid w:val="006145F9"/>
    <w:rsid w:val="0061796D"/>
    <w:rsid w:val="006270FA"/>
    <w:rsid w:val="00630FD6"/>
    <w:rsid w:val="00633932"/>
    <w:rsid w:val="006368F1"/>
    <w:rsid w:val="00643225"/>
    <w:rsid w:val="00644401"/>
    <w:rsid w:val="006448EA"/>
    <w:rsid w:val="0065098C"/>
    <w:rsid w:val="006644B6"/>
    <w:rsid w:val="00666605"/>
    <w:rsid w:val="00675F3F"/>
    <w:rsid w:val="006814E9"/>
    <w:rsid w:val="00684A98"/>
    <w:rsid w:val="006924D6"/>
    <w:rsid w:val="0069448F"/>
    <w:rsid w:val="00695B2D"/>
    <w:rsid w:val="00696A9F"/>
    <w:rsid w:val="006B3A72"/>
    <w:rsid w:val="006B6F39"/>
    <w:rsid w:val="006C5759"/>
    <w:rsid w:val="006E254F"/>
    <w:rsid w:val="006E2D9B"/>
    <w:rsid w:val="006F1EFF"/>
    <w:rsid w:val="00707461"/>
    <w:rsid w:val="007127E9"/>
    <w:rsid w:val="007147FF"/>
    <w:rsid w:val="0071575F"/>
    <w:rsid w:val="007216E6"/>
    <w:rsid w:val="00722760"/>
    <w:rsid w:val="00723858"/>
    <w:rsid w:val="007265C7"/>
    <w:rsid w:val="007337A8"/>
    <w:rsid w:val="00733994"/>
    <w:rsid w:val="0073641F"/>
    <w:rsid w:val="0074053E"/>
    <w:rsid w:val="00751E1B"/>
    <w:rsid w:val="00751EC1"/>
    <w:rsid w:val="00753D1B"/>
    <w:rsid w:val="00756859"/>
    <w:rsid w:val="00761389"/>
    <w:rsid w:val="00761556"/>
    <w:rsid w:val="00764835"/>
    <w:rsid w:val="00774065"/>
    <w:rsid w:val="007756F0"/>
    <w:rsid w:val="0078215C"/>
    <w:rsid w:val="00790406"/>
    <w:rsid w:val="00790FF7"/>
    <w:rsid w:val="007974B3"/>
    <w:rsid w:val="007A190C"/>
    <w:rsid w:val="007A1A4B"/>
    <w:rsid w:val="007A5972"/>
    <w:rsid w:val="007B3203"/>
    <w:rsid w:val="007C74BC"/>
    <w:rsid w:val="007D281F"/>
    <w:rsid w:val="007D2E87"/>
    <w:rsid w:val="007D61E6"/>
    <w:rsid w:val="007D7AEA"/>
    <w:rsid w:val="007E0A80"/>
    <w:rsid w:val="007E183D"/>
    <w:rsid w:val="007F1301"/>
    <w:rsid w:val="008010EE"/>
    <w:rsid w:val="0081139B"/>
    <w:rsid w:val="0081219C"/>
    <w:rsid w:val="008200F9"/>
    <w:rsid w:val="00821B66"/>
    <w:rsid w:val="00837126"/>
    <w:rsid w:val="008447F5"/>
    <w:rsid w:val="00845C34"/>
    <w:rsid w:val="00852634"/>
    <w:rsid w:val="00852D17"/>
    <w:rsid w:val="008538FE"/>
    <w:rsid w:val="00860CDF"/>
    <w:rsid w:val="00873267"/>
    <w:rsid w:val="008800B9"/>
    <w:rsid w:val="00883DCE"/>
    <w:rsid w:val="0088659E"/>
    <w:rsid w:val="0089686F"/>
    <w:rsid w:val="00896A9E"/>
    <w:rsid w:val="008A7283"/>
    <w:rsid w:val="008B101C"/>
    <w:rsid w:val="008B31B0"/>
    <w:rsid w:val="008B35BB"/>
    <w:rsid w:val="008D1061"/>
    <w:rsid w:val="008D279A"/>
    <w:rsid w:val="008D617B"/>
    <w:rsid w:val="008E7BA4"/>
    <w:rsid w:val="008F5C80"/>
    <w:rsid w:val="008F6C0C"/>
    <w:rsid w:val="008F6C55"/>
    <w:rsid w:val="00903777"/>
    <w:rsid w:val="00904F8D"/>
    <w:rsid w:val="009062D1"/>
    <w:rsid w:val="009100F0"/>
    <w:rsid w:val="0091689F"/>
    <w:rsid w:val="0092348B"/>
    <w:rsid w:val="0093003B"/>
    <w:rsid w:val="009301FD"/>
    <w:rsid w:val="009325B2"/>
    <w:rsid w:val="009370A8"/>
    <w:rsid w:val="00946522"/>
    <w:rsid w:val="00947889"/>
    <w:rsid w:val="0095273A"/>
    <w:rsid w:val="009542FA"/>
    <w:rsid w:val="00956EAD"/>
    <w:rsid w:val="00961335"/>
    <w:rsid w:val="00961577"/>
    <w:rsid w:val="00965F18"/>
    <w:rsid w:val="009774D7"/>
    <w:rsid w:val="00981471"/>
    <w:rsid w:val="00986A36"/>
    <w:rsid w:val="00986C21"/>
    <w:rsid w:val="00990690"/>
    <w:rsid w:val="00991703"/>
    <w:rsid w:val="00993AB2"/>
    <w:rsid w:val="00995343"/>
    <w:rsid w:val="009A5E8C"/>
    <w:rsid w:val="009A79C2"/>
    <w:rsid w:val="009B70CF"/>
    <w:rsid w:val="009B7555"/>
    <w:rsid w:val="009B7B86"/>
    <w:rsid w:val="009C1FE0"/>
    <w:rsid w:val="009C5F25"/>
    <w:rsid w:val="009D187A"/>
    <w:rsid w:val="009D5AB5"/>
    <w:rsid w:val="009D6155"/>
    <w:rsid w:val="009D7BF4"/>
    <w:rsid w:val="009E077D"/>
    <w:rsid w:val="009F35C3"/>
    <w:rsid w:val="00A02167"/>
    <w:rsid w:val="00A05887"/>
    <w:rsid w:val="00A0761F"/>
    <w:rsid w:val="00A119E1"/>
    <w:rsid w:val="00A13BB6"/>
    <w:rsid w:val="00A15473"/>
    <w:rsid w:val="00A24BDD"/>
    <w:rsid w:val="00A27B61"/>
    <w:rsid w:val="00A476B7"/>
    <w:rsid w:val="00A47708"/>
    <w:rsid w:val="00A503B2"/>
    <w:rsid w:val="00A51013"/>
    <w:rsid w:val="00A52AFF"/>
    <w:rsid w:val="00A53631"/>
    <w:rsid w:val="00A57B91"/>
    <w:rsid w:val="00A62E2D"/>
    <w:rsid w:val="00A6457B"/>
    <w:rsid w:val="00A658A7"/>
    <w:rsid w:val="00A65C16"/>
    <w:rsid w:val="00A66527"/>
    <w:rsid w:val="00A71E43"/>
    <w:rsid w:val="00A727D0"/>
    <w:rsid w:val="00A7293E"/>
    <w:rsid w:val="00A75195"/>
    <w:rsid w:val="00A8757D"/>
    <w:rsid w:val="00A91065"/>
    <w:rsid w:val="00A91DB5"/>
    <w:rsid w:val="00AA5B1A"/>
    <w:rsid w:val="00AB1701"/>
    <w:rsid w:val="00AB700B"/>
    <w:rsid w:val="00AC6D0F"/>
    <w:rsid w:val="00AC6DDF"/>
    <w:rsid w:val="00AD179E"/>
    <w:rsid w:val="00AD2BD6"/>
    <w:rsid w:val="00AD6057"/>
    <w:rsid w:val="00AE13DC"/>
    <w:rsid w:val="00AF3F86"/>
    <w:rsid w:val="00AF5420"/>
    <w:rsid w:val="00AF6097"/>
    <w:rsid w:val="00B04FBF"/>
    <w:rsid w:val="00B05425"/>
    <w:rsid w:val="00B139EC"/>
    <w:rsid w:val="00B14BF5"/>
    <w:rsid w:val="00B17E63"/>
    <w:rsid w:val="00B21895"/>
    <w:rsid w:val="00B25C9C"/>
    <w:rsid w:val="00B2795F"/>
    <w:rsid w:val="00B3197B"/>
    <w:rsid w:val="00B4375E"/>
    <w:rsid w:val="00B5786F"/>
    <w:rsid w:val="00B67A00"/>
    <w:rsid w:val="00B70293"/>
    <w:rsid w:val="00B7319D"/>
    <w:rsid w:val="00B74AC5"/>
    <w:rsid w:val="00B877A8"/>
    <w:rsid w:val="00BA0079"/>
    <w:rsid w:val="00BA1CFB"/>
    <w:rsid w:val="00BA7677"/>
    <w:rsid w:val="00BA7AC6"/>
    <w:rsid w:val="00BC737B"/>
    <w:rsid w:val="00BD7A47"/>
    <w:rsid w:val="00BE41D2"/>
    <w:rsid w:val="00BF23E2"/>
    <w:rsid w:val="00BF79C5"/>
    <w:rsid w:val="00C0082A"/>
    <w:rsid w:val="00C040CB"/>
    <w:rsid w:val="00C06B55"/>
    <w:rsid w:val="00C07737"/>
    <w:rsid w:val="00C10298"/>
    <w:rsid w:val="00C1163E"/>
    <w:rsid w:val="00C12F76"/>
    <w:rsid w:val="00C230D6"/>
    <w:rsid w:val="00C26BBF"/>
    <w:rsid w:val="00C37191"/>
    <w:rsid w:val="00C4336D"/>
    <w:rsid w:val="00C47C45"/>
    <w:rsid w:val="00C50F10"/>
    <w:rsid w:val="00C52C9C"/>
    <w:rsid w:val="00C61E3A"/>
    <w:rsid w:val="00C65043"/>
    <w:rsid w:val="00C74585"/>
    <w:rsid w:val="00C8568C"/>
    <w:rsid w:val="00C86967"/>
    <w:rsid w:val="00C92D2D"/>
    <w:rsid w:val="00C9381B"/>
    <w:rsid w:val="00C94F33"/>
    <w:rsid w:val="00C955C1"/>
    <w:rsid w:val="00CA217A"/>
    <w:rsid w:val="00CA2545"/>
    <w:rsid w:val="00CA6400"/>
    <w:rsid w:val="00CA6D32"/>
    <w:rsid w:val="00CB723B"/>
    <w:rsid w:val="00CD7194"/>
    <w:rsid w:val="00CE040A"/>
    <w:rsid w:val="00CE64D9"/>
    <w:rsid w:val="00CE69A7"/>
    <w:rsid w:val="00CE7F21"/>
    <w:rsid w:val="00CF0135"/>
    <w:rsid w:val="00CF4D89"/>
    <w:rsid w:val="00D011FD"/>
    <w:rsid w:val="00D0315C"/>
    <w:rsid w:val="00D10D1E"/>
    <w:rsid w:val="00D14481"/>
    <w:rsid w:val="00D3182F"/>
    <w:rsid w:val="00D32B3E"/>
    <w:rsid w:val="00D32C05"/>
    <w:rsid w:val="00D33E07"/>
    <w:rsid w:val="00D47236"/>
    <w:rsid w:val="00D477D1"/>
    <w:rsid w:val="00D47D11"/>
    <w:rsid w:val="00D5001D"/>
    <w:rsid w:val="00D5580C"/>
    <w:rsid w:val="00D5656C"/>
    <w:rsid w:val="00D57ECB"/>
    <w:rsid w:val="00D7779D"/>
    <w:rsid w:val="00D82944"/>
    <w:rsid w:val="00D851E2"/>
    <w:rsid w:val="00D86163"/>
    <w:rsid w:val="00D863CA"/>
    <w:rsid w:val="00D92F8C"/>
    <w:rsid w:val="00D949A0"/>
    <w:rsid w:val="00DA4EF7"/>
    <w:rsid w:val="00DA6F69"/>
    <w:rsid w:val="00DB5A97"/>
    <w:rsid w:val="00DB5E68"/>
    <w:rsid w:val="00DB6B2D"/>
    <w:rsid w:val="00DD0712"/>
    <w:rsid w:val="00DE0703"/>
    <w:rsid w:val="00DE4A58"/>
    <w:rsid w:val="00DF1D13"/>
    <w:rsid w:val="00DF1E0D"/>
    <w:rsid w:val="00DF671A"/>
    <w:rsid w:val="00DF6740"/>
    <w:rsid w:val="00DF678D"/>
    <w:rsid w:val="00DF7694"/>
    <w:rsid w:val="00E015AD"/>
    <w:rsid w:val="00E10EF2"/>
    <w:rsid w:val="00E11CAA"/>
    <w:rsid w:val="00E2592B"/>
    <w:rsid w:val="00E34B8F"/>
    <w:rsid w:val="00E37DAF"/>
    <w:rsid w:val="00E43955"/>
    <w:rsid w:val="00E521A4"/>
    <w:rsid w:val="00E52EC8"/>
    <w:rsid w:val="00E57F3D"/>
    <w:rsid w:val="00E64210"/>
    <w:rsid w:val="00E66A80"/>
    <w:rsid w:val="00E70330"/>
    <w:rsid w:val="00E755A9"/>
    <w:rsid w:val="00E75DA7"/>
    <w:rsid w:val="00E86ADD"/>
    <w:rsid w:val="00E87F55"/>
    <w:rsid w:val="00E91F3D"/>
    <w:rsid w:val="00E972F7"/>
    <w:rsid w:val="00EA2EE0"/>
    <w:rsid w:val="00EB2361"/>
    <w:rsid w:val="00EB5A64"/>
    <w:rsid w:val="00EC05AA"/>
    <w:rsid w:val="00EC1F59"/>
    <w:rsid w:val="00EC252B"/>
    <w:rsid w:val="00ED0E7E"/>
    <w:rsid w:val="00ED205D"/>
    <w:rsid w:val="00ED6454"/>
    <w:rsid w:val="00EE220A"/>
    <w:rsid w:val="00EE40D1"/>
    <w:rsid w:val="00F03D87"/>
    <w:rsid w:val="00F0692B"/>
    <w:rsid w:val="00F13274"/>
    <w:rsid w:val="00F21932"/>
    <w:rsid w:val="00F22C4E"/>
    <w:rsid w:val="00F244F3"/>
    <w:rsid w:val="00F27EF6"/>
    <w:rsid w:val="00F313CE"/>
    <w:rsid w:val="00F438F6"/>
    <w:rsid w:val="00F44180"/>
    <w:rsid w:val="00F50C37"/>
    <w:rsid w:val="00F51CBA"/>
    <w:rsid w:val="00F5349E"/>
    <w:rsid w:val="00F63853"/>
    <w:rsid w:val="00F65442"/>
    <w:rsid w:val="00F67860"/>
    <w:rsid w:val="00F76B71"/>
    <w:rsid w:val="00F83F0B"/>
    <w:rsid w:val="00F8603D"/>
    <w:rsid w:val="00F94194"/>
    <w:rsid w:val="00FA0197"/>
    <w:rsid w:val="00FA365E"/>
    <w:rsid w:val="00FA3BE1"/>
    <w:rsid w:val="00FA6725"/>
    <w:rsid w:val="00FC0F63"/>
    <w:rsid w:val="00FC44C9"/>
    <w:rsid w:val="00FC5028"/>
    <w:rsid w:val="00FD2071"/>
    <w:rsid w:val="00FD76F2"/>
    <w:rsid w:val="00FE1C86"/>
    <w:rsid w:val="00FE5AF7"/>
    <w:rsid w:val="00FE5E2B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E17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444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0E17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E1716"/>
    <w:rPr>
      <w:rFonts w:ascii="Arial" w:hAnsi="Arial"/>
      <w:szCs w:val="20"/>
    </w:rPr>
  </w:style>
  <w:style w:type="paragraph" w:customStyle="1" w:styleId="rozdzia">
    <w:name w:val="rozdział"/>
    <w:basedOn w:val="Normalny"/>
    <w:autoRedefine/>
    <w:rsid w:val="000E1716"/>
    <w:pPr>
      <w:spacing w:line="300" w:lineRule="exact"/>
      <w:ind w:left="540" w:hanging="540"/>
      <w:jc w:val="both"/>
    </w:pPr>
  </w:style>
  <w:style w:type="paragraph" w:styleId="Tekstpodstawowywcity">
    <w:name w:val="Body Text Indent"/>
    <w:basedOn w:val="Normalny"/>
    <w:rsid w:val="001C19B7"/>
    <w:pPr>
      <w:spacing w:after="120"/>
      <w:ind w:left="283"/>
    </w:pPr>
  </w:style>
  <w:style w:type="paragraph" w:customStyle="1" w:styleId="Bezwciciabold">
    <w:name w:val="Bez wcięcia bold"/>
    <w:basedOn w:val="Bezwcicia"/>
    <w:autoRedefine/>
    <w:rsid w:val="001C19B7"/>
    <w:rPr>
      <w:szCs w:val="20"/>
    </w:rPr>
  </w:style>
  <w:style w:type="paragraph" w:customStyle="1" w:styleId="Tyturozdziau">
    <w:name w:val="Tytuł rozdziału"/>
    <w:basedOn w:val="Normalny"/>
    <w:autoRedefine/>
    <w:rsid w:val="001C19B7"/>
    <w:pPr>
      <w:keepNext/>
      <w:spacing w:before="120" w:after="120"/>
    </w:pPr>
    <w:rPr>
      <w:bCs/>
      <w:caps/>
      <w:spacing w:val="8"/>
      <w:sz w:val="28"/>
      <w:szCs w:val="28"/>
      <w:lang w:val="en-US"/>
    </w:rPr>
  </w:style>
  <w:style w:type="paragraph" w:customStyle="1" w:styleId="Tytupkt">
    <w:name w:val="Tytuł pkt"/>
    <w:basedOn w:val="Normalny"/>
    <w:next w:val="Normalny"/>
    <w:autoRedefine/>
    <w:rsid w:val="009C5F25"/>
    <w:pPr>
      <w:keepNext/>
      <w:spacing w:line="300" w:lineRule="exact"/>
      <w:ind w:left="426" w:hanging="426"/>
      <w:jc w:val="both"/>
    </w:pPr>
    <w:rPr>
      <w:b/>
    </w:rPr>
  </w:style>
  <w:style w:type="paragraph" w:styleId="Zwykytekst">
    <w:name w:val="Plain Text"/>
    <w:basedOn w:val="Normalny"/>
    <w:rsid w:val="001C19B7"/>
    <w:rPr>
      <w:rFonts w:ascii="Courier New" w:hAnsi="Courier New"/>
      <w:sz w:val="20"/>
      <w:szCs w:val="20"/>
    </w:rPr>
  </w:style>
  <w:style w:type="paragraph" w:customStyle="1" w:styleId="Wcicie">
    <w:name w:val="Wcięcie"/>
    <w:basedOn w:val="Normalny"/>
    <w:autoRedefine/>
    <w:rsid w:val="00965F18"/>
    <w:pPr>
      <w:spacing w:line="300" w:lineRule="exact"/>
      <w:ind w:left="426"/>
      <w:jc w:val="both"/>
    </w:pPr>
    <w:rPr>
      <w:sz w:val="22"/>
      <w:szCs w:val="22"/>
    </w:rPr>
  </w:style>
  <w:style w:type="paragraph" w:customStyle="1" w:styleId="Spiszacznikw">
    <w:name w:val="Spis załączników"/>
    <w:basedOn w:val="Normalny"/>
    <w:autoRedefine/>
    <w:rsid w:val="001C19B7"/>
    <w:pPr>
      <w:tabs>
        <w:tab w:val="left" w:pos="-840"/>
      </w:tabs>
      <w:spacing w:before="120" w:after="120"/>
      <w:ind w:left="4310" w:hanging="2155"/>
    </w:pPr>
    <w:rPr>
      <w:bCs/>
      <w:sz w:val="20"/>
      <w:szCs w:val="20"/>
    </w:rPr>
  </w:style>
  <w:style w:type="paragraph" w:customStyle="1" w:styleId="Spisrozdziaw">
    <w:name w:val="Spis rozdziałów"/>
    <w:basedOn w:val="Spiszacznikw"/>
    <w:autoRedefine/>
    <w:rsid w:val="001C19B7"/>
    <w:pPr>
      <w:tabs>
        <w:tab w:val="clear" w:pos="-840"/>
      </w:tabs>
      <w:ind w:left="2155"/>
    </w:pPr>
    <w:rPr>
      <w:b/>
      <w:caps/>
    </w:rPr>
  </w:style>
  <w:style w:type="paragraph" w:customStyle="1" w:styleId="Bezwcicia">
    <w:name w:val="Bez wcięcia"/>
    <w:basedOn w:val="Wcicie"/>
    <w:autoRedefine/>
    <w:rsid w:val="001C19B7"/>
    <w:pPr>
      <w:ind w:left="0"/>
    </w:pPr>
  </w:style>
  <w:style w:type="paragraph" w:customStyle="1" w:styleId="Tytusiwz">
    <w:name w:val="Tytuł siwz"/>
    <w:basedOn w:val="Tekstpodstawowy"/>
    <w:autoRedefine/>
    <w:rsid w:val="001C19B7"/>
    <w:pPr>
      <w:keepNext/>
      <w:spacing w:line="360" w:lineRule="auto"/>
      <w:jc w:val="center"/>
    </w:pPr>
    <w:rPr>
      <w:rFonts w:ascii="Times New Roman" w:hAnsi="Times New Roman"/>
      <w:b/>
      <w:caps/>
      <w:sz w:val="28"/>
      <w:szCs w:val="32"/>
    </w:rPr>
  </w:style>
  <w:style w:type="paragraph" w:customStyle="1" w:styleId="Tytusiwzniebold">
    <w:name w:val="Tytuł siwz niebold"/>
    <w:basedOn w:val="Tytusiwz"/>
    <w:autoRedefine/>
    <w:rsid w:val="005C5D68"/>
    <w:pPr>
      <w:spacing w:line="276" w:lineRule="auto"/>
      <w:contextualSpacing/>
      <w:jc w:val="left"/>
    </w:pPr>
    <w:rPr>
      <w:b w:val="0"/>
      <w:caps w:val="0"/>
      <w:sz w:val="24"/>
      <w:szCs w:val="24"/>
    </w:rPr>
  </w:style>
  <w:style w:type="paragraph" w:customStyle="1" w:styleId="Podpisprawo">
    <w:name w:val="Podpis prawo"/>
    <w:basedOn w:val="Tekstpodstawowy"/>
    <w:autoRedefine/>
    <w:rsid w:val="001C19B7"/>
    <w:pPr>
      <w:ind w:left="4536"/>
      <w:jc w:val="center"/>
    </w:pPr>
    <w:rPr>
      <w:rFonts w:ascii="Times New Roman" w:hAnsi="Times New Roman"/>
      <w:szCs w:val="24"/>
    </w:rPr>
  </w:style>
  <w:style w:type="paragraph" w:customStyle="1" w:styleId="Podpisprawo0">
    <w:name w:val="(Podpis prawo)"/>
    <w:basedOn w:val="Podpisprawo"/>
    <w:autoRedefine/>
    <w:rsid w:val="001C19B7"/>
    <w:rPr>
      <w:i/>
      <w:sz w:val="20"/>
      <w:szCs w:val="20"/>
    </w:rPr>
  </w:style>
  <w:style w:type="paragraph" w:customStyle="1" w:styleId="Boldcenter">
    <w:name w:val="Bold center"/>
    <w:basedOn w:val="Normalny"/>
    <w:autoRedefine/>
    <w:rsid w:val="001C19B7"/>
    <w:pPr>
      <w:spacing w:before="60"/>
      <w:jc w:val="center"/>
    </w:pPr>
    <w:rPr>
      <w:b/>
    </w:rPr>
  </w:style>
  <w:style w:type="paragraph" w:customStyle="1" w:styleId="tytu">
    <w:name w:val="tytuł"/>
    <w:basedOn w:val="Normalny"/>
    <w:next w:val="Normalny"/>
    <w:autoRedefine/>
    <w:rsid w:val="001C19B7"/>
    <w:pPr>
      <w:keepNext/>
      <w:tabs>
        <w:tab w:val="num" w:pos="720"/>
      </w:tabs>
      <w:spacing w:before="120"/>
      <w:ind w:left="720" w:hanging="720"/>
      <w:jc w:val="both"/>
    </w:pPr>
    <w:rPr>
      <w:b/>
    </w:rPr>
  </w:style>
  <w:style w:type="paragraph" w:styleId="Tekstpodstawowy2">
    <w:name w:val="Body Text 2"/>
    <w:basedOn w:val="Normalny"/>
    <w:rsid w:val="001C19B7"/>
    <w:pPr>
      <w:spacing w:after="120" w:line="480" w:lineRule="auto"/>
    </w:pPr>
  </w:style>
  <w:style w:type="paragraph" w:styleId="Tekstpodstawowywcity2">
    <w:name w:val="Body Text Indent 2"/>
    <w:basedOn w:val="Normalny"/>
    <w:rsid w:val="001C19B7"/>
    <w:pPr>
      <w:spacing w:after="120" w:line="480" w:lineRule="auto"/>
      <w:ind w:left="283"/>
    </w:pPr>
  </w:style>
  <w:style w:type="paragraph" w:styleId="NormalnyWeb">
    <w:name w:val="Normal (Web)"/>
    <w:basedOn w:val="Normalny"/>
    <w:rsid w:val="001C19B7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rsid w:val="00644401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7A1A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1A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1A4B"/>
  </w:style>
  <w:style w:type="table" w:styleId="Tabela-Siatka">
    <w:name w:val="Table Grid"/>
    <w:basedOn w:val="Standardowy"/>
    <w:rsid w:val="0063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568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01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walski@itb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kowalski@it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F8B4-4199-4013-BEDF-DC6958A2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2126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III - OPIS PRZEDMIOTU ZAMÓWIENIA</vt:lpstr>
    </vt:vector>
  </TitlesOfParts>
  <Company>ITB</Company>
  <LinksUpToDate>false</LinksUpToDate>
  <CharactersWithSpaces>14856</CharactersWithSpaces>
  <SharedDoc>false</SharedDoc>
  <HLinks>
    <vt:vector size="12" baseType="variant">
      <vt:variant>
        <vt:i4>6422539</vt:i4>
      </vt:variant>
      <vt:variant>
        <vt:i4>3</vt:i4>
      </vt:variant>
      <vt:variant>
        <vt:i4>0</vt:i4>
      </vt:variant>
      <vt:variant>
        <vt:i4>5</vt:i4>
      </vt:variant>
      <vt:variant>
        <vt:lpwstr>mailto:m.kowalski@itb.pl</vt:lpwstr>
      </vt:variant>
      <vt:variant>
        <vt:lpwstr/>
      </vt:variant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mailto:m.kowalski@itb.pl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III - OPIS PRZEDMIOTU ZAMÓWIENIA</dc:title>
  <dc:creator>USER</dc:creator>
  <cp:lastModifiedBy>Katarzyna Pogodzińska</cp:lastModifiedBy>
  <cp:revision>2</cp:revision>
  <cp:lastPrinted>2015-03-18T12:02:00Z</cp:lastPrinted>
  <dcterms:created xsi:type="dcterms:W3CDTF">2015-04-08T13:32:00Z</dcterms:created>
  <dcterms:modified xsi:type="dcterms:W3CDTF">2015-04-08T13:32:00Z</dcterms:modified>
</cp:coreProperties>
</file>