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0CD6" w:rsidRPr="00EB0057" w:rsidRDefault="00D10CD6" w:rsidP="00D10CD6">
      <w:pPr>
        <w:spacing w:after="120"/>
      </w:pPr>
    </w:p>
    <w:p w:rsidR="00D10CD6" w:rsidRPr="00EB0057" w:rsidRDefault="00D10CD6" w:rsidP="00D10CD6">
      <w:pPr>
        <w:jc w:val="center"/>
        <w:rPr>
          <w:b/>
          <w:sz w:val="28"/>
          <w:szCs w:val="28"/>
        </w:rPr>
      </w:pPr>
      <w:r w:rsidRPr="00EB0057">
        <w:rPr>
          <w:b/>
          <w:sz w:val="28"/>
          <w:szCs w:val="28"/>
        </w:rPr>
        <w:t>INSTYTUT TECHNIKI BUDOWLANEJ</w:t>
      </w:r>
    </w:p>
    <w:p w:rsidR="00D10CD6" w:rsidRPr="00EB0057" w:rsidRDefault="00D10CD6" w:rsidP="00D10CD6">
      <w:pPr>
        <w:jc w:val="center"/>
        <w:rPr>
          <w:sz w:val="28"/>
          <w:szCs w:val="28"/>
        </w:rPr>
      </w:pPr>
      <w:r>
        <w:rPr>
          <w:sz w:val="28"/>
          <w:szCs w:val="28"/>
        </w:rPr>
        <w:t>ul</w:t>
      </w:r>
      <w:r w:rsidRPr="00EB0057">
        <w:rPr>
          <w:sz w:val="28"/>
          <w:szCs w:val="28"/>
        </w:rPr>
        <w:t>. Filtrowa 1</w:t>
      </w:r>
    </w:p>
    <w:p w:rsidR="00D10CD6" w:rsidRPr="00EB0057" w:rsidRDefault="00D10CD6" w:rsidP="00D10CD6">
      <w:pPr>
        <w:spacing w:after="120"/>
        <w:jc w:val="center"/>
        <w:rPr>
          <w:sz w:val="28"/>
          <w:szCs w:val="28"/>
        </w:rPr>
      </w:pPr>
      <w:r w:rsidRPr="00EB0057">
        <w:rPr>
          <w:sz w:val="28"/>
          <w:szCs w:val="28"/>
        </w:rPr>
        <w:t>00-611 WARSZAWA</w:t>
      </w:r>
    </w:p>
    <w:p w:rsidR="00D10CD6" w:rsidRPr="00EB0057" w:rsidRDefault="00D10CD6" w:rsidP="00D10CD6">
      <w:pPr>
        <w:spacing w:after="120"/>
        <w:rPr>
          <w:sz w:val="28"/>
          <w:szCs w:val="28"/>
        </w:rPr>
      </w:pPr>
    </w:p>
    <w:p w:rsidR="00D10CD6" w:rsidRPr="00EB0057" w:rsidRDefault="00D10CD6" w:rsidP="00D10CD6">
      <w:pPr>
        <w:spacing w:after="120"/>
        <w:jc w:val="center"/>
        <w:rPr>
          <w:sz w:val="28"/>
          <w:szCs w:val="28"/>
        </w:rPr>
      </w:pPr>
    </w:p>
    <w:p w:rsidR="00D10CD6" w:rsidRPr="00EB0057" w:rsidRDefault="00D10CD6" w:rsidP="00D10CD6">
      <w:pPr>
        <w:spacing w:after="120"/>
        <w:jc w:val="center"/>
        <w:rPr>
          <w:sz w:val="28"/>
          <w:szCs w:val="28"/>
        </w:rPr>
      </w:pPr>
      <w:r w:rsidRPr="00EB0057">
        <w:rPr>
          <w:sz w:val="28"/>
          <w:szCs w:val="28"/>
        </w:rPr>
        <w:t>SPECYFIKACJA ISTOTNYCH WARUNKÓW ZAMÓWIENIA</w:t>
      </w:r>
    </w:p>
    <w:p w:rsidR="00D10CD6" w:rsidRPr="00EB0057" w:rsidRDefault="00D10CD6" w:rsidP="00D10CD6">
      <w:pPr>
        <w:spacing w:after="120"/>
        <w:jc w:val="center"/>
        <w:rPr>
          <w:sz w:val="28"/>
          <w:szCs w:val="28"/>
        </w:rPr>
      </w:pPr>
      <w:r w:rsidRPr="00EB0057">
        <w:rPr>
          <w:sz w:val="28"/>
          <w:szCs w:val="28"/>
        </w:rPr>
        <w:t>na:</w:t>
      </w:r>
    </w:p>
    <w:p w:rsidR="00D10CD6" w:rsidRPr="00EB0057" w:rsidRDefault="00D10CD6" w:rsidP="00D10CD6">
      <w:pPr>
        <w:spacing w:after="120"/>
        <w:jc w:val="center"/>
        <w:rPr>
          <w:sz w:val="28"/>
          <w:szCs w:val="28"/>
        </w:rPr>
      </w:pPr>
    </w:p>
    <w:p w:rsidR="00D10CD6" w:rsidRPr="00EB0057" w:rsidRDefault="00327D66" w:rsidP="00D10CD6">
      <w:pPr>
        <w:ind w:right="-427"/>
        <w:jc w:val="center"/>
      </w:pPr>
      <w:r>
        <w:rPr>
          <w:b/>
          <w:sz w:val="28"/>
        </w:rPr>
        <w:t>dostawę stanowiska do pomiarów oporu cieplnego przegród budowlanych.</w:t>
      </w:r>
      <w:r w:rsidR="00D10CD6" w:rsidRPr="00EB0057">
        <w:rPr>
          <w:b/>
          <w:sz w:val="28"/>
        </w:rPr>
        <w:t xml:space="preserve"> </w:t>
      </w:r>
    </w:p>
    <w:p w:rsidR="00D10CD6" w:rsidRDefault="00D10CD6" w:rsidP="00D10CD6">
      <w:pPr>
        <w:pStyle w:val="Podpisprawo"/>
        <w:spacing w:after="0"/>
        <w:ind w:left="2836" w:firstLine="709"/>
        <w:jc w:val="left"/>
        <w:rPr>
          <w:b/>
        </w:rPr>
      </w:pPr>
    </w:p>
    <w:p w:rsidR="00D10CD6" w:rsidRDefault="00D10CD6" w:rsidP="00D10CD6">
      <w:pPr>
        <w:pStyle w:val="Podpisprawo"/>
        <w:spacing w:after="0"/>
        <w:ind w:left="2836" w:firstLine="709"/>
        <w:jc w:val="left"/>
        <w:rPr>
          <w:b/>
        </w:rPr>
      </w:pPr>
    </w:p>
    <w:p w:rsidR="00D10CD6" w:rsidRPr="00EB0057" w:rsidRDefault="00D10CD6" w:rsidP="00D10CD6">
      <w:pPr>
        <w:pStyle w:val="Podpisprawo"/>
        <w:spacing w:after="0"/>
        <w:ind w:left="2836" w:firstLine="709"/>
        <w:jc w:val="left"/>
      </w:pPr>
    </w:p>
    <w:p w:rsidR="00D10CD6" w:rsidRPr="00EB0057" w:rsidRDefault="00D10CD6" w:rsidP="00D10CD6">
      <w:pPr>
        <w:pStyle w:val="Podpisprawo"/>
      </w:pPr>
    </w:p>
    <w:p w:rsidR="00D10CD6" w:rsidRPr="00E930B2" w:rsidRDefault="00D10CD6" w:rsidP="00D10CD6">
      <w:pPr>
        <w:pStyle w:val="Podpisprawo"/>
        <w:rPr>
          <w:b/>
        </w:rPr>
      </w:pPr>
      <w:r w:rsidRPr="00E930B2">
        <w:rPr>
          <w:b/>
        </w:rPr>
        <w:t>postępowanie nr TO-250-</w:t>
      </w:r>
      <w:r w:rsidR="004334A1">
        <w:rPr>
          <w:b/>
        </w:rPr>
        <w:t>15</w:t>
      </w:r>
      <w:r w:rsidR="00994B40">
        <w:rPr>
          <w:b/>
        </w:rPr>
        <w:t xml:space="preserve"> TA/17</w:t>
      </w:r>
    </w:p>
    <w:p w:rsidR="00DA17B0" w:rsidRDefault="00D10CD6" w:rsidP="00D10CD6">
      <w:pPr>
        <w:pStyle w:val="Podpisprawo"/>
        <w:rPr>
          <w:b/>
        </w:rPr>
      </w:pPr>
      <w:r w:rsidRPr="00E930B2">
        <w:rPr>
          <w:b/>
        </w:rPr>
        <w:t xml:space="preserve">ogłoszenie zostało zamieszczone w witrynie TED </w:t>
      </w:r>
    </w:p>
    <w:p w:rsidR="00D10CD6" w:rsidRPr="00E930B2" w:rsidRDefault="00D10CD6" w:rsidP="00D10CD6">
      <w:pPr>
        <w:pStyle w:val="Podpisprawo"/>
        <w:rPr>
          <w:b/>
        </w:rPr>
      </w:pPr>
      <w:r w:rsidRPr="00E930B2">
        <w:rPr>
          <w:b/>
        </w:rPr>
        <w:t>nr</w:t>
      </w:r>
      <w:r w:rsidR="0052672A">
        <w:rPr>
          <w:b/>
        </w:rPr>
        <w:t xml:space="preserve"> </w:t>
      </w:r>
      <w:bookmarkStart w:id="0" w:name="_GoBack"/>
      <w:bookmarkEnd w:id="0"/>
      <w:r w:rsidR="00590DA5">
        <w:rPr>
          <w:b/>
        </w:rPr>
        <w:t>2017/S 138-284216</w:t>
      </w:r>
      <w:r w:rsidR="00E930B2">
        <w:rPr>
          <w:b/>
        </w:rPr>
        <w:t xml:space="preserve"> </w:t>
      </w:r>
      <w:r w:rsidRPr="00E930B2">
        <w:rPr>
          <w:b/>
        </w:rPr>
        <w:t xml:space="preserve">w dniu </w:t>
      </w:r>
      <w:r w:rsidR="00590DA5">
        <w:rPr>
          <w:b/>
        </w:rPr>
        <w:t>21.07.2017</w:t>
      </w:r>
      <w:r w:rsidR="00994B40">
        <w:rPr>
          <w:b/>
        </w:rPr>
        <w:t>.</w:t>
      </w:r>
    </w:p>
    <w:p w:rsidR="00D10CD6" w:rsidRPr="00EB0057"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p>
    <w:p w:rsidR="00D10CD6" w:rsidRPr="00EB0057" w:rsidRDefault="00F97A02" w:rsidP="00D10CD6">
      <w:pPr>
        <w:pStyle w:val="Podpisprawo"/>
      </w:pPr>
      <w:r>
        <w:rPr>
          <w:noProof/>
        </w:rPr>
        <mc:AlternateContent>
          <mc:Choice Requires="wps">
            <w:drawing>
              <wp:anchor distT="0" distB="0" distL="114300" distR="114300" simplePos="0" relativeHeight="251664896" behindDoc="0" locked="0" layoutInCell="1" allowOverlap="1" wp14:anchorId="6F5114C1">
                <wp:simplePos x="0" y="0"/>
                <wp:positionH relativeFrom="column">
                  <wp:posOffset>2819400</wp:posOffset>
                </wp:positionH>
                <wp:positionV relativeFrom="paragraph">
                  <wp:posOffset>98425</wp:posOffset>
                </wp:positionV>
                <wp:extent cx="3124200" cy="21755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7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A5" w:rsidRDefault="00590DA5" w:rsidP="00D10CD6">
                            <w:pPr>
                              <w:spacing w:after="120"/>
                              <w:jc w:val="center"/>
                            </w:pPr>
                            <w:r w:rsidRPr="00860B85">
                              <w:t>Zatwierdził:</w:t>
                            </w:r>
                          </w:p>
                          <w:p w:rsidR="00590DA5" w:rsidRPr="00860B85" w:rsidRDefault="00590DA5" w:rsidP="00D10CD6">
                            <w:pPr>
                              <w:spacing w:after="120"/>
                              <w:jc w:val="center"/>
                            </w:pPr>
                          </w:p>
                          <w:p w:rsidR="00590DA5" w:rsidRPr="00860B85" w:rsidRDefault="00590DA5" w:rsidP="00D10CD6">
                            <w:pPr>
                              <w:jc w:val="center"/>
                            </w:pPr>
                            <w:r w:rsidRPr="00860B85">
                              <w:t>ZASTĘPCA DYREKTORA</w:t>
                            </w:r>
                          </w:p>
                          <w:p w:rsidR="00590DA5" w:rsidRPr="00860B85" w:rsidRDefault="00590DA5" w:rsidP="00D10CD6">
                            <w:pPr>
                              <w:jc w:val="center"/>
                            </w:pPr>
                            <w:r w:rsidRPr="00860B85">
                              <w:t>ds. Organizacyjno-Administracyjnych</w:t>
                            </w:r>
                          </w:p>
                          <w:p w:rsidR="00590DA5" w:rsidRPr="00860B85" w:rsidRDefault="00590DA5" w:rsidP="00D10CD6">
                            <w:pPr>
                              <w:spacing w:after="120"/>
                              <w:jc w:val="center"/>
                            </w:pPr>
                          </w:p>
                          <w:p w:rsidR="00590DA5" w:rsidRPr="00860B85" w:rsidRDefault="00590DA5" w:rsidP="00D10CD6">
                            <w:pPr>
                              <w:spacing w:after="240"/>
                              <w:jc w:val="center"/>
                            </w:pPr>
                            <w:r w:rsidRPr="00860B85">
                              <w:t>mgr Joanna Krzemińska</w:t>
                            </w:r>
                          </w:p>
                          <w:p w:rsidR="00590DA5" w:rsidRPr="00860B85" w:rsidRDefault="00590DA5"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5114C1"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71.3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4a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" stroked="f">
                <v:textbox style="mso-fit-shape-to-text:t">
                  <w:txbxContent>
                    <w:p w:rsidR="00590DA5" w:rsidRDefault="00590DA5" w:rsidP="00D10CD6">
                      <w:pPr>
                        <w:spacing w:after="120"/>
                        <w:jc w:val="center"/>
                      </w:pPr>
                      <w:r w:rsidRPr="00860B85">
                        <w:t>Zatwierdził:</w:t>
                      </w:r>
                    </w:p>
                    <w:p w:rsidR="00590DA5" w:rsidRPr="00860B85" w:rsidRDefault="00590DA5" w:rsidP="00D10CD6">
                      <w:pPr>
                        <w:spacing w:after="120"/>
                        <w:jc w:val="center"/>
                      </w:pPr>
                    </w:p>
                    <w:p w:rsidR="00590DA5" w:rsidRPr="00860B85" w:rsidRDefault="00590DA5" w:rsidP="00D10CD6">
                      <w:pPr>
                        <w:jc w:val="center"/>
                      </w:pPr>
                      <w:r w:rsidRPr="00860B85">
                        <w:t>ZASTĘPCA DYREKTORA</w:t>
                      </w:r>
                    </w:p>
                    <w:p w:rsidR="00590DA5" w:rsidRPr="00860B85" w:rsidRDefault="00590DA5" w:rsidP="00D10CD6">
                      <w:pPr>
                        <w:jc w:val="center"/>
                      </w:pPr>
                      <w:r w:rsidRPr="00860B85">
                        <w:t>ds. Organizacyjno-Administracyjnych</w:t>
                      </w:r>
                    </w:p>
                    <w:p w:rsidR="00590DA5" w:rsidRPr="00860B85" w:rsidRDefault="00590DA5" w:rsidP="00D10CD6">
                      <w:pPr>
                        <w:spacing w:after="120"/>
                        <w:jc w:val="center"/>
                      </w:pPr>
                    </w:p>
                    <w:p w:rsidR="00590DA5" w:rsidRPr="00860B85" w:rsidRDefault="00590DA5" w:rsidP="00D10CD6">
                      <w:pPr>
                        <w:spacing w:after="240"/>
                        <w:jc w:val="center"/>
                      </w:pPr>
                      <w:r w:rsidRPr="00860B85">
                        <w:t>mgr Joanna Krzemińska</w:t>
                      </w:r>
                    </w:p>
                    <w:p w:rsidR="00590DA5" w:rsidRPr="00860B85" w:rsidRDefault="00590DA5" w:rsidP="00D10CD6">
                      <w:pPr>
                        <w:spacing w:after="120"/>
                        <w:jc w:val="center"/>
                      </w:pPr>
                    </w:p>
                  </w:txbxContent>
                </v:textbox>
              </v:shape>
            </w:pict>
          </mc:Fallback>
        </mc:AlternateContent>
      </w:r>
    </w:p>
    <w:p w:rsidR="00D10CD6" w:rsidRPr="00EB0057"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r w:rsidRPr="00315284">
        <w:t xml:space="preserve">Warszawa, dnia </w:t>
      </w:r>
      <w:r w:rsidR="00690530">
        <w:t>14.07.</w:t>
      </w:r>
      <w:r w:rsidR="002566CD">
        <w:t>2017</w:t>
      </w:r>
      <w:r w:rsidRPr="00224133">
        <w:t xml:space="preserve"> r.</w:t>
      </w:r>
    </w:p>
    <w:p w:rsidR="00D10CD6" w:rsidRPr="005F54FF" w:rsidRDefault="00F97A02" w:rsidP="00D10CD6">
      <w:pPr>
        <w:pStyle w:val="Podpisprawo"/>
        <w:jc w:val="left"/>
      </w:pPr>
      <w:r>
        <w:rPr>
          <w:noProof/>
        </w:rPr>
        <mc:AlternateContent>
          <mc:Choice Requires="wps">
            <w:drawing>
              <wp:anchor distT="0" distB="0" distL="114300" distR="114300" simplePos="0" relativeHeight="251663872" behindDoc="0" locked="0" layoutInCell="1" allowOverlap="1" wp14:anchorId="69A66DB3">
                <wp:simplePos x="0" y="0"/>
                <wp:positionH relativeFrom="column">
                  <wp:posOffset>2819400</wp:posOffset>
                </wp:positionH>
                <wp:positionV relativeFrom="paragraph">
                  <wp:posOffset>98425</wp:posOffset>
                </wp:positionV>
                <wp:extent cx="3124200" cy="6362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A5" w:rsidRPr="00860B85" w:rsidRDefault="00590DA5" w:rsidP="00D10CD6">
                            <w:pPr>
                              <w:spacing w:after="120"/>
                            </w:pPr>
                          </w:p>
                          <w:p w:rsidR="00590DA5" w:rsidRPr="00860B85" w:rsidRDefault="00590DA5"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A66DB3" id="_x0000_s1027" type="#_x0000_t202" style="position:absolute;margin-left:222pt;margin-top:7.75pt;width:246pt;height:50.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" stroked="f">
                <v:textbox style="mso-fit-shape-to-text:t">
                  <w:txbxContent>
                    <w:p w:rsidR="00590DA5" w:rsidRPr="00860B85" w:rsidRDefault="00590DA5" w:rsidP="00D10CD6">
                      <w:pPr>
                        <w:spacing w:after="120"/>
                      </w:pPr>
                    </w:p>
                    <w:p w:rsidR="00590DA5" w:rsidRPr="00860B85" w:rsidRDefault="00590DA5" w:rsidP="00D10CD6">
                      <w:pPr>
                        <w:spacing w:after="120"/>
                        <w:jc w:val="center"/>
                      </w:pPr>
                    </w:p>
                  </w:txbxContent>
                </v:textbox>
              </v:shape>
            </w:pict>
          </mc:Fallback>
        </mc:AlternateContent>
      </w:r>
      <w:r w:rsidR="00D10CD6" w:rsidRPr="00EB0057">
        <w:br w:type="page"/>
      </w:r>
      <w:r w:rsidR="00D10CD6" w:rsidRPr="005F54FF">
        <w:lastRenderedPageBreak/>
        <w:t xml:space="preserve">Specyfikacja Istotnych Warunków Zamówienia zawiera: </w:t>
      </w:r>
    </w:p>
    <w:p w:rsidR="00D10CD6" w:rsidRPr="00EB0057" w:rsidRDefault="00D10CD6" w:rsidP="00D10CD6">
      <w:pPr>
        <w:pStyle w:val="Spisrozdziaw"/>
        <w:rPr>
          <w:rFonts w:ascii="Calibri" w:hAnsi="Calibri" w:cs="Calibri"/>
        </w:rPr>
      </w:pPr>
    </w:p>
    <w:p w:rsidR="00D10CD6" w:rsidRPr="00EB0057" w:rsidRDefault="00D10CD6" w:rsidP="00D10CD6">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r>
        <w:rPr>
          <w:rFonts w:ascii="Calibri" w:hAnsi="Calibri" w:cs="Calibri"/>
        </w:rPr>
        <w:t xml:space="preserve"> (IDW)</w:t>
      </w:r>
      <w:r w:rsidRPr="00EB0057">
        <w:rPr>
          <w:rFonts w:ascii="Calibri" w:hAnsi="Calibri" w:cs="Calibri"/>
        </w:rPr>
        <w:t>.</w:t>
      </w:r>
    </w:p>
    <w:p w:rsidR="00D10CD6" w:rsidRPr="00EB0057" w:rsidRDefault="00D10CD6" w:rsidP="00D10CD6">
      <w:pPr>
        <w:pStyle w:val="Spisrozdziaw"/>
        <w:rPr>
          <w:rFonts w:ascii="Calibri" w:hAnsi="Calibri" w:cs="Calibri"/>
        </w:rPr>
      </w:pPr>
      <w:r w:rsidRPr="00EB0057">
        <w:rPr>
          <w:rFonts w:ascii="Calibri" w:hAnsi="Calibri" w:cs="Calibri"/>
        </w:rPr>
        <w:t>Rozdział II:</w:t>
      </w:r>
      <w:r w:rsidRPr="00EB0057">
        <w:rPr>
          <w:rFonts w:ascii="Calibri" w:hAnsi="Calibri" w:cs="Calibri"/>
        </w:rPr>
        <w:tab/>
        <w:t>Formularz Oferty oraz inne formularze:</w:t>
      </w:r>
    </w:p>
    <w:p w:rsidR="007C63CC" w:rsidRDefault="00D10CD6" w:rsidP="00283F57">
      <w:pPr>
        <w:pStyle w:val="Spisrozdziaw"/>
        <w:rPr>
          <w:rFonts w:ascii="Calibri" w:hAnsi="Calibri"/>
        </w:rPr>
      </w:pPr>
      <w:r w:rsidRPr="00EB0057">
        <w:rPr>
          <w:rFonts w:ascii="Calibri" w:hAnsi="Calibri"/>
        </w:rPr>
        <w:t>II.1</w:t>
      </w:r>
      <w:r>
        <w:rPr>
          <w:rFonts w:ascii="Calibri" w:hAnsi="Calibri"/>
        </w:rPr>
        <w:t xml:space="preserve"> </w:t>
      </w:r>
      <w:r w:rsidRPr="00EB0057">
        <w:rPr>
          <w:rFonts w:ascii="Calibri" w:hAnsi="Calibri"/>
        </w:rPr>
        <w:t>– formularz</w:t>
      </w:r>
      <w:r w:rsidR="007C63CC">
        <w:rPr>
          <w:rFonts w:ascii="Calibri" w:hAnsi="Calibri"/>
        </w:rPr>
        <w:tab/>
      </w:r>
      <w:r w:rsidRPr="00EB0057">
        <w:rPr>
          <w:rFonts w:ascii="Calibri" w:hAnsi="Calibri"/>
        </w:rPr>
        <w:t>„</w:t>
      </w:r>
      <w:r>
        <w:rPr>
          <w:rFonts w:ascii="Calibri" w:hAnsi="Calibri"/>
        </w:rPr>
        <w:t>FORMULARZ OFERTY</w:t>
      </w:r>
      <w:r w:rsidRPr="00EB0057">
        <w:rPr>
          <w:rFonts w:ascii="Calibri" w:hAnsi="Calibri"/>
        </w:rPr>
        <w:t>”</w:t>
      </w:r>
    </w:p>
    <w:p w:rsidR="00D10CD6" w:rsidRDefault="00405C04" w:rsidP="00D10CD6">
      <w:pPr>
        <w:pStyle w:val="Spisrozdziaw"/>
        <w:rPr>
          <w:rFonts w:ascii="Calibri" w:hAnsi="Calibri"/>
        </w:rPr>
      </w:pPr>
      <w:r>
        <w:rPr>
          <w:rFonts w:ascii="Calibri" w:hAnsi="Calibri"/>
        </w:rPr>
        <w:t>ii.2</w:t>
      </w:r>
      <w:r w:rsidR="00D10CD6" w:rsidRPr="00EB0057">
        <w:rPr>
          <w:rFonts w:ascii="Calibri" w:hAnsi="Calibri"/>
        </w:rPr>
        <w:t xml:space="preserve"> – FORMULARZ </w:t>
      </w:r>
      <w:r w:rsidR="00D10CD6">
        <w:rPr>
          <w:rFonts w:ascii="Calibri" w:hAnsi="Calibri"/>
        </w:rPr>
        <w:tab/>
      </w:r>
      <w:r w:rsidR="00D10CD6" w:rsidRPr="00EB0057">
        <w:rPr>
          <w:rFonts w:ascii="Calibri" w:hAnsi="Calibri"/>
        </w:rPr>
        <w:t>„</w:t>
      </w:r>
      <w:r w:rsidR="00D10CD6">
        <w:rPr>
          <w:rFonts w:ascii="Calibri" w:hAnsi="Calibri"/>
        </w:rPr>
        <w:t>LISTA KAPITAŁOWA</w:t>
      </w:r>
      <w:r w:rsidR="00D10CD6" w:rsidRPr="00EB0057">
        <w:rPr>
          <w:rFonts w:ascii="Calibri" w:hAnsi="Calibri"/>
        </w:rPr>
        <w:t xml:space="preserve">” </w:t>
      </w:r>
    </w:p>
    <w:p w:rsidR="00D10CD6" w:rsidRPr="00EB0057" w:rsidRDefault="00405C04" w:rsidP="00D10CD6">
      <w:pPr>
        <w:pStyle w:val="Spisrozdziaw"/>
        <w:rPr>
          <w:rFonts w:ascii="Calibri" w:hAnsi="Calibri"/>
        </w:rPr>
      </w:pPr>
      <w:r>
        <w:rPr>
          <w:rFonts w:ascii="Calibri" w:hAnsi="Calibri"/>
        </w:rPr>
        <w:t>II.3</w:t>
      </w:r>
      <w:r w:rsidR="00D10CD6">
        <w:rPr>
          <w:rFonts w:ascii="Calibri" w:hAnsi="Calibri"/>
        </w:rPr>
        <w:t xml:space="preserve"> – FORMULARZ</w:t>
      </w:r>
      <w:r w:rsidR="00D10CD6">
        <w:rPr>
          <w:rFonts w:ascii="Calibri" w:hAnsi="Calibri"/>
        </w:rPr>
        <w:tab/>
        <w:t>„DOŚWIADCZENIE”</w:t>
      </w:r>
    </w:p>
    <w:p w:rsidR="00D10CD6" w:rsidRPr="00EB0057" w:rsidRDefault="00D10CD6" w:rsidP="00D10CD6">
      <w:pPr>
        <w:pStyle w:val="Spisrozdziaw"/>
        <w:rPr>
          <w:rFonts w:ascii="Calibri" w:hAnsi="Calibri" w:cs="Calibri"/>
        </w:rPr>
      </w:pPr>
      <w:r w:rsidRPr="00EB0057">
        <w:rPr>
          <w:rFonts w:ascii="Calibri" w:hAnsi="Calibri" w:cs="Calibri"/>
        </w:rPr>
        <w:t>Rozdział III:</w:t>
      </w:r>
      <w:r w:rsidRPr="00EB0057">
        <w:rPr>
          <w:rFonts w:ascii="Calibri" w:hAnsi="Calibri" w:cs="Calibri"/>
        </w:rPr>
        <w:tab/>
        <w:t xml:space="preserve">Opis przedmiotu zamówienia. </w:t>
      </w:r>
    </w:p>
    <w:p w:rsidR="00D10CD6" w:rsidRPr="00EB0057" w:rsidRDefault="00D10CD6" w:rsidP="00D10CD6">
      <w:pPr>
        <w:pStyle w:val="Spisrozdziaw"/>
        <w:rPr>
          <w:rFonts w:ascii="Calibri" w:hAnsi="Calibri" w:cs="Calibri"/>
        </w:rPr>
      </w:pPr>
      <w:r w:rsidRPr="00EB0057">
        <w:rPr>
          <w:rFonts w:ascii="Calibri" w:hAnsi="Calibri" w:cs="Calibri"/>
        </w:rPr>
        <w:t>Rozdział IV:</w:t>
      </w:r>
      <w:r w:rsidRPr="00EB0057">
        <w:rPr>
          <w:rFonts w:ascii="Calibri" w:hAnsi="Calibri" w:cs="Calibri"/>
        </w:rPr>
        <w:tab/>
      </w:r>
      <w:r>
        <w:rPr>
          <w:rFonts w:ascii="Calibri" w:hAnsi="Calibri" w:cs="Calibri"/>
        </w:rPr>
        <w:t>WZÓR UMOWY</w:t>
      </w:r>
      <w:r w:rsidRPr="00EB0057">
        <w:rPr>
          <w:rFonts w:ascii="Calibri" w:hAnsi="Calibri" w:cs="Calibri"/>
        </w:rPr>
        <w:t xml:space="preserve">. </w:t>
      </w:r>
    </w:p>
    <w:p w:rsidR="00D10CD6" w:rsidRPr="005F54FF" w:rsidRDefault="00D10CD6" w:rsidP="00D10CD6">
      <w:pPr>
        <w:pStyle w:val="Zwykytekst"/>
        <w:spacing w:after="240"/>
        <w:jc w:val="both"/>
        <w:rPr>
          <w:rFonts w:ascii="Calibri" w:hAnsi="Calibri" w:cs="Calibri"/>
        </w:rPr>
      </w:pPr>
      <w:r w:rsidRPr="005F54FF">
        <w:rPr>
          <w:rFonts w:ascii="Calibri" w:hAnsi="Calibri" w:cs="Calibri"/>
        </w:rPr>
        <w:t>Niniejsza Specyfikacja Istotnych Warunków Zamówienia zwana jest w dalszej treści „Specyfikacją Istotnych Warunków Zamówienia”, „SIWZ” lub „specyfikacją”.</w:t>
      </w:r>
    </w:p>
    <w:p w:rsidR="00491C6A" w:rsidRPr="007E7453" w:rsidRDefault="00491C6A" w:rsidP="00D10CD6">
      <w:pPr>
        <w:pageBreakBefore/>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rsidR="00491C6A" w:rsidRPr="008E101F" w:rsidRDefault="00491C6A" w:rsidP="00D10CD6">
      <w:pPr>
        <w:numPr>
          <w:ilvl w:val="0"/>
          <w:numId w:val="2"/>
        </w:numPr>
        <w:spacing w:after="0"/>
        <w:ind w:left="360"/>
        <w:jc w:val="both"/>
        <w:rPr>
          <w:b/>
        </w:rPr>
      </w:pPr>
      <w:r w:rsidRPr="008E101F">
        <w:rPr>
          <w:b/>
          <w:bCs/>
        </w:rPr>
        <w:t xml:space="preserve">Zamawiający. </w:t>
      </w:r>
    </w:p>
    <w:p w:rsidR="00491C6A" w:rsidRDefault="00491C6A" w:rsidP="00D10CD6">
      <w:pPr>
        <w:jc w:val="both"/>
      </w:pPr>
      <w:r>
        <w:t>Nazwa: Instytut Techniki Budowlanej</w:t>
      </w:r>
    </w:p>
    <w:p w:rsidR="00491C6A" w:rsidRDefault="00491C6A" w:rsidP="00D10CD6">
      <w:pPr>
        <w:jc w:val="both"/>
      </w:pPr>
      <w:r>
        <w:t>Adres: Warszawa, ul. Filtrowa 1; kod pocztowy 00-611</w:t>
      </w:r>
    </w:p>
    <w:p w:rsidR="00491C6A" w:rsidRDefault="00491C6A" w:rsidP="00D10CD6">
      <w:pPr>
        <w:jc w:val="both"/>
      </w:pPr>
      <w:r>
        <w:t>Telefon: /+48 22/ 825 </w:t>
      </w:r>
      <w:r w:rsidR="00773F3E">
        <w:t>04</w:t>
      </w:r>
      <w:r>
        <w:t> </w:t>
      </w:r>
      <w:r w:rsidR="00773F3E">
        <w:t>7</w:t>
      </w:r>
      <w:r w:rsidR="00444293">
        <w:t>1</w:t>
      </w:r>
      <w:r>
        <w:t>, faks /+48 22/ 825 52 86.</w:t>
      </w:r>
    </w:p>
    <w:p w:rsidR="00491C6A" w:rsidRDefault="00491C6A" w:rsidP="00D10CD6">
      <w:pPr>
        <w:jc w:val="both"/>
        <w:rPr>
          <w:b/>
          <w:bCs/>
        </w:rPr>
      </w:pPr>
      <w:r>
        <w:t xml:space="preserve">Adres strony internetowej: </w:t>
      </w:r>
      <w:hyperlink r:id="rId8" w:history="1">
        <w:r>
          <w:rPr>
            <w:rStyle w:val="Hipercze"/>
          </w:rPr>
          <w:t>www.itb.pl</w:t>
        </w:r>
      </w:hyperlink>
    </w:p>
    <w:p w:rsidR="00491C6A" w:rsidRPr="008E101F" w:rsidRDefault="00491C6A" w:rsidP="00D10CD6">
      <w:pPr>
        <w:numPr>
          <w:ilvl w:val="0"/>
          <w:numId w:val="2"/>
        </w:numPr>
        <w:spacing w:after="0"/>
        <w:ind w:left="360"/>
        <w:jc w:val="both"/>
        <w:rPr>
          <w:b/>
        </w:rPr>
      </w:pPr>
      <w:r w:rsidRPr="008E101F">
        <w:rPr>
          <w:b/>
          <w:bCs/>
        </w:rPr>
        <w:t>Oznaczenie postępowania.</w:t>
      </w:r>
    </w:p>
    <w:p w:rsidR="00491C6A" w:rsidRDefault="00491C6A" w:rsidP="00773F3E">
      <w:pPr>
        <w:ind w:left="709"/>
        <w:jc w:val="both"/>
        <w:rPr>
          <w:b/>
          <w:bCs/>
        </w:rPr>
      </w:pPr>
      <w:r>
        <w:t xml:space="preserve">Postępowanie, którego dotyczy niniejsza SIWZ oznaczone jest znakiem: </w:t>
      </w:r>
      <w:r>
        <w:rPr>
          <w:b/>
        </w:rPr>
        <w:t>TO-250-</w:t>
      </w:r>
      <w:r w:rsidR="004334A1">
        <w:rPr>
          <w:b/>
        </w:rPr>
        <w:t>15</w:t>
      </w:r>
      <w:r w:rsidR="00994B40">
        <w:rPr>
          <w:b/>
        </w:rPr>
        <w:t xml:space="preserve"> TA/17</w:t>
      </w:r>
      <w:r>
        <w:t xml:space="preserve"> Wykonawcy powinni we wszelkich kontaktach z Zamawiającym powoływać się na wyżej podane oznaczenie.</w:t>
      </w:r>
    </w:p>
    <w:p w:rsidR="00491C6A" w:rsidRPr="008E101F" w:rsidRDefault="00491C6A" w:rsidP="00773F3E">
      <w:pPr>
        <w:numPr>
          <w:ilvl w:val="0"/>
          <w:numId w:val="2"/>
        </w:numPr>
        <w:spacing w:after="0"/>
        <w:ind w:left="709" w:hanging="709"/>
        <w:jc w:val="both"/>
        <w:rPr>
          <w:b/>
        </w:rPr>
      </w:pPr>
      <w:r w:rsidRPr="008E101F">
        <w:rPr>
          <w:b/>
          <w:bCs/>
        </w:rPr>
        <w:t>Tryb postępowania.</w:t>
      </w:r>
    </w:p>
    <w:p w:rsidR="00491C6A" w:rsidRPr="00675220" w:rsidRDefault="00491C6A" w:rsidP="00773F3E">
      <w:pPr>
        <w:numPr>
          <w:ilvl w:val="1"/>
          <w:numId w:val="3"/>
        </w:numPr>
        <w:spacing w:after="0"/>
        <w:ind w:left="709" w:hanging="709"/>
        <w:jc w:val="both"/>
      </w:pPr>
      <w:r>
        <w:t xml:space="preserve">Postępowanie o udzielenie zamówienia prowadzone jest w trybie przetargu nieograniczonego na podstawie ustawy z dnia 29 stycznia 2004 roku Prawo zamówień publicznych (Dz. U. z 2015 r., poz. 2164 z </w:t>
      </w:r>
      <w:proofErr w:type="spellStart"/>
      <w:r>
        <w:t>póź</w:t>
      </w:r>
      <w:proofErr w:type="spellEnd"/>
      <w:r>
        <w:t>. zm.)</w:t>
      </w:r>
      <w:r w:rsidR="00DB02CF">
        <w:t xml:space="preserve"> </w:t>
      </w:r>
      <w:r w:rsidR="00F84EA2" w:rsidRPr="00675220">
        <w:t xml:space="preserve">z zastosowanie procedury opisanej w art. 24aa </w:t>
      </w:r>
      <w:proofErr w:type="spellStart"/>
      <w:r w:rsidR="00F84EA2" w:rsidRPr="00675220">
        <w:t>Pzp</w:t>
      </w:r>
      <w:proofErr w:type="spellEnd"/>
      <w:r w:rsidR="00F84EA2" w:rsidRPr="00675220">
        <w:t xml:space="preserve"> (zwanej dalej „procedurą odwróconą”). </w:t>
      </w:r>
    </w:p>
    <w:p w:rsidR="00491C6A" w:rsidRDefault="00491C6A" w:rsidP="00773F3E">
      <w:pPr>
        <w:numPr>
          <w:ilvl w:val="1"/>
          <w:numId w:val="3"/>
        </w:numPr>
        <w:spacing w:after="0"/>
        <w:ind w:left="709" w:hanging="709"/>
        <w:jc w:val="both"/>
      </w:pPr>
      <w:r>
        <w:t>Ilekroć w niniejszej SIWZ zastosowane jest pojęcie „ustawa” lub „</w:t>
      </w:r>
      <w:proofErr w:type="spellStart"/>
      <w:r>
        <w:t>Pzp</w:t>
      </w:r>
      <w:proofErr w:type="spellEnd"/>
      <w:r>
        <w:t>”, należy przez to rozumieć ustawę Prawo zamówień publicznych, o której mowa w pkt 3.1.</w:t>
      </w:r>
    </w:p>
    <w:p w:rsidR="00491C6A" w:rsidRDefault="00491C6A" w:rsidP="00D10CD6">
      <w:pPr>
        <w:spacing w:after="0"/>
        <w:ind w:left="480"/>
        <w:jc w:val="both"/>
      </w:pPr>
    </w:p>
    <w:p w:rsidR="00491C6A" w:rsidRPr="008E101F" w:rsidRDefault="00491C6A" w:rsidP="00773F3E">
      <w:pPr>
        <w:numPr>
          <w:ilvl w:val="0"/>
          <w:numId w:val="2"/>
        </w:numPr>
        <w:spacing w:after="0"/>
        <w:ind w:left="709" w:hanging="709"/>
        <w:jc w:val="both"/>
        <w:rPr>
          <w:b/>
        </w:rPr>
      </w:pPr>
      <w:r w:rsidRPr="008E101F">
        <w:rPr>
          <w:b/>
          <w:bCs/>
        </w:rPr>
        <w:t>Przedmiot zamówienia.</w:t>
      </w:r>
    </w:p>
    <w:p w:rsidR="00D10CD6" w:rsidRDefault="00491C6A" w:rsidP="00773F3E">
      <w:pPr>
        <w:numPr>
          <w:ilvl w:val="1"/>
          <w:numId w:val="4"/>
        </w:numPr>
        <w:spacing w:after="0"/>
        <w:ind w:left="709" w:hanging="709"/>
        <w:jc w:val="both"/>
      </w:pPr>
      <w:r>
        <w:t xml:space="preserve">Przedmiotem zamówienia jest </w:t>
      </w:r>
      <w:r w:rsidR="00327D66" w:rsidRPr="00327D66">
        <w:t xml:space="preserve">dostawa </w:t>
      </w:r>
      <w:r w:rsidR="00E1155C">
        <w:t xml:space="preserve">i montaż </w:t>
      </w:r>
      <w:r w:rsidR="00327D66" w:rsidRPr="00327D66">
        <w:t>stanowiska do pomiarów oporu cieplnego przegród budowlanych</w:t>
      </w:r>
      <w:r>
        <w:t>.</w:t>
      </w:r>
    </w:p>
    <w:p w:rsidR="00491C6A" w:rsidRPr="00994B40" w:rsidRDefault="00491C6A" w:rsidP="00773F3E">
      <w:pPr>
        <w:numPr>
          <w:ilvl w:val="1"/>
          <w:numId w:val="4"/>
        </w:numPr>
        <w:spacing w:after="0"/>
        <w:ind w:left="709" w:hanging="709"/>
        <w:jc w:val="both"/>
      </w:pPr>
      <w:r w:rsidRPr="00D10CD6">
        <w:rPr>
          <w:rFonts w:asciiTheme="minorHAnsi" w:hAnsiTheme="minorHAnsi"/>
        </w:rPr>
        <w:t xml:space="preserve">Właściwe dla przedmiotu zamówienia nazwy i kody określone we Wspólnym Słowniku Zamówień (CPV): </w:t>
      </w:r>
      <w:r w:rsidR="00C70145">
        <w:rPr>
          <w:rFonts w:asciiTheme="minorHAnsi" w:hAnsiTheme="minorHAnsi"/>
        </w:rPr>
        <w:t>38 54 00 00 -0 Aparatura kontrolna i badawcza</w:t>
      </w:r>
      <w:r w:rsidR="00A367A4">
        <w:rPr>
          <w:rFonts w:asciiTheme="minorHAnsi" w:hAnsiTheme="minorHAnsi"/>
        </w:rPr>
        <w:t>.</w:t>
      </w:r>
    </w:p>
    <w:p w:rsidR="005F62AD" w:rsidRDefault="00491C6A" w:rsidP="00773F3E">
      <w:pPr>
        <w:numPr>
          <w:ilvl w:val="1"/>
          <w:numId w:val="4"/>
        </w:numPr>
        <w:spacing w:after="0"/>
        <w:ind w:left="709" w:hanging="709"/>
        <w:jc w:val="both"/>
      </w:pPr>
      <w:r>
        <w:t>Szczegółowe określenie zakresu przedmiotu zamówienia zawarte jest w Rozdziale III niniejszej SIWZ.</w:t>
      </w:r>
    </w:p>
    <w:p w:rsidR="00491C6A" w:rsidRDefault="00491C6A" w:rsidP="00773F3E">
      <w:pPr>
        <w:numPr>
          <w:ilvl w:val="1"/>
          <w:numId w:val="4"/>
        </w:numPr>
        <w:spacing w:after="0"/>
        <w:ind w:left="709" w:hanging="709"/>
        <w:jc w:val="both"/>
      </w:pPr>
      <w:r>
        <w:t xml:space="preserve">Zamawiający </w:t>
      </w:r>
      <w:r w:rsidR="00994B40">
        <w:t>nie dopuszcza możliwości</w:t>
      </w:r>
      <w:r>
        <w:t xml:space="preserve"> składania ofert częściowych</w:t>
      </w:r>
      <w:r w:rsidR="00A367A4">
        <w:t>.</w:t>
      </w:r>
    </w:p>
    <w:p w:rsidR="00491C6A" w:rsidRPr="00675220" w:rsidRDefault="00327D66" w:rsidP="00773F3E">
      <w:pPr>
        <w:pStyle w:val="Akapitzlist"/>
        <w:numPr>
          <w:ilvl w:val="1"/>
          <w:numId w:val="4"/>
        </w:numPr>
        <w:spacing w:after="0"/>
        <w:ind w:left="709" w:hanging="709"/>
        <w:jc w:val="both"/>
      </w:pPr>
      <w:r w:rsidRPr="00675220">
        <w:t>Zamawiający przewiduje</w:t>
      </w:r>
      <w:r w:rsidR="00491C6A" w:rsidRPr="00675220">
        <w:t xml:space="preserve"> udzielenie zamówienia, o którym mowa w </w:t>
      </w:r>
      <w:r w:rsidR="007F6DE1">
        <w:t>art.</w:t>
      </w:r>
      <w:r w:rsidR="00994B40">
        <w:t xml:space="preserve"> 67 ust. 1 pkt </w:t>
      </w:r>
      <w:r w:rsidR="00270894">
        <w:t xml:space="preserve">7 </w:t>
      </w:r>
      <w:r w:rsidR="00994B40">
        <w:t>ustawy</w:t>
      </w:r>
      <w:r w:rsidR="00904A31">
        <w:t xml:space="preserve"> do wysokości 20% zamówienia podstawowego</w:t>
      </w:r>
      <w:r w:rsidR="00CD147C">
        <w:t>.</w:t>
      </w:r>
      <w:r w:rsidR="00491C6A" w:rsidRPr="00675220">
        <w:t xml:space="preserve"> </w:t>
      </w:r>
    </w:p>
    <w:p w:rsidR="00491C6A" w:rsidRDefault="00491C6A" w:rsidP="00773F3E">
      <w:pPr>
        <w:numPr>
          <w:ilvl w:val="1"/>
          <w:numId w:val="4"/>
        </w:numPr>
        <w:spacing w:after="0"/>
        <w:ind w:left="709" w:hanging="709"/>
        <w:jc w:val="both"/>
      </w:pPr>
      <w:r>
        <w:t>Zamawiający nie dopuszcza możliwości składania ofert wariantowych.</w:t>
      </w:r>
    </w:p>
    <w:p w:rsidR="00491C6A" w:rsidRDefault="00491C6A" w:rsidP="00773F3E">
      <w:pPr>
        <w:numPr>
          <w:ilvl w:val="1"/>
          <w:numId w:val="4"/>
        </w:numPr>
        <w:spacing w:after="0"/>
        <w:ind w:left="709" w:hanging="709"/>
        <w:jc w:val="both"/>
      </w:pPr>
      <w:r>
        <w:t xml:space="preserve">Zamawiający przewiduje przeprowadzenie wizji lokalnej w celu umożliwienia Wykonawcom sprawdzenia warunków związanych z wykonaniem </w:t>
      </w:r>
      <w:r w:rsidR="00994B40">
        <w:t>dostawy będącej</w:t>
      </w:r>
      <w:r>
        <w:t xml:space="preserve"> przedmiotem przetargu</w:t>
      </w:r>
      <w:r w:rsidR="00CD147C">
        <w:t>.</w:t>
      </w:r>
      <w:r w:rsidR="00270894">
        <w:t xml:space="preserve"> (Kontakt w celu ustalenia terminu wizji lokalnej: Krystyna Krzyżanowska tel. 22 56 64 324 email: k.krzyzanowska@itb.pl)</w:t>
      </w:r>
      <w:r>
        <w:t xml:space="preserve"> </w:t>
      </w:r>
    </w:p>
    <w:p w:rsidR="00491C6A" w:rsidRDefault="00491C6A" w:rsidP="00773F3E">
      <w:pPr>
        <w:numPr>
          <w:ilvl w:val="1"/>
          <w:numId w:val="4"/>
        </w:numPr>
        <w:spacing w:after="0"/>
        <w:ind w:left="709" w:hanging="709"/>
        <w:jc w:val="both"/>
      </w:pPr>
      <w:r>
        <w:t>Zamawiający wymaga wskazania w treści oferty części zamówienia, której wykonanie Wykonawca powierzy podwykonawcom i podania firm podwykonawców.</w:t>
      </w:r>
    </w:p>
    <w:p w:rsidR="00491C6A" w:rsidRPr="008E101F" w:rsidRDefault="00491C6A" w:rsidP="00773F3E">
      <w:pPr>
        <w:numPr>
          <w:ilvl w:val="0"/>
          <w:numId w:val="2"/>
        </w:numPr>
        <w:spacing w:after="0"/>
        <w:ind w:left="709" w:hanging="709"/>
        <w:jc w:val="both"/>
        <w:rPr>
          <w:b/>
        </w:rPr>
      </w:pPr>
      <w:r w:rsidRPr="008E101F">
        <w:rPr>
          <w:b/>
          <w:bCs/>
        </w:rPr>
        <w:t>Termin realizacji zamówienia.</w:t>
      </w:r>
    </w:p>
    <w:p w:rsidR="00712081" w:rsidRDefault="00491C6A" w:rsidP="00773F3E">
      <w:pPr>
        <w:pStyle w:val="Akapitzlist1"/>
        <w:ind w:left="709"/>
        <w:jc w:val="both"/>
      </w:pPr>
      <w:r>
        <w:t xml:space="preserve">Zamawiający wymaga, aby zamówienie było realizowane w okresie </w:t>
      </w:r>
      <w:r w:rsidR="00994B40">
        <w:t>do 6 miesięcy</w:t>
      </w:r>
      <w:r>
        <w:t xml:space="preserve"> </w:t>
      </w:r>
      <w:r w:rsidR="00994B40">
        <w:t>od dnia podpisania umowy.</w:t>
      </w:r>
    </w:p>
    <w:p w:rsidR="00773F3E" w:rsidRDefault="00773F3E" w:rsidP="00773F3E">
      <w:pPr>
        <w:pStyle w:val="Akapitzlist1"/>
        <w:ind w:left="709"/>
        <w:jc w:val="both"/>
      </w:pPr>
    </w:p>
    <w:p w:rsidR="00773F3E" w:rsidRDefault="00773F3E" w:rsidP="00773F3E">
      <w:pPr>
        <w:pStyle w:val="Akapitzlist1"/>
        <w:ind w:left="709"/>
        <w:jc w:val="both"/>
      </w:pPr>
    </w:p>
    <w:p w:rsidR="00773F3E" w:rsidRDefault="00773F3E" w:rsidP="00773F3E">
      <w:pPr>
        <w:pStyle w:val="Akapitzlist1"/>
        <w:ind w:left="709"/>
        <w:jc w:val="both"/>
        <w:rPr>
          <w:b/>
        </w:rPr>
      </w:pPr>
    </w:p>
    <w:p w:rsidR="00491C6A" w:rsidRPr="008E101F" w:rsidRDefault="00491C6A" w:rsidP="00773F3E">
      <w:pPr>
        <w:numPr>
          <w:ilvl w:val="0"/>
          <w:numId w:val="2"/>
        </w:numPr>
        <w:spacing w:after="0"/>
        <w:ind w:left="709" w:hanging="709"/>
        <w:jc w:val="both"/>
        <w:rPr>
          <w:b/>
        </w:rPr>
      </w:pPr>
      <w:r w:rsidRPr="008E101F">
        <w:rPr>
          <w:b/>
          <w:bCs/>
        </w:rPr>
        <w:lastRenderedPageBreak/>
        <w:t>Podstawy do wykluczenia oraz warunki udziału w postępowaniu, które muszą spełniać Wykonawcy.</w:t>
      </w:r>
    </w:p>
    <w:p w:rsidR="00491C6A" w:rsidRDefault="00491C6A" w:rsidP="00773F3E">
      <w:pPr>
        <w:numPr>
          <w:ilvl w:val="1"/>
          <w:numId w:val="5"/>
        </w:numPr>
        <w:spacing w:after="0"/>
        <w:ind w:left="709" w:hanging="709"/>
        <w:jc w:val="both"/>
      </w:pPr>
      <w:r>
        <w:t xml:space="preserve">O udzielenie zamówienia mogą ubiegać się Wykonawcy niepodlegający wykluczeniu na podstawie art. 24 ust. 1 ustawy </w:t>
      </w:r>
      <w:proofErr w:type="spellStart"/>
      <w:r>
        <w:t>Pzp</w:t>
      </w:r>
      <w:proofErr w:type="spellEnd"/>
      <w:r>
        <w:t xml:space="preserve"> i spełniający warunki udziału w postę</w:t>
      </w:r>
      <w:r w:rsidR="007F6DE1">
        <w:t>powaniu określone poniżej w pkt</w:t>
      </w:r>
      <w:r>
        <w:t xml:space="preserve"> 6.2. Wykluczenie Wykonawcy następuje zgodnie z art. 24 ust. 7 ustawy </w:t>
      </w:r>
      <w:proofErr w:type="spellStart"/>
      <w:r>
        <w:t>Pzp</w:t>
      </w:r>
      <w:proofErr w:type="spellEnd"/>
      <w:r>
        <w:t>.</w:t>
      </w:r>
    </w:p>
    <w:p w:rsidR="00491C6A" w:rsidRDefault="00491C6A" w:rsidP="000315F9">
      <w:pPr>
        <w:pStyle w:val="Akapitzlist1"/>
        <w:numPr>
          <w:ilvl w:val="0"/>
          <w:numId w:val="19"/>
        </w:numPr>
        <w:ind w:left="1134" w:hanging="425"/>
        <w:jc w:val="both"/>
      </w:pPr>
      <w:r>
        <w:t>Dodatkowo Zamawiający wykluczy Wykonawcę</w:t>
      </w:r>
      <w:r w:rsidR="00CA14D7">
        <w:t xml:space="preserve"> na podstawie art. 24 ust. 5 pkt 1 i 8 ustawy </w:t>
      </w:r>
      <w:proofErr w:type="spellStart"/>
      <w:r w:rsidR="00CA14D7">
        <w:t>Pzp</w:t>
      </w:r>
      <w:proofErr w:type="spellEnd"/>
      <w:r w:rsidR="00CA14D7">
        <w:t xml:space="preserve">, </w:t>
      </w:r>
      <w:proofErr w:type="spellStart"/>
      <w:r w:rsidR="00CA14D7">
        <w:t>tj</w:t>
      </w:r>
      <w:proofErr w:type="spellEnd"/>
      <w:r>
        <w:t>:</w:t>
      </w:r>
    </w:p>
    <w:p w:rsidR="00491C6A" w:rsidRDefault="00491C6A" w:rsidP="000315F9">
      <w:pPr>
        <w:pStyle w:val="Akapitzlist1"/>
        <w:numPr>
          <w:ilvl w:val="0"/>
          <w:numId w:val="14"/>
        </w:numPr>
        <w:ind w:left="1134" w:hanging="283"/>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t>późn</w:t>
      </w:r>
      <w:proofErr w:type="spellEnd"/>
      <w:r>
        <w:t xml:space="preserve">. zm.), </w:t>
      </w:r>
    </w:p>
    <w:p w:rsidR="00491C6A" w:rsidRDefault="00491C6A" w:rsidP="000315F9">
      <w:pPr>
        <w:pStyle w:val="Akapitzlist1"/>
        <w:numPr>
          <w:ilvl w:val="0"/>
          <w:numId w:val="14"/>
        </w:numPr>
        <w:ind w:left="1134" w:hanging="283"/>
        <w:jc w:val="both"/>
      </w:pPr>
      <w: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zm.),</w:t>
      </w:r>
    </w:p>
    <w:p w:rsidR="00491C6A" w:rsidRDefault="00491C6A" w:rsidP="000315F9">
      <w:pPr>
        <w:pStyle w:val="Akapitzlist1"/>
        <w:numPr>
          <w:ilvl w:val="0"/>
          <w:numId w:val="14"/>
        </w:numPr>
        <w:ind w:left="1134" w:hanging="283"/>
        <w:jc w:val="both"/>
      </w:pPr>
      <w: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12081" w:rsidRDefault="00491C6A" w:rsidP="000315F9">
      <w:pPr>
        <w:pStyle w:val="Akapitzlist1"/>
        <w:numPr>
          <w:ilvl w:val="0"/>
          <w:numId w:val="19"/>
        </w:numPr>
        <w:spacing w:after="0"/>
        <w:ind w:left="1134" w:hanging="425"/>
        <w:jc w:val="both"/>
      </w:pPr>
      <w:r>
        <w:t>Wykonawca, który podlega wykluczeniu na podstawie art. 24 ust. 1 pkt 13 i 14 oraz 16–20</w:t>
      </w:r>
      <w:r w:rsidR="00CA14D7">
        <w:t xml:space="preserve"> lub ust. 5 pkt 1 i 8</w:t>
      </w:r>
      <w:r>
        <w:t xml:space="preserve">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491C6A" w:rsidRPr="005F62AD" w:rsidRDefault="00491C6A" w:rsidP="00773F3E">
      <w:pPr>
        <w:numPr>
          <w:ilvl w:val="1"/>
          <w:numId w:val="5"/>
        </w:numPr>
        <w:spacing w:after="0"/>
        <w:ind w:left="709" w:hanging="709"/>
        <w:jc w:val="both"/>
        <w:rPr>
          <w:bCs/>
        </w:rPr>
      </w:pPr>
      <w:r w:rsidRPr="005F62AD">
        <w:t>O udzielenie zamówienia mogą ubiegać się Wykonawcy, którzy spełniają warunki dotyczące:</w:t>
      </w:r>
    </w:p>
    <w:p w:rsidR="00491C6A" w:rsidRPr="00EC7F4A" w:rsidRDefault="00491C6A" w:rsidP="00773F3E">
      <w:pPr>
        <w:numPr>
          <w:ilvl w:val="0"/>
          <w:numId w:val="6"/>
        </w:numPr>
        <w:spacing w:after="0"/>
        <w:ind w:left="1134" w:hanging="425"/>
        <w:jc w:val="both"/>
        <w:rPr>
          <w:b/>
        </w:rPr>
      </w:pPr>
      <w:r w:rsidRPr="00EC7F4A">
        <w:rPr>
          <w:b/>
          <w:bCs/>
        </w:rPr>
        <w:t xml:space="preserve">kompetencji lub uprawnień do prowadzenia określonej działalności zawodowej o ile wynika to z odrębnych przepisów  </w:t>
      </w:r>
    </w:p>
    <w:p w:rsidR="00491C6A" w:rsidRDefault="00491C6A" w:rsidP="00773F3E">
      <w:pPr>
        <w:spacing w:after="0"/>
        <w:ind w:left="1134"/>
        <w:jc w:val="both"/>
        <w:rPr>
          <w:b/>
          <w:bCs/>
        </w:rPr>
      </w:pPr>
      <w:r>
        <w:t>Zamawiający nie precyzuje w tym zakresie żadnych wymagań, których spełnianie Wykonawca zobowiązany jest wykazać w sposób szczególny.</w:t>
      </w:r>
    </w:p>
    <w:p w:rsidR="00491C6A" w:rsidRPr="00EC7F4A" w:rsidRDefault="00491C6A" w:rsidP="00773F3E">
      <w:pPr>
        <w:numPr>
          <w:ilvl w:val="0"/>
          <w:numId w:val="6"/>
        </w:numPr>
        <w:spacing w:after="0"/>
        <w:ind w:left="1134" w:hanging="425"/>
        <w:jc w:val="both"/>
        <w:rPr>
          <w:b/>
        </w:rPr>
      </w:pPr>
      <w:r w:rsidRPr="00EC7F4A">
        <w:rPr>
          <w:b/>
          <w:bCs/>
        </w:rPr>
        <w:t xml:space="preserve">zdolności technicznej lub zawodowej – w zakresie </w:t>
      </w:r>
      <w:r w:rsidRPr="00EC7F4A">
        <w:rPr>
          <w:b/>
          <w:bCs/>
          <w:u w:val="single"/>
        </w:rPr>
        <w:t>doświadczenia</w:t>
      </w:r>
      <w:r w:rsidRPr="00EC7F4A">
        <w:rPr>
          <w:b/>
          <w:bCs/>
        </w:rPr>
        <w:t xml:space="preserve"> wykonawcy</w:t>
      </w:r>
    </w:p>
    <w:p w:rsidR="00491C6A" w:rsidRDefault="00491C6A" w:rsidP="00773F3E">
      <w:pPr>
        <w:ind w:left="1134"/>
        <w:jc w:val="both"/>
      </w:pPr>
      <w:r w:rsidRPr="008820C6">
        <w:t xml:space="preserve">Wykonawca musi wykazać </w:t>
      </w:r>
      <w:r w:rsidR="000A0A0D" w:rsidRPr="008820C6">
        <w:rPr>
          <w:b/>
        </w:rPr>
        <w:t>(Rozdział II.3 SIWZ, załącznik nr 3</w:t>
      </w:r>
      <w:r w:rsidRPr="008820C6">
        <w:rPr>
          <w:b/>
        </w:rPr>
        <w:t>)</w:t>
      </w:r>
      <w:r w:rsidR="00556B2C">
        <w:t>, że w okresie ostatnich 5</w:t>
      </w:r>
      <w:r w:rsidRPr="008820C6">
        <w:t xml:space="preserve"> lat przed upływem terminu składania ofert, a jeżeli okres prowadzenia działalności jest krótszy – w tym okresie </w:t>
      </w:r>
      <w:r w:rsidR="00CA14D7" w:rsidRPr="008820C6">
        <w:t>wykonał</w:t>
      </w:r>
      <w:r w:rsidR="00A71819" w:rsidRPr="008820C6">
        <w:t xml:space="preserve"> należycie</w:t>
      </w:r>
      <w:r w:rsidR="00994B40" w:rsidRPr="008820C6">
        <w:t>, co najmniej 1 (jedno</w:t>
      </w:r>
      <w:r w:rsidRPr="008820C6">
        <w:t xml:space="preserve">) </w:t>
      </w:r>
      <w:r w:rsidR="00994B40" w:rsidRPr="008820C6">
        <w:t xml:space="preserve">zamówienie </w:t>
      </w:r>
      <w:r w:rsidR="00CA14D7" w:rsidRPr="008820C6">
        <w:t xml:space="preserve">polegające na dostawie </w:t>
      </w:r>
      <w:r w:rsidR="00994B40" w:rsidRPr="008820C6">
        <w:t xml:space="preserve"> aparat</w:t>
      </w:r>
      <w:r w:rsidR="00CA14D7" w:rsidRPr="008820C6">
        <w:t>u</w:t>
      </w:r>
      <w:r w:rsidR="00994B40" w:rsidRPr="008820C6">
        <w:t xml:space="preserve"> do badani</w:t>
      </w:r>
      <w:r w:rsidR="005C03AC" w:rsidRPr="008820C6">
        <w:t>a</w:t>
      </w:r>
      <w:r w:rsidR="00994B40" w:rsidRPr="008820C6">
        <w:t xml:space="preserve"> </w:t>
      </w:r>
      <w:r w:rsidR="005C03AC" w:rsidRPr="008820C6">
        <w:t>oporu cieplnego</w:t>
      </w:r>
      <w:r w:rsidRPr="008820C6">
        <w:t xml:space="preserve">, </w:t>
      </w:r>
      <w:r w:rsidR="00E5301E" w:rsidRPr="008820C6">
        <w:t xml:space="preserve">o wartości </w:t>
      </w:r>
      <w:r w:rsidR="00270894" w:rsidRPr="008820C6">
        <w:t>1 000 </w:t>
      </w:r>
      <w:r w:rsidR="00E5301E" w:rsidRPr="008820C6">
        <w:t xml:space="preserve">000 </w:t>
      </w:r>
      <w:r w:rsidR="00994B40" w:rsidRPr="008820C6">
        <w:t>zł netto.</w:t>
      </w:r>
      <w:r w:rsidR="00994B40">
        <w:t xml:space="preserve"> </w:t>
      </w:r>
    </w:p>
    <w:p w:rsidR="00E97B4E" w:rsidRDefault="00E97B4E" w:rsidP="00773F3E">
      <w:pPr>
        <w:ind w:left="1134"/>
        <w:jc w:val="both"/>
        <w:rPr>
          <w:b/>
        </w:rPr>
      </w:pPr>
      <w:r>
        <w:lastRenderedPageBreak/>
        <w:t>Uwaga! W przypadku w którym Wykonawca wykazując spełnienie przedmiotowego warunku udziału w postępowaniu wskaże kwoty w innej walucie niż złoty polski, dla potrzeb oceny spełniania warunku udziału w postępowaniu kwoty te zostaną przez Zamawiającego przeliczone na złoty polski po średnim kursie NBP z dnia publikacji ogłoszenia o zamówieniu w Dzienniku Urzędowym Unii Europejskiej. Jeśli w dniu publikacji tego ogłoszenia o zamówieniu nie zostanie opublikowana tabela średnich kursów NBP, zastosowany zostanie kurs z ostatniej tabeli kursów średnich opublikowanej przed dniem publikacji ogłoszenia o zamówieniu.</w:t>
      </w:r>
    </w:p>
    <w:p w:rsidR="00491C6A" w:rsidRPr="00EC7F4A" w:rsidRDefault="008820C6" w:rsidP="00773F3E">
      <w:pPr>
        <w:numPr>
          <w:ilvl w:val="0"/>
          <w:numId w:val="6"/>
        </w:numPr>
        <w:spacing w:after="0"/>
        <w:ind w:left="1134" w:hanging="425"/>
        <w:jc w:val="both"/>
        <w:rPr>
          <w:b/>
          <w:bCs/>
        </w:rPr>
      </w:pPr>
      <w:r>
        <w:rPr>
          <w:b/>
          <w:bCs/>
        </w:rPr>
        <w:t>Zdolności</w:t>
      </w:r>
      <w:r w:rsidR="00491C6A">
        <w:rPr>
          <w:b/>
          <w:bCs/>
        </w:rPr>
        <w:t xml:space="preserve"> technicznej lub zawodowej – w zakresie dysponowania osobami zdolnymi do wykonania zamówienia </w:t>
      </w:r>
    </w:p>
    <w:p w:rsidR="00491C6A" w:rsidRDefault="00994B40" w:rsidP="007C01DB">
      <w:pPr>
        <w:spacing w:after="0" w:line="288" w:lineRule="auto"/>
        <w:ind w:left="709"/>
        <w:jc w:val="both"/>
      </w:pPr>
      <w:r>
        <w:t>Zamawiający nie precyzuje w tym zakresie żadnych wymagań, których spełnianie Wykonawca zobowiązany jest wykazać w sposób szczególny</w:t>
      </w:r>
      <w:r w:rsidR="00491C6A">
        <w:rPr>
          <w:color w:val="000000"/>
        </w:rPr>
        <w:t xml:space="preserve">. </w:t>
      </w:r>
    </w:p>
    <w:p w:rsidR="00491C6A" w:rsidRDefault="00491C6A" w:rsidP="007C01DB">
      <w:pPr>
        <w:numPr>
          <w:ilvl w:val="1"/>
          <w:numId w:val="5"/>
        </w:numPr>
        <w:spacing w:after="0"/>
        <w:ind w:left="709" w:hanging="709"/>
        <w:jc w:val="both"/>
      </w:pPr>
      <w:r>
        <w:t>Ocena spełniania warunków udziału w postępowaniu będzie dokonana na zasadzie spełnia/nie spełnia na podstawie dokumentó</w:t>
      </w:r>
      <w:r w:rsidR="007F6DE1">
        <w:t>w i oświadczeń wymaganych w pkt</w:t>
      </w:r>
      <w:r>
        <w:t xml:space="preserve"> 7 niniejszej Instrukcji dla Wykonawców (IDW).</w:t>
      </w:r>
    </w:p>
    <w:p w:rsidR="00EC7F4A" w:rsidRDefault="00EC7F4A" w:rsidP="00EC7F4A">
      <w:pPr>
        <w:spacing w:after="0"/>
        <w:ind w:left="567"/>
        <w:jc w:val="both"/>
      </w:pPr>
    </w:p>
    <w:p w:rsidR="00491C6A" w:rsidRDefault="00491C6A" w:rsidP="000E5471">
      <w:pPr>
        <w:numPr>
          <w:ilvl w:val="0"/>
          <w:numId w:val="2"/>
        </w:numPr>
        <w:spacing w:after="0"/>
        <w:ind w:left="709" w:hanging="709"/>
        <w:jc w:val="both"/>
        <w:rPr>
          <w:b/>
          <w:bCs/>
        </w:rPr>
      </w:pPr>
      <w:r>
        <w:rPr>
          <w:b/>
          <w:bCs/>
        </w:rPr>
        <w:t>Dokumenty i oświadczenia wymagane na potwierdzenie braku podstaw do wykluczenia Wykonawcy z postępowania i spełniania warunków udziału w postępowaniu.</w:t>
      </w:r>
    </w:p>
    <w:p w:rsidR="00491C6A" w:rsidRDefault="00491C6A" w:rsidP="000E5471">
      <w:pPr>
        <w:numPr>
          <w:ilvl w:val="1"/>
          <w:numId w:val="7"/>
        </w:numPr>
        <w:spacing w:after="0"/>
        <w:ind w:left="709" w:hanging="709"/>
        <w:jc w:val="both"/>
      </w:pPr>
      <w:r>
        <w:t>Do oferty Wykonawca zobowiązany jest dołączyć aktualne na dzień składania ofert oświadczenie stanowiące wstępne potwierdzenie, że Wykonawca:</w:t>
      </w:r>
    </w:p>
    <w:p w:rsidR="00491C6A" w:rsidRDefault="00491C6A" w:rsidP="000E5471">
      <w:pPr>
        <w:spacing w:after="0"/>
        <w:ind w:left="993"/>
        <w:jc w:val="both"/>
      </w:pPr>
      <w:r>
        <w:t>a)</w:t>
      </w:r>
      <w:r>
        <w:tab/>
        <w:t>nie podlega wykluczeniu;</w:t>
      </w:r>
    </w:p>
    <w:p w:rsidR="00491C6A" w:rsidRDefault="00491C6A" w:rsidP="000E5471">
      <w:pPr>
        <w:spacing w:after="0"/>
        <w:ind w:left="1418" w:hanging="425"/>
        <w:jc w:val="both"/>
      </w:pPr>
      <w:r>
        <w:t>b)</w:t>
      </w:r>
      <w:r>
        <w:tab/>
        <w:t>spełnia warunki udziału w postępowaniu.</w:t>
      </w:r>
    </w:p>
    <w:p w:rsidR="00491C6A" w:rsidRDefault="00491C6A" w:rsidP="000E5471">
      <w:pPr>
        <w:numPr>
          <w:ilvl w:val="1"/>
          <w:numId w:val="7"/>
        </w:numPr>
        <w:spacing w:after="0"/>
        <w:ind w:left="709" w:hanging="709"/>
        <w:jc w:val="both"/>
      </w:pPr>
      <w:r>
        <w:t>Oświadczenie, o którym mowa w pkt 7.1. Instrukcji dla Wykonawców (IDW), Wykonawca zobowiązany jest złożyć w formie jednolitego dokumentu sporządzonego zgodnie z wzorem standardowego formularza określonego w rozporządzeniu Wykonawczym Komisji Europejskiej wydanym na podstawie art. 59 ust. 2 dyrektywy 2014/24/UE, zwaneg</w:t>
      </w:r>
      <w:r w:rsidR="00F24B01">
        <w:t>o dalej „jednolitym dokumentem”</w:t>
      </w:r>
      <w:r>
        <w:t>.</w:t>
      </w:r>
    </w:p>
    <w:p w:rsidR="00491C6A" w:rsidRDefault="00491C6A" w:rsidP="000E5471">
      <w:pPr>
        <w:ind w:left="709"/>
        <w:jc w:val="both"/>
      </w:pPr>
      <w:r>
        <w:t xml:space="preserve">Jednolity dokument przygotowany wstępnie przez Zamawiającego dla przedmiotowego postępowania jest dostępny na stronie internetowej Zamawiającego w miejscu zamieszczenia niniejszej SIWZ (plik </w:t>
      </w:r>
      <w:proofErr w:type="spellStart"/>
      <w:r>
        <w:t>xml</w:t>
      </w:r>
      <w:proofErr w:type="spellEnd"/>
      <w:r>
        <w:t xml:space="preserve">: </w:t>
      </w:r>
      <w:proofErr w:type="spellStart"/>
      <w:r>
        <w:t>Oświadczenie_ESPD</w:t>
      </w:r>
      <w:proofErr w:type="spellEnd"/>
      <w:r>
        <w:t>).</w:t>
      </w:r>
    </w:p>
    <w:p w:rsidR="00491C6A" w:rsidRDefault="00491C6A" w:rsidP="000E5471">
      <w:pPr>
        <w:ind w:left="709"/>
        <w:jc w:val="both"/>
      </w:pPr>
      <w:r>
        <w:t xml:space="preserve">Wykonawca do wypełnienia jednolitego dokumentu może użyć elektronicznego narzędzia (serwis </w:t>
      </w:r>
      <w:proofErr w:type="spellStart"/>
      <w:r>
        <w:t>eESPD</w:t>
      </w:r>
      <w:proofErr w:type="spellEnd"/>
      <w:r>
        <w:t xml:space="preserve">) udostępnionego przez Komisję Europejską pod adresem: </w:t>
      </w:r>
      <w:hyperlink r:id="rId9" w:history="1">
        <w:r>
          <w:rPr>
            <w:rStyle w:val="Hipercze"/>
          </w:rPr>
          <w:t>https://ec.europa.eu/growth/tools-databases/espd/filter?lang=pl</w:t>
        </w:r>
      </w:hyperlink>
      <w:r>
        <w:rPr>
          <w:color w:val="0000FF"/>
          <w:u w:val="single"/>
        </w:rPr>
        <w:t>.</w:t>
      </w:r>
    </w:p>
    <w:p w:rsidR="00491C6A" w:rsidRDefault="00491C6A" w:rsidP="000E5471">
      <w:pPr>
        <w:ind w:left="709"/>
        <w:jc w:val="both"/>
        <w:rPr>
          <w:b/>
          <w:bCs/>
        </w:rPr>
      </w:pPr>
      <w:r>
        <w:t xml:space="preserve">Informacje pomocnicze na temat jednolitego dokumentu, w tym instrukcję jego wypełniania oraz informacje dotyczące elektronicznego narzędzia do jego wypełnienia są dostępne na stronie Urzędu Zamówień Publicznych pod adresem: </w:t>
      </w:r>
      <w:hyperlink r:id="rId10" w:history="1">
        <w:r>
          <w:rPr>
            <w:rStyle w:val="Hipercze"/>
          </w:rPr>
          <w:t>https://www.uzp.gov.pl/baza-wiedzy/jednolity-europejski-dokument-zamowienia#</w:t>
        </w:r>
      </w:hyperlink>
      <w:r>
        <w:t>.</w:t>
      </w:r>
    </w:p>
    <w:p w:rsidR="00491C6A" w:rsidRDefault="00491C6A" w:rsidP="000E5471">
      <w:pPr>
        <w:ind w:left="709"/>
        <w:jc w:val="both"/>
      </w:pPr>
      <w:r>
        <w:rPr>
          <w:b/>
          <w:bCs/>
        </w:rPr>
        <w:t>UWAGA:</w:t>
      </w:r>
      <w:r>
        <w:t xml:space="preserve"> Zamawiający informuje</w:t>
      </w:r>
      <w:r w:rsidRPr="00675220">
        <w:t>, że Wykonawca w jednolitym dokumencie wypełnia Części od I do III  oraz Część VI, natomiast dla wstępnego potwierdzenia spełnienia warunków udziału w niniejszym postępowaniu Wykonawca w Części IV (Kryteria kwalifikacji) jednolitego dokumentu</w:t>
      </w:r>
      <w:r>
        <w:t xml:space="preserve"> ogranicza się tylko do zaznaczenia odpow</w:t>
      </w:r>
      <w:r w:rsidR="00F24B01">
        <w:t>iedzi w pkt</w:t>
      </w:r>
      <w:r>
        <w:t xml:space="preserve"> </w:t>
      </w:r>
      <w:r w:rsidRPr="006438BB">
        <w:rPr>
          <w:sz w:val="28"/>
        </w:rPr>
        <w:t>α</w:t>
      </w:r>
      <w:r>
        <w:t xml:space="preserve"> </w:t>
      </w:r>
      <w:r>
        <w:rPr>
          <w:i/>
          <w:iCs/>
        </w:rPr>
        <w:t>OGÓLNE OŚWIADCZENIE DOTYCZĄCE WSZYSTKICH KRYTERIÓW KWALIFIKACJI.</w:t>
      </w:r>
    </w:p>
    <w:p w:rsidR="00491C6A" w:rsidRDefault="00491C6A" w:rsidP="007C01DB">
      <w:pPr>
        <w:numPr>
          <w:ilvl w:val="1"/>
          <w:numId w:val="7"/>
        </w:numPr>
        <w:spacing w:after="0"/>
        <w:ind w:left="709" w:hanging="709"/>
        <w:jc w:val="both"/>
      </w:pPr>
      <w:r>
        <w:lastRenderedPageBreak/>
        <w:t xml:space="preserve">Wykonawca, w terminie 3 dni od dnia zamieszczenia na stronie internetowej informacji, o której mowa w pkt 15.4. IDW, przekazuje Zamawiającemu oświadczenie o przynależności lub braku przynależności do tej samej grupy kapitałowej, o której mowa w art. 24 ust. 1 pkt 23 ustawy </w:t>
      </w:r>
      <w:proofErr w:type="spellStart"/>
      <w:r>
        <w:t>Pzp</w:t>
      </w:r>
      <w:proofErr w:type="spellEnd"/>
      <w:r>
        <w:t>. Wraz ze złożeniem oświadczenia, Wykonawca może przedstawić dowody, że powiązania z innym Wykonawcą nie prowadzą do zakłócenia konkurencji w postępowaniu o udzielenie zamówienia. Wzór oświadczenia „Lista kapitałowa” (</w:t>
      </w:r>
      <w:r>
        <w:rPr>
          <w:b/>
        </w:rPr>
        <w:t>Rozdział II</w:t>
      </w:r>
      <w:r w:rsidR="000A0A0D">
        <w:rPr>
          <w:b/>
        </w:rPr>
        <w:t>.2</w:t>
      </w:r>
      <w:r>
        <w:rPr>
          <w:b/>
        </w:rPr>
        <w:t xml:space="preserve"> SIWZ, załącznik nr </w:t>
      </w:r>
      <w:r w:rsidR="000A0A0D">
        <w:rPr>
          <w:b/>
        </w:rPr>
        <w:t>2</w:t>
      </w:r>
      <w:r>
        <w:t>). Oświadczenie powinno być złożone w siedzibie Zamawiającego w oryginale i dostarczone w sposób analogiczny, jaki wymagany jest dla z</w:t>
      </w:r>
      <w:r w:rsidR="007F6DE1">
        <w:t>łożenia oferty, określony w pkt</w:t>
      </w:r>
      <w:r>
        <w:t xml:space="preserve"> 12.10 z dopiskiem na kopercie „Oświadczenie – grupa kapitałowa”.</w:t>
      </w:r>
    </w:p>
    <w:p w:rsidR="00491C6A" w:rsidRDefault="00491C6A" w:rsidP="007C01DB">
      <w:pPr>
        <w:numPr>
          <w:ilvl w:val="1"/>
          <w:numId w:val="7"/>
        </w:numPr>
        <w:spacing w:after="0"/>
        <w:ind w:left="709" w:hanging="709"/>
        <w:jc w:val="both"/>
      </w:pPr>
      <w: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t>Pzp</w:t>
      </w:r>
      <w:proofErr w:type="spellEnd"/>
      <w:r>
        <w:t>.</w:t>
      </w:r>
    </w:p>
    <w:p w:rsidR="00491C6A" w:rsidRDefault="00491C6A" w:rsidP="000E5471">
      <w:pPr>
        <w:numPr>
          <w:ilvl w:val="1"/>
          <w:numId w:val="7"/>
        </w:numPr>
        <w:spacing w:after="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91C6A" w:rsidRPr="00675220" w:rsidRDefault="00491C6A" w:rsidP="000E5471">
      <w:pPr>
        <w:numPr>
          <w:ilvl w:val="1"/>
          <w:numId w:val="7"/>
        </w:numPr>
        <w:spacing w:after="0"/>
        <w:ind w:left="709" w:hanging="709"/>
        <w:jc w:val="both"/>
      </w:pPr>
      <w:r w:rsidRPr="00675220">
        <w:t xml:space="preserve">Zamawiający, zgodnie z procedurą odwróconą, w pierwszej kolejności dokona oceny ofert, pod kątem ich odrzucenia (art. 89 ust. 1 ustawy </w:t>
      </w:r>
      <w:proofErr w:type="spellStart"/>
      <w:r w:rsidRPr="00675220">
        <w:t>Pzp</w:t>
      </w:r>
      <w:proofErr w:type="spellEnd"/>
      <w:r w:rsidRPr="00675220">
        <w:t>) oraz kryteriów oceny ofert , a następnie zbada czy Wykonawca, którego oferta została oceniona jako najkorzystniejsza, nie podlega wykluczeniu oraz spełnia warunki udziału w postępowaniu, w oparciu o złożone oświadczenia  i dokumenty wymagane przez Zamawiającego w SIWZ.</w:t>
      </w:r>
    </w:p>
    <w:p w:rsidR="00491C6A" w:rsidRDefault="00491C6A" w:rsidP="00EC7F4A">
      <w:pPr>
        <w:numPr>
          <w:ilvl w:val="1"/>
          <w:numId w:val="7"/>
        </w:numPr>
        <w:spacing w:after="0"/>
        <w:ind w:left="709" w:hanging="709"/>
        <w:jc w:val="both"/>
      </w:pPr>
      <w:r>
        <w:t>Na wezwanie Zam</w:t>
      </w:r>
      <w:r w:rsidR="007F6DE1">
        <w:t>awiającego, o którym mowa w pkt</w:t>
      </w:r>
      <w:r>
        <w:t xml:space="preserve"> 7.4, Wykonawca zobowiązany jest do złożenia następujących oświadczeń lub dokumentów:</w:t>
      </w:r>
    </w:p>
    <w:p w:rsidR="00491C6A" w:rsidRDefault="00491C6A" w:rsidP="000315F9">
      <w:pPr>
        <w:pStyle w:val="Akapitzlist1"/>
        <w:numPr>
          <w:ilvl w:val="0"/>
          <w:numId w:val="12"/>
        </w:numPr>
        <w:ind w:left="993" w:hanging="284"/>
        <w:jc w:val="both"/>
        <w:rPr>
          <w:vanish/>
          <w:lang w:eastAsia="pl-PL"/>
        </w:rPr>
      </w:pPr>
      <w:r>
        <w:t>W celu potwierdzenia spełniania przez Wykonawcę warunków udziału w postępowaniu:</w:t>
      </w:r>
    </w:p>
    <w:p w:rsidR="00491C6A" w:rsidRDefault="001479E0" w:rsidP="000315F9">
      <w:pPr>
        <w:pStyle w:val="Akapitzlist1"/>
        <w:numPr>
          <w:ilvl w:val="0"/>
          <w:numId w:val="26"/>
        </w:numPr>
        <w:ind w:left="993" w:firstLine="0"/>
        <w:jc w:val="both"/>
        <w:rPr>
          <w:lang w:eastAsia="pl-PL"/>
        </w:rPr>
      </w:pPr>
      <w:r>
        <w:rPr>
          <w:lang w:eastAsia="pl-PL"/>
        </w:rPr>
        <w:t xml:space="preserve"> </w:t>
      </w:r>
      <w:r w:rsidR="00491C6A">
        <w:rPr>
          <w:lang w:eastAsia="pl-PL"/>
        </w:rPr>
        <w:t xml:space="preserve">wykaz </w:t>
      </w:r>
      <w:r w:rsidR="00095646">
        <w:rPr>
          <w:lang w:eastAsia="pl-PL"/>
        </w:rPr>
        <w:t>dostaw wykonanych</w:t>
      </w:r>
      <w:r w:rsidR="00491C6A">
        <w:rPr>
          <w:lang w:eastAsia="pl-PL"/>
        </w:rPr>
        <w:t xml:space="preserve"> w okresie ostatnich </w:t>
      </w:r>
      <w:r>
        <w:rPr>
          <w:lang w:eastAsia="pl-PL"/>
        </w:rPr>
        <w:t>5</w:t>
      </w:r>
      <w:r w:rsidR="00491C6A">
        <w:rPr>
          <w:lang w:eastAsia="pl-PL"/>
        </w:rPr>
        <w:t xml:space="preserve"> lat przed upływem terminu składania ofert, a jeżeli okres prowadzenia działalności jest krótszy - w tym okresie, wraz z podaniem przedmiotu, </w:t>
      </w:r>
      <w:r w:rsidR="00FB28FA">
        <w:rPr>
          <w:lang w:eastAsia="pl-PL"/>
        </w:rPr>
        <w:t xml:space="preserve">wartości, </w:t>
      </w:r>
      <w:r w:rsidR="00491C6A">
        <w:rPr>
          <w:lang w:eastAsia="pl-PL"/>
        </w:rPr>
        <w:t xml:space="preserve">dat wykonania i podmiotów, na rzecz których </w:t>
      </w:r>
      <w:r w:rsidR="00E5301E">
        <w:rPr>
          <w:lang w:eastAsia="pl-PL"/>
        </w:rPr>
        <w:t>dostawy</w:t>
      </w:r>
      <w:r w:rsidR="00491C6A">
        <w:rPr>
          <w:lang w:eastAsia="pl-PL"/>
        </w:rPr>
        <w:t xml:space="preserve"> zostały wykonane, oraz z załączeniem dowodów określających czy te </w:t>
      </w:r>
      <w:r w:rsidR="00E5301E">
        <w:rPr>
          <w:lang w:eastAsia="pl-PL"/>
        </w:rPr>
        <w:t>dostawy</w:t>
      </w:r>
      <w:r w:rsidR="00491C6A">
        <w:rPr>
          <w:lang w:eastAsia="pl-PL"/>
        </w:rPr>
        <w:t xml:space="preserve"> zostały wykonane, przy czym dowodami, o których mowa, są referencje bądź inne dokumenty wystawione przez podmiot, na rzecz którego </w:t>
      </w:r>
      <w:r w:rsidR="00E5301E">
        <w:rPr>
          <w:lang w:eastAsia="pl-PL"/>
        </w:rPr>
        <w:t>dostawy</w:t>
      </w:r>
      <w:r w:rsidR="00491C6A">
        <w:rPr>
          <w:lang w:eastAsia="pl-PL"/>
        </w:rPr>
        <w:t xml:space="preserve"> były wykonywane, a jeżeli z uzasadnionej przyczyny o obiektywnym charakterze Wykonawca nie jest w stanie uzyskać tych dokumentów - oświadczenie Wykonawcy. (</w:t>
      </w:r>
      <w:r w:rsidR="000A0A0D" w:rsidRPr="008820C6">
        <w:rPr>
          <w:b/>
        </w:rPr>
        <w:t>Rozdział II.3 SIWZ, załącznik nr 3</w:t>
      </w:r>
      <w:r w:rsidR="00491C6A" w:rsidRPr="008820C6">
        <w:rPr>
          <w:b/>
        </w:rPr>
        <w:t>)</w:t>
      </w:r>
      <w:r w:rsidR="00491C6A">
        <w:t>;</w:t>
      </w:r>
    </w:p>
    <w:p w:rsidR="00491C6A" w:rsidRDefault="00491C6A" w:rsidP="000315F9">
      <w:pPr>
        <w:pStyle w:val="Akapitzlist1"/>
        <w:numPr>
          <w:ilvl w:val="0"/>
          <w:numId w:val="12"/>
        </w:numPr>
        <w:spacing w:after="0"/>
        <w:ind w:left="993" w:hanging="283"/>
        <w:jc w:val="both"/>
        <w:rPr>
          <w:lang w:eastAsia="pl-PL"/>
        </w:rPr>
      </w:pPr>
      <w:r>
        <w:t>W celu potwierdzenia braku podstaw do wykluczenia Wykonawcy z udziału w postępowaniu:</w:t>
      </w:r>
    </w:p>
    <w:p w:rsidR="00E5301E" w:rsidRDefault="00491C6A" w:rsidP="000315F9">
      <w:pPr>
        <w:pStyle w:val="Akapitzlist1"/>
        <w:numPr>
          <w:ilvl w:val="0"/>
          <w:numId w:val="13"/>
        </w:numPr>
        <w:spacing w:after="0"/>
        <w:ind w:left="1418" w:hanging="425"/>
        <w:jc w:val="both"/>
        <w:rPr>
          <w:lang w:eastAsia="pl-PL"/>
        </w:rPr>
      </w:pPr>
      <w:r>
        <w:rPr>
          <w:lang w:eastAsia="pl-PL"/>
        </w:rPr>
        <w:t>informacji z Krajowego Rejestru Karnego w zakresie określonym w art. 24 ust. 1 pkt 13, 14 i 21 ustawy, wystawionej nie wcześniej niż 6 miesięcy przed upływem terminu składania ofert;</w:t>
      </w:r>
    </w:p>
    <w:p w:rsidR="00491C6A" w:rsidRDefault="00491C6A" w:rsidP="000315F9">
      <w:pPr>
        <w:pStyle w:val="Akapitzlist1"/>
        <w:numPr>
          <w:ilvl w:val="0"/>
          <w:numId w:val="13"/>
        </w:numPr>
        <w:spacing w:after="0"/>
        <w:ind w:left="1417" w:hanging="425"/>
        <w:jc w:val="both"/>
        <w:rPr>
          <w:lang w:eastAsia="pl-PL"/>
        </w:rPr>
      </w:pPr>
      <w:r>
        <w:rPr>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w:t>
      </w:r>
      <w:r>
        <w:rPr>
          <w:lang w:eastAsia="pl-PL"/>
        </w:rPr>
        <w:lastRenderedPageBreak/>
        <w:t xml:space="preserve">rozłożenie na raty zaległych płatności lub wstrzymanie w całości wykonania decyzji właściwego organu; </w:t>
      </w:r>
    </w:p>
    <w:p w:rsidR="00491C6A" w:rsidRDefault="00491C6A" w:rsidP="000315F9">
      <w:pPr>
        <w:pStyle w:val="Akapitzlist1"/>
        <w:numPr>
          <w:ilvl w:val="0"/>
          <w:numId w:val="13"/>
        </w:numPr>
        <w:spacing w:after="0"/>
        <w:ind w:left="1417" w:hanging="425"/>
        <w:jc w:val="both"/>
        <w:rPr>
          <w:lang w:eastAsia="pl-PL"/>
        </w:rPr>
      </w:pPr>
      <w:r>
        <w:rPr>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C6A" w:rsidRDefault="00491C6A" w:rsidP="000315F9">
      <w:pPr>
        <w:pStyle w:val="Akapitzlist1"/>
        <w:numPr>
          <w:ilvl w:val="0"/>
          <w:numId w:val="13"/>
        </w:numPr>
        <w:spacing w:after="0"/>
        <w:ind w:left="1417" w:hanging="425"/>
        <w:jc w:val="both"/>
        <w:rPr>
          <w:lang w:eastAsia="pl-PL"/>
        </w:rPr>
      </w:pPr>
      <w:r>
        <w:rPr>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491C6A" w:rsidRDefault="00491C6A" w:rsidP="000315F9">
      <w:pPr>
        <w:pStyle w:val="Akapitzlist1"/>
        <w:numPr>
          <w:ilvl w:val="0"/>
          <w:numId w:val="13"/>
        </w:numPr>
        <w:spacing w:after="0"/>
        <w:ind w:left="1417" w:hanging="425"/>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675220" w:rsidRDefault="00491C6A" w:rsidP="000315F9">
      <w:pPr>
        <w:pStyle w:val="Akapitzlist1"/>
        <w:numPr>
          <w:ilvl w:val="0"/>
          <w:numId w:val="13"/>
        </w:numPr>
        <w:spacing w:after="0"/>
        <w:ind w:left="1417" w:hanging="425"/>
        <w:jc w:val="both"/>
        <w:rPr>
          <w:lang w:eastAsia="pl-PL"/>
        </w:rPr>
      </w:pPr>
      <w:r>
        <w:rPr>
          <w:lang w:eastAsia="pl-PL"/>
        </w:rPr>
        <w:t xml:space="preserve">oświadczenia Wykonawcy o braku orzeczenia wobec niego tytułem środka zapobiegawczego zakazu ubiegania się o zamówienia publiczne; </w:t>
      </w:r>
    </w:p>
    <w:p w:rsidR="00491C6A" w:rsidRDefault="00491C6A" w:rsidP="000315F9">
      <w:pPr>
        <w:pStyle w:val="Akapitzlist1"/>
        <w:numPr>
          <w:ilvl w:val="0"/>
          <w:numId w:val="13"/>
        </w:numPr>
        <w:spacing w:after="0"/>
        <w:ind w:left="1417" w:hanging="425"/>
        <w:jc w:val="both"/>
        <w:rPr>
          <w:lang w:eastAsia="pl-PL"/>
        </w:rPr>
      </w:pPr>
      <w:r>
        <w:rPr>
          <w:lang w:eastAsia="pl-PL"/>
        </w:rPr>
        <w:t>oświadczenia Wykonawcy o niezaleganiu z opłacaniem podatków i opłat lokalnych, o których mowa w ustawie z dnia 12 stycznia 1991 r. o podatkach i opłatach lokalnych (Dz. U. z 2016 r. poz. 716).</w:t>
      </w:r>
    </w:p>
    <w:p w:rsidR="00491C6A" w:rsidRDefault="00491C6A" w:rsidP="007C01DB">
      <w:pPr>
        <w:numPr>
          <w:ilvl w:val="1"/>
          <w:numId w:val="7"/>
        </w:numPr>
        <w:spacing w:after="0"/>
        <w:ind w:left="709" w:hanging="709"/>
        <w:jc w:val="both"/>
        <w:rPr>
          <w:color w:val="000000"/>
        </w:rPr>
      </w:pPr>
      <w:r>
        <w:t>Jeżeli Wykonawca ma siedzibę lub miejsce zamieszkania poza terytorium Rzeczypospolitej Polskiej, zamiast dokumentów, o których mowa w pkt 7.7.2):</w:t>
      </w:r>
    </w:p>
    <w:p w:rsidR="00491C6A" w:rsidRDefault="00491C6A" w:rsidP="000315F9">
      <w:pPr>
        <w:pStyle w:val="Akapitzlist1"/>
        <w:numPr>
          <w:ilvl w:val="0"/>
          <w:numId w:val="15"/>
        </w:numPr>
        <w:shd w:val="clear" w:color="auto" w:fill="FFFFFF"/>
        <w:spacing w:after="0"/>
        <w:ind w:left="1134" w:hanging="567"/>
        <w:jc w:val="both"/>
        <w:rPr>
          <w:color w:val="000000"/>
        </w:rPr>
      </w:pPr>
      <w:r>
        <w:rPr>
          <w:color w:val="000000"/>
        </w:rPr>
        <w:t>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491C6A" w:rsidRDefault="00491C6A" w:rsidP="000315F9">
      <w:pPr>
        <w:pStyle w:val="Akapitzlist1"/>
        <w:numPr>
          <w:ilvl w:val="0"/>
          <w:numId w:val="15"/>
        </w:numPr>
        <w:shd w:val="clear" w:color="auto" w:fill="FFFFFF"/>
        <w:spacing w:after="0"/>
        <w:ind w:left="1134" w:hanging="567"/>
        <w:jc w:val="both"/>
        <w:rPr>
          <w:color w:val="000000"/>
        </w:rPr>
      </w:pPr>
      <w:r>
        <w:rPr>
          <w:color w:val="000000"/>
        </w:rPr>
        <w:t>lit. b)-d) IDW</w:t>
      </w:r>
      <w:r w:rsidR="00DA0142">
        <w:rPr>
          <w:color w:val="000000"/>
        </w:rPr>
        <w:t xml:space="preserve"> </w:t>
      </w:r>
      <w:r>
        <w:rPr>
          <w:color w:val="000000"/>
        </w:rPr>
        <w:t>– składa dokument lub dokumenty wystawione w kraju, w którym Wykonawca ma siedzibę lub miejsce zamieszkania, potwierdzające odpowiednio, że:</w:t>
      </w:r>
    </w:p>
    <w:p w:rsidR="00491C6A" w:rsidRDefault="00491C6A" w:rsidP="000315F9">
      <w:pPr>
        <w:pStyle w:val="Akapitzlist1"/>
        <w:numPr>
          <w:ilvl w:val="0"/>
          <w:numId w:val="16"/>
        </w:numPr>
        <w:shd w:val="clear" w:color="auto" w:fill="FFFFFF"/>
        <w:spacing w:after="0"/>
        <w:ind w:left="1418" w:hanging="284"/>
        <w:jc w:val="both"/>
        <w:rPr>
          <w:color w:val="000000"/>
        </w:rPr>
      </w:pPr>
      <w:r>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0315F9">
      <w:pPr>
        <w:pStyle w:val="Akapitzlist1"/>
        <w:numPr>
          <w:ilvl w:val="0"/>
          <w:numId w:val="16"/>
        </w:numPr>
        <w:shd w:val="clear" w:color="auto" w:fill="FFFFFF"/>
        <w:spacing w:after="0"/>
        <w:ind w:left="1418" w:hanging="284"/>
        <w:jc w:val="both"/>
      </w:pPr>
      <w:r>
        <w:rPr>
          <w:color w:val="000000"/>
        </w:rPr>
        <w:t>nie otwarto jego likwidacji ani nie ogłoszono upadłości.</w:t>
      </w:r>
    </w:p>
    <w:p w:rsidR="00712081" w:rsidRDefault="007F6DE1" w:rsidP="007C01DB">
      <w:pPr>
        <w:numPr>
          <w:ilvl w:val="1"/>
          <w:numId w:val="7"/>
        </w:numPr>
        <w:spacing w:after="0"/>
        <w:ind w:left="709" w:hanging="709"/>
        <w:jc w:val="both"/>
      </w:pPr>
      <w:r>
        <w:t>Dokumenty, o których mowa w pkt</w:t>
      </w:r>
      <w:r w:rsidR="00491C6A" w:rsidRPr="00675220">
        <w:t xml:space="preserve"> 7.8.1) i 7.8.2) lit b) IDW, powinny być wystawione nie wcześniej niż 6 miesięcy przed upływem terminu składania ofert</w:t>
      </w:r>
      <w:r>
        <w:t>. Dokument, o którym mowa w pkt</w:t>
      </w:r>
      <w:r w:rsidR="00491C6A" w:rsidRPr="00675220">
        <w:t xml:space="preserve"> 7.8.2) lit. a) IDW, powinien być wystawiony nie wcześniej niż 3 miesiące przed upływem tego terminu.</w:t>
      </w:r>
    </w:p>
    <w:p w:rsidR="00491C6A" w:rsidRPr="00675220" w:rsidRDefault="00491C6A" w:rsidP="007C01DB">
      <w:pPr>
        <w:numPr>
          <w:ilvl w:val="1"/>
          <w:numId w:val="7"/>
        </w:numPr>
        <w:spacing w:after="0"/>
        <w:ind w:left="709" w:hanging="709"/>
        <w:jc w:val="both"/>
      </w:pPr>
      <w:r w:rsidRPr="00675220">
        <w:t>Jeżeli w kraju, w którym Wykonawca ma siedzibę lub miejsce zamieszkania lub miejsce zamieszkania ma osoba, której dokument dotyczy, nie wydaje się d</w:t>
      </w:r>
      <w:r w:rsidR="007F6DE1">
        <w:t xml:space="preserve">okumentów, o których </w:t>
      </w:r>
      <w:r w:rsidR="007F6DE1">
        <w:lastRenderedPageBreak/>
        <w:t>mowa w pkt</w:t>
      </w:r>
      <w:r w:rsidRPr="00675220">
        <w:t xml:space="preserve">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w:t>
      </w:r>
      <w:r w:rsidR="007F6DE1">
        <w:t>mieszkania tej osoby. Zapis pkt</w:t>
      </w:r>
      <w:r w:rsidRPr="00675220">
        <w:t xml:space="preserve"> 7.9. IDW stosuje się.</w:t>
      </w:r>
    </w:p>
    <w:p w:rsidR="00491C6A" w:rsidRPr="00675220" w:rsidRDefault="00491C6A" w:rsidP="007C01DB">
      <w:pPr>
        <w:numPr>
          <w:ilvl w:val="1"/>
          <w:numId w:val="7"/>
        </w:numPr>
        <w:spacing w:after="0"/>
        <w:ind w:left="709" w:hanging="709"/>
        <w:jc w:val="both"/>
      </w:pPr>
      <w:r w:rsidRPr="00675220">
        <w:t>Wykonawca mający siedzibę na terytorium Rzeczypospolitej Polskiej, w odniesieniu do osoby mającej miejsce zamieszkania poza terytorium Rzeczypospolitej Polskiej, której dotyczy dokument wskazany w pkt 7.7.2) lit. a) IDW, skład</w:t>
      </w:r>
      <w:r w:rsidR="007F6DE1">
        <w:t>a dokument, o którym mowa w pkt</w:t>
      </w:r>
      <w:r w:rsidRPr="00675220">
        <w:t xml:space="preserve"> 7.8.1)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7.9. IDW zdanie pierwsze stosuje się.</w:t>
      </w:r>
    </w:p>
    <w:p w:rsidR="00491C6A" w:rsidRDefault="00491C6A" w:rsidP="007C01DB">
      <w:pPr>
        <w:numPr>
          <w:ilvl w:val="1"/>
          <w:numId w:val="7"/>
        </w:numPr>
        <w:spacing w:after="0"/>
        <w:ind w:left="709" w:hanging="709"/>
        <w:jc w:val="both"/>
      </w:pPr>
      <w:r>
        <w:t xml:space="preserve">Wykonawca nie jest obowiązany do złożenia oświadczeń lub dokumentów potwierdzających okoliczności, o których mowa w art. 25 ust. 1 pkt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t>późn</w:t>
      </w:r>
      <w:proofErr w:type="spellEnd"/>
      <w:r>
        <w:t>. zm.).</w:t>
      </w:r>
    </w:p>
    <w:p w:rsidR="001E446D" w:rsidRDefault="001E446D" w:rsidP="007C01DB">
      <w:pPr>
        <w:spacing w:after="0"/>
        <w:jc w:val="both"/>
      </w:pPr>
    </w:p>
    <w:p w:rsidR="00491C6A" w:rsidRPr="008E101F" w:rsidRDefault="00491C6A" w:rsidP="007C01DB">
      <w:pPr>
        <w:numPr>
          <w:ilvl w:val="0"/>
          <w:numId w:val="2"/>
        </w:numPr>
        <w:spacing w:after="0"/>
        <w:ind w:left="567" w:hanging="570"/>
        <w:jc w:val="both"/>
        <w:rPr>
          <w:b/>
          <w:vanish/>
          <w:lang w:eastAsia="pl-PL"/>
        </w:rPr>
      </w:pPr>
      <w:r w:rsidRPr="008E101F">
        <w:rPr>
          <w:b/>
          <w:bCs/>
        </w:rPr>
        <w:t>Informacja dla wykonawców polegających na zasobach innych podmiotów oraz zamierzających powierzyć wykonanie części zamówienia podwykonawcom.</w:t>
      </w:r>
    </w:p>
    <w:p w:rsidR="004334A1" w:rsidRDefault="00491C6A" w:rsidP="009C3702">
      <w:pPr>
        <w:numPr>
          <w:ilvl w:val="1"/>
          <w:numId w:val="36"/>
        </w:numPr>
        <w:spacing w:after="0"/>
        <w:jc w:val="both"/>
      </w:pPr>
      <w:r>
        <w:t xml:space="preserve"> </w:t>
      </w:r>
    </w:p>
    <w:p w:rsidR="00491C6A" w:rsidRDefault="00491C6A" w:rsidP="009C3702">
      <w:pPr>
        <w:numPr>
          <w:ilvl w:val="1"/>
          <w:numId w:val="40"/>
        </w:numPr>
        <w:spacing w:after="0"/>
        <w:ind w:left="709" w:hanging="709"/>
        <w:jc w:val="both"/>
      </w:pPr>
      <w:r>
        <w:t>Wykonawca</w:t>
      </w:r>
      <w:r w:rsidR="003D70A5">
        <w:t>,</w:t>
      </w:r>
      <w:r>
        <w:t xml:space="preserve"> </w:t>
      </w:r>
      <w:r w:rsidR="003D70A5" w:rsidRPr="003D70A5">
        <w:t>w celu potwierdzenia spełniania warunków udziału w postępowaniu</w:t>
      </w:r>
      <w:r w:rsidR="003D70A5">
        <w:t xml:space="preserve">, </w:t>
      </w:r>
      <w:r>
        <w:t xml:space="preserve">może polegać na zdolnościach technicznych lub zawodowych innych podmiotów, niezależnie od charakteru prawnego łączących go z nimi stosunków prawnych. Wykonawca w takiej sytuacji </w:t>
      </w:r>
      <w:r w:rsidR="002B3C3C">
        <w:t xml:space="preserve"> musi udowodnić</w:t>
      </w:r>
      <w:r>
        <w:t xml:space="preserve"> Zamawiającemu, iż realizując zamówienie będzie dysponował niezbędnymi zasobami tych podmiotów, w szczególności przedstawiając </w:t>
      </w:r>
      <w:r>
        <w:rPr>
          <w:u w:val="single"/>
        </w:rPr>
        <w:t>zobowiązanie tych podmiotów</w:t>
      </w:r>
      <w:r>
        <w:t xml:space="preserve"> do oddania mu do dyspozycji niezbędnych zasobów na  potrzeby realizacji zamówienia. Zobowiązanie podmiotu powinno być złożone razem z dokumentem potwierdzającym umocowanie osoby/ osób podpisującej/</w:t>
      </w:r>
      <w:proofErr w:type="spellStart"/>
      <w:r>
        <w:t>ych</w:t>
      </w:r>
      <w:proofErr w:type="spellEnd"/>
      <w:r>
        <w:t xml:space="preserve"> przedmiotowe zobowiązanie. </w:t>
      </w:r>
    </w:p>
    <w:p w:rsidR="00491C6A" w:rsidRDefault="00491C6A" w:rsidP="009C3702">
      <w:pPr>
        <w:numPr>
          <w:ilvl w:val="1"/>
          <w:numId w:val="36"/>
        </w:numPr>
        <w:spacing w:after="0"/>
        <w:ind w:left="709" w:hanging="709"/>
        <w:jc w:val="both"/>
      </w:pPr>
      <w:r>
        <w:t xml:space="preserve">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2B3C3C">
        <w:t xml:space="preserve">z treści zobowiązania podmiotu trzeciego (lub innego </w:t>
      </w:r>
      <w:r w:rsidR="00427251">
        <w:t>dokumentu) powinien</w:t>
      </w:r>
      <w:r w:rsidR="003D70A5">
        <w:t xml:space="preserve"> </w:t>
      </w:r>
      <w:r w:rsidR="002B3C3C">
        <w:t>wynika</w:t>
      </w:r>
      <w:r w:rsidR="003D70A5">
        <w:t>ć</w:t>
      </w:r>
      <w:r>
        <w:t>:</w:t>
      </w:r>
    </w:p>
    <w:p w:rsidR="00491C6A" w:rsidRDefault="00491C6A" w:rsidP="000315F9">
      <w:pPr>
        <w:pStyle w:val="Akapitzlist1"/>
        <w:numPr>
          <w:ilvl w:val="0"/>
          <w:numId w:val="11"/>
        </w:numPr>
        <w:jc w:val="both"/>
      </w:pPr>
      <w:r>
        <w:t>zakres dostępnych Wykonawcy zasobów innego podmiotu,</w:t>
      </w:r>
    </w:p>
    <w:p w:rsidR="00491C6A" w:rsidRDefault="00491C6A" w:rsidP="000315F9">
      <w:pPr>
        <w:pStyle w:val="Akapitzlist1"/>
        <w:numPr>
          <w:ilvl w:val="0"/>
          <w:numId w:val="11"/>
        </w:numPr>
        <w:jc w:val="both"/>
      </w:pPr>
      <w:r>
        <w:t>sposób wykorzystania zasobów innego podmiotu przez Wykonawcę, przy wykonywaniu zamówienia,</w:t>
      </w:r>
    </w:p>
    <w:p w:rsidR="00491C6A" w:rsidRDefault="00491C6A" w:rsidP="000315F9">
      <w:pPr>
        <w:pStyle w:val="Akapitzlist1"/>
        <w:numPr>
          <w:ilvl w:val="0"/>
          <w:numId w:val="11"/>
        </w:numPr>
        <w:jc w:val="both"/>
      </w:pPr>
      <w:r>
        <w:t>zakresu i okresu udziału innego podmiotu przy wykonywaniu zamówienia,</w:t>
      </w:r>
    </w:p>
    <w:p w:rsidR="00491C6A" w:rsidRDefault="00491C6A" w:rsidP="000315F9">
      <w:pPr>
        <w:pStyle w:val="Akapitzlist1"/>
        <w:numPr>
          <w:ilvl w:val="0"/>
          <w:numId w:val="11"/>
        </w:numPr>
        <w:jc w:val="both"/>
      </w:pPr>
      <w:r>
        <w:t xml:space="preserve">czy podmiot, na </w:t>
      </w:r>
      <w:r w:rsidR="005C03AC">
        <w:t>zdolnościach, którego</w:t>
      </w:r>
      <w:r>
        <w:t xml:space="preserve"> wykonawca polega w odniesieniu do warunków udziału w postępowaniu dotyczących wykształcenia, kwalifikacji zawodowych lub doświadczenia, zrealizuje usługi, których wskazane zdolności dotyczą.</w:t>
      </w:r>
    </w:p>
    <w:p w:rsidR="00675220" w:rsidRDefault="00491C6A" w:rsidP="009C3702">
      <w:pPr>
        <w:numPr>
          <w:ilvl w:val="1"/>
          <w:numId w:val="36"/>
        </w:numPr>
        <w:spacing w:after="0"/>
        <w:ind w:left="709" w:hanging="709"/>
        <w:jc w:val="both"/>
      </w:pPr>
      <w: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w:t>
      </w:r>
      <w:r w:rsidR="007F6DE1">
        <w:t>. 1 pkt 13-22 ustawy oraz w pkt</w:t>
      </w:r>
      <w:r>
        <w:t xml:space="preserve"> 6.1 lit. a) IDW.  </w:t>
      </w:r>
    </w:p>
    <w:p w:rsidR="00675220" w:rsidRDefault="00491C6A" w:rsidP="009C3702">
      <w:pPr>
        <w:numPr>
          <w:ilvl w:val="1"/>
          <w:numId w:val="36"/>
        </w:numPr>
        <w:spacing w:after="0"/>
        <w:ind w:hanging="792"/>
        <w:jc w:val="both"/>
      </w:pPr>
      <w:r>
        <w:t xml:space="preserve">Wykonawca, który powołuje się na zasoby innych podmiotów, w celu wykazania braku istnienia wobec nich podstaw wykluczenia oraz spełniania, w zakresie, w jakim powołuje się na ich zasoby, warunków udziału w postępowaniu, wraz z </w:t>
      </w:r>
      <w:r w:rsidR="005C03AC">
        <w:t>ofertą, składa</w:t>
      </w:r>
      <w:r>
        <w:rPr>
          <w:b/>
        </w:rPr>
        <w:t xml:space="preserve"> także jednolite dokumenty dotyczące tych podmiotów</w:t>
      </w:r>
      <w:r>
        <w:t>.</w:t>
      </w:r>
    </w:p>
    <w:p w:rsidR="00675220" w:rsidRDefault="00491C6A" w:rsidP="009C3702">
      <w:pPr>
        <w:numPr>
          <w:ilvl w:val="1"/>
          <w:numId w:val="36"/>
        </w:numPr>
        <w:spacing w:after="0"/>
        <w:ind w:left="709" w:hanging="709"/>
        <w:jc w:val="both"/>
        <w:rPr>
          <w:iCs/>
        </w:rPr>
      </w:pPr>
      <w:r>
        <w:t>Na wezwanie Zamawiającego</w:t>
      </w:r>
      <w:r w:rsidR="008733A4">
        <w:t>, o którym mowa w pkt. 7.4 IDW,</w:t>
      </w:r>
      <w:r>
        <w:t xml:space="preserve"> Wykonawca, którego oferta została oceniona najwyżej i który polega na zdolnościach innych podmiotów na zasadach określonych w art. 22a ustawy </w:t>
      </w:r>
      <w:proofErr w:type="spellStart"/>
      <w:r>
        <w:t>Pzp</w:t>
      </w:r>
      <w:proofErr w:type="spellEnd"/>
      <w:r>
        <w:t xml:space="preserve">, zobowiązany jest do przedstawienia w odniesieniu do tych podmiotów dokumentów </w:t>
      </w:r>
      <w:r w:rsidR="008733A4">
        <w:t xml:space="preserve">i oświadczeń </w:t>
      </w:r>
      <w:r>
        <w:t>wymienionych w pkt 7.7.2) a) – g) IDW.</w:t>
      </w:r>
    </w:p>
    <w:p w:rsidR="00675220" w:rsidRDefault="00491C6A" w:rsidP="009C3702">
      <w:pPr>
        <w:numPr>
          <w:ilvl w:val="1"/>
          <w:numId w:val="36"/>
        </w:numPr>
        <w:spacing w:after="0"/>
        <w:ind w:left="709" w:hanging="709"/>
        <w:jc w:val="both"/>
        <w:rPr>
          <w:iCs/>
        </w:rPr>
      </w:pPr>
      <w:r>
        <w:rPr>
          <w:iCs/>
        </w:rPr>
        <w:t>W odniesieniu do warunków dotyczących wykształcenia, kwalifikacji zawodowych lub doświadczenia, Wykonawcy mogą polegać na zdolnościach innych podmiotów, jeśli podmioty te zrealizują usługi, do realizacji których te zdolności są wymagane.</w:t>
      </w:r>
    </w:p>
    <w:p w:rsidR="00675220" w:rsidRDefault="00491C6A" w:rsidP="009C3702">
      <w:pPr>
        <w:numPr>
          <w:ilvl w:val="1"/>
          <w:numId w:val="36"/>
        </w:numPr>
        <w:spacing w:after="0"/>
        <w:ind w:left="709" w:hanging="709"/>
        <w:jc w:val="both"/>
      </w:pPr>
      <w:r>
        <w:rPr>
          <w:iCs/>
        </w:rPr>
        <w:t>Wykonawca, który zamierza powierzyć wykonanie części zamówienia podwykonawcom, na etapie postępowania o udzielenie zamówienia publicznego:</w:t>
      </w:r>
    </w:p>
    <w:p w:rsidR="00491C6A" w:rsidRDefault="00491C6A" w:rsidP="000315F9">
      <w:pPr>
        <w:pStyle w:val="Akapitzlist1"/>
        <w:numPr>
          <w:ilvl w:val="1"/>
          <w:numId w:val="30"/>
        </w:numPr>
        <w:spacing w:after="0"/>
        <w:ind w:left="1276" w:hanging="567"/>
        <w:jc w:val="both"/>
      </w:pPr>
      <w:r>
        <w:t>jest zobowiązany wypełnić część II sekcja D jednolitego dokumentu, w tym, o ile jest to wiadome, podać firmy podwykonawców;</w:t>
      </w:r>
    </w:p>
    <w:p w:rsidR="00491C6A" w:rsidRDefault="00491C6A" w:rsidP="000315F9">
      <w:pPr>
        <w:pStyle w:val="Akapitzlist1"/>
        <w:numPr>
          <w:ilvl w:val="1"/>
          <w:numId w:val="30"/>
        </w:numPr>
        <w:spacing w:after="0"/>
        <w:ind w:left="1276" w:hanging="567"/>
        <w:jc w:val="both"/>
      </w:pPr>
      <w:r>
        <w:t>nie jest zobowiązany do przedstawienia dla każdego podwykonawcy informacji wymaganych w części II Sekcja A i B oraz części III jednolitego dokumentu.</w:t>
      </w:r>
    </w:p>
    <w:p w:rsidR="00491C6A" w:rsidRDefault="00491C6A" w:rsidP="000315F9">
      <w:pPr>
        <w:pStyle w:val="Akapitzlist1"/>
        <w:numPr>
          <w:ilvl w:val="1"/>
          <w:numId w:val="30"/>
        </w:numPr>
        <w:spacing w:after="0"/>
        <w:ind w:left="1276" w:hanging="567"/>
        <w:jc w:val="both"/>
      </w:pPr>
      <w:r>
        <w:t>jest zobowiązany wskazać w ofercie części zamówienia, których wykonanie zamierza powierzyć podwyk</w:t>
      </w:r>
      <w:r w:rsidR="00E97B4E">
        <w:t xml:space="preserve">onawcom, </w:t>
      </w:r>
      <w:r w:rsidR="00E97B4E" w:rsidRPr="00904A31">
        <w:t>o ile są znani.</w:t>
      </w:r>
    </w:p>
    <w:p w:rsidR="00491C6A" w:rsidRPr="008E101F" w:rsidRDefault="00491C6A" w:rsidP="000E5471">
      <w:pPr>
        <w:numPr>
          <w:ilvl w:val="0"/>
          <w:numId w:val="2"/>
        </w:numPr>
        <w:spacing w:after="0"/>
        <w:ind w:left="709" w:hanging="715"/>
        <w:jc w:val="both"/>
        <w:rPr>
          <w:b/>
          <w:vanish/>
          <w:lang w:eastAsia="pl-PL"/>
        </w:rPr>
      </w:pPr>
      <w:r w:rsidRPr="008E101F">
        <w:rPr>
          <w:b/>
          <w:bCs/>
        </w:rPr>
        <w:t>Informacja dla Wykonawców, którzy wspólnie składają ofertę (spółki cywilne/konsorcja)</w:t>
      </w:r>
    </w:p>
    <w:p w:rsidR="004334A1" w:rsidRDefault="004334A1" w:rsidP="000315F9">
      <w:pPr>
        <w:numPr>
          <w:ilvl w:val="1"/>
          <w:numId w:val="31"/>
        </w:numPr>
        <w:spacing w:after="0"/>
        <w:ind w:left="709" w:hanging="709"/>
        <w:jc w:val="both"/>
      </w:pPr>
    </w:p>
    <w:p w:rsidR="00675220" w:rsidRDefault="00491C6A" w:rsidP="009C3702">
      <w:pPr>
        <w:numPr>
          <w:ilvl w:val="1"/>
          <w:numId w:val="41"/>
        </w:numPr>
        <w:spacing w:after="0"/>
        <w:ind w:left="709" w:hanging="709"/>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91C6A" w:rsidRDefault="00491C6A" w:rsidP="000315F9">
      <w:pPr>
        <w:numPr>
          <w:ilvl w:val="1"/>
          <w:numId w:val="25"/>
        </w:numPr>
        <w:spacing w:after="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w:t>
      </w:r>
      <w:proofErr w:type="spellStart"/>
      <w:r w:rsidR="007F6DE1">
        <w:t>Pzp</w:t>
      </w:r>
      <w:proofErr w:type="spellEnd"/>
      <w:r w:rsidR="007F6DE1">
        <w:t>, oraz o których mowa w pkt</w:t>
      </w:r>
      <w:r>
        <w:t xml:space="preserve"> 6.1 lit. a IDW, natomiast spełnianie warunków udziału</w:t>
      </w:r>
      <w:r w:rsidR="007F6DE1">
        <w:t xml:space="preserve"> w postępowaniu określone w pkt</w:t>
      </w:r>
      <w:r>
        <w:t xml:space="preserve"> 6.2 IDW Wykonawcy muszą spełniać łącznie, </w:t>
      </w:r>
      <w:r>
        <w:rPr>
          <w:b/>
          <w:bCs/>
          <w:u w:val="single"/>
        </w:rPr>
        <w:t xml:space="preserve">o ile nie zapisano inaczej </w:t>
      </w:r>
      <w:r>
        <w:rPr>
          <w:u w:val="single"/>
        </w:rPr>
        <w:t>w treści niniejszej IDW</w:t>
      </w:r>
      <w:r>
        <w:t>.</w:t>
      </w:r>
    </w:p>
    <w:p w:rsidR="00491C6A" w:rsidRDefault="00491C6A" w:rsidP="000315F9">
      <w:pPr>
        <w:numPr>
          <w:ilvl w:val="1"/>
          <w:numId w:val="25"/>
        </w:numPr>
        <w:spacing w:after="0"/>
        <w:ind w:left="709" w:hanging="709"/>
        <w:jc w:val="both"/>
      </w:pPr>
      <w: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1C6A" w:rsidRDefault="00491C6A" w:rsidP="000315F9">
      <w:pPr>
        <w:numPr>
          <w:ilvl w:val="1"/>
          <w:numId w:val="25"/>
        </w:numPr>
        <w:spacing w:after="0"/>
        <w:ind w:left="709" w:hanging="709"/>
        <w:jc w:val="both"/>
      </w:pPr>
      <w:r>
        <w:t xml:space="preserve">W przypadku wspólnego ubiegania się o zamówienie przez Wykonawców </w:t>
      </w:r>
      <w:r w:rsidR="00C70145">
        <w:t>są oni</w:t>
      </w:r>
      <w:r>
        <w:t xml:space="preserve"> zobowiązani na wezwanie Zamawiającego złożyć dokumenty i </w:t>
      </w:r>
      <w:r w:rsidR="00C70145">
        <w:t>oświadczenia, o których</w:t>
      </w:r>
      <w:r w:rsidR="007F6DE1">
        <w:t xml:space="preserve"> mowa w pkt 7.7</w:t>
      </w:r>
      <w:r>
        <w:t xml:space="preserve"> IDW, przy czym:</w:t>
      </w:r>
    </w:p>
    <w:p w:rsidR="00491C6A" w:rsidRDefault="00491C6A" w:rsidP="000315F9">
      <w:pPr>
        <w:pStyle w:val="Akapitzlist1"/>
        <w:numPr>
          <w:ilvl w:val="0"/>
          <w:numId w:val="17"/>
        </w:numPr>
        <w:spacing w:after="0"/>
        <w:ind w:left="1276"/>
        <w:jc w:val="both"/>
      </w:pPr>
      <w:r>
        <w:t xml:space="preserve">dokumenty i </w:t>
      </w:r>
      <w:r w:rsidR="00C70145">
        <w:t>oświadczenia, o których</w:t>
      </w:r>
      <w:r>
        <w:t xml:space="preserve"> mowa w pkt 7.7.1) składa odpowiednio Wykonawca, który wykazuje spełnianie warunku, w zakresie i na zasadach opisanych w pkt 6.2 IDW.</w:t>
      </w:r>
    </w:p>
    <w:p w:rsidR="00491C6A" w:rsidRDefault="00491C6A" w:rsidP="000315F9">
      <w:pPr>
        <w:pStyle w:val="Akapitzlist1"/>
        <w:numPr>
          <w:ilvl w:val="0"/>
          <w:numId w:val="17"/>
        </w:numPr>
        <w:spacing w:after="0"/>
        <w:ind w:left="1276"/>
        <w:jc w:val="both"/>
      </w:pPr>
      <w:r>
        <w:t xml:space="preserve">dokumenty i </w:t>
      </w:r>
      <w:r w:rsidR="00C70145">
        <w:t>oświadczenia, o których</w:t>
      </w:r>
      <w:r w:rsidR="007F6DE1">
        <w:t xml:space="preserve"> mowa w pkt 7.7.2</w:t>
      </w:r>
      <w:r>
        <w:t>) składa każdy z nich.</w:t>
      </w:r>
    </w:p>
    <w:p w:rsidR="00675220" w:rsidRDefault="00491C6A" w:rsidP="000315F9">
      <w:pPr>
        <w:numPr>
          <w:ilvl w:val="1"/>
          <w:numId w:val="25"/>
        </w:numPr>
        <w:spacing w:after="0"/>
        <w:ind w:left="709" w:hanging="709"/>
        <w:jc w:val="both"/>
      </w:pPr>
      <w:r w:rsidRPr="00712081">
        <w:lastRenderedPageBreak/>
        <w:t xml:space="preserve">W przypadku wspólnego ubiegania się o zamówienie przez </w:t>
      </w:r>
      <w:r w:rsidR="00C70145" w:rsidRPr="00712081">
        <w:t>Wykonawców oświadczenie</w:t>
      </w:r>
      <w:r w:rsidR="00712081" w:rsidRPr="00712081">
        <w:t xml:space="preserve"> o </w:t>
      </w:r>
      <w:r w:rsidRPr="00712081">
        <w:t>przynależności lub braku przynależności do tej samej grupy k</w:t>
      </w:r>
      <w:r w:rsidR="007F6DE1">
        <w:t>apitałowej, o którym mowa w pkt 7.3</w:t>
      </w:r>
      <w:r w:rsidRPr="00712081">
        <w:t xml:space="preserve"> IDW składa każdy z Wykonawców.</w:t>
      </w:r>
    </w:p>
    <w:p w:rsidR="000E5471" w:rsidRPr="00712081" w:rsidRDefault="000E5471" w:rsidP="000E5471">
      <w:pPr>
        <w:spacing w:after="0"/>
        <w:ind w:left="709"/>
        <w:jc w:val="both"/>
      </w:pPr>
    </w:p>
    <w:p w:rsidR="00491C6A" w:rsidRPr="00D47CF1" w:rsidRDefault="00491C6A" w:rsidP="000E5471">
      <w:pPr>
        <w:numPr>
          <w:ilvl w:val="0"/>
          <w:numId w:val="2"/>
        </w:numPr>
        <w:spacing w:after="0"/>
        <w:ind w:left="709" w:hanging="712"/>
        <w:jc w:val="both"/>
        <w:rPr>
          <w:b/>
          <w:vanish/>
          <w:lang w:eastAsia="pl-PL"/>
        </w:rPr>
      </w:pPr>
      <w:r w:rsidRPr="00D47CF1">
        <w:rPr>
          <w:b/>
          <w:bCs/>
        </w:rPr>
        <w:t>Sposób porozumiewania się Zamawiającego z Wykonawcami oraz wymagania formalne dotyczące składanych oświadczeń i dokumentów.</w:t>
      </w:r>
    </w:p>
    <w:p w:rsidR="004334A1" w:rsidRDefault="00252232" w:rsidP="000315F9">
      <w:pPr>
        <w:numPr>
          <w:ilvl w:val="1"/>
          <w:numId w:val="27"/>
        </w:numPr>
        <w:spacing w:after="0"/>
        <w:ind w:left="709" w:hanging="709"/>
        <w:jc w:val="both"/>
      </w:pPr>
      <w:r>
        <w:t xml:space="preserve"> </w:t>
      </w:r>
    </w:p>
    <w:p w:rsidR="00491C6A" w:rsidRDefault="00491C6A" w:rsidP="009C3702">
      <w:pPr>
        <w:numPr>
          <w:ilvl w:val="1"/>
          <w:numId w:val="42"/>
        </w:numPr>
        <w:spacing w:after="0"/>
        <w:ind w:left="709" w:hanging="709"/>
        <w:jc w:val="both"/>
      </w:pPr>
      <w:r>
        <w:t>Wszelkie oświadczenia, pytania, wnioski, zawiadomienia oraz inne informacje Zamawiający oraz Wykonawcy będą przekazywać sobie pisemnie bądź za pomocą faksu (nr faksu Za</w:t>
      </w:r>
      <w:r w:rsidR="00F24B01">
        <w:t>mawiającego: /+48-22/ 825 52 86)</w:t>
      </w:r>
      <w: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rsidR="00491C6A" w:rsidRDefault="00491C6A" w:rsidP="000315F9">
      <w:pPr>
        <w:numPr>
          <w:ilvl w:val="1"/>
          <w:numId w:val="27"/>
        </w:numPr>
        <w:spacing w:after="0"/>
        <w:ind w:left="709" w:hanging="709"/>
        <w:jc w:val="both"/>
      </w:pPr>
      <w: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491C6A" w:rsidRDefault="00491C6A" w:rsidP="000315F9">
      <w:pPr>
        <w:numPr>
          <w:ilvl w:val="1"/>
          <w:numId w:val="27"/>
        </w:numPr>
        <w:spacing w:after="0"/>
        <w:ind w:left="709" w:hanging="709"/>
        <w:jc w:val="both"/>
      </w:pPr>
      <w:r>
        <w:t>Zamawiający nie zamierza zwoływać zebrania wszystkich Wykonawców.</w:t>
      </w:r>
    </w:p>
    <w:p w:rsidR="00491C6A" w:rsidRDefault="00491C6A" w:rsidP="000315F9">
      <w:pPr>
        <w:numPr>
          <w:ilvl w:val="1"/>
          <w:numId w:val="27"/>
        </w:numPr>
        <w:spacing w:after="0"/>
        <w:ind w:left="709" w:hanging="709"/>
        <w:jc w:val="both"/>
      </w:pPr>
      <w:r>
        <w:t xml:space="preserve">Osoby upoważnione do kontaktów z Wykonawcami: </w:t>
      </w:r>
      <w:r w:rsidR="00095646">
        <w:t>Krystyna Krzyżanowska</w:t>
      </w:r>
      <w:r>
        <w:t xml:space="preserve"> tel. /48 22/ </w:t>
      </w:r>
      <w:r w:rsidR="00095646">
        <w:t>5664324</w:t>
      </w:r>
      <w:r>
        <w:t xml:space="preserve">, email: </w:t>
      </w:r>
      <w:hyperlink r:id="rId11" w:history="1">
        <w:r w:rsidR="00095646" w:rsidRPr="002647C7">
          <w:rPr>
            <w:rStyle w:val="Hipercze"/>
          </w:rPr>
          <w:t>k.krzyzanowska@itb.pl</w:t>
        </w:r>
      </w:hyperlink>
      <w:r w:rsidR="007F6DE1">
        <w:t xml:space="preserve">; Katarzyna Pogodzińska tel. </w:t>
      </w:r>
      <w:r>
        <w:t xml:space="preserve">/48 22/ 579 63 19, email: </w:t>
      </w:r>
      <w:hyperlink r:id="rId12" w:history="1">
        <w:r>
          <w:rPr>
            <w:rStyle w:val="Hipercze"/>
          </w:rPr>
          <w:t>k.pogodzinska@itb.pl</w:t>
        </w:r>
      </w:hyperlink>
      <w:r w:rsidR="00095646">
        <w:t>.</w:t>
      </w:r>
    </w:p>
    <w:p w:rsidR="00491C6A" w:rsidRDefault="00491C6A" w:rsidP="000315F9">
      <w:pPr>
        <w:numPr>
          <w:ilvl w:val="1"/>
          <w:numId w:val="27"/>
        </w:numPr>
        <w:spacing w:after="0"/>
        <w:ind w:left="709" w:hanging="709"/>
        <w:jc w:val="both"/>
      </w:pPr>
      <w:r>
        <w:t>W postępowaniu oświadczenia, w tym jednolity dokument, składa się w formie pisemnej.</w:t>
      </w:r>
    </w:p>
    <w:p w:rsidR="00491C6A" w:rsidRDefault="00491C6A" w:rsidP="000315F9">
      <w:pPr>
        <w:numPr>
          <w:ilvl w:val="1"/>
          <w:numId w:val="27"/>
        </w:numPr>
        <w:spacing w:after="0"/>
        <w:ind w:left="709" w:hanging="709"/>
        <w:jc w:val="both"/>
      </w:pPr>
      <w: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w:t>
      </w:r>
      <w:proofErr w:type="spellStart"/>
      <w:r>
        <w:t>Pzp</w:t>
      </w:r>
      <w:proofErr w:type="spellEnd"/>
      <w:r>
        <w:t xml:space="preserve"> oraz przez podwykonawców, należy złożyć w oryginale.</w:t>
      </w:r>
    </w:p>
    <w:p w:rsidR="00491C6A" w:rsidRDefault="00491C6A" w:rsidP="000315F9">
      <w:pPr>
        <w:numPr>
          <w:ilvl w:val="1"/>
          <w:numId w:val="27"/>
        </w:numPr>
        <w:spacing w:after="0"/>
        <w:ind w:left="709" w:hanging="709"/>
        <w:jc w:val="both"/>
      </w:pPr>
      <w:r>
        <w:t xml:space="preserve">Zobowiązanie, o którym mowa w pkt 8.1. IDW należy złożyć w oryginale.   </w:t>
      </w:r>
    </w:p>
    <w:p w:rsidR="00491C6A" w:rsidRDefault="00491C6A" w:rsidP="000315F9">
      <w:pPr>
        <w:numPr>
          <w:ilvl w:val="1"/>
          <w:numId w:val="27"/>
        </w:numPr>
        <w:spacing w:after="0"/>
        <w:ind w:left="709" w:hanging="709"/>
        <w:jc w:val="both"/>
      </w:pPr>
      <w:r>
        <w:t>Dokumenty, o których mowa w rozporządzeniu, inne niż oświadczeni</w:t>
      </w:r>
      <w:r w:rsidR="007F6DE1">
        <w:t>a, o których mowa powyżej w pkt</w:t>
      </w:r>
      <w:r>
        <w:t xml:space="preserve"> 10.6 IDW, należy złożyć w oryginale lub kopii potwierdzonej za zgodność z oryginałem.</w:t>
      </w:r>
    </w:p>
    <w:p w:rsidR="00D47CF1" w:rsidRDefault="00491C6A" w:rsidP="000315F9">
      <w:pPr>
        <w:numPr>
          <w:ilvl w:val="1"/>
          <w:numId w:val="27"/>
        </w:numPr>
        <w:spacing w:after="0"/>
        <w:ind w:left="709" w:hanging="709"/>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7CF1" w:rsidRDefault="00491C6A" w:rsidP="000315F9">
      <w:pPr>
        <w:numPr>
          <w:ilvl w:val="1"/>
          <w:numId w:val="27"/>
        </w:numPr>
        <w:spacing w:after="0"/>
        <w:ind w:left="709" w:hanging="709"/>
        <w:jc w:val="both"/>
      </w:pPr>
      <w:r>
        <w:t>Potwierdzenie za zgodność z oryginałem następuje w formie pisemnej podpisane odpowiednio własnoręcznym podpisem.</w:t>
      </w:r>
    </w:p>
    <w:p w:rsidR="00D47CF1" w:rsidRDefault="00491C6A" w:rsidP="000315F9">
      <w:pPr>
        <w:numPr>
          <w:ilvl w:val="1"/>
          <w:numId w:val="27"/>
        </w:numPr>
        <w:spacing w:after="0"/>
        <w:ind w:left="709" w:hanging="709"/>
        <w:jc w:val="both"/>
      </w:pPr>
      <w:r>
        <w:t>Poświadczenie za zgodność z oryginałem dokonywane w formie pisemnej powinno być sporządzone w sposób umożliwiający identyfikację podpisu (np. wraz z imienną pieczątką osoby poświadczającej kopię dokumentu za zgodność z oryginałem).</w:t>
      </w:r>
    </w:p>
    <w:p w:rsidR="00491C6A" w:rsidRDefault="00491C6A" w:rsidP="000315F9">
      <w:pPr>
        <w:numPr>
          <w:ilvl w:val="1"/>
          <w:numId w:val="27"/>
        </w:numPr>
        <w:spacing w:after="0"/>
        <w:ind w:left="709" w:hanging="709"/>
        <w:jc w:val="both"/>
      </w:pPr>
      <w:r>
        <w:t>Dokumenty sporządzone w języku obcym są składane wraz z tłumaczeniem na język polski.</w:t>
      </w:r>
    </w:p>
    <w:p w:rsidR="00D47CF1" w:rsidRDefault="00D47CF1" w:rsidP="00D47CF1">
      <w:pPr>
        <w:spacing w:after="0"/>
        <w:ind w:left="709"/>
        <w:jc w:val="both"/>
      </w:pPr>
    </w:p>
    <w:p w:rsidR="00491C6A" w:rsidRPr="00D47CF1" w:rsidRDefault="00491C6A" w:rsidP="00D47CF1">
      <w:pPr>
        <w:numPr>
          <w:ilvl w:val="0"/>
          <w:numId w:val="2"/>
        </w:numPr>
        <w:spacing w:after="0"/>
        <w:ind w:left="709" w:hanging="709"/>
        <w:jc w:val="both"/>
        <w:rPr>
          <w:b/>
          <w:vanish/>
          <w:lang w:eastAsia="pl-PL"/>
        </w:rPr>
      </w:pPr>
      <w:r w:rsidRPr="00D47CF1">
        <w:rPr>
          <w:b/>
          <w:bCs/>
        </w:rPr>
        <w:lastRenderedPageBreak/>
        <w:t>Termin, do którego Wykonawca będzie związany złożoną ofertą.</w:t>
      </w:r>
    </w:p>
    <w:p w:rsidR="00DF77FE" w:rsidRDefault="00DF77FE" w:rsidP="000315F9">
      <w:pPr>
        <w:numPr>
          <w:ilvl w:val="1"/>
          <w:numId w:val="28"/>
        </w:numPr>
        <w:spacing w:after="0"/>
        <w:ind w:left="709" w:hanging="709"/>
        <w:jc w:val="both"/>
      </w:pPr>
    </w:p>
    <w:p w:rsidR="00491C6A" w:rsidRDefault="00491C6A" w:rsidP="009C3702">
      <w:pPr>
        <w:numPr>
          <w:ilvl w:val="1"/>
          <w:numId w:val="37"/>
        </w:numPr>
        <w:tabs>
          <w:tab w:val="clear" w:pos="0"/>
        </w:tabs>
        <w:spacing w:after="0"/>
        <w:ind w:left="709" w:hanging="709"/>
        <w:jc w:val="both"/>
      </w:pPr>
      <w:r>
        <w:t>Termin związania ofertą wynosi 60 dni. Bieg terminu rozpoczyna się wraz z upływem terminu składania ofert.</w:t>
      </w:r>
    </w:p>
    <w:p w:rsidR="00491C6A" w:rsidRDefault="00491C6A" w:rsidP="009C3702">
      <w:pPr>
        <w:numPr>
          <w:ilvl w:val="1"/>
          <w:numId w:val="37"/>
        </w:numPr>
        <w:spacing w:after="0"/>
        <w:ind w:left="709" w:hanging="709"/>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rsidR="00773F3E" w:rsidRDefault="00773F3E" w:rsidP="00773F3E">
      <w:pPr>
        <w:spacing w:after="0"/>
        <w:ind w:left="709"/>
        <w:jc w:val="both"/>
      </w:pPr>
    </w:p>
    <w:p w:rsidR="00491C6A" w:rsidRDefault="00491C6A" w:rsidP="007C01DB">
      <w:pPr>
        <w:spacing w:after="0"/>
        <w:jc w:val="both"/>
      </w:pPr>
    </w:p>
    <w:p w:rsidR="00491C6A" w:rsidRPr="00D47CF1" w:rsidRDefault="00491C6A" w:rsidP="007C01DB">
      <w:pPr>
        <w:numPr>
          <w:ilvl w:val="0"/>
          <w:numId w:val="2"/>
        </w:numPr>
        <w:spacing w:after="0"/>
        <w:ind w:left="709" w:hanging="712"/>
        <w:jc w:val="both"/>
        <w:rPr>
          <w:b/>
          <w:vanish/>
          <w:lang w:eastAsia="pl-PL"/>
        </w:rPr>
      </w:pPr>
      <w:r w:rsidRPr="00D47CF1">
        <w:rPr>
          <w:b/>
          <w:bCs/>
        </w:rPr>
        <w:t xml:space="preserve">Opis sposobu przygotowania ofert. </w:t>
      </w:r>
    </w:p>
    <w:p w:rsidR="00DF77FE" w:rsidRDefault="00DF77FE" w:rsidP="00774BD1">
      <w:pPr>
        <w:spacing w:after="0"/>
        <w:ind w:left="709"/>
        <w:jc w:val="both"/>
      </w:pPr>
    </w:p>
    <w:p w:rsidR="00491C6A" w:rsidRDefault="00095646" w:rsidP="009C3702">
      <w:pPr>
        <w:numPr>
          <w:ilvl w:val="1"/>
          <w:numId w:val="38"/>
        </w:numPr>
        <w:spacing w:after="0"/>
        <w:ind w:left="709" w:hanging="709"/>
        <w:jc w:val="both"/>
      </w:pPr>
      <w:r>
        <w:t>Oferta Wykonawcy</w:t>
      </w:r>
      <w:r w:rsidR="00491C6A">
        <w:t xml:space="preserve"> musi obejmować wszystkie koszty realizacji przedmiotu zamówienia określone w niniejszej SIWZ, w tym również wszelkie koszty towarzyszące wykonaniu, o których mowa w Rozdziale IV – „Wzór umowy”.</w:t>
      </w:r>
    </w:p>
    <w:p w:rsidR="00491C6A" w:rsidRDefault="00491C6A" w:rsidP="009C3702">
      <w:pPr>
        <w:numPr>
          <w:ilvl w:val="1"/>
          <w:numId w:val="38"/>
        </w:numPr>
        <w:spacing w:after="0"/>
        <w:ind w:left="426" w:hanging="426"/>
        <w:jc w:val="both"/>
      </w:pPr>
      <w:r>
        <w:t>Ofertę składa się pod rygorem nieważności w formie pisemnej.</w:t>
      </w:r>
    </w:p>
    <w:p w:rsidR="00491C6A" w:rsidRDefault="00491C6A" w:rsidP="009C3702">
      <w:pPr>
        <w:numPr>
          <w:ilvl w:val="1"/>
          <w:numId w:val="38"/>
        </w:numPr>
        <w:spacing w:after="0"/>
        <w:ind w:left="709" w:hanging="709"/>
        <w:jc w:val="both"/>
      </w:pPr>
      <w:r>
        <w:t xml:space="preserve">Oferta powinna być podpisana zgodnie z zasadami reprezentacji obowiązującymi Wykonawcę. Ponadto, oferta </w:t>
      </w:r>
      <w:r w:rsidR="007C63CC">
        <w:t xml:space="preserve">i załączniki do niej </w:t>
      </w:r>
      <w:r>
        <w:t>powinn</w:t>
      </w:r>
      <w:r w:rsidR="007C63CC">
        <w:t>y</w:t>
      </w:r>
      <w:r>
        <w:t xml:space="preserve"> być </w:t>
      </w:r>
      <w:r w:rsidR="007C63CC">
        <w:t xml:space="preserve">sporządzone </w:t>
      </w:r>
      <w:r>
        <w:t>zgodnie z treścią formular</w:t>
      </w:r>
      <w:r w:rsidR="00773F3E">
        <w:t>za</w:t>
      </w:r>
      <w:r>
        <w:t xml:space="preserve"> „OFERTA” (Rozdział II</w:t>
      </w:r>
      <w:r w:rsidR="007C63CC">
        <w:t>.1</w:t>
      </w:r>
      <w:r>
        <w:t xml:space="preserve"> SIWZ).</w:t>
      </w:r>
    </w:p>
    <w:p w:rsidR="00491C6A" w:rsidRDefault="00491C6A" w:rsidP="009C3702">
      <w:pPr>
        <w:numPr>
          <w:ilvl w:val="1"/>
          <w:numId w:val="38"/>
        </w:numPr>
        <w:spacing w:after="0"/>
        <w:ind w:left="709" w:hanging="709"/>
        <w:jc w:val="both"/>
      </w:pPr>
      <w:r>
        <w:t>Wraz z ofertą powinny być złożone:</w:t>
      </w:r>
    </w:p>
    <w:p w:rsidR="00491C6A" w:rsidRDefault="00491C6A" w:rsidP="000315F9">
      <w:pPr>
        <w:pStyle w:val="Akapitzlist1"/>
        <w:numPr>
          <w:ilvl w:val="0"/>
          <w:numId w:val="18"/>
        </w:numPr>
        <w:ind w:left="1134" w:hanging="425"/>
        <w:jc w:val="both"/>
      </w:pPr>
      <w:r>
        <w:t>Oświadczenia wymagane postanowieniami pkt 7.1 IDW;</w:t>
      </w:r>
    </w:p>
    <w:p w:rsidR="00491C6A" w:rsidRDefault="00491C6A" w:rsidP="000315F9">
      <w:pPr>
        <w:pStyle w:val="Akapitzlist1"/>
        <w:numPr>
          <w:ilvl w:val="0"/>
          <w:numId w:val="18"/>
        </w:numPr>
        <w:ind w:left="1134" w:hanging="425"/>
        <w:jc w:val="both"/>
      </w:pPr>
      <w:r>
        <w:t>Oświadczenia dla podmiotów, na zdolnościach</w:t>
      </w:r>
      <w:r w:rsidR="005C03AC">
        <w:t xml:space="preserve"> których</w:t>
      </w:r>
      <w:r>
        <w:t xml:space="preserve"> polega Wykonawca, w</w:t>
      </w:r>
      <w:r w:rsidR="007F6DE1">
        <w:t>ymagane postanowieniami pkt 8.4</w:t>
      </w:r>
      <w:r>
        <w:t xml:space="preserve"> IDW; </w:t>
      </w:r>
    </w:p>
    <w:p w:rsidR="00491C6A" w:rsidRDefault="00491C6A" w:rsidP="000315F9">
      <w:pPr>
        <w:pStyle w:val="Akapitzlist1"/>
        <w:numPr>
          <w:ilvl w:val="0"/>
          <w:numId w:val="18"/>
        </w:numPr>
        <w:ind w:left="1134" w:hanging="425"/>
        <w:jc w:val="both"/>
      </w:pPr>
      <w:r>
        <w:t>Zobowiązania w</w:t>
      </w:r>
      <w:r w:rsidR="007F6DE1">
        <w:t>ymagane postanowieniami pkt 8.1</w:t>
      </w:r>
      <w:r>
        <w:t xml:space="preserve"> IDW, w </w:t>
      </w:r>
      <w:r w:rsidR="005C03AC">
        <w:t>przypadku, gdy</w:t>
      </w:r>
      <w:r>
        <w:t xml:space="preserve"> Wykonawca polega na zdolnościach innych podmiotów w celu potwierdzenia spełniania warunków udziału w postępowaniu</w:t>
      </w:r>
      <w:r w:rsidR="00DF77FE">
        <w:t>;</w:t>
      </w:r>
      <w:r>
        <w:t xml:space="preserve"> </w:t>
      </w:r>
    </w:p>
    <w:p w:rsidR="00491C6A" w:rsidRDefault="00491C6A" w:rsidP="000315F9">
      <w:pPr>
        <w:pStyle w:val="Akapitzlist1"/>
        <w:numPr>
          <w:ilvl w:val="0"/>
          <w:numId w:val="18"/>
        </w:numPr>
        <w:ind w:left="1134" w:hanging="425"/>
        <w:jc w:val="both"/>
      </w:pPr>
      <w: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91C6A" w:rsidRDefault="00491C6A" w:rsidP="000315F9">
      <w:pPr>
        <w:pStyle w:val="Akapitzlist1"/>
        <w:numPr>
          <w:ilvl w:val="0"/>
          <w:numId w:val="18"/>
        </w:numPr>
        <w:ind w:left="1134" w:hanging="425"/>
        <w:jc w:val="both"/>
      </w:pPr>
      <w: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w:t>
      </w:r>
      <w:r w:rsidR="005C03AC">
        <w:t>z dokumentów</w:t>
      </w:r>
      <w:r>
        <w:t xml:space="preserve"> złożonych wraz z ofertą;</w:t>
      </w:r>
    </w:p>
    <w:p w:rsidR="00491C6A" w:rsidRDefault="00491C6A" w:rsidP="000315F9">
      <w:pPr>
        <w:pStyle w:val="Akapitzlist1"/>
        <w:numPr>
          <w:ilvl w:val="0"/>
          <w:numId w:val="18"/>
        </w:numPr>
        <w:spacing w:after="0"/>
        <w:ind w:left="1134" w:hanging="425"/>
        <w:jc w:val="both"/>
      </w:pPr>
      <w:r>
        <w:t>Oryginał gwarancji lub poręczenia, jeśli wadium wnoszone jest w innej formie niż pieniądz.</w:t>
      </w:r>
    </w:p>
    <w:p w:rsidR="00491C6A" w:rsidRDefault="00491C6A" w:rsidP="009C3702">
      <w:pPr>
        <w:numPr>
          <w:ilvl w:val="1"/>
          <w:numId w:val="38"/>
        </w:numPr>
        <w:spacing w:after="0"/>
        <w:ind w:left="709" w:hanging="709"/>
        <w:jc w:val="both"/>
      </w:pPr>
      <w:r>
        <w:t xml:space="preserve">Oferta, oświadczenia i dokumenty powinny być sporządzone w formie pisemnej (ręcznie lub w postaci wydruku komputerowego), w języku polskim, w formie zapewniającej pełną czytelność treści. </w:t>
      </w:r>
    </w:p>
    <w:p w:rsidR="00491C6A" w:rsidRDefault="00491C6A" w:rsidP="009C3702">
      <w:pPr>
        <w:numPr>
          <w:ilvl w:val="1"/>
          <w:numId w:val="38"/>
        </w:numPr>
        <w:spacing w:after="0"/>
        <w:ind w:left="709" w:hanging="709"/>
        <w:jc w:val="both"/>
      </w:pPr>
      <w:r>
        <w:t xml:space="preserve">Wszelkie zmiany w treści oferty, a w szczególności każde przerobienie, przekreślenie, uzupełnienie, nadpisanie, przesłonięcie korektorem, </w:t>
      </w:r>
      <w:proofErr w:type="spellStart"/>
      <w:r>
        <w:t>etc</w:t>
      </w:r>
      <w:proofErr w:type="spellEnd"/>
      <w:r>
        <w:t xml:space="preserve"> musi być parafowane lub podpisane przez Wykonawcę – w przeciwnym wypadku nie będzie ono uwzględnione.</w:t>
      </w:r>
    </w:p>
    <w:p w:rsidR="00491C6A" w:rsidRDefault="00491C6A" w:rsidP="009C3702">
      <w:pPr>
        <w:numPr>
          <w:ilvl w:val="1"/>
          <w:numId w:val="38"/>
        </w:numPr>
        <w:spacing w:after="0"/>
        <w:ind w:left="709" w:hanging="709"/>
        <w:jc w:val="both"/>
      </w:pPr>
      <w:r>
        <w:lastRenderedPageBreak/>
        <w:t>Wszystkie strony oferty wraz z załącznikami zawierające jakąkolwiek treść powinny być kolejno ponumerowane oraz ze sobą połączone, z zastrzeżeniem sytuacji opisanej w pkt 12.9. W treści oferty powinna być umieszczona informacja o ilości stron oferty wraz z załącznikami do oferty.</w:t>
      </w:r>
    </w:p>
    <w:p w:rsidR="00491C6A" w:rsidRDefault="00491C6A" w:rsidP="009C3702">
      <w:pPr>
        <w:numPr>
          <w:ilvl w:val="1"/>
          <w:numId w:val="38"/>
        </w:numPr>
        <w:spacing w:after="0"/>
        <w:ind w:left="709" w:hanging="709"/>
        <w:jc w:val="both"/>
      </w:pPr>
      <w:r>
        <w:t>Oferta powinna zawierać spis załączników.</w:t>
      </w:r>
    </w:p>
    <w:p w:rsidR="00491C6A" w:rsidRPr="00904A31" w:rsidRDefault="00491C6A" w:rsidP="009C3702">
      <w:pPr>
        <w:numPr>
          <w:ilvl w:val="1"/>
          <w:numId w:val="38"/>
        </w:numPr>
        <w:spacing w:after="0"/>
        <w:ind w:left="709" w:hanging="709"/>
        <w:jc w:val="both"/>
      </w:pPr>
      <w: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załączyć stosowne wyjaśnienia</w:t>
      </w:r>
      <w:r w:rsidR="002825FC">
        <w:t xml:space="preserve"> </w:t>
      </w:r>
      <w:r w:rsidR="002825FC" w:rsidRPr="00904A31">
        <w:t>i dowody</w:t>
      </w:r>
      <w:r w:rsidRPr="00904A31">
        <w:t>,</w:t>
      </w:r>
      <w:r>
        <w:t xml:space="preserve"> iż zastrzeżone informacje stanowią tajemnicę przedsiębiorstwa. Informacje te winny być umieszczone w osobnym wewnętrznym opakowaniu, kartki winny być ze sobą połączone, a </w:t>
      </w:r>
      <w:r w:rsidRPr="00904A31">
        <w:t>strony ponumerowane z zachowaniem ciągłości numeracji, o której mowa w pkt 12.7.</w:t>
      </w:r>
      <w:r w:rsidR="002825FC" w:rsidRPr="00904A31">
        <w:t xml:space="preserve"> W przypadku w którym, w wyniku badania przez Zamawiającego, przedłożone informacje i dokumenty nie będą potwierdzać iż zastrzeżone informacje mają walor tajemnicy przedsiębiorstwa w rozumieniu ustawy o zwalczaniu nieuczciwej konkurencji, Zamawiający odtajni te informacje. </w:t>
      </w:r>
    </w:p>
    <w:p w:rsidR="00491C6A" w:rsidRPr="003F6EC7" w:rsidRDefault="00491C6A" w:rsidP="009C3702">
      <w:pPr>
        <w:numPr>
          <w:ilvl w:val="1"/>
          <w:numId w:val="38"/>
        </w:numPr>
        <w:spacing w:after="0"/>
        <w:ind w:left="709" w:hanging="709"/>
        <w:jc w:val="both"/>
        <w:rPr>
          <w:bCs/>
        </w:rPr>
      </w:pPr>
      <w:r w:rsidRPr="003F6EC7">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491C6A" w:rsidRDefault="00491C6A">
      <w:pPr>
        <w:spacing w:before="120"/>
        <w:jc w:val="center"/>
        <w:rPr>
          <w:b/>
          <w:bCs/>
        </w:rPr>
      </w:pPr>
      <w:r>
        <w:rPr>
          <w:b/>
          <w:bCs/>
        </w:rPr>
        <w:t xml:space="preserve">Instytut Techniki Budowlanej, </w:t>
      </w:r>
    </w:p>
    <w:p w:rsidR="00491C6A" w:rsidRDefault="00491C6A">
      <w:pPr>
        <w:jc w:val="center"/>
      </w:pPr>
      <w:r>
        <w:rPr>
          <w:b/>
          <w:bCs/>
        </w:rPr>
        <w:t>ul. Filtrowa 1, 00-611 Warszawa</w:t>
      </w:r>
    </w:p>
    <w:p w:rsidR="00491C6A" w:rsidRDefault="00491C6A">
      <w:pPr>
        <w:jc w:val="center"/>
        <w:rPr>
          <w:b/>
          <w:bCs/>
        </w:rPr>
      </w:pPr>
      <w:r>
        <w:t xml:space="preserve">oraz opisane:                            </w:t>
      </w:r>
    </w:p>
    <w:p w:rsidR="00491C6A" w:rsidRDefault="00491C6A">
      <w:pPr>
        <w:jc w:val="center"/>
        <w:rPr>
          <w:b/>
        </w:rPr>
      </w:pPr>
      <w:r>
        <w:rPr>
          <w:b/>
          <w:bCs/>
        </w:rPr>
        <w:t xml:space="preserve"> „Oferta – </w:t>
      </w:r>
      <w:r w:rsidR="005C03AC" w:rsidRPr="00427251">
        <w:rPr>
          <w:b/>
        </w:rPr>
        <w:t>dostawa stanowiska do pomiarów oporu cieplnego przegród budowlanych</w:t>
      </w:r>
      <w:r>
        <w:rPr>
          <w:b/>
          <w:bCs/>
        </w:rPr>
        <w:t>”</w:t>
      </w:r>
    </w:p>
    <w:p w:rsidR="00491C6A" w:rsidRDefault="00491C6A">
      <w:pPr>
        <w:jc w:val="center"/>
        <w:rPr>
          <w:b/>
          <w:bCs/>
        </w:rPr>
      </w:pPr>
      <w:r>
        <w:rPr>
          <w:b/>
          <w:bCs/>
        </w:rPr>
        <w:t>oraz</w:t>
      </w:r>
    </w:p>
    <w:p w:rsidR="00491C6A" w:rsidRDefault="00491C6A" w:rsidP="00971085">
      <w:pPr>
        <w:jc w:val="center"/>
        <w:rPr>
          <w:b/>
          <w:bCs/>
        </w:rPr>
      </w:pPr>
      <w:r>
        <w:rPr>
          <w:b/>
          <w:bCs/>
        </w:rPr>
        <w:t>„Nie otwierać przed</w:t>
      </w:r>
      <w:r w:rsidR="00195D4B">
        <w:rPr>
          <w:b/>
          <w:bCs/>
        </w:rPr>
        <w:t xml:space="preserve"> 31</w:t>
      </w:r>
      <w:r>
        <w:rPr>
          <w:b/>
          <w:bCs/>
        </w:rPr>
        <w:t>.</w:t>
      </w:r>
      <w:r w:rsidR="00195D4B">
        <w:rPr>
          <w:b/>
          <w:bCs/>
        </w:rPr>
        <w:t>08</w:t>
      </w:r>
      <w:r>
        <w:rPr>
          <w:b/>
          <w:bCs/>
        </w:rPr>
        <w:t>.</w:t>
      </w:r>
      <w:r w:rsidR="00195D4B">
        <w:rPr>
          <w:b/>
          <w:bCs/>
        </w:rPr>
        <w:t>2017</w:t>
      </w:r>
      <w:r>
        <w:rPr>
          <w:b/>
          <w:bCs/>
        </w:rPr>
        <w:t xml:space="preserve"> godz.</w:t>
      </w:r>
      <w:r w:rsidR="00195D4B">
        <w:rPr>
          <w:b/>
          <w:bCs/>
        </w:rPr>
        <w:t>11:15</w:t>
      </w:r>
      <w:r>
        <w:rPr>
          <w:b/>
          <w:bCs/>
        </w:rPr>
        <w:t>”</w:t>
      </w:r>
    </w:p>
    <w:p w:rsidR="00971085" w:rsidRDefault="00971085" w:rsidP="007C01DB">
      <w:pPr>
        <w:spacing w:after="0"/>
        <w:jc w:val="center"/>
      </w:pPr>
    </w:p>
    <w:p w:rsidR="00491C6A" w:rsidRDefault="00491C6A" w:rsidP="009C3702">
      <w:pPr>
        <w:numPr>
          <w:ilvl w:val="1"/>
          <w:numId w:val="38"/>
        </w:numPr>
        <w:spacing w:after="0"/>
        <w:ind w:left="709" w:hanging="709"/>
        <w:jc w:val="both"/>
      </w:pPr>
      <w:r>
        <w:t>Wymagania określone w pkt</w:t>
      </w:r>
      <w:r w:rsidR="007F6DE1">
        <w:t xml:space="preserve"> 12.7 – 12.10</w:t>
      </w:r>
      <w:r>
        <w:t xml:space="preserve"> nie stanowią treści oferty i ich niespełnienie nie będzie skutkować odrzuceniem oferty, lecz wszelkie negatywne konsekwencje mogące wyniknąć z niezachowania tych wymagań będą obciążały Wykonawcę.</w:t>
      </w:r>
    </w:p>
    <w:p w:rsidR="00491C6A" w:rsidRDefault="00491C6A" w:rsidP="009C3702">
      <w:pPr>
        <w:numPr>
          <w:ilvl w:val="1"/>
          <w:numId w:val="38"/>
        </w:numPr>
        <w:spacing w:after="0"/>
        <w:ind w:left="709" w:hanging="709"/>
        <w:jc w:val="both"/>
      </w:pPr>
      <w: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rsidR="00D47CF1" w:rsidRDefault="00D47CF1" w:rsidP="00D47CF1">
      <w:pPr>
        <w:spacing w:after="0"/>
        <w:ind w:left="709"/>
        <w:jc w:val="both"/>
      </w:pPr>
    </w:p>
    <w:p w:rsidR="00491C6A" w:rsidRPr="00D47CF1" w:rsidRDefault="00491C6A" w:rsidP="009C3702">
      <w:pPr>
        <w:pStyle w:val="Akapitzlist1"/>
        <w:numPr>
          <w:ilvl w:val="0"/>
          <w:numId w:val="38"/>
        </w:numPr>
        <w:spacing w:after="0"/>
        <w:ind w:left="709" w:hanging="709"/>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rsidR="00971085" w:rsidRDefault="00491C6A" w:rsidP="009C3702">
      <w:pPr>
        <w:numPr>
          <w:ilvl w:val="1"/>
          <w:numId w:val="38"/>
        </w:numPr>
        <w:spacing w:after="0"/>
        <w:ind w:left="709" w:hanging="709"/>
        <w:jc w:val="both"/>
      </w:pPr>
      <w:r>
        <w:t>Wykonawca jest zobowiązany do wniesienia wadium w wysokości</w:t>
      </w:r>
      <w:r w:rsidR="00095646">
        <w:t>:</w:t>
      </w:r>
      <w:r w:rsidR="00F82ED6">
        <w:t xml:space="preserve"> </w:t>
      </w:r>
      <w:r w:rsidR="00773F3E">
        <w:t>30.</w:t>
      </w:r>
      <w:r w:rsidR="00C70145">
        <w:t>000</w:t>
      </w:r>
      <w:r w:rsidR="00773F3E">
        <w:t>,00</w:t>
      </w:r>
      <w:r w:rsidR="00C70145">
        <w:t xml:space="preserve"> zł</w:t>
      </w:r>
      <w:r w:rsidR="00DF77FE">
        <w:t>.</w:t>
      </w:r>
    </w:p>
    <w:p w:rsidR="00491C6A" w:rsidRDefault="00491C6A" w:rsidP="009C3702">
      <w:pPr>
        <w:numPr>
          <w:ilvl w:val="1"/>
          <w:numId w:val="38"/>
        </w:numPr>
        <w:spacing w:after="0"/>
        <w:ind w:left="709" w:hanging="709"/>
        <w:jc w:val="both"/>
      </w:pPr>
      <w:r>
        <w:t>Wadium musi być wniesione przed upływem terminu składania ofert w następujących formach, w zależności od wyboru Wykonawcy:</w:t>
      </w:r>
    </w:p>
    <w:p w:rsidR="00491C6A" w:rsidRDefault="00491C6A" w:rsidP="008E101F">
      <w:pPr>
        <w:spacing w:after="0"/>
        <w:ind w:left="1077" w:hanging="360"/>
        <w:jc w:val="both"/>
        <w:rPr>
          <w:b/>
          <w:bCs/>
        </w:rPr>
      </w:pPr>
      <w:r>
        <w:t>a)</w:t>
      </w:r>
      <w:r>
        <w:tab/>
        <w:t xml:space="preserve">pieniądzu, przelewem na rachunek bankowy: </w:t>
      </w:r>
    </w:p>
    <w:p w:rsidR="00491C6A" w:rsidRDefault="008E101F" w:rsidP="008E101F">
      <w:pPr>
        <w:spacing w:after="0"/>
        <w:ind w:left="1077"/>
        <w:jc w:val="both"/>
      </w:pPr>
      <w:r>
        <w:rPr>
          <w:b/>
          <w:bCs/>
        </w:rPr>
        <w:t xml:space="preserve">w </w:t>
      </w:r>
      <w:r w:rsidR="00491C6A">
        <w:rPr>
          <w:b/>
          <w:bCs/>
        </w:rPr>
        <w:t>Bank</w:t>
      </w:r>
      <w:r>
        <w:rPr>
          <w:b/>
          <w:bCs/>
        </w:rPr>
        <w:t>u</w:t>
      </w:r>
      <w:r w:rsidR="00491C6A">
        <w:rPr>
          <w:b/>
          <w:bCs/>
        </w:rPr>
        <w:t xml:space="preserve"> Pekao O/Warszawa nr 16 1240 5918 1111 0000 4906 9512</w:t>
      </w:r>
    </w:p>
    <w:p w:rsidR="00491C6A" w:rsidRDefault="00491C6A" w:rsidP="008E101F">
      <w:pPr>
        <w:spacing w:after="0"/>
        <w:ind w:left="1077" w:hanging="360"/>
        <w:jc w:val="both"/>
      </w:pPr>
      <w:r>
        <w:t>b)</w:t>
      </w:r>
      <w:r>
        <w:tab/>
        <w:t>poręczeniach bankowych;</w:t>
      </w:r>
    </w:p>
    <w:p w:rsidR="00491C6A" w:rsidRDefault="00491C6A" w:rsidP="008E101F">
      <w:pPr>
        <w:spacing w:after="0"/>
        <w:ind w:left="1077" w:hanging="360"/>
        <w:jc w:val="both"/>
      </w:pPr>
      <w:r>
        <w:t>c)</w:t>
      </w:r>
      <w:r>
        <w:tab/>
        <w:t>poręczeniach pieniężnych spółdzielczych kas oszczędnościowo-kredytowych;</w:t>
      </w:r>
    </w:p>
    <w:p w:rsidR="00491C6A" w:rsidRDefault="00491C6A" w:rsidP="008E101F">
      <w:pPr>
        <w:spacing w:after="0"/>
        <w:ind w:left="1077" w:hanging="360"/>
        <w:jc w:val="both"/>
      </w:pPr>
      <w:r>
        <w:lastRenderedPageBreak/>
        <w:t>d)</w:t>
      </w:r>
      <w:r>
        <w:tab/>
        <w:t>gwarancjach bankowych;</w:t>
      </w:r>
    </w:p>
    <w:p w:rsidR="00491C6A" w:rsidRDefault="00491C6A" w:rsidP="008E101F">
      <w:pPr>
        <w:spacing w:after="0"/>
        <w:ind w:left="1077" w:hanging="360"/>
        <w:jc w:val="both"/>
      </w:pPr>
      <w:r>
        <w:t>e)</w:t>
      </w:r>
      <w:r>
        <w:tab/>
        <w:t>gwarancjach ubezpieczeniowych;</w:t>
      </w:r>
    </w:p>
    <w:p w:rsidR="00491C6A" w:rsidRDefault="00491C6A" w:rsidP="007C01DB">
      <w:pPr>
        <w:spacing w:after="0"/>
        <w:ind w:left="1077" w:hanging="360"/>
        <w:jc w:val="both"/>
      </w:pPr>
      <w:r>
        <w:t>f)</w:t>
      </w:r>
      <w:r>
        <w:tab/>
        <w:t>poręczeniach udzielanych przez podmioty, o których mowa w art. 6b ust. 5 pkt 2 ustawy z dnia 9 listopada 2000 r. o utworzeniu Polskiej Agencji Rozwoju Przedsiębiorczości (Dz. U. z 2016 r., poz. 359).</w:t>
      </w:r>
    </w:p>
    <w:p w:rsidR="00491C6A" w:rsidRDefault="00491C6A" w:rsidP="007C01DB">
      <w:pPr>
        <w:spacing w:after="0"/>
        <w:ind w:left="709" w:firstLine="11"/>
        <w:jc w:val="both"/>
      </w:pPr>
      <w: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t>Pzp</w:t>
      </w:r>
      <w:proofErr w:type="spellEnd"/>
      <w:r>
        <w:t xml:space="preserve">.  </w:t>
      </w:r>
    </w:p>
    <w:p w:rsidR="00491C6A" w:rsidRDefault="00491C6A" w:rsidP="007C01DB">
      <w:pPr>
        <w:spacing w:after="0"/>
        <w:ind w:left="709" w:firstLine="11"/>
        <w:jc w:val="both"/>
        <w:rPr>
          <w:bCs/>
        </w:rPr>
      </w:pPr>
      <w:r>
        <w:t xml:space="preserve">Gwarancja lub poręczenie musi zawierać w swojej treści </w:t>
      </w:r>
      <w:r>
        <w:rPr>
          <w:b/>
        </w:rPr>
        <w:t xml:space="preserve">nieodwołalne i bezwarunkowe </w:t>
      </w:r>
      <w:r>
        <w:t>zobowiązanie wystawcy dokumentu do zapłaty na rzecz Zamawiającego kwoty wadium.</w:t>
      </w:r>
      <w:r>
        <w:rPr>
          <w:bCs/>
        </w:rPr>
        <w:t xml:space="preserve"> </w:t>
      </w:r>
    </w:p>
    <w:p w:rsidR="00491C6A" w:rsidRDefault="00491C6A" w:rsidP="007C01DB">
      <w:pPr>
        <w:spacing w:after="0"/>
        <w:ind w:left="709" w:firstLine="11"/>
        <w:jc w:val="both"/>
      </w:pPr>
      <w:r>
        <w:rPr>
          <w:bC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491C6A" w:rsidRDefault="00491C6A" w:rsidP="009C3702">
      <w:pPr>
        <w:numPr>
          <w:ilvl w:val="1"/>
          <w:numId w:val="38"/>
        </w:numPr>
        <w:spacing w:after="0"/>
        <w:ind w:left="709" w:hanging="709"/>
        <w:jc w:val="both"/>
      </w:pPr>
      <w:r>
        <w:t>Wadium musi obejmować cały okres związania ofertą.</w:t>
      </w:r>
    </w:p>
    <w:p w:rsidR="00491C6A" w:rsidRDefault="00491C6A" w:rsidP="009C3702">
      <w:pPr>
        <w:numPr>
          <w:ilvl w:val="1"/>
          <w:numId w:val="38"/>
        </w:numPr>
        <w:spacing w:after="0"/>
        <w:ind w:left="709" w:hanging="709"/>
        <w:jc w:val="both"/>
      </w:pPr>
      <w:r>
        <w:t xml:space="preserve">Wadium wniesione w pieniądzu Zamawiający przechowuje na rachunku bankowym. </w:t>
      </w:r>
    </w:p>
    <w:p w:rsidR="00491C6A" w:rsidRDefault="00491C6A" w:rsidP="009C3702">
      <w:pPr>
        <w:numPr>
          <w:ilvl w:val="1"/>
          <w:numId w:val="38"/>
        </w:numPr>
        <w:spacing w:after="0"/>
        <w:ind w:left="709" w:hanging="709"/>
        <w:jc w:val="both"/>
      </w:pPr>
      <w:r>
        <w:t>Oferta Wykonawcy, który nie wniesie wadium w wymaganej wysokości w określonej formie lub formach, o których mowa w p</w:t>
      </w:r>
      <w:r w:rsidR="00856EDC">
        <w:t>kt</w:t>
      </w:r>
      <w:r>
        <w:t xml:space="preserve"> 13.2 zostanie odrzucona.</w:t>
      </w:r>
    </w:p>
    <w:p w:rsidR="00491C6A" w:rsidRDefault="00491C6A" w:rsidP="009C3702">
      <w:pPr>
        <w:numPr>
          <w:ilvl w:val="1"/>
          <w:numId w:val="38"/>
        </w:numPr>
        <w:spacing w:after="0"/>
        <w:ind w:left="709" w:hanging="709"/>
        <w:jc w:val="both"/>
      </w:pPr>
      <w:r>
        <w:t xml:space="preserve">Zamawiający zwróci wadium wszystkim Wykonawcom niezwłocznie po wyborze oferty najkorzystniejszej lub unieważnieniu postępowania, z wyjątkiem Wykonawcy, którego oferta została </w:t>
      </w:r>
      <w:r w:rsidR="005C03AC">
        <w:t>wybrana, jako</w:t>
      </w:r>
      <w:r>
        <w:t xml:space="preserve"> najkorzystniejs</w:t>
      </w:r>
      <w:r w:rsidR="00856EDC">
        <w:t>za, z zastrzeżeniem pkt 13.9</w:t>
      </w:r>
      <w:r>
        <w:t xml:space="preserve"> Wykonawcy, którego oferta zostanie </w:t>
      </w:r>
      <w:r w:rsidR="005C03AC">
        <w:t>wybrana, jako</w:t>
      </w:r>
      <w:r>
        <w:t xml:space="preserve"> najkorzystniejsza, Zamawiający zwróci wadium niezwłocznie po zawarciu umowy w sprawie zamówienia publicznego.</w:t>
      </w:r>
    </w:p>
    <w:p w:rsidR="00491C6A" w:rsidRDefault="00491C6A" w:rsidP="009C3702">
      <w:pPr>
        <w:numPr>
          <w:ilvl w:val="1"/>
          <w:numId w:val="38"/>
        </w:numPr>
        <w:spacing w:after="0"/>
        <w:ind w:left="709" w:hanging="709"/>
        <w:jc w:val="both"/>
      </w:pPr>
      <w:r>
        <w:t>Zamawiający zwróci niezwłocznie wadium na wniosek Wykonawcy, który wycofał ofertę przed upływem terminu składania ofert.</w:t>
      </w:r>
    </w:p>
    <w:p w:rsidR="00491C6A" w:rsidRDefault="00491C6A" w:rsidP="009C3702">
      <w:pPr>
        <w:numPr>
          <w:ilvl w:val="1"/>
          <w:numId w:val="38"/>
        </w:numPr>
        <w:spacing w:after="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491C6A" w:rsidRDefault="00491C6A" w:rsidP="009C3702">
      <w:pPr>
        <w:numPr>
          <w:ilvl w:val="1"/>
          <w:numId w:val="38"/>
        </w:numPr>
        <w:spacing w:after="0"/>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491C6A" w:rsidRDefault="00491C6A" w:rsidP="009C3702">
      <w:pPr>
        <w:numPr>
          <w:ilvl w:val="1"/>
          <w:numId w:val="38"/>
        </w:numPr>
        <w:spacing w:after="0"/>
        <w:ind w:left="709" w:hanging="709"/>
        <w:jc w:val="both"/>
      </w:pPr>
      <w:r>
        <w:t xml:space="preserve">Zgodnie z art. 46 ust. 4a i ust. 5 ustawy </w:t>
      </w:r>
      <w:proofErr w:type="spellStart"/>
      <w:r>
        <w:t>Pzp</w:t>
      </w:r>
      <w:proofErr w:type="spellEnd"/>
      <w:r>
        <w:t xml:space="preserve"> Zamawiający zatrzyma wadium wraz z odsetkami w </w:t>
      </w:r>
      <w:r w:rsidR="005C03AC">
        <w:t>przypadku, gdy</w:t>
      </w:r>
      <w:r>
        <w:t>:</w:t>
      </w:r>
    </w:p>
    <w:p w:rsidR="001479E0" w:rsidRDefault="001479E0" w:rsidP="001479E0">
      <w:pPr>
        <w:spacing w:after="0"/>
        <w:ind w:left="709"/>
        <w:jc w:val="both"/>
      </w:pPr>
    </w:p>
    <w:p w:rsidR="001479E0" w:rsidRDefault="001479E0" w:rsidP="001479E0">
      <w:pPr>
        <w:spacing w:after="0"/>
        <w:ind w:left="709"/>
        <w:jc w:val="both"/>
      </w:pPr>
    </w:p>
    <w:p w:rsidR="00491C6A" w:rsidRDefault="00491C6A" w:rsidP="000315F9">
      <w:pPr>
        <w:numPr>
          <w:ilvl w:val="0"/>
          <w:numId w:val="24"/>
        </w:numPr>
        <w:spacing w:after="0"/>
        <w:jc w:val="both"/>
      </w:pPr>
      <w:r>
        <w:t>Wykonawca, którego oferta zostanie wybrana:</w:t>
      </w:r>
    </w:p>
    <w:p w:rsidR="00491C6A" w:rsidRDefault="00491C6A" w:rsidP="00D47CF1">
      <w:pPr>
        <w:spacing w:after="0"/>
        <w:ind w:left="1413" w:hanging="345"/>
        <w:jc w:val="both"/>
      </w:pPr>
      <w:r>
        <w:t>-</w:t>
      </w:r>
      <w:r>
        <w:tab/>
        <w:t>odmówił podpisania umowy w sprawie niniejszego zamówienia na warunkach określonych w ofercie;</w:t>
      </w:r>
    </w:p>
    <w:p w:rsidR="00491C6A" w:rsidRDefault="00491C6A" w:rsidP="00D47CF1">
      <w:pPr>
        <w:spacing w:after="0"/>
        <w:ind w:left="1413" w:hanging="345"/>
        <w:jc w:val="both"/>
      </w:pPr>
      <w:r>
        <w:t>-</w:t>
      </w:r>
      <w:r>
        <w:tab/>
        <w:t>zawarcie umowy w sprawie niniejszego zamówienia stanie się niemożliwe z przyczyn leżących po stronie Wykonawcy.</w:t>
      </w:r>
    </w:p>
    <w:p w:rsidR="00491C6A" w:rsidRPr="00D47CF1" w:rsidRDefault="00491C6A" w:rsidP="000315F9">
      <w:pPr>
        <w:numPr>
          <w:ilvl w:val="0"/>
          <w:numId w:val="24"/>
        </w:numPr>
        <w:spacing w:after="0"/>
        <w:jc w:val="both"/>
        <w:rPr>
          <w:bCs/>
        </w:rPr>
      </w:pPr>
      <w:r w:rsidRPr="003F6EC7">
        <w:t xml:space="preserve">Wykonawca w odpowiedzi na wezwanie, o którym mowa w art. 26 ust. 3 i 3a ustawy </w:t>
      </w:r>
      <w:proofErr w:type="spellStart"/>
      <w:r w:rsidRPr="003F6EC7">
        <w:t>Pzp</w:t>
      </w:r>
      <w:proofErr w:type="spellEnd"/>
      <w:r w:rsidRPr="003F6EC7">
        <w:t xml:space="preserve">, z przyczyn leżących po jego stronie, nie złożył oświadczeń lub dokumentów, </w:t>
      </w:r>
      <w:r w:rsidRPr="003F6EC7">
        <w:lastRenderedPageBreak/>
        <w:t xml:space="preserve">potwierdzających okoliczności, o których mowa w art. 25 ust. 1 ustawy </w:t>
      </w:r>
      <w:proofErr w:type="spellStart"/>
      <w:r w:rsidRPr="003F6EC7">
        <w:t>Pzp</w:t>
      </w:r>
      <w:proofErr w:type="spellEnd"/>
      <w:r w:rsidRPr="003F6EC7">
        <w:t xml:space="preserve">, oświadczenia, o którym mowa w art. 25a ust. 1 ustawy </w:t>
      </w:r>
      <w:proofErr w:type="spellStart"/>
      <w:r w:rsidRPr="003F6EC7">
        <w:t>Pzp</w:t>
      </w:r>
      <w:proofErr w:type="spellEnd"/>
      <w:r w:rsidRPr="003F6EC7">
        <w:t xml:space="preserve">, pełnomocnictw lub nie wyraził zgody na poprawienie omyłki, o której mowa w art. 87 ust. 2 pkt 3 ustawy </w:t>
      </w:r>
      <w:proofErr w:type="spellStart"/>
      <w:r w:rsidRPr="003F6EC7">
        <w:t>Pzp</w:t>
      </w:r>
      <w:proofErr w:type="spellEnd"/>
      <w:r w:rsidRPr="003F6EC7">
        <w:t>, co spowodowało brak możliwości wybrania oferty złożonej przez Wykonawcę jako najkorzystniejszej.</w:t>
      </w:r>
    </w:p>
    <w:p w:rsidR="00D47CF1" w:rsidRPr="00D47CF1" w:rsidRDefault="00D47CF1" w:rsidP="00D47CF1">
      <w:pPr>
        <w:spacing w:after="0"/>
        <w:ind w:left="1068"/>
        <w:jc w:val="both"/>
        <w:rPr>
          <w:bCs/>
        </w:rPr>
      </w:pPr>
    </w:p>
    <w:p w:rsidR="00491C6A" w:rsidRPr="00D47CF1" w:rsidRDefault="00491C6A" w:rsidP="009C3702">
      <w:pPr>
        <w:pStyle w:val="Akapitzlist1"/>
        <w:numPr>
          <w:ilvl w:val="0"/>
          <w:numId w:val="38"/>
        </w:numPr>
        <w:spacing w:after="0"/>
        <w:ind w:left="709" w:hanging="709"/>
        <w:rPr>
          <w:b/>
        </w:rPr>
      </w:pPr>
      <w:r w:rsidRPr="00D47CF1">
        <w:rPr>
          <w:b/>
          <w:bCs/>
          <w:spacing w:val="1"/>
        </w:rPr>
        <w:t>Miejsce i termin składania ofert.</w:t>
      </w:r>
    </w:p>
    <w:p w:rsidR="00491C6A" w:rsidRDefault="00491C6A" w:rsidP="009C3702">
      <w:pPr>
        <w:numPr>
          <w:ilvl w:val="1"/>
          <w:numId w:val="38"/>
        </w:numPr>
        <w:spacing w:after="0"/>
        <w:ind w:left="709" w:hanging="709"/>
        <w:jc w:val="both"/>
      </w:pPr>
      <w:r>
        <w:t xml:space="preserve">Oferty powinny być złożone w siedzibie Zamawiającego w Warszawie przy ul. Filtrowej 1 w pokoju nr 27, w terminie do dnia: </w:t>
      </w:r>
      <w:r w:rsidR="0031301A">
        <w:rPr>
          <w:b/>
        </w:rPr>
        <w:t>31.08.</w:t>
      </w:r>
      <w:r w:rsidR="002C488B" w:rsidRPr="002C488B">
        <w:rPr>
          <w:b/>
        </w:rPr>
        <w:t>2017</w:t>
      </w:r>
      <w:r w:rsidRPr="002C488B">
        <w:rPr>
          <w:b/>
        </w:rPr>
        <w:t xml:space="preserve"> roku, do godz.</w:t>
      </w:r>
      <w:r w:rsidR="002C488B" w:rsidRPr="002C488B">
        <w:rPr>
          <w:b/>
        </w:rPr>
        <w:t xml:space="preserve"> </w:t>
      </w:r>
      <w:r w:rsidR="002C488B">
        <w:rPr>
          <w:b/>
        </w:rPr>
        <w:t>11:0</w:t>
      </w:r>
      <w:r w:rsidR="002C488B" w:rsidRPr="002C488B">
        <w:rPr>
          <w:b/>
        </w:rPr>
        <w:t>0</w:t>
      </w:r>
    </w:p>
    <w:p w:rsidR="00491C6A" w:rsidRPr="00D47CF1" w:rsidRDefault="00491C6A" w:rsidP="009C3702">
      <w:pPr>
        <w:numPr>
          <w:ilvl w:val="1"/>
          <w:numId w:val="38"/>
        </w:numPr>
        <w:spacing w:after="0"/>
        <w:ind w:left="709" w:hanging="709"/>
        <w:jc w:val="both"/>
        <w:rPr>
          <w:bCs/>
          <w:spacing w:val="1"/>
        </w:rPr>
      </w:pPr>
      <w:r w:rsidRPr="003F6EC7">
        <w:t>O ofercie złożonej po terminie składania ofert Zamawiający niezwłocznie zawiadomi Wykonawcę oraz zwraca ofertę Wykonawcy bez otwierania po upływie terminu do wniesienia odwołania.</w:t>
      </w:r>
    </w:p>
    <w:p w:rsidR="00D47CF1" w:rsidRPr="003F6EC7" w:rsidRDefault="00D47CF1" w:rsidP="00DA0142">
      <w:pPr>
        <w:spacing w:after="0"/>
        <w:jc w:val="both"/>
        <w:rPr>
          <w:bCs/>
          <w:spacing w:val="1"/>
        </w:rPr>
      </w:pPr>
    </w:p>
    <w:p w:rsidR="00491C6A" w:rsidRPr="00D47CF1" w:rsidRDefault="00491C6A" w:rsidP="009C3702">
      <w:pPr>
        <w:pStyle w:val="Akapitzlist1"/>
        <w:numPr>
          <w:ilvl w:val="0"/>
          <w:numId w:val="38"/>
        </w:numPr>
        <w:spacing w:after="0"/>
        <w:ind w:left="709" w:hanging="709"/>
        <w:rPr>
          <w:b/>
        </w:rPr>
      </w:pPr>
      <w:r w:rsidRPr="00D47CF1">
        <w:rPr>
          <w:b/>
          <w:bCs/>
          <w:spacing w:val="1"/>
        </w:rPr>
        <w:t>Miejsce, termin i tryb otwarcia ofert.</w:t>
      </w:r>
    </w:p>
    <w:p w:rsidR="00491C6A" w:rsidRDefault="00491C6A" w:rsidP="009C3702">
      <w:pPr>
        <w:numPr>
          <w:ilvl w:val="1"/>
          <w:numId w:val="38"/>
        </w:numPr>
        <w:spacing w:after="0"/>
        <w:ind w:left="709" w:hanging="709"/>
        <w:jc w:val="both"/>
      </w:pPr>
      <w:r>
        <w:t xml:space="preserve">Oferty zostaną otwarte w siedzibie Instytutu Techniki Budowlanej w Warszawie przy ul. Filtrowej 1, w pokoju nr 149, w dniu: </w:t>
      </w:r>
      <w:r w:rsidR="0031301A">
        <w:rPr>
          <w:b/>
        </w:rPr>
        <w:t>31.08.</w:t>
      </w:r>
      <w:r w:rsidR="002C488B">
        <w:rPr>
          <w:b/>
        </w:rPr>
        <w:t>2017</w:t>
      </w:r>
      <w:r w:rsidR="002C488B" w:rsidRPr="002C488B">
        <w:rPr>
          <w:b/>
        </w:rPr>
        <w:t xml:space="preserve"> </w:t>
      </w:r>
      <w:r w:rsidRPr="002C488B">
        <w:rPr>
          <w:b/>
        </w:rPr>
        <w:t xml:space="preserve">roku, o godzinie: </w:t>
      </w:r>
      <w:r w:rsidR="002C488B">
        <w:rPr>
          <w:b/>
        </w:rPr>
        <w:t>11</w:t>
      </w:r>
      <w:r w:rsidR="002C488B" w:rsidRPr="002C488B">
        <w:rPr>
          <w:b/>
        </w:rPr>
        <w:t>:</w:t>
      </w:r>
      <w:r w:rsidR="002C488B">
        <w:rPr>
          <w:b/>
        </w:rPr>
        <w:t>15</w:t>
      </w:r>
      <w:r w:rsidR="002C488B">
        <w:t>.</w:t>
      </w:r>
    </w:p>
    <w:p w:rsidR="00491C6A" w:rsidRDefault="00491C6A" w:rsidP="009C3702">
      <w:pPr>
        <w:numPr>
          <w:ilvl w:val="1"/>
          <w:numId w:val="38"/>
        </w:numPr>
        <w:spacing w:after="0"/>
        <w:ind w:left="709" w:hanging="709"/>
        <w:jc w:val="both"/>
      </w:pPr>
      <w:r>
        <w:t>Otwarcie ofert jest jawne.</w:t>
      </w:r>
    </w:p>
    <w:p w:rsidR="00491C6A" w:rsidRDefault="00491C6A" w:rsidP="009C3702">
      <w:pPr>
        <w:numPr>
          <w:ilvl w:val="1"/>
          <w:numId w:val="38"/>
        </w:numPr>
        <w:spacing w:after="0"/>
        <w:ind w:left="709" w:hanging="709"/>
        <w:jc w:val="both"/>
      </w:pPr>
      <w: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491C6A" w:rsidRDefault="00491C6A" w:rsidP="009C3702">
      <w:pPr>
        <w:numPr>
          <w:ilvl w:val="1"/>
          <w:numId w:val="38"/>
        </w:numPr>
        <w:spacing w:after="0"/>
        <w:ind w:left="709" w:hanging="709"/>
        <w:jc w:val="both"/>
      </w:pPr>
      <w:r>
        <w:t>Niezwłocznie po otwarciu ofert Zamawiający zamieści na stronie internetowej informacje dotyczące:</w:t>
      </w:r>
    </w:p>
    <w:p w:rsidR="00491C6A" w:rsidRDefault="00491C6A" w:rsidP="00D47CF1">
      <w:pPr>
        <w:spacing w:after="0"/>
        <w:ind w:left="792"/>
        <w:jc w:val="both"/>
      </w:pPr>
      <w:r>
        <w:t xml:space="preserve">1) </w:t>
      </w:r>
      <w:r>
        <w:tab/>
        <w:t xml:space="preserve">kwoty, jaką zamierza przeznaczyć na sfinansowanie zamówienia; </w:t>
      </w:r>
    </w:p>
    <w:p w:rsidR="00491C6A" w:rsidRDefault="00491C6A" w:rsidP="00D47CF1">
      <w:pPr>
        <w:spacing w:after="0"/>
        <w:ind w:left="792"/>
        <w:jc w:val="both"/>
      </w:pPr>
      <w:r>
        <w:t xml:space="preserve">2) </w:t>
      </w:r>
      <w:r>
        <w:tab/>
        <w:t xml:space="preserve">firm oraz adresów Wykonawców, którzy złożyli oferty w terminie; </w:t>
      </w:r>
    </w:p>
    <w:p w:rsidR="00971085" w:rsidRPr="000536BD" w:rsidRDefault="00491C6A" w:rsidP="000536BD">
      <w:pPr>
        <w:spacing w:after="0"/>
        <w:ind w:left="1418" w:hanging="626"/>
        <w:jc w:val="both"/>
      </w:pPr>
      <w:r>
        <w:t xml:space="preserve">3) </w:t>
      </w:r>
      <w:r>
        <w:tab/>
        <w:t>ceny, terminu wykonania zamówienia i warunków płatności zawartych w ofertach.</w:t>
      </w:r>
    </w:p>
    <w:p w:rsidR="00971085" w:rsidRDefault="00971085" w:rsidP="008E101F">
      <w:pPr>
        <w:spacing w:after="0"/>
        <w:jc w:val="both"/>
        <w:rPr>
          <w:b/>
          <w:bCs/>
          <w:spacing w:val="1"/>
        </w:rPr>
      </w:pPr>
    </w:p>
    <w:p w:rsidR="00491C6A" w:rsidRPr="00D47CF1" w:rsidRDefault="00491C6A" w:rsidP="009C3702">
      <w:pPr>
        <w:pStyle w:val="Akapitzlist1"/>
        <w:numPr>
          <w:ilvl w:val="0"/>
          <w:numId w:val="38"/>
        </w:numPr>
        <w:spacing w:after="0"/>
        <w:ind w:left="709" w:hanging="709"/>
        <w:rPr>
          <w:b/>
        </w:rPr>
      </w:pPr>
      <w:r w:rsidRPr="00D47CF1">
        <w:rPr>
          <w:b/>
          <w:bCs/>
          <w:spacing w:val="1"/>
        </w:rPr>
        <w:t xml:space="preserve">Opis sposobu obliczenia ceny oferty. </w:t>
      </w:r>
    </w:p>
    <w:p w:rsidR="00491C6A" w:rsidRDefault="00491C6A" w:rsidP="009C3702">
      <w:pPr>
        <w:numPr>
          <w:ilvl w:val="1"/>
          <w:numId w:val="38"/>
        </w:numPr>
        <w:spacing w:after="0"/>
        <w:ind w:left="709" w:hanging="709"/>
        <w:jc w:val="both"/>
      </w:pPr>
      <w:r>
        <w:t>Cena oferowana za wykonanie przedmiotu zamówienia określonego w Rozdziale III SIWZ, winna być umieszczona na Formularzu ofertowym stan</w:t>
      </w:r>
      <w:r w:rsidR="004D1CFD">
        <w:t xml:space="preserve">owiącym Załącznik nr 1 do </w:t>
      </w:r>
      <w:r w:rsidR="00577050">
        <w:t>Rozdziału II.1 i wyliczona w oparciu o dane podane przez Wykonawcę w Formularzu cenowym (załącznik nr 1a Rozdziału II.1)</w:t>
      </w:r>
      <w:r>
        <w:t xml:space="preserve">. </w:t>
      </w:r>
    </w:p>
    <w:p w:rsidR="00491C6A" w:rsidRDefault="00491C6A" w:rsidP="009C3702">
      <w:pPr>
        <w:numPr>
          <w:ilvl w:val="1"/>
          <w:numId w:val="38"/>
        </w:numPr>
        <w:spacing w:after="0"/>
        <w:ind w:left="709" w:hanging="709"/>
        <w:jc w:val="both"/>
      </w:pPr>
      <w:r>
        <w:t xml:space="preserve">Cena oferty oraz ceny jednostkowe </w:t>
      </w:r>
      <w:r w:rsidR="00E5301E">
        <w:t>powinny być</w:t>
      </w:r>
      <w:r>
        <w:t xml:space="preserve"> wyrażone w PLN z dokładnością do jednego grosza (do dwóch miejsc po przecinku).</w:t>
      </w:r>
    </w:p>
    <w:p w:rsidR="00491C6A" w:rsidRDefault="00491C6A" w:rsidP="009C3702">
      <w:pPr>
        <w:numPr>
          <w:ilvl w:val="1"/>
          <w:numId w:val="38"/>
        </w:numPr>
        <w:spacing w:after="0"/>
        <w:ind w:left="709" w:hanging="709"/>
        <w:jc w:val="both"/>
      </w:pPr>
      <w:r>
        <w:t xml:space="preserve">Cena oferty powinna uwzględniać wszelkie należne opłaty, w szczególności </w:t>
      </w:r>
      <w:r w:rsidR="00E5301E">
        <w:t>podatki – w</w:t>
      </w:r>
      <w:r>
        <w:t xml:space="preserve"> tym podatek VAT oraz wszelkie inne ewentualne obciążenia. Zamawiający wymaga, aby w ofercie uwzględnione były takie stawki podatku </w:t>
      </w:r>
      <w:r w:rsidR="00E5301E">
        <w:t>VAT, jakie</w:t>
      </w:r>
      <w:r>
        <w:t xml:space="preserve"> obowiązują w dniu złożenia oferty.</w:t>
      </w:r>
    </w:p>
    <w:p w:rsidR="00491C6A" w:rsidRDefault="00491C6A" w:rsidP="009C3702">
      <w:pPr>
        <w:numPr>
          <w:ilvl w:val="1"/>
          <w:numId w:val="38"/>
        </w:numPr>
        <w:spacing w:after="0"/>
        <w:ind w:left="709" w:hanging="709"/>
        <w:jc w:val="both"/>
      </w:pPr>
      <w: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w:t>
      </w:r>
      <w:r w:rsidR="004D1CFD">
        <w:t>informuje, iż</w:t>
      </w:r>
      <w:r>
        <w:t xml:space="preserve"> jest płatnikiem podatku od towarów VAT i posiada numer identyfikacji podatkowej NIP 525-000-93-58.</w:t>
      </w:r>
    </w:p>
    <w:p w:rsidR="00D47CF1" w:rsidRDefault="00D47CF1" w:rsidP="00D47CF1">
      <w:pPr>
        <w:spacing w:after="0"/>
        <w:ind w:left="709"/>
        <w:jc w:val="both"/>
      </w:pPr>
    </w:p>
    <w:p w:rsidR="00491C6A" w:rsidRPr="00D47CF1" w:rsidRDefault="00491C6A" w:rsidP="009C3702">
      <w:pPr>
        <w:pStyle w:val="Akapitzlist1"/>
        <w:numPr>
          <w:ilvl w:val="0"/>
          <w:numId w:val="38"/>
        </w:numPr>
        <w:spacing w:after="0"/>
        <w:ind w:left="709" w:hanging="709"/>
        <w:rPr>
          <w:b/>
        </w:rPr>
      </w:pPr>
      <w:r w:rsidRPr="00D47CF1">
        <w:rPr>
          <w:b/>
          <w:bCs/>
          <w:spacing w:val="1"/>
        </w:rPr>
        <w:t>Kryteria wyboru oferty najkorzystniejszej.</w:t>
      </w:r>
    </w:p>
    <w:p w:rsidR="00491C6A" w:rsidRDefault="00491C6A" w:rsidP="009C3702">
      <w:pPr>
        <w:numPr>
          <w:ilvl w:val="1"/>
          <w:numId w:val="38"/>
        </w:numPr>
        <w:spacing w:after="0"/>
        <w:ind w:left="709" w:hanging="709"/>
        <w:jc w:val="both"/>
      </w:pPr>
      <w:r>
        <w:t>Przy dokonywaniu wyboru najkorzystniejszej oferty, spośród ofert niepodlegających odrzuceniu, Zamawiający będzie się kierował jedynym kryterium cena – 100%</w:t>
      </w:r>
      <w:r w:rsidR="005409D9">
        <w:t>, gdzie 100%=100 pkt</w:t>
      </w:r>
      <w:r>
        <w:t xml:space="preserve">. </w:t>
      </w:r>
    </w:p>
    <w:p w:rsidR="00023B1A" w:rsidRPr="00427251" w:rsidRDefault="005409D9" w:rsidP="009C3702">
      <w:pPr>
        <w:numPr>
          <w:ilvl w:val="1"/>
          <w:numId w:val="38"/>
        </w:numPr>
        <w:spacing w:after="0"/>
        <w:ind w:left="709" w:hanging="709"/>
        <w:jc w:val="both"/>
        <w:rPr>
          <w:color w:val="000000" w:themeColor="text1"/>
        </w:rPr>
      </w:pPr>
      <w:r w:rsidRPr="00427251">
        <w:rPr>
          <w:color w:val="000000" w:themeColor="text1"/>
        </w:rPr>
        <w:t>Ocena dokonywana będzie przy zastosowaniu zasady, iż oferta niepodlegająca odrzuceniu, zawierająca najniższą cenę brutto - jest ofertą najkorzystniejszą i otrzyma najwyższą liczbę punktów, pozostałe oferty otrzymają punkty</w:t>
      </w:r>
      <w:r w:rsidR="00023B1A" w:rsidRPr="00427251">
        <w:rPr>
          <w:color w:val="000000" w:themeColor="text1"/>
        </w:rPr>
        <w:t xml:space="preserve"> wyliczon</w:t>
      </w:r>
      <w:r w:rsidRPr="00427251">
        <w:rPr>
          <w:color w:val="000000" w:themeColor="text1"/>
        </w:rPr>
        <w:t>e</w:t>
      </w:r>
      <w:r w:rsidR="00023B1A" w:rsidRPr="00427251">
        <w:rPr>
          <w:color w:val="000000" w:themeColor="text1"/>
        </w:rPr>
        <w:t xml:space="preserve"> zgodnie z wzorem (do dwóch miejsc po przecinku):</w:t>
      </w:r>
    </w:p>
    <w:p w:rsidR="00023B1A" w:rsidRPr="00427251" w:rsidRDefault="00023B1A" w:rsidP="00427251">
      <w:pPr>
        <w:spacing w:after="0"/>
        <w:ind w:left="709"/>
        <w:jc w:val="both"/>
        <w:rPr>
          <w:color w:val="000000" w:themeColor="text1"/>
        </w:rPr>
      </w:pPr>
    </w:p>
    <w:p w:rsidR="00093EE4" w:rsidRPr="005A7DA2" w:rsidRDefault="00590DA5" w:rsidP="00093EE4">
      <w:pPr>
        <w:pStyle w:val="Tekstpodstawowy2"/>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∙100</m:t>
          </m:r>
        </m:oMath>
      </m:oMathPara>
    </w:p>
    <w:p w:rsidR="00093EE4" w:rsidRPr="005A7DA2" w:rsidRDefault="00093EE4" w:rsidP="00093EE4">
      <w:pPr>
        <w:pStyle w:val="Tekstpodstawowy2"/>
        <w:spacing w:line="300" w:lineRule="exact"/>
        <w:ind w:left="1701"/>
        <w:rPr>
          <w:sz w:val="18"/>
          <w:szCs w:val="18"/>
        </w:rPr>
      </w:pPr>
      <w:r w:rsidRPr="00C827C5">
        <w:rPr>
          <w:sz w:val="18"/>
          <w:szCs w:val="18"/>
        </w:rPr>
        <w:t>gdzie:</w:t>
      </w:r>
    </w:p>
    <w:p w:rsidR="00093EE4" w:rsidRPr="00C827C5" w:rsidRDefault="00590DA5" w:rsidP="00093EE4">
      <w:pPr>
        <w:pStyle w:val="Tekstpodstawowy2"/>
        <w:spacing w:line="300" w:lineRule="exact"/>
        <w:ind w:left="1701"/>
      </w:pPr>
      <m:oMath>
        <m:sSub>
          <m:sSubPr>
            <m:ctrlPr>
              <w:rPr>
                <w:rFonts w:ascii="Cambria Math" w:hAnsi="Cambria Math"/>
                <w:i/>
              </w:rPr>
            </m:ctrlPr>
          </m:sSubPr>
          <m:e>
            <m:r>
              <w:rPr>
                <w:rFonts w:ascii="Cambria Math" w:hAnsi="Cambria Math"/>
              </w:rPr>
              <m:t>Q</m:t>
            </m:r>
          </m:e>
          <m:sub>
            <m:r>
              <w:rPr>
                <w:rFonts w:ascii="Cambria Math" w:hAnsi="Cambria Math"/>
              </w:rPr>
              <m:t>Pi</m:t>
            </m:r>
          </m:sub>
        </m:sSub>
      </m:oMath>
      <w:r w:rsidR="00093EE4" w:rsidRPr="00C827C5">
        <w:t>– liczba punktów przyznana ocenianej ofercie</w:t>
      </w:r>
    </w:p>
    <w:p w:rsidR="00093EE4" w:rsidRPr="00C827C5" w:rsidRDefault="00590DA5" w:rsidP="00093EE4">
      <w:pPr>
        <w:pStyle w:val="Tekstpodstawowy2"/>
        <w:spacing w:line="300" w:lineRule="exact"/>
        <w:ind w:left="1701"/>
      </w:pPr>
      <m:oMath>
        <m:sSub>
          <m:sSubPr>
            <m:ctrlPr>
              <w:rPr>
                <w:rFonts w:ascii="Cambria Math" w:hAnsi="Cambria Math"/>
                <w:i/>
              </w:rPr>
            </m:ctrlPr>
          </m:sSubPr>
          <m:e>
            <m:r>
              <w:rPr>
                <w:rFonts w:ascii="Cambria Math" w:hAnsi="Cambria Math"/>
              </w:rPr>
              <m:t>C</m:t>
            </m:r>
          </m:e>
          <m:sub>
            <m:r>
              <w:rPr>
                <w:rFonts w:ascii="Cambria Math" w:hAnsi="Cambria Math"/>
              </w:rPr>
              <m:t>Pmin</m:t>
            </m:r>
          </m:sub>
        </m:sSub>
      </m:oMath>
      <w:r w:rsidR="00093EE4" w:rsidRPr="00C827C5">
        <w:t xml:space="preserve"> – najniższa cena oferowana w postępowaniu</w:t>
      </w:r>
    </w:p>
    <w:p w:rsidR="00093EE4" w:rsidRPr="00C827C5" w:rsidRDefault="00590DA5" w:rsidP="00093EE4">
      <w:pPr>
        <w:pStyle w:val="Tekstpodstawowy2"/>
        <w:spacing w:line="300" w:lineRule="exact"/>
        <w:ind w:left="1701"/>
      </w:pPr>
      <m:oMath>
        <m:sSub>
          <m:sSubPr>
            <m:ctrlPr>
              <w:rPr>
                <w:rFonts w:ascii="Cambria Math" w:hAnsi="Cambria Math"/>
                <w:i/>
              </w:rPr>
            </m:ctrlPr>
          </m:sSubPr>
          <m:e>
            <m:r>
              <w:rPr>
                <w:rFonts w:ascii="Cambria Math" w:hAnsi="Cambria Math"/>
              </w:rPr>
              <m:t>C</m:t>
            </m:r>
          </m:e>
          <m:sub>
            <m:r>
              <w:rPr>
                <w:rFonts w:ascii="Cambria Math" w:hAnsi="Cambria Math"/>
              </w:rPr>
              <m:t>Pi</m:t>
            </m:r>
          </m:sub>
        </m:sSub>
      </m:oMath>
      <w:r w:rsidR="00093EE4" w:rsidRPr="00C827C5">
        <w:t>– cena zawarta w ocenianej ofercie</w:t>
      </w:r>
    </w:p>
    <w:p w:rsidR="00023B1A" w:rsidRDefault="00093EE4" w:rsidP="00093EE4">
      <w:pPr>
        <w:spacing w:after="0"/>
        <w:ind w:left="709"/>
        <w:jc w:val="both"/>
      </w:pPr>
      <w:r w:rsidRPr="00FB0CF7">
        <w:t xml:space="preserve">Maksymalna ilość punktów jaką można uzyskać w tym kryterium wynosi </w:t>
      </w:r>
      <w:r>
        <w:t>100</w:t>
      </w:r>
      <w:r w:rsidRPr="00FB0CF7">
        <w:t xml:space="preserve"> pkt.</w:t>
      </w:r>
    </w:p>
    <w:p w:rsidR="00093EE4" w:rsidRPr="00427251" w:rsidRDefault="00093EE4" w:rsidP="00093EE4">
      <w:pPr>
        <w:spacing w:after="0"/>
        <w:ind w:left="709"/>
        <w:jc w:val="both"/>
        <w:rPr>
          <w:color w:val="000000" w:themeColor="text1"/>
        </w:rPr>
      </w:pPr>
    </w:p>
    <w:p w:rsidR="00491C6A" w:rsidRDefault="00491C6A" w:rsidP="009C3702">
      <w:pPr>
        <w:numPr>
          <w:ilvl w:val="1"/>
          <w:numId w:val="38"/>
        </w:numPr>
        <w:spacing w:after="0"/>
        <w:ind w:left="709" w:hanging="709"/>
        <w:jc w:val="both"/>
      </w:pPr>
      <w: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91C6A" w:rsidRDefault="00491C6A" w:rsidP="009C3702">
      <w:pPr>
        <w:numPr>
          <w:ilvl w:val="1"/>
          <w:numId w:val="38"/>
        </w:numPr>
        <w:spacing w:after="0"/>
        <w:ind w:left="709" w:hanging="709"/>
        <w:jc w:val="both"/>
      </w:pPr>
      <w:r>
        <w:t xml:space="preserve">Z wybranym Wykonawcą podpisana zostanie umowa na warunkach określonych w Rozdziale IV SIWZ. </w:t>
      </w:r>
    </w:p>
    <w:p w:rsidR="00491C6A" w:rsidRPr="00DF0DF8" w:rsidRDefault="00491C6A" w:rsidP="009C3702">
      <w:pPr>
        <w:numPr>
          <w:ilvl w:val="1"/>
          <w:numId w:val="38"/>
        </w:numPr>
        <w:spacing w:after="0"/>
        <w:ind w:left="709" w:hanging="709"/>
        <w:jc w:val="both"/>
        <w:rPr>
          <w:bCs/>
        </w:rPr>
      </w:pPr>
      <w:r w:rsidRPr="003F6EC7">
        <w:t>Nie przewiduje się aukcji elektronicznej.</w:t>
      </w:r>
    </w:p>
    <w:p w:rsidR="00DF0DF8" w:rsidRPr="003F6EC7" w:rsidRDefault="00DF0DF8" w:rsidP="00DF0DF8">
      <w:pPr>
        <w:spacing w:after="0"/>
        <w:ind w:left="709"/>
        <w:jc w:val="both"/>
        <w:rPr>
          <w:bCs/>
        </w:rPr>
      </w:pPr>
    </w:p>
    <w:p w:rsidR="00491C6A" w:rsidRPr="00D47CF1" w:rsidRDefault="00491C6A" w:rsidP="009C3702">
      <w:pPr>
        <w:pStyle w:val="Akapitzlist1"/>
        <w:numPr>
          <w:ilvl w:val="0"/>
          <w:numId w:val="38"/>
        </w:numPr>
        <w:spacing w:after="0"/>
        <w:ind w:left="709" w:hanging="709"/>
        <w:rPr>
          <w:b/>
        </w:rPr>
      </w:pPr>
      <w:r w:rsidRPr="00D47CF1">
        <w:rPr>
          <w:b/>
          <w:bCs/>
          <w:spacing w:val="1"/>
        </w:rPr>
        <w:t>Unieważnienie postępowania.</w:t>
      </w:r>
    </w:p>
    <w:p w:rsidR="00491C6A" w:rsidRDefault="00491C6A" w:rsidP="008E101F">
      <w:pPr>
        <w:spacing w:after="0" w:line="300" w:lineRule="exact"/>
        <w:ind w:left="709"/>
        <w:jc w:val="both"/>
      </w:pPr>
      <w:r>
        <w:t xml:space="preserve">Zamawiający unieważni </w:t>
      </w:r>
      <w:r w:rsidR="00C70145">
        <w:t>postępowanie, jeżeli</w:t>
      </w:r>
      <w:r>
        <w:t xml:space="preserve"> wystąpi jedna z okoliczności, o których mowa w art. 93 ust. 1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E101F" w:rsidRDefault="008E101F" w:rsidP="000536BD">
      <w:pPr>
        <w:spacing w:after="0"/>
        <w:ind w:left="709"/>
        <w:jc w:val="both"/>
        <w:rPr>
          <w:b/>
          <w:bCs/>
          <w:spacing w:val="1"/>
        </w:rPr>
      </w:pPr>
    </w:p>
    <w:p w:rsidR="003F6EC7" w:rsidRPr="004D1CFD" w:rsidRDefault="00491C6A" w:rsidP="009C3702">
      <w:pPr>
        <w:pStyle w:val="Akapitzlist1"/>
        <w:numPr>
          <w:ilvl w:val="0"/>
          <w:numId w:val="38"/>
        </w:numPr>
        <w:spacing w:after="0"/>
        <w:ind w:left="709" w:hanging="709"/>
        <w:jc w:val="both"/>
        <w:rPr>
          <w:b/>
          <w:vanish/>
          <w:lang w:eastAsia="pl-PL"/>
        </w:rPr>
      </w:pPr>
      <w:r w:rsidRPr="008E101F">
        <w:rPr>
          <w:b/>
          <w:bCs/>
          <w:spacing w:val="1"/>
        </w:rPr>
        <w:t>Informacje o formalnościach, jakie powinny zostać dopełnione po wyborze oferty najkorzystniejszej w celu zawarcia umowy w sprawie zamówienia publicznego.</w:t>
      </w:r>
    </w:p>
    <w:p w:rsidR="005409D9" w:rsidRDefault="005409D9" w:rsidP="000315F9">
      <w:pPr>
        <w:numPr>
          <w:ilvl w:val="1"/>
          <w:numId w:val="29"/>
        </w:numPr>
        <w:spacing w:after="0" w:line="300" w:lineRule="exact"/>
        <w:ind w:left="709" w:hanging="709"/>
        <w:jc w:val="both"/>
      </w:pPr>
    </w:p>
    <w:p w:rsidR="00491C6A" w:rsidRDefault="00491C6A" w:rsidP="009C3702">
      <w:pPr>
        <w:numPr>
          <w:ilvl w:val="1"/>
          <w:numId w:val="39"/>
        </w:numPr>
        <w:tabs>
          <w:tab w:val="clear" w:pos="0"/>
        </w:tabs>
        <w:spacing w:after="0" w:line="300" w:lineRule="exact"/>
        <w:ind w:left="709" w:hanging="709"/>
        <w:jc w:val="both"/>
      </w:pPr>
      <w:r>
        <w:t>Zamawiający udzieli zamówienia Wykonawcy, którego oferta zostanie uznana za najkorzystniejszą.</w:t>
      </w:r>
    </w:p>
    <w:p w:rsidR="00491C6A" w:rsidRDefault="00491C6A" w:rsidP="009C3702">
      <w:pPr>
        <w:numPr>
          <w:ilvl w:val="1"/>
          <w:numId w:val="39"/>
        </w:numPr>
        <w:spacing w:after="0" w:line="300" w:lineRule="exact"/>
        <w:ind w:left="709" w:hanging="709"/>
        <w:jc w:val="both"/>
      </w:pPr>
      <w:r>
        <w:t xml:space="preserve">Wykonawca, którego oferta zostanie wybrana, zobowiązany będzie po upływie terminu na wniesienie odwołania, a przed podpisaniem Umowy przedłożyć Zamawiającemu: </w:t>
      </w:r>
    </w:p>
    <w:p w:rsidR="00491C6A" w:rsidRDefault="00491C6A" w:rsidP="000315F9">
      <w:pPr>
        <w:pStyle w:val="Default"/>
        <w:numPr>
          <w:ilvl w:val="1"/>
          <w:numId w:val="32"/>
        </w:numPr>
        <w:spacing w:line="300" w:lineRule="exact"/>
        <w:jc w:val="both"/>
        <w:rPr>
          <w:rFonts w:ascii="Calibri" w:hAnsi="Calibri" w:cs="Calibri"/>
          <w:sz w:val="22"/>
          <w:szCs w:val="22"/>
        </w:rPr>
      </w:pPr>
      <w:r>
        <w:rPr>
          <w:rFonts w:ascii="Calibri" w:hAnsi="Calibri" w:cs="Calibri"/>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491C6A" w:rsidRPr="00675220" w:rsidRDefault="00491C6A" w:rsidP="009C3702">
      <w:pPr>
        <w:numPr>
          <w:ilvl w:val="1"/>
          <w:numId w:val="39"/>
        </w:numPr>
        <w:spacing w:after="0" w:line="300" w:lineRule="exact"/>
        <w:ind w:left="709" w:hanging="709"/>
        <w:jc w:val="both"/>
      </w:pPr>
      <w:r w:rsidRPr="00675220">
        <w:t xml:space="preserve">O terminie przedłożenia dokumentów, o których mowa w pkt 19.2, Wykonawca zostanie powiadomiony przez Zamawiającego odrębnym pismem. </w:t>
      </w:r>
    </w:p>
    <w:p w:rsidR="00491C6A" w:rsidRPr="002F5C73" w:rsidRDefault="00491C6A" w:rsidP="009C3702">
      <w:pPr>
        <w:numPr>
          <w:ilvl w:val="1"/>
          <w:numId w:val="39"/>
        </w:numPr>
        <w:spacing w:after="0" w:line="300" w:lineRule="exact"/>
        <w:ind w:left="709" w:hanging="709"/>
        <w:jc w:val="both"/>
        <w:rPr>
          <w:sz w:val="24"/>
          <w:szCs w:val="24"/>
        </w:rPr>
      </w:pPr>
      <w:r w:rsidRPr="002F5C73">
        <w:rPr>
          <w:sz w:val="24"/>
          <w:szCs w:val="24"/>
        </w:rPr>
        <w:lastRenderedPageBreak/>
        <w:t>Brak przedłożenia dokumentów określonych w p</w:t>
      </w:r>
      <w:r w:rsidR="00856EDC" w:rsidRPr="002F5C73">
        <w:rPr>
          <w:sz w:val="24"/>
          <w:szCs w:val="24"/>
        </w:rPr>
        <w:t>kt</w:t>
      </w:r>
      <w:r w:rsidRPr="002F5C73">
        <w:rPr>
          <w:sz w:val="24"/>
          <w:szCs w:val="24"/>
        </w:rPr>
        <w:t xml:space="preserve"> 19.2 może stanowić powód do stwierdzenia przez </w:t>
      </w:r>
      <w:r w:rsidR="0068004F" w:rsidRPr="002F5C73">
        <w:rPr>
          <w:sz w:val="24"/>
          <w:szCs w:val="24"/>
        </w:rPr>
        <w:t>Zamawiającego odmowy</w:t>
      </w:r>
      <w:r w:rsidRPr="002F5C73">
        <w:rPr>
          <w:sz w:val="24"/>
          <w:szCs w:val="24"/>
        </w:rPr>
        <w:t xml:space="preserve"> podpisania umowy przez Wykonawcę z konsekwencjami określonymi w pkt 13.10</w:t>
      </w:r>
      <w:r w:rsidR="0078000F" w:rsidRPr="002F5C73">
        <w:rPr>
          <w:sz w:val="24"/>
          <w:szCs w:val="24"/>
        </w:rPr>
        <w:t>.</w:t>
      </w:r>
      <w:r w:rsidR="00856EDC" w:rsidRPr="002F5C73">
        <w:rPr>
          <w:sz w:val="24"/>
          <w:szCs w:val="24"/>
        </w:rPr>
        <w:t xml:space="preserve"> </w:t>
      </w:r>
      <w:r w:rsidRPr="002F5C73">
        <w:rPr>
          <w:sz w:val="24"/>
          <w:szCs w:val="24"/>
        </w:rPr>
        <w:t>IDW.</w:t>
      </w:r>
    </w:p>
    <w:p w:rsidR="008E101F" w:rsidRPr="002F5C73" w:rsidRDefault="00491C6A" w:rsidP="009C3702">
      <w:pPr>
        <w:numPr>
          <w:ilvl w:val="1"/>
          <w:numId w:val="39"/>
        </w:numPr>
        <w:spacing w:after="0" w:line="300" w:lineRule="exact"/>
        <w:ind w:left="709" w:hanging="709"/>
        <w:jc w:val="both"/>
        <w:rPr>
          <w:sz w:val="24"/>
          <w:szCs w:val="24"/>
        </w:rPr>
      </w:pPr>
      <w:r w:rsidRPr="002F5C73">
        <w:rPr>
          <w:sz w:val="24"/>
          <w:szCs w:val="24"/>
        </w:rP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863CB6" w:rsidRPr="002F5C73" w:rsidRDefault="00863CB6" w:rsidP="00863CB6">
      <w:pPr>
        <w:spacing w:after="0" w:line="300" w:lineRule="exact"/>
        <w:ind w:left="709"/>
        <w:jc w:val="both"/>
        <w:rPr>
          <w:sz w:val="24"/>
          <w:szCs w:val="24"/>
        </w:rPr>
      </w:pPr>
    </w:p>
    <w:p w:rsidR="00093EE4" w:rsidRPr="002F5C73" w:rsidRDefault="00093EE4" w:rsidP="00863CB6">
      <w:pPr>
        <w:spacing w:after="0" w:line="300" w:lineRule="exact"/>
        <w:ind w:left="709"/>
        <w:jc w:val="both"/>
        <w:rPr>
          <w:sz w:val="24"/>
          <w:szCs w:val="24"/>
        </w:rPr>
      </w:pPr>
    </w:p>
    <w:p w:rsidR="003E4BF6" w:rsidRPr="002F5C73" w:rsidRDefault="00491C6A" w:rsidP="000315F9">
      <w:pPr>
        <w:pStyle w:val="Akapitzlist1"/>
        <w:numPr>
          <w:ilvl w:val="0"/>
          <w:numId w:val="23"/>
        </w:numPr>
        <w:spacing w:after="0"/>
        <w:ind w:left="709" w:hanging="709"/>
        <w:rPr>
          <w:vanish/>
          <w:sz w:val="24"/>
          <w:szCs w:val="24"/>
        </w:rPr>
      </w:pPr>
      <w:r w:rsidRPr="002F5C73">
        <w:rPr>
          <w:b/>
          <w:bCs/>
          <w:spacing w:val="1"/>
          <w:sz w:val="24"/>
          <w:szCs w:val="24"/>
        </w:rPr>
        <w:t>Pouczenie o środkach ochrony prawnej</w:t>
      </w:r>
    </w:p>
    <w:p w:rsidR="00D124FA" w:rsidRPr="002F5C73" w:rsidRDefault="00D124FA" w:rsidP="00F82ED6">
      <w:pPr>
        <w:pStyle w:val="Akapitzlist1"/>
        <w:spacing w:after="0"/>
        <w:ind w:left="0"/>
        <w:rPr>
          <w:b/>
          <w:bCs/>
          <w:spacing w:val="1"/>
          <w:sz w:val="24"/>
          <w:szCs w:val="24"/>
        </w:rPr>
      </w:pPr>
    </w:p>
    <w:p w:rsidR="003F6EC7" w:rsidRPr="002F5C73" w:rsidRDefault="003F6EC7" w:rsidP="009C3702">
      <w:pPr>
        <w:pStyle w:val="Akapitzlist1"/>
        <w:numPr>
          <w:ilvl w:val="1"/>
          <w:numId w:val="35"/>
        </w:numPr>
        <w:spacing w:after="0"/>
        <w:rPr>
          <w:vanish/>
          <w:sz w:val="24"/>
          <w:szCs w:val="24"/>
        </w:rPr>
      </w:pPr>
    </w:p>
    <w:p w:rsidR="00F82ED6" w:rsidRPr="002F5C73" w:rsidRDefault="00F82ED6" w:rsidP="00F82ED6">
      <w:pPr>
        <w:pStyle w:val="Akapitzlist1"/>
        <w:spacing w:after="0"/>
        <w:ind w:left="709" w:hanging="709"/>
        <w:jc w:val="both"/>
        <w:rPr>
          <w:sz w:val="24"/>
          <w:szCs w:val="24"/>
        </w:rPr>
      </w:pPr>
      <w:r w:rsidRPr="002F5C73">
        <w:rPr>
          <w:sz w:val="24"/>
          <w:szCs w:val="24"/>
        </w:rPr>
        <w:t>20.1.</w:t>
      </w:r>
      <w:r w:rsidRPr="002F5C73">
        <w:rPr>
          <w:sz w:val="24"/>
          <w:szCs w:val="24"/>
        </w:rPr>
        <w:tab/>
      </w:r>
      <w:r w:rsidR="00491C6A" w:rsidRPr="002F5C73">
        <w:rPr>
          <w:sz w:val="24"/>
          <w:szCs w:val="24"/>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F82ED6" w:rsidRPr="002F5C73" w:rsidRDefault="00F82ED6" w:rsidP="00F82ED6">
      <w:pPr>
        <w:pStyle w:val="Akapitzlist1"/>
        <w:spacing w:after="0"/>
        <w:ind w:left="709" w:hanging="709"/>
        <w:jc w:val="both"/>
        <w:rPr>
          <w:sz w:val="24"/>
          <w:szCs w:val="24"/>
        </w:rPr>
      </w:pPr>
      <w:r w:rsidRPr="002F5C73">
        <w:rPr>
          <w:sz w:val="24"/>
          <w:szCs w:val="24"/>
        </w:rPr>
        <w:t>20.2.</w:t>
      </w:r>
      <w:r w:rsidRPr="002F5C73">
        <w:rPr>
          <w:sz w:val="24"/>
          <w:szCs w:val="24"/>
        </w:rPr>
        <w:tab/>
      </w:r>
      <w:r w:rsidR="00491C6A" w:rsidRPr="002F5C73">
        <w:rPr>
          <w:sz w:val="24"/>
          <w:szCs w:val="24"/>
        </w:rPr>
        <w:t>Odwołanie przysługuje od wszystkich, niezgodnych z przepisami ustawy, czynności zamawiającego podjętych w postępowaniu o udzieleniu zamówienia lub zaniechań czynności, do której zamawiający jest zobowiązany na podstawie ustawy.</w:t>
      </w:r>
    </w:p>
    <w:p w:rsidR="00F82ED6" w:rsidRPr="002F5C73" w:rsidRDefault="001479E0" w:rsidP="00F82ED6">
      <w:pPr>
        <w:pStyle w:val="Akapitzlist1"/>
        <w:spacing w:after="0"/>
        <w:ind w:left="709" w:hanging="709"/>
        <w:jc w:val="both"/>
        <w:rPr>
          <w:sz w:val="24"/>
          <w:szCs w:val="24"/>
        </w:rPr>
      </w:pPr>
      <w:r w:rsidRPr="002F5C73">
        <w:rPr>
          <w:sz w:val="24"/>
          <w:szCs w:val="24"/>
        </w:rPr>
        <w:t>20.3</w:t>
      </w:r>
      <w:r w:rsidR="00F82ED6" w:rsidRPr="002F5C73">
        <w:rPr>
          <w:sz w:val="24"/>
          <w:szCs w:val="24"/>
        </w:rPr>
        <w:t>.</w:t>
      </w:r>
      <w:r w:rsidR="00F82ED6" w:rsidRPr="002F5C73">
        <w:rPr>
          <w:sz w:val="24"/>
          <w:szCs w:val="24"/>
        </w:rPr>
        <w:tab/>
      </w:r>
      <w:r w:rsidR="00491C6A" w:rsidRPr="002F5C73">
        <w:rPr>
          <w:sz w:val="24"/>
          <w:szCs w:val="24"/>
        </w:rPr>
        <w:t xml:space="preserve">Odwołanie dotyczący treści ogłoszenia lub specyfikacji istotnych warunków zamówienia wnosi się w terminie 10 dni od dnia publikacji ogłoszenia w </w:t>
      </w:r>
      <w:proofErr w:type="spellStart"/>
      <w:r w:rsidR="00491C6A" w:rsidRPr="002F5C73">
        <w:rPr>
          <w:sz w:val="24"/>
          <w:szCs w:val="24"/>
        </w:rPr>
        <w:t>DzUUE</w:t>
      </w:r>
      <w:proofErr w:type="spellEnd"/>
      <w:r w:rsidR="00491C6A" w:rsidRPr="002F5C73">
        <w:rPr>
          <w:sz w:val="24"/>
          <w:szCs w:val="24"/>
        </w:rPr>
        <w:t xml:space="preserve"> i zamieszczenia SIWZ na stronie internetowej.</w:t>
      </w:r>
    </w:p>
    <w:p w:rsidR="00F82ED6" w:rsidRPr="002F5C73" w:rsidRDefault="001479E0" w:rsidP="00F82ED6">
      <w:pPr>
        <w:pStyle w:val="Akapitzlist1"/>
        <w:spacing w:after="0"/>
        <w:ind w:left="709" w:hanging="709"/>
        <w:jc w:val="both"/>
        <w:rPr>
          <w:sz w:val="24"/>
          <w:szCs w:val="24"/>
        </w:rPr>
      </w:pPr>
      <w:r w:rsidRPr="002F5C73">
        <w:rPr>
          <w:sz w:val="24"/>
          <w:szCs w:val="24"/>
        </w:rPr>
        <w:t>20.4</w:t>
      </w:r>
      <w:r w:rsidR="00F82ED6" w:rsidRPr="002F5C73">
        <w:rPr>
          <w:sz w:val="24"/>
          <w:szCs w:val="24"/>
        </w:rPr>
        <w:t>.</w:t>
      </w:r>
      <w:r w:rsidR="00F82ED6" w:rsidRPr="002F5C73">
        <w:rPr>
          <w:sz w:val="24"/>
          <w:szCs w:val="24"/>
        </w:rPr>
        <w:tab/>
      </w:r>
      <w:r w:rsidR="00491C6A" w:rsidRPr="002F5C73">
        <w:rPr>
          <w:sz w:val="24"/>
          <w:szCs w:val="24"/>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82ED6" w:rsidRPr="002F5C73" w:rsidRDefault="001479E0" w:rsidP="00F82ED6">
      <w:pPr>
        <w:pStyle w:val="Akapitzlist1"/>
        <w:spacing w:after="0"/>
        <w:ind w:left="709" w:hanging="709"/>
        <w:jc w:val="both"/>
        <w:rPr>
          <w:sz w:val="24"/>
          <w:szCs w:val="24"/>
        </w:rPr>
      </w:pPr>
      <w:r w:rsidRPr="002F5C73">
        <w:rPr>
          <w:sz w:val="24"/>
          <w:szCs w:val="24"/>
        </w:rPr>
        <w:t>20.5</w:t>
      </w:r>
      <w:r w:rsidR="00F82ED6" w:rsidRPr="002F5C73">
        <w:rPr>
          <w:sz w:val="24"/>
          <w:szCs w:val="24"/>
        </w:rPr>
        <w:t xml:space="preserve">.   </w:t>
      </w:r>
      <w:r w:rsidR="00491C6A" w:rsidRPr="002F5C73">
        <w:rPr>
          <w:sz w:val="24"/>
          <w:szCs w:val="24"/>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491C6A" w:rsidRPr="002F5C73" w:rsidRDefault="001479E0" w:rsidP="00F82ED6">
      <w:pPr>
        <w:pStyle w:val="Akapitzlist1"/>
        <w:spacing w:after="0"/>
        <w:ind w:left="709" w:hanging="709"/>
        <w:jc w:val="both"/>
        <w:rPr>
          <w:sz w:val="24"/>
          <w:szCs w:val="24"/>
        </w:rPr>
      </w:pPr>
      <w:r w:rsidRPr="002F5C73">
        <w:rPr>
          <w:sz w:val="24"/>
          <w:szCs w:val="24"/>
        </w:rPr>
        <w:t>20.6</w:t>
      </w:r>
      <w:r w:rsidR="00F82ED6" w:rsidRPr="002F5C73">
        <w:rPr>
          <w:sz w:val="24"/>
          <w:szCs w:val="24"/>
        </w:rPr>
        <w:t>.</w:t>
      </w:r>
      <w:r w:rsidR="00F82ED6" w:rsidRPr="002F5C73">
        <w:rPr>
          <w:sz w:val="24"/>
          <w:szCs w:val="24"/>
        </w:rPr>
        <w:tab/>
      </w:r>
      <w:r w:rsidR="00491C6A" w:rsidRPr="002F5C73">
        <w:rPr>
          <w:sz w:val="24"/>
          <w:szCs w:val="24"/>
        </w:rPr>
        <w:t>Odwołanie podlega rozpoznaniu, jeżeli:</w:t>
      </w:r>
    </w:p>
    <w:p w:rsidR="00491C6A" w:rsidRPr="002F5C73" w:rsidRDefault="00491C6A" w:rsidP="000315F9">
      <w:pPr>
        <w:numPr>
          <w:ilvl w:val="1"/>
          <w:numId w:val="8"/>
        </w:numPr>
        <w:spacing w:after="0"/>
        <w:ind w:left="960" w:hanging="251"/>
        <w:jc w:val="both"/>
        <w:rPr>
          <w:sz w:val="24"/>
          <w:szCs w:val="24"/>
        </w:rPr>
      </w:pPr>
      <w:r w:rsidRPr="002F5C73">
        <w:rPr>
          <w:sz w:val="24"/>
          <w:szCs w:val="24"/>
        </w:rPr>
        <w:t xml:space="preserve">nie zawiera braków formalnych z zastrzeżeniem art. 187 ust. 3 i 4 ustawy, </w:t>
      </w:r>
    </w:p>
    <w:p w:rsidR="00F82ED6" w:rsidRPr="002F5C73" w:rsidRDefault="00491C6A" w:rsidP="000315F9">
      <w:pPr>
        <w:numPr>
          <w:ilvl w:val="1"/>
          <w:numId w:val="8"/>
        </w:numPr>
        <w:spacing w:after="0"/>
        <w:ind w:left="960" w:hanging="251"/>
        <w:jc w:val="both"/>
        <w:rPr>
          <w:sz w:val="24"/>
          <w:szCs w:val="24"/>
        </w:rPr>
      </w:pPr>
      <w:r w:rsidRPr="002F5C73">
        <w:rPr>
          <w:sz w:val="24"/>
          <w:szCs w:val="24"/>
        </w:rPr>
        <w:t>uiszczono wpis.</w:t>
      </w:r>
    </w:p>
    <w:p w:rsidR="00F82ED6" w:rsidRPr="002F5C73" w:rsidRDefault="001479E0" w:rsidP="00F82ED6">
      <w:pPr>
        <w:spacing w:after="0"/>
        <w:ind w:left="709" w:hanging="709"/>
        <w:jc w:val="both"/>
        <w:rPr>
          <w:sz w:val="24"/>
          <w:szCs w:val="24"/>
        </w:rPr>
      </w:pPr>
      <w:r w:rsidRPr="002F5C73">
        <w:rPr>
          <w:sz w:val="24"/>
          <w:szCs w:val="24"/>
        </w:rPr>
        <w:t>20.7</w:t>
      </w:r>
      <w:r w:rsidR="00F82ED6" w:rsidRPr="002F5C73">
        <w:rPr>
          <w:sz w:val="24"/>
          <w:szCs w:val="24"/>
        </w:rPr>
        <w:t>.</w:t>
      </w:r>
      <w:r w:rsidR="00F82ED6" w:rsidRPr="002F5C73">
        <w:rPr>
          <w:sz w:val="24"/>
          <w:szCs w:val="24"/>
        </w:rPr>
        <w:tab/>
      </w:r>
      <w:r w:rsidR="00491C6A" w:rsidRPr="002F5C73">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82ED6" w:rsidRPr="002F5C73" w:rsidRDefault="001479E0" w:rsidP="00F82ED6">
      <w:pPr>
        <w:spacing w:after="0"/>
        <w:ind w:left="709" w:hanging="709"/>
        <w:jc w:val="both"/>
        <w:rPr>
          <w:sz w:val="24"/>
          <w:szCs w:val="24"/>
        </w:rPr>
      </w:pPr>
      <w:r w:rsidRPr="002F5C73">
        <w:rPr>
          <w:sz w:val="24"/>
          <w:szCs w:val="24"/>
        </w:rPr>
        <w:t>20.8</w:t>
      </w:r>
      <w:r w:rsidR="00F82ED6" w:rsidRPr="002F5C73">
        <w:rPr>
          <w:sz w:val="24"/>
          <w:szCs w:val="24"/>
        </w:rPr>
        <w:t>.</w:t>
      </w:r>
      <w:r w:rsidR="00F82ED6" w:rsidRPr="002F5C73">
        <w:rPr>
          <w:sz w:val="24"/>
          <w:szCs w:val="24"/>
        </w:rPr>
        <w:tab/>
      </w:r>
      <w:r w:rsidR="00491C6A" w:rsidRPr="002F5C73">
        <w:rPr>
          <w:sz w:val="24"/>
          <w:szCs w:val="24"/>
        </w:rPr>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F82ED6" w:rsidRPr="002F5C73" w:rsidRDefault="001479E0" w:rsidP="00F82ED6">
      <w:pPr>
        <w:spacing w:after="0"/>
        <w:ind w:left="709" w:hanging="709"/>
        <w:jc w:val="both"/>
        <w:rPr>
          <w:sz w:val="24"/>
          <w:szCs w:val="24"/>
        </w:rPr>
      </w:pPr>
      <w:r w:rsidRPr="002F5C73">
        <w:rPr>
          <w:sz w:val="24"/>
          <w:szCs w:val="24"/>
        </w:rPr>
        <w:t>20.9</w:t>
      </w:r>
      <w:r w:rsidR="00F82ED6" w:rsidRPr="002F5C73">
        <w:rPr>
          <w:sz w:val="24"/>
          <w:szCs w:val="24"/>
        </w:rPr>
        <w:t>.</w:t>
      </w:r>
      <w:r w:rsidR="00F82ED6" w:rsidRPr="002F5C73">
        <w:rPr>
          <w:sz w:val="24"/>
          <w:szCs w:val="24"/>
        </w:rPr>
        <w:tab/>
      </w:r>
      <w:r w:rsidR="00491C6A" w:rsidRPr="002F5C73">
        <w:rPr>
          <w:sz w:val="24"/>
          <w:szCs w:val="24"/>
        </w:rPr>
        <w:t xml:space="preserve">Odwołujący oraz wykonawca wezwany do przystąpienia do postępowania odwoławczego nie mogą następnie korzystać ze środków ochrony prawnej wobec </w:t>
      </w:r>
      <w:r w:rsidR="00491C6A" w:rsidRPr="002F5C73">
        <w:rPr>
          <w:sz w:val="24"/>
          <w:szCs w:val="24"/>
        </w:rPr>
        <w:lastRenderedPageBreak/>
        <w:t>czynności zamawiającego wykonanych zgodnie z wyrokiem KIO lub sądu albo na podstawie art. 186 ust 2 i 3 ustawy.</w:t>
      </w:r>
    </w:p>
    <w:p w:rsidR="00F82ED6" w:rsidRPr="002F5C73" w:rsidRDefault="001479E0" w:rsidP="00F82ED6">
      <w:pPr>
        <w:spacing w:after="0"/>
        <w:ind w:left="709" w:hanging="709"/>
        <w:jc w:val="both"/>
        <w:rPr>
          <w:sz w:val="24"/>
          <w:szCs w:val="24"/>
        </w:rPr>
      </w:pPr>
      <w:r w:rsidRPr="002F5C73">
        <w:rPr>
          <w:sz w:val="24"/>
          <w:szCs w:val="24"/>
        </w:rPr>
        <w:t>20.10</w:t>
      </w:r>
      <w:r w:rsidR="00F82ED6" w:rsidRPr="002F5C73">
        <w:rPr>
          <w:sz w:val="24"/>
          <w:szCs w:val="24"/>
        </w:rPr>
        <w:t>.</w:t>
      </w:r>
      <w:r w:rsidR="00F82ED6" w:rsidRPr="002F5C73">
        <w:rPr>
          <w:sz w:val="24"/>
          <w:szCs w:val="24"/>
        </w:rPr>
        <w:tab/>
      </w:r>
      <w:r w:rsidR="00491C6A" w:rsidRPr="002F5C73">
        <w:rPr>
          <w:sz w:val="24"/>
          <w:szCs w:val="24"/>
        </w:rPr>
        <w:t>KIO rozstrzyga odwołanie na zasadach określonych w art. 188-192 ustawy.</w:t>
      </w:r>
    </w:p>
    <w:p w:rsidR="00F82ED6" w:rsidRPr="002F5C73" w:rsidRDefault="001479E0" w:rsidP="00F82ED6">
      <w:pPr>
        <w:spacing w:after="0"/>
        <w:ind w:left="709" w:hanging="709"/>
        <w:jc w:val="both"/>
        <w:rPr>
          <w:sz w:val="24"/>
          <w:szCs w:val="24"/>
        </w:rPr>
      </w:pPr>
      <w:r w:rsidRPr="002F5C73">
        <w:rPr>
          <w:sz w:val="24"/>
          <w:szCs w:val="24"/>
        </w:rPr>
        <w:t>20.11</w:t>
      </w:r>
      <w:r w:rsidR="00F82ED6" w:rsidRPr="002F5C73">
        <w:rPr>
          <w:sz w:val="24"/>
          <w:szCs w:val="24"/>
        </w:rPr>
        <w:t>.</w:t>
      </w:r>
      <w:r w:rsidR="00F82ED6" w:rsidRPr="002F5C73">
        <w:rPr>
          <w:sz w:val="24"/>
          <w:szCs w:val="24"/>
        </w:rPr>
        <w:tab/>
      </w:r>
      <w:r w:rsidR="00491C6A" w:rsidRPr="002F5C73">
        <w:rPr>
          <w:sz w:val="24"/>
          <w:szCs w:val="24"/>
        </w:rPr>
        <w:t>Orzeczenie KIO, po stwierdzeniu przez sąd jego wykonalności, ma moc prawną na równi z wyrokiem sądu.</w:t>
      </w:r>
    </w:p>
    <w:p w:rsidR="00491C6A" w:rsidRPr="002F5C73" w:rsidRDefault="001479E0" w:rsidP="00F82ED6">
      <w:pPr>
        <w:spacing w:after="0"/>
        <w:ind w:left="709" w:hanging="709"/>
        <w:jc w:val="both"/>
        <w:rPr>
          <w:sz w:val="24"/>
          <w:szCs w:val="24"/>
        </w:rPr>
      </w:pPr>
      <w:r w:rsidRPr="002F5C73">
        <w:rPr>
          <w:sz w:val="24"/>
          <w:szCs w:val="24"/>
        </w:rPr>
        <w:t>20.12</w:t>
      </w:r>
      <w:r w:rsidR="00F82ED6" w:rsidRPr="002F5C73">
        <w:rPr>
          <w:sz w:val="24"/>
          <w:szCs w:val="24"/>
        </w:rPr>
        <w:t>.</w:t>
      </w:r>
      <w:r w:rsidR="00F82ED6" w:rsidRPr="002F5C73">
        <w:rPr>
          <w:sz w:val="24"/>
          <w:szCs w:val="24"/>
        </w:rPr>
        <w:tab/>
      </w:r>
      <w:r w:rsidR="00491C6A" w:rsidRPr="002F5C73">
        <w:rPr>
          <w:sz w:val="24"/>
          <w:szCs w:val="24"/>
        </w:rPr>
        <w:t>Na orzeczenie KIO stronom oraz uczestnikom postępowania odwoławczego przysługuje skarga do sądu zgodnie z rozdziałem 3 Działu VI ustawy.</w:t>
      </w:r>
    </w:p>
    <w:p w:rsidR="00491C6A" w:rsidRPr="002F5C73" w:rsidRDefault="00491C6A">
      <w:pPr>
        <w:pStyle w:val="Tekstpodstawowy21"/>
        <w:spacing w:line="300" w:lineRule="exact"/>
        <w:ind w:left="709" w:hanging="709"/>
        <w:jc w:val="both"/>
        <w:rPr>
          <w:rFonts w:ascii="Calibri" w:hAnsi="Calibri" w:cs="Calibri"/>
        </w:rPr>
      </w:pPr>
    </w:p>
    <w:p w:rsidR="00491C6A" w:rsidRDefault="00491C6A">
      <w:pPr>
        <w:pStyle w:val="Tekstpodstawowy21"/>
        <w:spacing w:after="0" w:line="300" w:lineRule="exact"/>
        <w:ind w:left="709" w:hanging="709"/>
        <w:jc w:val="both"/>
        <w:rPr>
          <w:rFonts w:ascii="Calibri" w:hAnsi="Calibri" w:cs="Calibri"/>
        </w:rPr>
      </w:pPr>
    </w:p>
    <w:p w:rsidR="00491C6A" w:rsidRDefault="00491C6A" w:rsidP="007C01DB">
      <w:pPr>
        <w:pStyle w:val="Boldadres"/>
        <w:spacing w:after="120"/>
        <w:ind w:left="0"/>
        <w:jc w:val="both"/>
        <w:rPr>
          <w:rFonts w:ascii="Calibri" w:hAnsi="Calibri" w:cs="Calibri"/>
          <w:sz w:val="22"/>
          <w:szCs w:val="22"/>
        </w:rPr>
      </w:pPr>
    </w:p>
    <w:p w:rsidR="00093EE4" w:rsidRDefault="00093EE4" w:rsidP="007C01DB">
      <w:pPr>
        <w:pStyle w:val="Boldadres"/>
        <w:spacing w:after="120"/>
        <w:ind w:left="0"/>
        <w:jc w:val="both"/>
        <w:rPr>
          <w:rFonts w:ascii="Calibri" w:hAnsi="Calibri" w:cs="Calibri"/>
          <w:sz w:val="22"/>
          <w:szCs w:val="22"/>
        </w:rPr>
      </w:pPr>
    </w:p>
    <w:p w:rsidR="00E5301E" w:rsidRDefault="00E5301E">
      <w:pPr>
        <w:suppressAutoHyphens w:val="0"/>
        <w:spacing w:after="0" w:line="240" w:lineRule="auto"/>
        <w:rPr>
          <w:b/>
          <w:bCs/>
          <w:lang w:eastAsia="pl-PL"/>
        </w:rPr>
      </w:pPr>
      <w:r>
        <w:br w:type="page"/>
      </w:r>
    </w:p>
    <w:p w:rsidR="00491C6A" w:rsidRDefault="00491C6A">
      <w:pPr>
        <w:pStyle w:val="Tyturozdziau"/>
      </w:pPr>
      <w:r>
        <w:lastRenderedPageBreak/>
        <w:t xml:space="preserve">ROZDZIAŁ II.1 </w:t>
      </w:r>
      <w:r>
        <w:rPr>
          <w:i/>
        </w:rPr>
        <w:t>Załącznik Nr 1 – FORMULARZ OFERTY</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491C6A">
        <w:trPr>
          <w:trHeight w:val="1312"/>
        </w:trPr>
        <w:tc>
          <w:tcPr>
            <w:tcW w:w="4774"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Default="00491C6A">
            <w:pPr>
              <w:jc w:val="center"/>
            </w:pPr>
            <w:r>
              <w:rPr>
                <w:b/>
                <w:bCs/>
                <w:sz w:val="32"/>
                <w:szCs w:val="32"/>
              </w:rPr>
              <w:t>OFERTA</w:t>
            </w:r>
          </w:p>
          <w:p w:rsidR="00491C6A" w:rsidRDefault="00491C6A">
            <w:pPr>
              <w:pStyle w:val="Boldadres"/>
              <w:ind w:left="0"/>
              <w:jc w:val="center"/>
              <w:rPr>
                <w:rFonts w:ascii="Calibri" w:hAnsi="Calibri" w:cs="Calibri"/>
                <w:sz w:val="22"/>
                <w:szCs w:val="22"/>
              </w:rPr>
            </w:pPr>
          </w:p>
        </w:tc>
      </w:tr>
    </w:tbl>
    <w:p w:rsidR="00491C6A" w:rsidRDefault="00491C6A">
      <w:pPr>
        <w:pStyle w:val="Boldadres"/>
        <w:spacing w:after="120"/>
        <w:ind w:left="4680"/>
        <w:jc w:val="both"/>
        <w:rPr>
          <w:rFonts w:ascii="Calibri" w:hAnsi="Calibri" w:cs="Calibri"/>
          <w:sz w:val="22"/>
          <w:szCs w:val="22"/>
        </w:rPr>
      </w:pPr>
    </w:p>
    <w:p w:rsidR="00491C6A" w:rsidRDefault="00F97A02">
      <w:pPr>
        <w:pStyle w:val="Boldadres"/>
        <w:ind w:left="4678"/>
        <w:jc w:val="both"/>
        <w:rPr>
          <w:rFonts w:ascii="Calibri" w:hAnsi="Calibri" w:cs="Calibri"/>
        </w:rPr>
      </w:pPr>
      <w:r>
        <w:rPr>
          <w:noProof/>
        </w:rPr>
        <mc:AlternateContent>
          <mc:Choice Requires="wps">
            <w:drawing>
              <wp:anchor distT="0" distB="0" distL="114300" distR="114300" simplePos="0" relativeHeight="251655680" behindDoc="0" locked="0" layoutInCell="1" allowOverlap="1" wp14:anchorId="7D141954">
                <wp:simplePos x="0" y="0"/>
                <wp:positionH relativeFrom="column">
                  <wp:posOffset>152400</wp:posOffset>
                </wp:positionH>
                <wp:positionV relativeFrom="paragraph">
                  <wp:posOffset>78105</wp:posOffset>
                </wp:positionV>
                <wp:extent cx="1579245" cy="641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590DA5" w:rsidRPr="00796719" w:rsidRDefault="00590DA5">
                            <w:pPr>
                              <w:pStyle w:val="Podpisprawo"/>
                              <w:rPr>
                                <w:b/>
                                <w:i/>
                                <w:iCs/>
                                <w:sz w:val="20"/>
                                <w:szCs w:val="20"/>
                              </w:rPr>
                            </w:pPr>
                            <w:r w:rsidRPr="00796719">
                              <w:rPr>
                                <w:b/>
                              </w:rPr>
                              <w:t>TO-250-</w:t>
                            </w:r>
                            <w:r>
                              <w:rPr>
                                <w:b/>
                              </w:rPr>
                              <w:t>15 TA/17</w:t>
                            </w:r>
                          </w:p>
                          <w:p w:rsidR="00590DA5" w:rsidRDefault="00590DA5">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1954" id="Text Box 4" o:spid="_x0000_s1028" type="#_x0000_t202" style="position:absolute;left:0;text-align:left;margin-left:12pt;margin-top:6.15pt;width:124.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SehQ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" stroked="f" strokeweight=".05pt">
                <v:textbox>
                  <w:txbxContent>
                    <w:p w:rsidR="00590DA5" w:rsidRPr="00796719" w:rsidRDefault="00590DA5">
                      <w:pPr>
                        <w:pStyle w:val="Podpisprawo"/>
                        <w:rPr>
                          <w:b/>
                          <w:i/>
                          <w:iCs/>
                          <w:sz w:val="20"/>
                          <w:szCs w:val="20"/>
                        </w:rPr>
                      </w:pPr>
                      <w:r w:rsidRPr="00796719">
                        <w:rPr>
                          <w:b/>
                        </w:rPr>
                        <w:t>TO-250-</w:t>
                      </w:r>
                      <w:r>
                        <w:rPr>
                          <w:b/>
                        </w:rPr>
                        <w:t>15 TA/17</w:t>
                      </w:r>
                    </w:p>
                    <w:p w:rsidR="00590DA5" w:rsidRDefault="00590DA5">
                      <w:pPr>
                        <w:pStyle w:val="Zawartoramki"/>
                        <w:jc w:val="center"/>
                      </w:pPr>
                      <w:r>
                        <w:rPr>
                          <w:i/>
                          <w:iCs/>
                          <w:sz w:val="20"/>
                          <w:szCs w:val="20"/>
                        </w:rPr>
                        <w:t>Nr postępowania</w:t>
                      </w:r>
                    </w:p>
                  </w:txbxContent>
                </v:textbox>
              </v:shape>
            </w:pict>
          </mc:Fallback>
        </mc:AlternateContent>
      </w:r>
      <w:r w:rsidR="00491C6A">
        <w:rPr>
          <w:rFonts w:ascii="Calibri" w:hAnsi="Calibri" w:cs="Calibri"/>
          <w:sz w:val="22"/>
          <w:szCs w:val="22"/>
        </w:rPr>
        <w:t xml:space="preserve">Do: </w:t>
      </w:r>
    </w:p>
    <w:p w:rsidR="00491C6A" w:rsidRDefault="00491C6A">
      <w:pPr>
        <w:pStyle w:val="Boldadres"/>
        <w:ind w:left="4678"/>
        <w:jc w:val="both"/>
        <w:rPr>
          <w:rFonts w:ascii="Calibri" w:hAnsi="Calibri" w:cs="Calibri"/>
        </w:rPr>
      </w:pPr>
      <w:r>
        <w:rPr>
          <w:rFonts w:ascii="Calibri" w:hAnsi="Calibri" w:cs="Calibri"/>
        </w:rPr>
        <w:t>Instytut Techniki Budowlanej</w:t>
      </w:r>
    </w:p>
    <w:p w:rsidR="00491C6A" w:rsidRDefault="00491C6A">
      <w:pPr>
        <w:pStyle w:val="Boldadres"/>
        <w:ind w:left="4678"/>
        <w:jc w:val="both"/>
        <w:rPr>
          <w:rFonts w:ascii="Calibri" w:hAnsi="Calibri" w:cs="Calibri"/>
        </w:rPr>
      </w:pPr>
      <w:r>
        <w:rPr>
          <w:rFonts w:ascii="Calibri" w:hAnsi="Calibri" w:cs="Calibri"/>
        </w:rPr>
        <w:t>ul. Filtrowa 1</w:t>
      </w:r>
    </w:p>
    <w:p w:rsidR="00491C6A" w:rsidRDefault="00491C6A">
      <w:pPr>
        <w:pStyle w:val="Boldadres"/>
        <w:ind w:left="4678"/>
        <w:jc w:val="both"/>
      </w:pPr>
      <w:r>
        <w:rPr>
          <w:rFonts w:ascii="Calibri" w:hAnsi="Calibri" w:cs="Calibri"/>
        </w:rPr>
        <w:t xml:space="preserve">00-611 Warszawa </w:t>
      </w:r>
    </w:p>
    <w:p w:rsidR="00491C6A" w:rsidRDefault="00491C6A" w:rsidP="005C03AC">
      <w:pPr>
        <w:spacing w:before="280" w:after="280" w:line="300" w:lineRule="exact"/>
      </w:pPr>
      <w:r>
        <w:t>Nawiązując do ogłoszenia o udzielenie zamówienia publicznego w trybie</w:t>
      </w:r>
      <w:r>
        <w:rPr>
          <w:b/>
          <w:bCs/>
        </w:rPr>
        <w:t xml:space="preserve"> </w:t>
      </w:r>
      <w:r>
        <w:t xml:space="preserve">przetargu nieograniczonego na </w:t>
      </w:r>
      <w:r w:rsidRPr="00E42057">
        <w:rPr>
          <w:b/>
          <w:bCs/>
        </w:rPr>
        <w:t>„</w:t>
      </w:r>
      <w:r w:rsidR="005C03AC" w:rsidRPr="00427251">
        <w:rPr>
          <w:b/>
        </w:rPr>
        <w:t>dostawę stanowiska do pomiarów oporu cieplnego przegród budowlanych</w:t>
      </w:r>
      <w:r w:rsidRPr="00E42057">
        <w:rPr>
          <w:b/>
          <w:bCs/>
        </w:rPr>
        <w:t>”</w:t>
      </w:r>
    </w:p>
    <w:p w:rsidR="00491C6A" w:rsidRDefault="00491C6A">
      <w:pPr>
        <w:spacing w:before="280" w:after="280" w:line="300" w:lineRule="exact"/>
        <w:jc w:val="both"/>
      </w:pPr>
      <w:r>
        <w:t xml:space="preserve">MY NIŻEJ PODPISANI </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after="280" w:line="300" w:lineRule="exact"/>
      </w:pPr>
      <w:r>
        <w:tab/>
      </w:r>
    </w:p>
    <w:p w:rsidR="00491C6A" w:rsidRDefault="00491C6A">
      <w:pPr>
        <w:spacing w:before="280" w:after="280" w:line="300" w:lineRule="exact"/>
      </w:pPr>
      <w:r>
        <w:t>działając w imieniu i na rzecz</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line="300" w:lineRule="exact"/>
        <w:rPr>
          <w:i/>
          <w:iCs/>
          <w:sz w:val="18"/>
          <w:szCs w:val="18"/>
        </w:rPr>
      </w:pPr>
      <w:r>
        <w:tab/>
      </w:r>
    </w:p>
    <w:p w:rsidR="00491C6A" w:rsidRDefault="00491C6A">
      <w:pPr>
        <w:jc w:val="center"/>
        <w:rPr>
          <w:i/>
          <w:iCs/>
          <w:sz w:val="18"/>
          <w:szCs w:val="18"/>
        </w:rPr>
      </w:pPr>
      <w:r>
        <w:rPr>
          <w:i/>
          <w:iCs/>
          <w:sz w:val="18"/>
          <w:szCs w:val="18"/>
        </w:rPr>
        <w:t>[nazwa (firma) i dokładny adres Wykonawcy/ów]</w:t>
      </w:r>
    </w:p>
    <w:p w:rsidR="00491C6A" w:rsidRDefault="00491C6A">
      <w:pPr>
        <w:jc w:val="center"/>
        <w:rPr>
          <w:b/>
          <w:bCs/>
        </w:rPr>
      </w:pPr>
      <w:r>
        <w:rPr>
          <w:i/>
          <w:iCs/>
          <w:sz w:val="18"/>
          <w:szCs w:val="18"/>
        </w:rPr>
        <w:t>(w przypadku składania oferty przez podmioty występujące wspólnie podać nazwy(firmy) i dokładne adresy wszystkich wspólników spółki cywilnej lub członków konsorcjum) </w:t>
      </w:r>
    </w:p>
    <w:p w:rsidR="00E42057" w:rsidRPr="00427251" w:rsidRDefault="00491C6A" w:rsidP="000315F9">
      <w:pPr>
        <w:numPr>
          <w:ilvl w:val="1"/>
          <w:numId w:val="9"/>
        </w:numPr>
        <w:spacing w:before="280" w:after="280" w:line="300" w:lineRule="exact"/>
        <w:ind w:left="360"/>
        <w:jc w:val="both"/>
        <w:rPr>
          <w:b/>
          <w:bCs/>
        </w:rPr>
      </w:pPr>
      <w:r w:rsidRPr="0068004F">
        <w:rPr>
          <w:b/>
          <w:bCs/>
        </w:rPr>
        <w:t>SKŁADAMY OFERTĘ</w:t>
      </w:r>
      <w:r>
        <w:t xml:space="preserve"> na wykonanie przedmiotu zamówienia zgodnie ze Specyfikacją Istotnych Warunków Zamówienia w postępowaniu numer </w:t>
      </w:r>
      <w:r w:rsidR="00F82ED6">
        <w:t xml:space="preserve">TO-250-15 </w:t>
      </w:r>
      <w:r w:rsidR="009A3438">
        <w:t xml:space="preserve">TA/17 </w:t>
      </w:r>
      <w:r>
        <w:t>(dalej „SIWZ”)</w:t>
      </w:r>
      <w:r w:rsidR="009A3438">
        <w:t>.</w:t>
      </w:r>
    </w:p>
    <w:p w:rsidR="00491C6A" w:rsidRPr="0068004F" w:rsidRDefault="00491C6A" w:rsidP="000315F9">
      <w:pPr>
        <w:numPr>
          <w:ilvl w:val="1"/>
          <w:numId w:val="9"/>
        </w:numPr>
        <w:spacing w:before="280" w:after="280" w:line="300" w:lineRule="exact"/>
        <w:ind w:left="360"/>
        <w:jc w:val="both"/>
        <w:rPr>
          <w:b/>
          <w:bCs/>
        </w:rPr>
      </w:pPr>
      <w:r>
        <w:t xml:space="preserve"> </w:t>
      </w:r>
      <w:r w:rsidRPr="0068004F">
        <w:rPr>
          <w:b/>
          <w:bCs/>
        </w:rPr>
        <w:t>OŚWIADCZAMY</w:t>
      </w:r>
      <w:r>
        <w:t>, że zapoznaliśmy się ze Specyfikacją Istotnych Warunków Zamówienia i uznajemy się za związanych określonymi w niej postanowieniami i zasadami postępowania.</w:t>
      </w:r>
    </w:p>
    <w:p w:rsidR="00491C6A" w:rsidRDefault="00491C6A" w:rsidP="000315F9">
      <w:pPr>
        <w:numPr>
          <w:ilvl w:val="1"/>
          <w:numId w:val="9"/>
        </w:numPr>
        <w:spacing w:before="280" w:after="280" w:line="300" w:lineRule="exact"/>
        <w:ind w:left="360"/>
        <w:jc w:val="both"/>
        <w:rPr>
          <w:b/>
          <w:bCs/>
        </w:rPr>
      </w:pPr>
      <w:r>
        <w:rPr>
          <w:b/>
          <w:bCs/>
        </w:rPr>
        <w:t xml:space="preserve">OFERUJEMY </w:t>
      </w:r>
      <w:r>
        <w:t xml:space="preserve">realizację przedmiotu zamówienia </w:t>
      </w:r>
      <w:r w:rsidR="00E5301E">
        <w:t>za cenę</w:t>
      </w:r>
      <w:r>
        <w:t>:</w:t>
      </w:r>
    </w:p>
    <w:p w:rsidR="00491C6A" w:rsidRDefault="00491C6A">
      <w:pPr>
        <w:spacing w:before="280" w:after="280" w:line="300" w:lineRule="exact"/>
        <w:ind w:left="360"/>
        <w:jc w:val="both"/>
        <w:rPr>
          <w:b/>
          <w:bCs/>
        </w:rPr>
      </w:pPr>
      <w:r>
        <w:t>…..……</w:t>
      </w:r>
      <w:r w:rsidR="00F82ED6">
        <w:t>……………………………………………………………………</w:t>
      </w:r>
      <w:r>
        <w:t xml:space="preserve">…...…........…… zł brutto (słownie złotych: ……………………………………………..…….....................…......................................…………………………………………………………………………………..…), wyliczoną zgodnie z załączonym do oferty formularzem cenowym Załącznika nr 1A Rozdziału II.1. </w:t>
      </w:r>
    </w:p>
    <w:p w:rsidR="00491C6A" w:rsidRPr="00427251" w:rsidRDefault="00491C6A" w:rsidP="000315F9">
      <w:pPr>
        <w:numPr>
          <w:ilvl w:val="1"/>
          <w:numId w:val="9"/>
        </w:numPr>
        <w:spacing w:before="120" w:after="120" w:line="300" w:lineRule="exact"/>
        <w:ind w:left="357" w:hanging="357"/>
        <w:jc w:val="both"/>
        <w:rPr>
          <w:b/>
          <w:bCs/>
        </w:rPr>
      </w:pPr>
      <w:r>
        <w:rPr>
          <w:b/>
          <w:bCs/>
        </w:rPr>
        <w:t>Oświadczam</w:t>
      </w:r>
      <w:r w:rsidRPr="00427251">
        <w:rPr>
          <w:b/>
          <w:bCs/>
        </w:rPr>
        <w:t xml:space="preserve">, iż wybór mojej oferty będzie*/ nie będzie* prowadził do powstania u Zamawiającego obowiązku podatkowego. </w:t>
      </w:r>
    </w:p>
    <w:p w:rsidR="00491C6A" w:rsidRDefault="00491C6A">
      <w:pPr>
        <w:pStyle w:val="Akapitzlist10"/>
        <w:spacing w:line="300" w:lineRule="exact"/>
        <w:ind w:left="357"/>
        <w:rPr>
          <w:i/>
          <w:iCs/>
        </w:rPr>
      </w:pPr>
      <w:r>
        <w:rPr>
          <w:i/>
          <w:iCs/>
        </w:rPr>
        <w:t>Wskazuje następujące nazwę (rodzaj) towaru lub usługi, których dostawa lub świadczenie będzie prowadzić do jego powstania, oraz wskazuje ich wartość bez kwoty podatku:</w:t>
      </w:r>
    </w:p>
    <w:p w:rsidR="00E42057" w:rsidRDefault="00E42057">
      <w:pPr>
        <w:pStyle w:val="Akapitzlist10"/>
        <w:spacing w:line="300" w:lineRule="exact"/>
        <w:ind w:left="357"/>
        <w:rPr>
          <w:rFonts w:ascii="Times New Roman" w:eastAsia="Times New Roman" w:hAnsi="Times New Roman" w:cs="Times New Roman"/>
          <w:i/>
          <w:iCs/>
        </w:rPr>
      </w:pPr>
      <w:r>
        <w:rPr>
          <w:i/>
          <w:iCs/>
        </w:rPr>
        <w:lastRenderedPageBreak/>
        <w:t>……………………………………………………………………………………………………………………………………..</w:t>
      </w:r>
    </w:p>
    <w:p w:rsidR="00491C6A" w:rsidRDefault="00491C6A" w:rsidP="000315F9">
      <w:pPr>
        <w:numPr>
          <w:ilvl w:val="1"/>
          <w:numId w:val="9"/>
        </w:numPr>
        <w:spacing w:before="280" w:after="280" w:line="300" w:lineRule="exact"/>
        <w:ind w:left="360"/>
        <w:jc w:val="both"/>
        <w:rPr>
          <w:b/>
          <w:bCs/>
        </w:rPr>
      </w:pPr>
      <w:r>
        <w:rPr>
          <w:b/>
          <w:bCs/>
        </w:rPr>
        <w:t>ZOBOWIĄZUJEMY SIĘ</w:t>
      </w:r>
      <w:r>
        <w:t xml:space="preserve"> do wykonywania zamówienia </w:t>
      </w:r>
      <w:r w:rsidR="00EA6948">
        <w:t xml:space="preserve">do </w:t>
      </w:r>
      <w:r w:rsidR="00EA6948" w:rsidRPr="00C7567A">
        <w:t>6 miesięcy</w:t>
      </w:r>
      <w:r>
        <w:t xml:space="preserve"> od daty podpisania umowy.</w:t>
      </w:r>
    </w:p>
    <w:p w:rsidR="00491C6A" w:rsidRDefault="00491C6A" w:rsidP="000315F9">
      <w:pPr>
        <w:numPr>
          <w:ilvl w:val="1"/>
          <w:numId w:val="9"/>
        </w:numPr>
        <w:spacing w:before="120" w:after="0" w:line="300" w:lineRule="exact"/>
        <w:ind w:left="357"/>
        <w:jc w:val="both"/>
      </w:pPr>
      <w:r>
        <w:rPr>
          <w:b/>
          <w:bCs/>
        </w:rPr>
        <w:t xml:space="preserve">ZAMIERZAMY </w:t>
      </w:r>
      <w:r>
        <w:rPr>
          <w:bCs/>
        </w:rPr>
        <w:t>powierzyć podwykonawcom wykonanie następujących części zamówienia:</w:t>
      </w:r>
      <w:r>
        <w:rPr>
          <w:b/>
          <w:bCs/>
        </w:rPr>
        <w:t xml:space="preserve"> </w:t>
      </w:r>
      <w:r>
        <w:t>*:</w:t>
      </w:r>
      <w:r>
        <w:br/>
        <w:t>………….................................................................................................................................................</w:t>
      </w:r>
    </w:p>
    <w:p w:rsidR="00491C6A" w:rsidRDefault="00491C6A" w:rsidP="00C7567A">
      <w:pPr>
        <w:spacing w:line="240" w:lineRule="exact"/>
        <w:jc w:val="center"/>
        <w:rPr>
          <w:b/>
          <w:bCs/>
        </w:rPr>
      </w:pPr>
      <w:r>
        <w:rPr>
          <w:i/>
          <w:iCs/>
          <w:sz w:val="18"/>
          <w:szCs w:val="18"/>
        </w:rPr>
        <w:t>(wskazać części zamówienia powierzonego do wykonania podwykonawcom</w:t>
      </w:r>
      <w:r w:rsidR="00E42057">
        <w:rPr>
          <w:i/>
          <w:iCs/>
          <w:sz w:val="18"/>
          <w:szCs w:val="18"/>
        </w:rPr>
        <w:t xml:space="preserve"> </w:t>
      </w:r>
      <w:r w:rsidR="00E42057" w:rsidRPr="00E42057">
        <w:rPr>
          <w:i/>
          <w:iCs/>
          <w:sz w:val="18"/>
          <w:szCs w:val="18"/>
        </w:rPr>
        <w:t>i o ile jest to wiadome, podać firmy podwykonawców</w:t>
      </w:r>
      <w:r>
        <w:rPr>
          <w:i/>
          <w:iCs/>
          <w:sz w:val="18"/>
          <w:szCs w:val="18"/>
        </w:rPr>
        <w:t>)</w:t>
      </w:r>
      <w:r>
        <w:rPr>
          <w:sz w:val="18"/>
          <w:szCs w:val="18"/>
        </w:rPr>
        <w:t>.</w:t>
      </w:r>
    </w:p>
    <w:p w:rsidR="00491C6A" w:rsidRDefault="00491C6A" w:rsidP="000315F9">
      <w:pPr>
        <w:numPr>
          <w:ilvl w:val="1"/>
          <w:numId w:val="9"/>
        </w:numPr>
        <w:spacing w:after="0" w:line="300" w:lineRule="exact"/>
        <w:ind w:left="357"/>
        <w:jc w:val="both"/>
        <w:rPr>
          <w:b/>
          <w:bCs/>
        </w:rPr>
      </w:pPr>
      <w:r>
        <w:rPr>
          <w:b/>
          <w:bCs/>
        </w:rPr>
        <w:t>OŚWIADCZAMY</w:t>
      </w:r>
      <w: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91C6A" w:rsidRDefault="00491C6A" w:rsidP="000315F9">
      <w:pPr>
        <w:numPr>
          <w:ilvl w:val="1"/>
          <w:numId w:val="9"/>
        </w:numPr>
        <w:spacing w:after="0" w:line="300" w:lineRule="exact"/>
        <w:ind w:left="357"/>
        <w:jc w:val="both"/>
        <w:rPr>
          <w:b/>
          <w:bCs/>
        </w:rPr>
      </w:pPr>
      <w:r>
        <w:rPr>
          <w:b/>
          <w:bCs/>
        </w:rPr>
        <w:t>AKCEPTUJEMY</w:t>
      </w:r>
      <w:r>
        <w:t xml:space="preserve"> warunki płatności określone przez Zamawiającego we wzorze Umowy. </w:t>
      </w:r>
    </w:p>
    <w:p w:rsidR="00491C6A" w:rsidRDefault="00491C6A" w:rsidP="000315F9">
      <w:pPr>
        <w:numPr>
          <w:ilvl w:val="1"/>
          <w:numId w:val="9"/>
        </w:numPr>
        <w:spacing w:after="0" w:line="300" w:lineRule="exact"/>
        <w:ind w:left="357"/>
        <w:jc w:val="both"/>
        <w:rPr>
          <w:b/>
          <w:bCs/>
        </w:rPr>
      </w:pPr>
      <w:r>
        <w:rPr>
          <w:b/>
          <w:bCs/>
        </w:rPr>
        <w:t xml:space="preserve">SKŁADAMY </w:t>
      </w:r>
      <w:r>
        <w:t>wadium w formie ……</w:t>
      </w:r>
    </w:p>
    <w:p w:rsidR="00491C6A" w:rsidRDefault="00491C6A" w:rsidP="000315F9">
      <w:pPr>
        <w:numPr>
          <w:ilvl w:val="1"/>
          <w:numId w:val="9"/>
        </w:numPr>
        <w:spacing w:after="0" w:line="300" w:lineRule="exact"/>
        <w:ind w:left="357"/>
        <w:jc w:val="both"/>
        <w:rPr>
          <w:b/>
          <w:bCs/>
        </w:rPr>
      </w:pPr>
      <w:r>
        <w:rPr>
          <w:b/>
          <w:bCs/>
        </w:rPr>
        <w:t xml:space="preserve">OŚWIADCZAMY, </w:t>
      </w:r>
      <w:r>
        <w:t>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91C6A" w:rsidRDefault="00491C6A" w:rsidP="000315F9">
      <w:pPr>
        <w:numPr>
          <w:ilvl w:val="1"/>
          <w:numId w:val="9"/>
        </w:numPr>
        <w:spacing w:after="0" w:line="300" w:lineRule="exact"/>
        <w:ind w:left="357"/>
        <w:jc w:val="both"/>
        <w:rPr>
          <w:b/>
          <w:bCs/>
        </w:rPr>
      </w:pPr>
      <w:r>
        <w:rPr>
          <w:b/>
          <w:bCs/>
        </w:rPr>
        <w:t>UWAŻAMY SIĘ</w:t>
      </w:r>
      <w:r>
        <w:t xml:space="preserve"> za związanych niniejszą ofertą przez czas wskazany w Specyfikacji Istotnych Warunków Zamówienia, tj. przez okres 60 dni. </w:t>
      </w:r>
    </w:p>
    <w:p w:rsidR="00491C6A" w:rsidRDefault="00491C6A" w:rsidP="000315F9">
      <w:pPr>
        <w:numPr>
          <w:ilvl w:val="1"/>
          <w:numId w:val="9"/>
        </w:numPr>
        <w:spacing w:after="0" w:line="300" w:lineRule="exact"/>
        <w:ind w:left="357"/>
        <w:jc w:val="both"/>
        <w:rPr>
          <w:b/>
          <w:bCs/>
        </w:rPr>
      </w:pPr>
      <w:r>
        <w:rPr>
          <w:b/>
          <w:bCs/>
        </w:rPr>
        <w:t>WSZELKĄ KORESPONDENCJĘ</w:t>
      </w:r>
      <w:r>
        <w:t xml:space="preserve"> w sprawie niniejszego postępowania należy kierować na adres: ……………………………………………………………………………...................................…., nr faksu:……...……………….. adres e-mail:……………………………………........, tel.:................................................................</w:t>
      </w:r>
    </w:p>
    <w:p w:rsidR="00491C6A" w:rsidRDefault="00491C6A" w:rsidP="000315F9">
      <w:pPr>
        <w:numPr>
          <w:ilvl w:val="1"/>
          <w:numId w:val="9"/>
        </w:numPr>
        <w:spacing w:after="0" w:line="300" w:lineRule="exact"/>
        <w:ind w:left="357"/>
        <w:jc w:val="both"/>
      </w:pPr>
      <w:r>
        <w:rPr>
          <w:b/>
          <w:bCs/>
        </w:rPr>
        <w:t>OFERTĘ</w:t>
      </w:r>
      <w:r>
        <w:t xml:space="preserve"> niniejszą wraz z załącznikami składamy na ______ kolejno ponumerowanych stronach.</w:t>
      </w:r>
    </w:p>
    <w:p w:rsidR="00491C6A" w:rsidRDefault="00491C6A">
      <w:pPr>
        <w:spacing w:after="0" w:line="300" w:lineRule="exact"/>
        <w:ind w:left="357"/>
        <w:jc w:val="both"/>
      </w:pPr>
    </w:p>
    <w:p w:rsidR="00491C6A" w:rsidRDefault="00491C6A" w:rsidP="000315F9">
      <w:pPr>
        <w:numPr>
          <w:ilvl w:val="1"/>
          <w:numId w:val="9"/>
        </w:numPr>
        <w:spacing w:after="0" w:line="300" w:lineRule="exact"/>
        <w:ind w:left="357"/>
        <w:jc w:val="both"/>
        <w:rPr>
          <w:b/>
          <w:bCs/>
        </w:rPr>
      </w:pPr>
      <w:r>
        <w:rPr>
          <w:b/>
          <w:bCs/>
        </w:rPr>
        <w:t>ZAŁĄCZNIKAMI</w:t>
      </w:r>
      <w:r>
        <w:t xml:space="preserve"> do niniejszego formularza oferty są: </w:t>
      </w:r>
    </w:p>
    <w:p w:rsidR="00491C6A" w:rsidRDefault="00491C6A" w:rsidP="000315F9">
      <w:pPr>
        <w:numPr>
          <w:ilvl w:val="0"/>
          <w:numId w:val="10"/>
        </w:numPr>
        <w:spacing w:before="120" w:after="280" w:line="300" w:lineRule="exact"/>
        <w:jc w:val="both"/>
        <w:rPr>
          <w:b/>
          <w:bCs/>
        </w:rPr>
      </w:pPr>
      <w:r>
        <w:rPr>
          <w:b/>
          <w:bCs/>
        </w:rPr>
        <w:t>………………………………………..</w:t>
      </w:r>
    </w:p>
    <w:p w:rsidR="00491C6A" w:rsidRDefault="00491C6A" w:rsidP="000315F9">
      <w:pPr>
        <w:numPr>
          <w:ilvl w:val="0"/>
          <w:numId w:val="10"/>
        </w:numPr>
        <w:spacing w:before="120" w:after="280" w:line="300" w:lineRule="exact"/>
        <w:jc w:val="both"/>
        <w:rPr>
          <w:b/>
          <w:bCs/>
        </w:rPr>
      </w:pPr>
      <w:r>
        <w:rPr>
          <w:b/>
          <w:bCs/>
        </w:rPr>
        <w:t xml:space="preserve">………………………………………  </w:t>
      </w:r>
    </w:p>
    <w:p w:rsidR="00491C6A" w:rsidRDefault="00491C6A" w:rsidP="000315F9">
      <w:pPr>
        <w:numPr>
          <w:ilvl w:val="0"/>
          <w:numId w:val="10"/>
        </w:numPr>
        <w:spacing w:before="120" w:after="280" w:line="300" w:lineRule="exact"/>
        <w:jc w:val="both"/>
        <w:rPr>
          <w:b/>
          <w:bCs/>
        </w:rPr>
      </w:pPr>
      <w:r>
        <w:rPr>
          <w:b/>
          <w:bCs/>
        </w:rPr>
        <w:t xml:space="preserve">……………………………………….               </w:t>
      </w:r>
    </w:p>
    <w:p w:rsidR="00491C6A" w:rsidRDefault="00491C6A" w:rsidP="000315F9">
      <w:pPr>
        <w:numPr>
          <w:ilvl w:val="1"/>
          <w:numId w:val="9"/>
        </w:numPr>
        <w:spacing w:after="0" w:line="300" w:lineRule="exact"/>
        <w:ind w:left="357"/>
        <w:jc w:val="both"/>
      </w:pPr>
      <w:r>
        <w:rPr>
          <w:b/>
          <w:bCs/>
        </w:rPr>
        <w:t xml:space="preserve">WRAZ Z OFERTĄ składamy następujące oświadczenia i dokumenty:     </w:t>
      </w:r>
    </w:p>
    <w:p w:rsidR="00491C6A" w:rsidRDefault="00491C6A" w:rsidP="000315F9">
      <w:pPr>
        <w:numPr>
          <w:ilvl w:val="0"/>
          <w:numId w:val="10"/>
        </w:numPr>
        <w:spacing w:before="120" w:after="280" w:line="300" w:lineRule="exact"/>
        <w:jc w:val="both"/>
        <w:rPr>
          <w:b/>
          <w:bCs/>
        </w:rPr>
      </w:pPr>
      <w:r>
        <w:t>  </w:t>
      </w:r>
      <w:r>
        <w:rPr>
          <w:b/>
          <w:bCs/>
        </w:rPr>
        <w:t>………………………………………..</w:t>
      </w:r>
    </w:p>
    <w:p w:rsidR="00491C6A" w:rsidRDefault="00491C6A" w:rsidP="000315F9">
      <w:pPr>
        <w:numPr>
          <w:ilvl w:val="0"/>
          <w:numId w:val="10"/>
        </w:numPr>
        <w:spacing w:before="120" w:after="280" w:line="300" w:lineRule="exact"/>
        <w:jc w:val="both"/>
        <w:rPr>
          <w:b/>
          <w:bCs/>
        </w:rPr>
      </w:pPr>
      <w:r>
        <w:rPr>
          <w:b/>
          <w:bCs/>
        </w:rPr>
        <w:t xml:space="preserve">………………………………………  </w:t>
      </w:r>
    </w:p>
    <w:p w:rsidR="00491C6A" w:rsidRDefault="00491C6A" w:rsidP="000315F9">
      <w:pPr>
        <w:numPr>
          <w:ilvl w:val="0"/>
          <w:numId w:val="10"/>
        </w:numPr>
        <w:spacing w:before="120" w:after="280" w:line="300" w:lineRule="exact"/>
        <w:jc w:val="both"/>
      </w:pPr>
      <w:r>
        <w:rPr>
          <w:b/>
          <w:bCs/>
        </w:rPr>
        <w:t xml:space="preserve">……………………………………….               </w:t>
      </w:r>
    </w:p>
    <w:p w:rsidR="00491C6A" w:rsidRDefault="00491C6A">
      <w:pPr>
        <w:spacing w:line="300" w:lineRule="exact"/>
        <w:rPr>
          <w:i/>
          <w:iCs/>
          <w:sz w:val="18"/>
          <w:szCs w:val="18"/>
        </w:rPr>
      </w:pPr>
      <w:r>
        <w:rPr>
          <w:color w:val="000000"/>
        </w:rPr>
        <w:t>………………………………, dnia __. __.201…. r.</w:t>
      </w:r>
      <w:r>
        <w:rPr>
          <w:color w:val="000000"/>
        </w:rPr>
        <w:tab/>
      </w:r>
      <w:r>
        <w:rPr>
          <w:color w:val="000000"/>
        </w:rPr>
        <w:tab/>
        <w:t xml:space="preserve">         …….........…………………………………………….</w:t>
      </w:r>
    </w:p>
    <w:p w:rsidR="00491C6A" w:rsidRDefault="00491C6A">
      <w:pPr>
        <w:ind w:left="5041"/>
        <w:jc w:val="center"/>
        <w:rPr>
          <w:b/>
          <w:bCs/>
        </w:rPr>
      </w:pPr>
      <w:r>
        <w:rPr>
          <w:i/>
          <w:iCs/>
          <w:sz w:val="18"/>
          <w:szCs w:val="18"/>
        </w:rPr>
        <w:t>(podpis upoważnionego przedstawiciela      Wykonawcy/ów)</w:t>
      </w:r>
    </w:p>
    <w:p w:rsidR="00491C6A" w:rsidRDefault="00491C6A" w:rsidP="0078000F">
      <w:pPr>
        <w:spacing w:before="280" w:after="280" w:line="300" w:lineRule="exact"/>
        <w:rPr>
          <w:i/>
          <w:iCs/>
          <w:sz w:val="18"/>
          <w:szCs w:val="18"/>
        </w:rPr>
      </w:pPr>
      <w:r>
        <w:rPr>
          <w:i/>
          <w:iCs/>
          <w:sz w:val="18"/>
          <w:szCs w:val="18"/>
        </w:rPr>
        <w:t>* niewłaściwe skreślić</w:t>
      </w:r>
    </w:p>
    <w:p w:rsidR="00EA6948" w:rsidRDefault="00EA6948">
      <w:pPr>
        <w:suppressAutoHyphens w:val="0"/>
        <w:spacing w:after="0" w:line="240" w:lineRule="auto"/>
        <w:rPr>
          <w:b/>
          <w:sz w:val="28"/>
          <w:szCs w:val="28"/>
        </w:rPr>
      </w:pPr>
      <w:r>
        <w:rPr>
          <w:b/>
          <w:sz w:val="28"/>
          <w:szCs w:val="28"/>
        </w:rPr>
        <w:br w:type="page"/>
      </w:r>
    </w:p>
    <w:p w:rsidR="00491C6A" w:rsidRDefault="00491C6A">
      <w:pPr>
        <w:pStyle w:val="Tyturozdziau"/>
      </w:pPr>
      <w:r>
        <w:lastRenderedPageBreak/>
        <w:t xml:space="preserve">ROZDZIAŁ II.1 </w:t>
      </w:r>
      <w:r>
        <w:rPr>
          <w:i/>
        </w:rPr>
        <w:t xml:space="preserve">Załącznik Nr 1A – FORMULARZ CENOWY </w:t>
      </w:r>
    </w:p>
    <w:tbl>
      <w:tblPr>
        <w:tblW w:w="0" w:type="auto"/>
        <w:tblInd w:w="-5" w:type="dxa"/>
        <w:tblLayout w:type="fixed"/>
        <w:tblCellMar>
          <w:left w:w="113" w:type="dxa"/>
        </w:tblCellMar>
        <w:tblLook w:val="0000" w:firstRow="0" w:lastRow="0" w:firstColumn="0" w:lastColumn="0" w:noHBand="0" w:noVBand="0"/>
      </w:tblPr>
      <w:tblGrid>
        <w:gridCol w:w="4761"/>
        <w:gridCol w:w="4792"/>
      </w:tblGrid>
      <w:tr w:rsidR="00491C6A" w:rsidTr="008E101F">
        <w:trPr>
          <w:trHeight w:val="1196"/>
        </w:trPr>
        <w:tc>
          <w:tcPr>
            <w:tcW w:w="4761"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Pr="008E101F" w:rsidRDefault="00491C6A">
            <w:pPr>
              <w:jc w:val="center"/>
              <w:rPr>
                <w:b/>
                <w:bCs/>
                <w:sz w:val="24"/>
                <w:szCs w:val="24"/>
              </w:rPr>
            </w:pPr>
            <w:r w:rsidRPr="008E101F">
              <w:rPr>
                <w:b/>
                <w:bCs/>
                <w:sz w:val="24"/>
                <w:szCs w:val="24"/>
              </w:rPr>
              <w:t>FORMULARZ CENOWY</w:t>
            </w:r>
          </w:p>
          <w:p w:rsidR="00491C6A" w:rsidRDefault="00491C6A" w:rsidP="00CB63E7">
            <w:pPr>
              <w:jc w:val="center"/>
            </w:pPr>
          </w:p>
        </w:tc>
      </w:tr>
    </w:tbl>
    <w:p w:rsidR="009357AF" w:rsidRDefault="009357AF" w:rsidP="00C7567A">
      <w:pPr>
        <w:spacing w:before="60"/>
        <w:jc w:val="both"/>
        <w:rPr>
          <w:b/>
          <w:sz w:val="28"/>
          <w:szCs w:val="28"/>
        </w:rPr>
      </w:pPr>
    </w:p>
    <w:p w:rsidR="00695518" w:rsidRPr="00B945A9" w:rsidRDefault="00695518" w:rsidP="00C7567A">
      <w:pPr>
        <w:spacing w:before="60"/>
        <w:jc w:val="both"/>
        <w:rPr>
          <w:szCs w:val="20"/>
        </w:rPr>
      </w:pPr>
      <w:r w:rsidRPr="00B945A9">
        <w:rPr>
          <w:szCs w:val="20"/>
        </w:rPr>
        <w:t xml:space="preserve">Składając ofertę w postępowaniu o zamówienie publiczne prowadzone w trybie przetargu nieograniczonego </w:t>
      </w:r>
      <w:r w:rsidR="00A67CCD">
        <w:rPr>
          <w:szCs w:val="20"/>
        </w:rPr>
        <w:t>na</w:t>
      </w:r>
      <w:r w:rsidRPr="00B945A9">
        <w:rPr>
          <w:szCs w:val="20"/>
        </w:rPr>
        <w:t xml:space="preserve"> </w:t>
      </w:r>
      <w:r w:rsidR="00E87476" w:rsidRPr="00C7567A">
        <w:rPr>
          <w:b/>
        </w:rPr>
        <w:t>dostawę stanowiska do pomiarów oporu cieplnego przegród budowlanych</w:t>
      </w:r>
      <w:r w:rsidRPr="00B945A9">
        <w:rPr>
          <w:szCs w:val="20"/>
        </w:rPr>
        <w:t>, oświadczamy, że oferujemy</w:t>
      </w:r>
      <w:r w:rsidR="00A67CCD">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25"/>
        <w:gridCol w:w="1261"/>
        <w:gridCol w:w="2929"/>
      </w:tblGrid>
      <w:tr w:rsidR="00904A31" w:rsidRPr="00B945A9" w:rsidTr="00904A31">
        <w:trPr>
          <w:trHeight w:val="836"/>
        </w:trPr>
        <w:tc>
          <w:tcPr>
            <w:tcW w:w="648" w:type="dxa"/>
          </w:tcPr>
          <w:p w:rsidR="00904A31" w:rsidRPr="00B945A9" w:rsidRDefault="00904A31" w:rsidP="00927E36">
            <w:pPr>
              <w:tabs>
                <w:tab w:val="left" w:leader="dot" w:pos="9072"/>
              </w:tabs>
              <w:spacing w:after="0" w:line="240" w:lineRule="auto"/>
              <w:jc w:val="right"/>
              <w:rPr>
                <w:noProof/>
                <w:szCs w:val="20"/>
              </w:rPr>
            </w:pPr>
            <w:r w:rsidRPr="00B945A9">
              <w:rPr>
                <w:noProof/>
                <w:szCs w:val="20"/>
              </w:rPr>
              <w:t>L.p.</w:t>
            </w:r>
          </w:p>
        </w:tc>
        <w:tc>
          <w:tcPr>
            <w:tcW w:w="4280" w:type="dxa"/>
          </w:tcPr>
          <w:p w:rsidR="00904A31" w:rsidRPr="00B945A9" w:rsidRDefault="00904A31" w:rsidP="00927E36">
            <w:pPr>
              <w:tabs>
                <w:tab w:val="left" w:leader="dot" w:pos="9072"/>
              </w:tabs>
              <w:spacing w:after="0" w:line="240" w:lineRule="auto"/>
              <w:jc w:val="center"/>
              <w:rPr>
                <w:noProof/>
                <w:szCs w:val="20"/>
              </w:rPr>
            </w:pPr>
            <w:r>
              <w:rPr>
                <w:szCs w:val="20"/>
              </w:rPr>
              <w:t>Elementy urządzenia</w:t>
            </w:r>
            <w:r w:rsidRPr="00B945A9">
              <w:rPr>
                <w:szCs w:val="20"/>
              </w:rPr>
              <w:t>, typ, model</w:t>
            </w:r>
          </w:p>
        </w:tc>
        <w:tc>
          <w:tcPr>
            <w:tcW w:w="1276" w:type="dxa"/>
          </w:tcPr>
          <w:p w:rsidR="00904A31" w:rsidRPr="00B945A9" w:rsidRDefault="00904A31" w:rsidP="00927E36">
            <w:pPr>
              <w:tabs>
                <w:tab w:val="left" w:leader="dot" w:pos="9072"/>
              </w:tabs>
              <w:spacing w:after="0" w:line="240" w:lineRule="auto"/>
              <w:jc w:val="center"/>
              <w:rPr>
                <w:noProof/>
                <w:szCs w:val="20"/>
              </w:rPr>
            </w:pPr>
            <w:r w:rsidRPr="00B945A9">
              <w:rPr>
                <w:noProof/>
                <w:szCs w:val="20"/>
              </w:rPr>
              <w:t>Ilość</w:t>
            </w:r>
          </w:p>
        </w:tc>
        <w:tc>
          <w:tcPr>
            <w:tcW w:w="2976" w:type="dxa"/>
          </w:tcPr>
          <w:p w:rsidR="00904A31" w:rsidRPr="00B945A9" w:rsidRDefault="00904A31" w:rsidP="00927E36">
            <w:pPr>
              <w:tabs>
                <w:tab w:val="left" w:leader="dot" w:pos="9072"/>
              </w:tabs>
              <w:spacing w:after="0" w:line="240" w:lineRule="auto"/>
              <w:jc w:val="right"/>
              <w:rPr>
                <w:noProof/>
                <w:szCs w:val="20"/>
              </w:rPr>
            </w:pPr>
            <w:r w:rsidRPr="00B945A9">
              <w:rPr>
                <w:noProof/>
                <w:szCs w:val="20"/>
              </w:rPr>
              <w:t>Wartość netto</w:t>
            </w:r>
          </w:p>
        </w:tc>
      </w:tr>
      <w:tr w:rsidR="00904A31" w:rsidRPr="00B945A9" w:rsidTr="00904A31">
        <w:trPr>
          <w:trHeight w:val="757"/>
        </w:trPr>
        <w:tc>
          <w:tcPr>
            <w:tcW w:w="648" w:type="dxa"/>
          </w:tcPr>
          <w:p w:rsidR="00904A31" w:rsidRPr="00B945A9" w:rsidRDefault="00904A31" w:rsidP="00927E36">
            <w:pPr>
              <w:tabs>
                <w:tab w:val="left" w:leader="dot" w:pos="9072"/>
              </w:tabs>
              <w:spacing w:after="0" w:line="240" w:lineRule="auto"/>
              <w:jc w:val="right"/>
              <w:rPr>
                <w:noProof/>
                <w:szCs w:val="20"/>
              </w:rPr>
            </w:pPr>
            <w:r w:rsidRPr="00B945A9">
              <w:rPr>
                <w:noProof/>
                <w:szCs w:val="20"/>
              </w:rPr>
              <w:t>1</w:t>
            </w:r>
          </w:p>
        </w:tc>
        <w:tc>
          <w:tcPr>
            <w:tcW w:w="4280" w:type="dxa"/>
          </w:tcPr>
          <w:p w:rsidR="00904A31" w:rsidRPr="00B945A9" w:rsidRDefault="00904A31" w:rsidP="00927E36">
            <w:pPr>
              <w:spacing w:after="0" w:line="240" w:lineRule="auto"/>
              <w:rPr>
                <w:szCs w:val="20"/>
              </w:rPr>
            </w:pPr>
            <w:proofErr w:type="spellStart"/>
            <w:r>
              <w:rPr>
                <w:rFonts w:ascii="Arial" w:hAnsi="Arial" w:cs="Arial"/>
              </w:rPr>
              <w:t>Hotbox</w:t>
            </w:r>
            <w:proofErr w:type="spellEnd"/>
            <w:r>
              <w:rPr>
                <w:rFonts w:ascii="Arial" w:hAnsi="Arial" w:cs="Arial"/>
              </w:rPr>
              <w:t xml:space="preserve"> system pomiarowy dla Standardowych drzwi, okien oraz ścian z pomiarem strumienia ciepła</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271"/>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2</w:t>
            </w:r>
          </w:p>
        </w:tc>
        <w:tc>
          <w:tcPr>
            <w:tcW w:w="4280" w:type="dxa"/>
          </w:tcPr>
          <w:p w:rsidR="00904A31" w:rsidRPr="00B945A9" w:rsidRDefault="00904A31" w:rsidP="00927E36">
            <w:pPr>
              <w:spacing w:after="0" w:line="240" w:lineRule="auto"/>
              <w:rPr>
                <w:szCs w:val="20"/>
              </w:rPr>
            </w:pPr>
            <w:r>
              <w:rPr>
                <w:rFonts w:ascii="Arial" w:hAnsi="Arial" w:cs="Arial"/>
              </w:rPr>
              <w:t>Rama testowa dla okien, drzwi i profili</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779"/>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3</w:t>
            </w:r>
          </w:p>
        </w:tc>
        <w:tc>
          <w:tcPr>
            <w:tcW w:w="4280" w:type="dxa"/>
          </w:tcPr>
          <w:p w:rsidR="00904A31" w:rsidRPr="00B945A9" w:rsidRDefault="00904A31" w:rsidP="00927E36">
            <w:pPr>
              <w:spacing w:after="0" w:line="240" w:lineRule="auto"/>
              <w:rPr>
                <w:szCs w:val="20"/>
              </w:rPr>
            </w:pPr>
            <w:r>
              <w:rPr>
                <w:rFonts w:ascii="Arial" w:hAnsi="Arial" w:cs="Arial"/>
              </w:rPr>
              <w:t>Rama maska dla okien i profili o wymiarach wewnętrznych 148x123x25 cm</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651"/>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4</w:t>
            </w:r>
          </w:p>
        </w:tc>
        <w:tc>
          <w:tcPr>
            <w:tcW w:w="4280" w:type="dxa"/>
          </w:tcPr>
          <w:p w:rsidR="00904A31" w:rsidRPr="00B945A9" w:rsidRDefault="00904A31" w:rsidP="00927E36">
            <w:pPr>
              <w:spacing w:after="0" w:line="240" w:lineRule="auto"/>
              <w:rPr>
                <w:szCs w:val="20"/>
              </w:rPr>
            </w:pPr>
            <w:r>
              <w:rPr>
                <w:rFonts w:ascii="Arial" w:hAnsi="Arial" w:cs="Arial"/>
              </w:rPr>
              <w:t>Rama maska dla drzwi o wymiarach wew. 218x123x25 cm</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831"/>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5</w:t>
            </w:r>
          </w:p>
        </w:tc>
        <w:tc>
          <w:tcPr>
            <w:tcW w:w="4280" w:type="dxa"/>
          </w:tcPr>
          <w:p w:rsidR="00904A31" w:rsidRPr="00B945A9" w:rsidRDefault="00904A31" w:rsidP="00927E36">
            <w:pPr>
              <w:spacing w:after="0" w:line="240" w:lineRule="auto"/>
              <w:rPr>
                <w:szCs w:val="20"/>
              </w:rPr>
            </w:pPr>
            <w:r>
              <w:rPr>
                <w:rFonts w:ascii="Arial" w:hAnsi="Arial" w:cs="Arial"/>
              </w:rPr>
              <w:t>Panel referencyjny dla okien i profili 148x123x2/6 cm. U= 1,72 W/m2*k/0,55 W/m2*k - 2 szt.</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819"/>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6</w:t>
            </w:r>
          </w:p>
        </w:tc>
        <w:tc>
          <w:tcPr>
            <w:tcW w:w="4280" w:type="dxa"/>
          </w:tcPr>
          <w:p w:rsidR="00904A31" w:rsidRPr="00B945A9" w:rsidRDefault="00904A31" w:rsidP="00927E36">
            <w:pPr>
              <w:spacing w:after="0" w:line="240" w:lineRule="auto"/>
              <w:rPr>
                <w:szCs w:val="20"/>
              </w:rPr>
            </w:pPr>
            <w:r>
              <w:rPr>
                <w:rFonts w:ascii="Arial" w:hAnsi="Arial" w:cs="Arial"/>
              </w:rPr>
              <w:t>Panel referencyjny dla drzwi 218x123x2/6 cm U= 1,72 W/m2*k / 0,55 W/m2*k 2 szt.</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195D4B" w:rsidTr="00904A31">
        <w:trPr>
          <w:trHeight w:val="844"/>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7</w:t>
            </w:r>
          </w:p>
        </w:tc>
        <w:tc>
          <w:tcPr>
            <w:tcW w:w="4280" w:type="dxa"/>
          </w:tcPr>
          <w:p w:rsidR="00904A31" w:rsidRPr="005147CA" w:rsidRDefault="00904A31" w:rsidP="00927E36">
            <w:pPr>
              <w:spacing w:after="0" w:line="240" w:lineRule="auto"/>
              <w:rPr>
                <w:szCs w:val="20"/>
                <w:lang w:val="en-US"/>
              </w:rPr>
            </w:pPr>
            <w:r>
              <w:rPr>
                <w:rFonts w:ascii="Arial" w:hAnsi="Arial" w:cs="Arial"/>
              </w:rPr>
              <w:t xml:space="preserve">Certyfikat kalibracji wykonany przez akredytowane Laboratorium. </w:t>
            </w:r>
            <w:r w:rsidRPr="005147CA">
              <w:rPr>
                <w:rFonts w:ascii="Arial" w:hAnsi="Arial" w:cs="Arial"/>
                <w:lang w:val="en-US"/>
              </w:rPr>
              <w:t xml:space="preserve">(MFPA Weimar at the Bauhaus University - 2 </w:t>
            </w:r>
            <w:proofErr w:type="spellStart"/>
            <w:r w:rsidRPr="005147CA">
              <w:rPr>
                <w:rFonts w:ascii="Arial" w:hAnsi="Arial" w:cs="Arial"/>
                <w:lang w:val="en-US"/>
              </w:rPr>
              <w:t>szt</w:t>
            </w:r>
            <w:proofErr w:type="spellEnd"/>
          </w:p>
        </w:tc>
        <w:tc>
          <w:tcPr>
            <w:tcW w:w="1276" w:type="dxa"/>
          </w:tcPr>
          <w:p w:rsidR="00904A31" w:rsidRPr="005147CA" w:rsidRDefault="00904A31" w:rsidP="00927E36">
            <w:pPr>
              <w:tabs>
                <w:tab w:val="left" w:leader="dot" w:pos="9072"/>
              </w:tabs>
              <w:spacing w:after="0" w:line="240" w:lineRule="auto"/>
              <w:jc w:val="right"/>
              <w:rPr>
                <w:lang w:val="en-US"/>
              </w:rPr>
            </w:pPr>
          </w:p>
        </w:tc>
        <w:tc>
          <w:tcPr>
            <w:tcW w:w="2976" w:type="dxa"/>
          </w:tcPr>
          <w:p w:rsidR="00904A31" w:rsidRPr="005147CA" w:rsidRDefault="00904A31" w:rsidP="00927E36">
            <w:pPr>
              <w:tabs>
                <w:tab w:val="left" w:leader="dot" w:pos="9072"/>
              </w:tabs>
              <w:spacing w:after="0" w:line="240" w:lineRule="auto"/>
              <w:jc w:val="right"/>
              <w:rPr>
                <w:lang w:val="en-US"/>
              </w:rPr>
            </w:pPr>
          </w:p>
        </w:tc>
      </w:tr>
      <w:tr w:rsidR="00904A31" w:rsidRPr="00B945A9" w:rsidTr="00904A31">
        <w:trPr>
          <w:trHeight w:val="561"/>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8</w:t>
            </w:r>
          </w:p>
        </w:tc>
        <w:tc>
          <w:tcPr>
            <w:tcW w:w="4280" w:type="dxa"/>
          </w:tcPr>
          <w:p w:rsidR="00904A31" w:rsidRPr="00B945A9" w:rsidRDefault="00904A31" w:rsidP="00927E36">
            <w:pPr>
              <w:spacing w:after="0" w:line="240" w:lineRule="auto"/>
              <w:rPr>
                <w:szCs w:val="20"/>
              </w:rPr>
            </w:pPr>
            <w:r>
              <w:rPr>
                <w:rFonts w:ascii="Arial" w:hAnsi="Arial" w:cs="Arial"/>
              </w:rPr>
              <w:t>Recyrkulacyjny schładzacz z elementami instalacyjnymi dla komory ciepłej</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569"/>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9</w:t>
            </w:r>
          </w:p>
        </w:tc>
        <w:tc>
          <w:tcPr>
            <w:tcW w:w="4280" w:type="dxa"/>
          </w:tcPr>
          <w:p w:rsidR="00904A31" w:rsidRPr="00B945A9" w:rsidRDefault="00904A31" w:rsidP="00927E36">
            <w:pPr>
              <w:spacing w:after="0" w:line="240" w:lineRule="auto"/>
              <w:rPr>
                <w:szCs w:val="20"/>
              </w:rPr>
            </w:pPr>
            <w:r>
              <w:rPr>
                <w:rFonts w:ascii="Arial" w:hAnsi="Arial" w:cs="Arial"/>
              </w:rPr>
              <w:t>Recyrkulacyjny schładzacz z elementami instalacyjnymi dla komory zimnej</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408"/>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10</w:t>
            </w:r>
          </w:p>
        </w:tc>
        <w:tc>
          <w:tcPr>
            <w:tcW w:w="4280" w:type="dxa"/>
          </w:tcPr>
          <w:p w:rsidR="00904A31" w:rsidRPr="00B945A9" w:rsidRDefault="00904A31" w:rsidP="00927E36">
            <w:pPr>
              <w:spacing w:after="0" w:line="240" w:lineRule="auto"/>
              <w:rPr>
                <w:szCs w:val="20"/>
              </w:rPr>
            </w:pPr>
            <w:r>
              <w:rPr>
                <w:rFonts w:ascii="Arial" w:hAnsi="Arial" w:cs="Arial"/>
              </w:rPr>
              <w:t xml:space="preserve">System pomiarowo-kontrolny </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256"/>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11</w:t>
            </w:r>
          </w:p>
        </w:tc>
        <w:tc>
          <w:tcPr>
            <w:tcW w:w="4280" w:type="dxa"/>
          </w:tcPr>
          <w:p w:rsidR="00904A31" w:rsidRPr="00B945A9" w:rsidRDefault="00904A31" w:rsidP="00927E36">
            <w:pPr>
              <w:spacing w:after="0" w:line="240" w:lineRule="auto"/>
              <w:rPr>
                <w:szCs w:val="20"/>
              </w:rPr>
            </w:pPr>
            <w:r>
              <w:rPr>
                <w:rFonts w:ascii="Arial" w:hAnsi="Arial" w:cs="Arial"/>
              </w:rPr>
              <w:t xml:space="preserve">Pakiet oprogramowania </w:t>
            </w:r>
            <w:proofErr w:type="spellStart"/>
            <w:r>
              <w:rPr>
                <w:rFonts w:ascii="Arial" w:hAnsi="Arial" w:cs="Arial"/>
              </w:rPr>
              <w:t>HotBox</w:t>
            </w:r>
            <w:proofErr w:type="spellEnd"/>
            <w:r>
              <w:rPr>
                <w:rFonts w:ascii="Arial" w:hAnsi="Arial" w:cs="Arial"/>
              </w:rPr>
              <w:t xml:space="preserve"> 2016</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543"/>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12</w:t>
            </w:r>
          </w:p>
        </w:tc>
        <w:tc>
          <w:tcPr>
            <w:tcW w:w="4280" w:type="dxa"/>
          </w:tcPr>
          <w:p w:rsidR="00904A31" w:rsidRPr="00B945A9" w:rsidRDefault="00904A31" w:rsidP="00927E36">
            <w:pPr>
              <w:spacing w:after="0" w:line="240" w:lineRule="auto"/>
              <w:rPr>
                <w:szCs w:val="20"/>
              </w:rPr>
            </w:pPr>
            <w:proofErr w:type="spellStart"/>
            <w:r>
              <w:rPr>
                <w:rFonts w:ascii="Arial" w:hAnsi="Arial" w:cs="Arial"/>
              </w:rPr>
              <w:t>Airfog</w:t>
            </w:r>
            <w:proofErr w:type="spellEnd"/>
            <w:r>
              <w:rPr>
                <w:rFonts w:ascii="Arial" w:hAnsi="Arial" w:cs="Arial"/>
              </w:rPr>
              <w:t xml:space="preserve"> system do wytwarzania wilgotności w zimnej komorze w zakresie RH 20-80%</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565"/>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13</w:t>
            </w:r>
          </w:p>
        </w:tc>
        <w:tc>
          <w:tcPr>
            <w:tcW w:w="4280" w:type="dxa"/>
          </w:tcPr>
          <w:p w:rsidR="00904A31" w:rsidRPr="00B945A9" w:rsidRDefault="00904A31" w:rsidP="00927E36">
            <w:pPr>
              <w:spacing w:after="0" w:line="240" w:lineRule="auto"/>
              <w:rPr>
                <w:szCs w:val="20"/>
              </w:rPr>
            </w:pPr>
            <w:r>
              <w:rPr>
                <w:rFonts w:ascii="Arial" w:hAnsi="Arial" w:cs="Arial"/>
              </w:rPr>
              <w:t>Czujniki wilgotności HDT 25  z przewodami i przyłączem - 16 szt.</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701"/>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14</w:t>
            </w:r>
          </w:p>
        </w:tc>
        <w:tc>
          <w:tcPr>
            <w:tcW w:w="4280" w:type="dxa"/>
          </w:tcPr>
          <w:p w:rsidR="00904A31" w:rsidRPr="00B945A9" w:rsidRDefault="00904A31" w:rsidP="00927E36">
            <w:pPr>
              <w:spacing w:after="0" w:line="240" w:lineRule="auto"/>
              <w:rPr>
                <w:szCs w:val="20"/>
              </w:rPr>
            </w:pPr>
            <w:r>
              <w:rPr>
                <w:rFonts w:ascii="Arial" w:hAnsi="Arial" w:cs="Arial"/>
              </w:rPr>
              <w:t>Izolowane gniazdo dla kamery termowizyjnej o średnicy 120 mm z zamkiem</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976"/>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15</w:t>
            </w:r>
          </w:p>
        </w:tc>
        <w:tc>
          <w:tcPr>
            <w:tcW w:w="4280" w:type="dxa"/>
          </w:tcPr>
          <w:p w:rsidR="00904A31" w:rsidRPr="00B945A9" w:rsidRDefault="00904A31" w:rsidP="00927E36">
            <w:pPr>
              <w:spacing w:after="0" w:line="240" w:lineRule="auto"/>
              <w:rPr>
                <w:szCs w:val="20"/>
              </w:rPr>
            </w:pPr>
            <w:r>
              <w:rPr>
                <w:rFonts w:ascii="Arial" w:hAnsi="Arial" w:cs="Arial"/>
              </w:rPr>
              <w:t>Automatyczny pneumatyczny system odsłaniania próbki w celu wykonania zdjęć przy zamkniętej komorze podczas testu</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555"/>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lastRenderedPageBreak/>
              <w:t>16</w:t>
            </w:r>
          </w:p>
        </w:tc>
        <w:tc>
          <w:tcPr>
            <w:tcW w:w="4280" w:type="dxa"/>
          </w:tcPr>
          <w:p w:rsidR="00904A31" w:rsidRPr="00B945A9" w:rsidRDefault="00904A31" w:rsidP="00927E36">
            <w:pPr>
              <w:spacing w:after="0" w:line="240" w:lineRule="auto"/>
              <w:rPr>
                <w:szCs w:val="20"/>
              </w:rPr>
            </w:pPr>
            <w:r>
              <w:rPr>
                <w:rFonts w:ascii="Arial" w:hAnsi="Arial" w:cs="Arial"/>
              </w:rPr>
              <w:t>Generator kondycjonowania wody KWB 3410</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280"/>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17</w:t>
            </w:r>
          </w:p>
        </w:tc>
        <w:tc>
          <w:tcPr>
            <w:tcW w:w="4280" w:type="dxa"/>
          </w:tcPr>
          <w:p w:rsidR="00904A31" w:rsidRPr="00B945A9" w:rsidRDefault="00904A31" w:rsidP="00927E36">
            <w:pPr>
              <w:spacing w:after="0" w:line="240" w:lineRule="auto"/>
              <w:rPr>
                <w:szCs w:val="20"/>
              </w:rPr>
            </w:pPr>
            <w:r>
              <w:rPr>
                <w:rFonts w:ascii="Arial" w:hAnsi="Arial" w:cs="Arial"/>
              </w:rPr>
              <w:t>Montaż i instalacja</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412"/>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18</w:t>
            </w:r>
          </w:p>
        </w:tc>
        <w:tc>
          <w:tcPr>
            <w:tcW w:w="4280" w:type="dxa"/>
          </w:tcPr>
          <w:p w:rsidR="00904A31" w:rsidRPr="00B945A9" w:rsidRDefault="00904A31" w:rsidP="00927E36">
            <w:pPr>
              <w:spacing w:after="0" w:line="240" w:lineRule="auto"/>
              <w:rPr>
                <w:szCs w:val="20"/>
              </w:rPr>
            </w:pPr>
            <w:r>
              <w:rPr>
                <w:rFonts w:ascii="Arial" w:hAnsi="Arial" w:cs="Arial"/>
              </w:rPr>
              <w:t>Szkolenie i kalibracja</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843"/>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19</w:t>
            </w:r>
          </w:p>
        </w:tc>
        <w:tc>
          <w:tcPr>
            <w:tcW w:w="4280" w:type="dxa"/>
          </w:tcPr>
          <w:p w:rsidR="00904A31" w:rsidRPr="00B945A9" w:rsidRDefault="00904A31" w:rsidP="00A31130">
            <w:pPr>
              <w:spacing w:after="0" w:line="240" w:lineRule="auto"/>
              <w:rPr>
                <w:szCs w:val="20"/>
              </w:rPr>
            </w:pPr>
            <w:r>
              <w:rPr>
                <w:rFonts w:ascii="Arial" w:hAnsi="Arial" w:cs="Arial"/>
              </w:rPr>
              <w:t>Opakowanie, transport, ubezpieczenie</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415"/>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20</w:t>
            </w:r>
          </w:p>
        </w:tc>
        <w:tc>
          <w:tcPr>
            <w:tcW w:w="4280" w:type="dxa"/>
          </w:tcPr>
          <w:p w:rsidR="00904A31" w:rsidRPr="00B945A9" w:rsidRDefault="00904A31" w:rsidP="00927E36">
            <w:pPr>
              <w:spacing w:after="0" w:line="240" w:lineRule="auto"/>
              <w:rPr>
                <w:szCs w:val="20"/>
              </w:rPr>
            </w:pPr>
            <w:r>
              <w:rPr>
                <w:rFonts w:ascii="Arial" w:hAnsi="Arial" w:cs="Arial"/>
              </w:rPr>
              <w:t>Prace budowlano montażowe</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407"/>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21</w:t>
            </w:r>
          </w:p>
        </w:tc>
        <w:tc>
          <w:tcPr>
            <w:tcW w:w="4280" w:type="dxa"/>
          </w:tcPr>
          <w:p w:rsidR="00904A31" w:rsidRPr="00B945A9" w:rsidRDefault="00904A31" w:rsidP="00927E36">
            <w:pPr>
              <w:spacing w:after="0" w:line="240" w:lineRule="auto"/>
              <w:rPr>
                <w:szCs w:val="20"/>
              </w:rPr>
            </w:pPr>
            <w:r>
              <w:rPr>
                <w:rFonts w:ascii="Arial" w:hAnsi="Arial" w:cs="Arial"/>
              </w:rPr>
              <w:t xml:space="preserve">Rozładunek samochodu – wózek widłowy </w:t>
            </w: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rPr>
          <w:trHeight w:val="976"/>
        </w:trPr>
        <w:tc>
          <w:tcPr>
            <w:tcW w:w="648" w:type="dxa"/>
          </w:tcPr>
          <w:p w:rsidR="00904A31" w:rsidRPr="00B945A9" w:rsidRDefault="00904A31" w:rsidP="00927E36">
            <w:pPr>
              <w:tabs>
                <w:tab w:val="left" w:leader="dot" w:pos="9072"/>
              </w:tabs>
              <w:spacing w:after="0" w:line="240" w:lineRule="auto"/>
              <w:jc w:val="right"/>
              <w:rPr>
                <w:noProof/>
                <w:szCs w:val="20"/>
              </w:rPr>
            </w:pPr>
            <w:r>
              <w:rPr>
                <w:noProof/>
                <w:szCs w:val="20"/>
              </w:rPr>
              <w:t>22</w:t>
            </w:r>
          </w:p>
        </w:tc>
        <w:tc>
          <w:tcPr>
            <w:tcW w:w="4280" w:type="dxa"/>
          </w:tcPr>
          <w:p w:rsidR="00904A31" w:rsidRPr="00B945A9" w:rsidRDefault="00904A31" w:rsidP="00927E36">
            <w:pPr>
              <w:spacing w:after="0" w:line="240" w:lineRule="auto"/>
              <w:rPr>
                <w:szCs w:val="20"/>
              </w:rPr>
            </w:pPr>
          </w:p>
        </w:tc>
        <w:tc>
          <w:tcPr>
            <w:tcW w:w="1276" w:type="dxa"/>
          </w:tcPr>
          <w:p w:rsidR="00904A31" w:rsidRPr="00B945A9" w:rsidRDefault="00904A31" w:rsidP="00927E36">
            <w:pPr>
              <w:tabs>
                <w:tab w:val="left" w:leader="dot" w:pos="9072"/>
              </w:tabs>
              <w:spacing w:after="0" w:line="240" w:lineRule="auto"/>
              <w:jc w:val="right"/>
            </w:pPr>
          </w:p>
        </w:tc>
        <w:tc>
          <w:tcPr>
            <w:tcW w:w="2976" w:type="dxa"/>
          </w:tcPr>
          <w:p w:rsidR="00904A31" w:rsidRPr="00B945A9" w:rsidRDefault="00904A31" w:rsidP="00927E36">
            <w:pPr>
              <w:tabs>
                <w:tab w:val="left" w:leader="dot" w:pos="9072"/>
              </w:tabs>
              <w:spacing w:after="0" w:line="240" w:lineRule="auto"/>
              <w:jc w:val="right"/>
            </w:pPr>
          </w:p>
        </w:tc>
      </w:tr>
      <w:tr w:rsidR="00904A31" w:rsidRPr="00B945A9" w:rsidTr="00904A31">
        <w:tc>
          <w:tcPr>
            <w:tcW w:w="648" w:type="dxa"/>
          </w:tcPr>
          <w:p w:rsidR="00904A31" w:rsidRPr="00B945A9" w:rsidRDefault="00904A31" w:rsidP="00927E36">
            <w:pPr>
              <w:tabs>
                <w:tab w:val="left" w:leader="dot" w:pos="9072"/>
              </w:tabs>
              <w:spacing w:after="0" w:line="240" w:lineRule="auto"/>
              <w:jc w:val="right"/>
              <w:rPr>
                <w:noProof/>
                <w:szCs w:val="20"/>
              </w:rPr>
            </w:pPr>
          </w:p>
        </w:tc>
        <w:tc>
          <w:tcPr>
            <w:tcW w:w="4280" w:type="dxa"/>
          </w:tcPr>
          <w:p w:rsidR="00904A31" w:rsidRPr="00B945A9" w:rsidRDefault="00904A31" w:rsidP="00927E36">
            <w:pPr>
              <w:keepNext/>
              <w:pBdr>
                <w:top w:val="single" w:sz="6" w:space="1" w:color="auto"/>
                <w:bottom w:val="single" w:sz="6" w:space="1" w:color="auto"/>
              </w:pBdr>
              <w:tabs>
                <w:tab w:val="left" w:pos="708"/>
              </w:tabs>
              <w:spacing w:after="0" w:line="240" w:lineRule="auto"/>
              <w:outlineLvl w:val="0"/>
              <w:rPr>
                <w:szCs w:val="20"/>
              </w:rPr>
            </w:pPr>
            <w:r w:rsidRPr="00B945A9">
              <w:rPr>
                <w:szCs w:val="20"/>
              </w:rPr>
              <w:t xml:space="preserve">Producent </w:t>
            </w:r>
          </w:p>
          <w:p w:rsidR="00904A31" w:rsidRPr="00B945A9" w:rsidRDefault="00904A31" w:rsidP="00927E36">
            <w:pPr>
              <w:tabs>
                <w:tab w:val="left" w:leader="dot" w:pos="9072"/>
              </w:tabs>
              <w:spacing w:after="0" w:line="240" w:lineRule="auto"/>
              <w:jc w:val="right"/>
              <w:rPr>
                <w:szCs w:val="20"/>
              </w:rPr>
            </w:pPr>
            <w:r w:rsidRPr="00B945A9">
              <w:rPr>
                <w:szCs w:val="20"/>
              </w:rPr>
              <w:t>Data produkcji</w:t>
            </w:r>
          </w:p>
        </w:tc>
        <w:tc>
          <w:tcPr>
            <w:tcW w:w="1276" w:type="dxa"/>
          </w:tcPr>
          <w:p w:rsidR="00904A31" w:rsidRPr="00B945A9" w:rsidRDefault="00904A31" w:rsidP="00927E36">
            <w:pPr>
              <w:tabs>
                <w:tab w:val="left" w:leader="dot" w:pos="9072"/>
              </w:tabs>
              <w:spacing w:after="0" w:line="240" w:lineRule="auto"/>
              <w:jc w:val="center"/>
              <w:rPr>
                <w:noProof/>
                <w:szCs w:val="20"/>
              </w:rPr>
            </w:pPr>
            <w:r w:rsidRPr="00B945A9">
              <w:rPr>
                <w:noProof/>
                <w:szCs w:val="20"/>
              </w:rPr>
              <w:t>X</w:t>
            </w:r>
          </w:p>
        </w:tc>
        <w:tc>
          <w:tcPr>
            <w:tcW w:w="2976" w:type="dxa"/>
          </w:tcPr>
          <w:p w:rsidR="00904A31" w:rsidRPr="00B945A9" w:rsidRDefault="00904A31" w:rsidP="00927E36">
            <w:pPr>
              <w:tabs>
                <w:tab w:val="left" w:leader="dot" w:pos="9072"/>
              </w:tabs>
              <w:spacing w:after="0" w:line="240" w:lineRule="auto"/>
              <w:jc w:val="center"/>
              <w:rPr>
                <w:noProof/>
                <w:szCs w:val="20"/>
              </w:rPr>
            </w:pPr>
            <w:r w:rsidRPr="00B945A9">
              <w:rPr>
                <w:noProof/>
                <w:szCs w:val="20"/>
              </w:rPr>
              <w:t>X</w:t>
            </w:r>
          </w:p>
        </w:tc>
      </w:tr>
      <w:tr w:rsidR="00904A31" w:rsidRPr="00B945A9" w:rsidTr="00904A31">
        <w:tc>
          <w:tcPr>
            <w:tcW w:w="648" w:type="dxa"/>
          </w:tcPr>
          <w:p w:rsidR="00904A31" w:rsidRPr="00B945A9" w:rsidRDefault="00904A31" w:rsidP="00927E36">
            <w:pPr>
              <w:tabs>
                <w:tab w:val="left" w:leader="dot" w:pos="9072"/>
              </w:tabs>
              <w:spacing w:after="0" w:line="240" w:lineRule="auto"/>
              <w:jc w:val="right"/>
              <w:rPr>
                <w:noProof/>
                <w:szCs w:val="20"/>
              </w:rPr>
            </w:pPr>
          </w:p>
        </w:tc>
        <w:tc>
          <w:tcPr>
            <w:tcW w:w="4280" w:type="dxa"/>
          </w:tcPr>
          <w:p w:rsidR="00904A31" w:rsidRPr="00B945A9" w:rsidRDefault="00904A31" w:rsidP="00927E36">
            <w:pPr>
              <w:tabs>
                <w:tab w:val="left" w:leader="dot" w:pos="9072"/>
              </w:tabs>
              <w:spacing w:after="0" w:line="240" w:lineRule="auto"/>
              <w:jc w:val="right"/>
              <w:rPr>
                <w:noProof/>
                <w:szCs w:val="20"/>
              </w:rPr>
            </w:pPr>
          </w:p>
        </w:tc>
        <w:tc>
          <w:tcPr>
            <w:tcW w:w="1276" w:type="dxa"/>
          </w:tcPr>
          <w:p w:rsidR="00904A31" w:rsidRPr="00B945A9" w:rsidRDefault="00904A31" w:rsidP="00927E36">
            <w:pPr>
              <w:tabs>
                <w:tab w:val="left" w:leader="dot" w:pos="9072"/>
              </w:tabs>
              <w:spacing w:after="0" w:line="240" w:lineRule="auto"/>
              <w:jc w:val="right"/>
              <w:rPr>
                <w:noProof/>
                <w:szCs w:val="20"/>
              </w:rPr>
            </w:pPr>
          </w:p>
        </w:tc>
        <w:tc>
          <w:tcPr>
            <w:tcW w:w="2976" w:type="dxa"/>
          </w:tcPr>
          <w:p w:rsidR="00904A31" w:rsidRPr="00B945A9" w:rsidRDefault="00904A31" w:rsidP="00927E36">
            <w:pPr>
              <w:tabs>
                <w:tab w:val="left" w:leader="dot" w:pos="9072"/>
              </w:tabs>
              <w:spacing w:after="0" w:line="240" w:lineRule="auto"/>
              <w:jc w:val="right"/>
              <w:rPr>
                <w:noProof/>
                <w:szCs w:val="20"/>
              </w:rPr>
            </w:pPr>
          </w:p>
        </w:tc>
      </w:tr>
      <w:tr w:rsidR="00904A31" w:rsidRPr="00B945A9" w:rsidTr="00904A31">
        <w:tc>
          <w:tcPr>
            <w:tcW w:w="648" w:type="dxa"/>
          </w:tcPr>
          <w:p w:rsidR="00904A31" w:rsidRPr="00B945A9" w:rsidRDefault="00904A31" w:rsidP="00927E36">
            <w:pPr>
              <w:tabs>
                <w:tab w:val="left" w:leader="dot" w:pos="9072"/>
              </w:tabs>
              <w:spacing w:after="0" w:line="240" w:lineRule="auto"/>
              <w:jc w:val="right"/>
              <w:rPr>
                <w:noProof/>
                <w:szCs w:val="20"/>
              </w:rPr>
            </w:pPr>
          </w:p>
        </w:tc>
        <w:tc>
          <w:tcPr>
            <w:tcW w:w="4280" w:type="dxa"/>
          </w:tcPr>
          <w:p w:rsidR="00904A31" w:rsidRPr="00B945A9" w:rsidRDefault="00904A31" w:rsidP="00927E36">
            <w:pPr>
              <w:tabs>
                <w:tab w:val="left" w:leader="dot" w:pos="9072"/>
              </w:tabs>
              <w:spacing w:after="0" w:line="240" w:lineRule="auto"/>
              <w:jc w:val="right"/>
              <w:rPr>
                <w:noProof/>
                <w:szCs w:val="20"/>
              </w:rPr>
            </w:pPr>
          </w:p>
        </w:tc>
        <w:tc>
          <w:tcPr>
            <w:tcW w:w="1276" w:type="dxa"/>
          </w:tcPr>
          <w:p w:rsidR="00904A31" w:rsidRPr="00B945A9" w:rsidRDefault="00904A31" w:rsidP="00927E36">
            <w:pPr>
              <w:tabs>
                <w:tab w:val="left" w:leader="dot" w:pos="9072"/>
              </w:tabs>
              <w:spacing w:after="0" w:line="240" w:lineRule="auto"/>
              <w:jc w:val="right"/>
              <w:rPr>
                <w:noProof/>
                <w:szCs w:val="20"/>
              </w:rPr>
            </w:pPr>
          </w:p>
        </w:tc>
        <w:tc>
          <w:tcPr>
            <w:tcW w:w="2976" w:type="dxa"/>
          </w:tcPr>
          <w:p w:rsidR="00904A31" w:rsidRPr="00B945A9" w:rsidRDefault="00904A31" w:rsidP="00927E36">
            <w:pPr>
              <w:tabs>
                <w:tab w:val="left" w:leader="dot" w:pos="9072"/>
              </w:tabs>
              <w:spacing w:after="0" w:line="240" w:lineRule="auto"/>
              <w:jc w:val="right"/>
              <w:rPr>
                <w:noProof/>
                <w:szCs w:val="20"/>
              </w:rPr>
            </w:pPr>
          </w:p>
        </w:tc>
      </w:tr>
    </w:tbl>
    <w:p w:rsidR="00695518" w:rsidRPr="00B945A9" w:rsidRDefault="00695518" w:rsidP="00695518">
      <w:pPr>
        <w:jc w:val="both"/>
      </w:pPr>
      <w:r w:rsidRPr="00B945A9">
        <w:rPr>
          <w:bCs/>
        </w:rPr>
        <w:t>W powyższych kosztach ujęto wszystkie koszty wynikające z dostawy i z deklarowanych usług gwarancyjnych</w:t>
      </w:r>
    </w:p>
    <w:p w:rsidR="00695518" w:rsidRPr="00B945A9" w:rsidRDefault="00695518" w:rsidP="00695518">
      <w:pPr>
        <w:rPr>
          <w:bCs/>
        </w:rPr>
      </w:pPr>
      <w:r w:rsidRPr="00B945A9">
        <w:t xml:space="preserve">                                                              </w:t>
      </w:r>
      <w:r w:rsidRPr="00B945A9">
        <w:rPr>
          <w:sz w:val="20"/>
          <w:szCs w:val="20"/>
        </w:rPr>
        <w:t xml:space="preserve">      __________________________ </w:t>
      </w:r>
      <w:r w:rsidRPr="00B945A9">
        <w:rPr>
          <w:bCs/>
        </w:rPr>
        <w:t>dnia __ __ 201</w:t>
      </w:r>
      <w:r>
        <w:rPr>
          <w:bCs/>
        </w:rPr>
        <w:t>7</w:t>
      </w:r>
      <w:r w:rsidRPr="00B945A9">
        <w:rPr>
          <w:bCs/>
        </w:rPr>
        <w:t xml:space="preserve"> roku</w:t>
      </w:r>
    </w:p>
    <w:p w:rsidR="00491C6A" w:rsidRDefault="00491C6A">
      <w:pPr>
        <w:spacing w:before="120"/>
        <w:jc w:val="both"/>
        <w:rPr>
          <w:rFonts w:cs="Arial"/>
          <w:sz w:val="18"/>
          <w:szCs w:val="18"/>
        </w:rPr>
      </w:pPr>
    </w:p>
    <w:p w:rsidR="00491C6A" w:rsidRDefault="00491C6A">
      <w:pPr>
        <w:spacing w:after="0" w:line="240" w:lineRule="auto"/>
        <w:ind w:left="3540"/>
        <w:rPr>
          <w:i/>
          <w:iCs/>
        </w:rPr>
      </w:pPr>
      <w:r>
        <w:t>…….........…………………………………………………………………………..</w:t>
      </w:r>
    </w:p>
    <w:p w:rsidR="00491C6A" w:rsidRDefault="00491C6A">
      <w:pPr>
        <w:spacing w:after="0" w:line="240" w:lineRule="auto"/>
        <w:ind w:left="3540"/>
        <w:rPr>
          <w:i/>
          <w:iCs/>
        </w:rPr>
      </w:pPr>
      <w:r>
        <w:rPr>
          <w:i/>
          <w:iCs/>
        </w:rPr>
        <w:t>(podpis upoważnionego przedstawiciela Wykonawcy/ów)</w:t>
      </w:r>
    </w:p>
    <w:p w:rsidR="0084180B" w:rsidRDefault="0084180B" w:rsidP="0078000F">
      <w:pPr>
        <w:suppressAutoHyphens w:val="0"/>
        <w:spacing w:after="0" w:line="240" w:lineRule="auto"/>
      </w:pPr>
      <w:r>
        <w:br w:type="page"/>
      </w:r>
    </w:p>
    <w:p w:rsidR="00491C6A" w:rsidRPr="00DE51E3" w:rsidRDefault="00405C04" w:rsidP="00DE51E3">
      <w:pPr>
        <w:pStyle w:val="rozdzia"/>
        <w:rPr>
          <w:color w:val="000000"/>
        </w:rPr>
      </w:pPr>
      <w:bookmarkStart w:id="1" w:name="_DV_M4312"/>
      <w:bookmarkStart w:id="2" w:name="_DV_M4311"/>
      <w:bookmarkStart w:id="3" w:name="_DV_M4310"/>
      <w:bookmarkStart w:id="4" w:name="_DV_M4309"/>
      <w:bookmarkStart w:id="5" w:name="_DV_M4308"/>
      <w:bookmarkStart w:id="6" w:name="_DV_M4307"/>
      <w:bookmarkStart w:id="7" w:name="_DV_M4301"/>
      <w:bookmarkStart w:id="8" w:name="_DV_M4300"/>
      <w:bookmarkStart w:id="9" w:name="_DV_M1268"/>
      <w:bookmarkStart w:id="10" w:name="_DV_M1266"/>
      <w:bookmarkStart w:id="11" w:name="_DV_M1264"/>
      <w:bookmarkEnd w:id="1"/>
      <w:bookmarkEnd w:id="2"/>
      <w:bookmarkEnd w:id="3"/>
      <w:bookmarkEnd w:id="4"/>
      <w:bookmarkEnd w:id="5"/>
      <w:bookmarkEnd w:id="6"/>
      <w:bookmarkEnd w:id="7"/>
      <w:bookmarkEnd w:id="8"/>
      <w:bookmarkEnd w:id="9"/>
      <w:bookmarkEnd w:id="10"/>
      <w:bookmarkEnd w:id="11"/>
      <w:r>
        <w:lastRenderedPageBreak/>
        <w:t>ROZDZIAŁ II.2</w:t>
      </w:r>
      <w:r w:rsidR="00DE51E3" w:rsidRPr="003269BD">
        <w:t xml:space="preserve">  </w:t>
      </w:r>
      <w:r w:rsidR="00D57EB0">
        <w:rPr>
          <w:color w:val="000000"/>
        </w:rPr>
        <w:t>ZAŁĄCZNIK NR 2</w:t>
      </w:r>
      <w:r w:rsidR="00DE51E3" w:rsidRPr="003269BD">
        <w:rPr>
          <w:color w:val="000000"/>
        </w:rPr>
        <w:t xml:space="preserve"> - </w:t>
      </w:r>
      <w:r w:rsidR="00DE51E3" w:rsidRPr="003269BD">
        <w:t>Wzór oświadczenia</w:t>
      </w:r>
      <w:r w:rsidR="00856EDC">
        <w:t xml:space="preserve"> dotyczącego art. 24 ust. 1 pkt</w:t>
      </w:r>
      <w:r w:rsidR="00DE51E3" w:rsidRPr="003269BD">
        <w:t xml:space="preserve"> 23 ustawy </w:t>
      </w:r>
      <w:proofErr w:type="spellStart"/>
      <w:r w:rsidR="00DE51E3" w:rsidRPr="003269BD">
        <w:t>Pzp</w:t>
      </w:r>
      <w:proofErr w:type="spellEnd"/>
      <w:r w:rsidR="00DE51E3">
        <w:t>.</w:t>
      </w:r>
    </w:p>
    <w:p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0553A8" w:rsidRPr="00EB0057" w:rsidTr="00DE51E3">
        <w:trPr>
          <w:trHeight w:val="1312"/>
        </w:trPr>
        <w:tc>
          <w:tcPr>
            <w:tcW w:w="372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877" w:type="dxa"/>
            <w:shd w:val="clear" w:color="auto" w:fill="99CCFF"/>
            <w:vAlign w:val="center"/>
          </w:tcPr>
          <w:p w:rsidR="000553A8" w:rsidRPr="001B3270" w:rsidRDefault="003A3275" w:rsidP="00DE51E3">
            <w:pPr>
              <w:jc w:val="center"/>
              <w:rPr>
                <w:b/>
                <w:sz w:val="28"/>
                <w:szCs w:val="28"/>
              </w:rPr>
            </w:pPr>
            <w:r>
              <w:rPr>
                <w:b/>
                <w:sz w:val="28"/>
                <w:szCs w:val="28"/>
              </w:rPr>
              <w:t xml:space="preserve"> LISTA KAPITAŁOWA</w:t>
            </w:r>
          </w:p>
        </w:tc>
      </w:tr>
    </w:tbl>
    <w:p w:rsidR="000553A8" w:rsidRDefault="00F97A02" w:rsidP="000553A8">
      <w:pPr>
        <w:pStyle w:val="Zwykytekst"/>
        <w:tabs>
          <w:tab w:val="left" w:leader="dot" w:pos="9072"/>
        </w:tabs>
        <w:spacing w:after="120" w:line="288" w:lineRule="auto"/>
        <w:jc w:val="both"/>
        <w:rPr>
          <w:rFonts w:ascii="Calibri" w:hAnsi="Calibri"/>
          <w:b/>
          <w:sz w:val="24"/>
          <w:szCs w:val="24"/>
        </w:rPr>
      </w:pPr>
      <w:r>
        <w:rPr>
          <w:noProof/>
          <w:sz w:val="20"/>
          <w:szCs w:val="20"/>
        </w:rPr>
        <mc:AlternateContent>
          <mc:Choice Requires="wps">
            <w:drawing>
              <wp:anchor distT="0" distB="0" distL="114300" distR="114300" simplePos="0" relativeHeight="251666944" behindDoc="0" locked="0" layoutInCell="1" allowOverlap="1" wp14:anchorId="78AB89CF">
                <wp:simplePos x="0" y="0"/>
                <wp:positionH relativeFrom="column">
                  <wp:posOffset>-76200</wp:posOffset>
                </wp:positionH>
                <wp:positionV relativeFrom="paragraph">
                  <wp:posOffset>154305</wp:posOffset>
                </wp:positionV>
                <wp:extent cx="1580515" cy="6432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A5" w:rsidRPr="00796719" w:rsidRDefault="00590DA5" w:rsidP="000553A8">
                            <w:pPr>
                              <w:pStyle w:val="Podpisprawo"/>
                              <w:rPr>
                                <w:b/>
                              </w:rPr>
                            </w:pPr>
                            <w:r w:rsidRPr="00796719">
                              <w:rPr>
                                <w:b/>
                              </w:rPr>
                              <w:t>TO-250-</w:t>
                            </w:r>
                            <w:r>
                              <w:rPr>
                                <w:b/>
                              </w:rPr>
                              <w:t>15 TA/17</w:t>
                            </w:r>
                          </w:p>
                          <w:p w:rsidR="00590DA5" w:rsidRPr="00A048DA" w:rsidRDefault="00590DA5"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AB89CF" id="Text Box 8" o:spid="_x0000_s1029" type="#_x0000_t202" style="position:absolute;left:0;text-align:left;margin-left:-6pt;margin-top:12.15pt;width:124.45pt;height:50.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2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JuRyyi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" filled="f" stroked="f">
                <v:textbox style="mso-fit-shape-to-text:t">
                  <w:txbxContent>
                    <w:p w:rsidR="00590DA5" w:rsidRPr="00796719" w:rsidRDefault="00590DA5" w:rsidP="000553A8">
                      <w:pPr>
                        <w:pStyle w:val="Podpisprawo"/>
                        <w:rPr>
                          <w:b/>
                        </w:rPr>
                      </w:pPr>
                      <w:r w:rsidRPr="00796719">
                        <w:rPr>
                          <w:b/>
                        </w:rPr>
                        <w:t>TO-250-</w:t>
                      </w:r>
                      <w:r>
                        <w:rPr>
                          <w:b/>
                        </w:rPr>
                        <w:t>15 TA/17</w:t>
                      </w:r>
                    </w:p>
                    <w:p w:rsidR="00590DA5" w:rsidRPr="00A048DA" w:rsidRDefault="00590DA5" w:rsidP="000553A8">
                      <w:pPr>
                        <w:jc w:val="center"/>
                        <w:rPr>
                          <w:i/>
                          <w:sz w:val="20"/>
                          <w:szCs w:val="20"/>
                        </w:rPr>
                      </w:pPr>
                      <w:r w:rsidRPr="00A048DA">
                        <w:rPr>
                          <w:i/>
                          <w:sz w:val="20"/>
                          <w:szCs w:val="20"/>
                        </w:rPr>
                        <w:t>Nr postępowania</w:t>
                      </w:r>
                    </w:p>
                  </w:txbxContent>
                </v:textbox>
              </v:shape>
            </w:pict>
          </mc:Fallback>
        </mc:AlternateContent>
      </w:r>
    </w:p>
    <w:p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rsidR="000553A8" w:rsidRDefault="000553A8" w:rsidP="000553A8">
      <w:pPr>
        <w:pStyle w:val="Zwykytekst"/>
        <w:tabs>
          <w:tab w:val="left" w:leader="dot" w:pos="9072"/>
        </w:tabs>
        <w:spacing w:after="120" w:line="288" w:lineRule="auto"/>
        <w:jc w:val="both"/>
        <w:rPr>
          <w:rFonts w:ascii="Calibri" w:hAnsi="Calibri"/>
          <w:b/>
          <w:sz w:val="24"/>
          <w:szCs w:val="24"/>
        </w:rPr>
      </w:pPr>
    </w:p>
    <w:p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0553A8" w:rsidRDefault="000553A8" w:rsidP="000553A8">
      <w:pPr>
        <w:pStyle w:val="Podpisprawo"/>
      </w:pPr>
    </w:p>
    <w:p w:rsidR="000553A8" w:rsidRPr="00284636"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na </w:t>
      </w:r>
      <w:r w:rsidRPr="00C138D9">
        <w:rPr>
          <w:b/>
          <w:bCs/>
        </w:rPr>
        <w:t>„</w:t>
      </w:r>
      <w:r w:rsidR="005C03AC" w:rsidRPr="005C03AC">
        <w:t>dostawę stanowiska do pomiarów oporu cieplnego przegród budowlanych</w:t>
      </w:r>
      <w:r w:rsidRPr="005C03AC">
        <w:t xml:space="preserve">”, </w:t>
      </w:r>
      <w:r w:rsidRPr="00284636">
        <w:t>oświadczamy</w:t>
      </w:r>
      <w:r w:rsidRPr="00284636">
        <w:rPr>
          <w:color w:val="000000"/>
        </w:rPr>
        <w:t>, że:</w:t>
      </w:r>
    </w:p>
    <w:p w:rsidR="000553A8" w:rsidRPr="001B3270" w:rsidRDefault="000553A8" w:rsidP="000553A8">
      <w:pPr>
        <w:pStyle w:val="Podpisprawo"/>
        <w:jc w:val="both"/>
      </w:pPr>
    </w:p>
    <w:p w:rsidR="000553A8" w:rsidRDefault="000553A8" w:rsidP="000553A8">
      <w:pPr>
        <w:spacing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rsidR="000553A8" w:rsidRPr="001B3270" w:rsidRDefault="000553A8" w:rsidP="000553A8">
      <w:pPr>
        <w:spacing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Pr>
          <w:bCs/>
          <w:i/>
          <w:color w:val="000000"/>
        </w:rPr>
        <w:t xml:space="preserve">z innymi wykonawcami, którzy złożyli oferty w przedmiotowym postępowaniu </w:t>
      </w:r>
      <w:r>
        <w:rPr>
          <w:bCs/>
          <w:color w:val="000000"/>
        </w:rPr>
        <w:t>*</w:t>
      </w:r>
    </w:p>
    <w:p w:rsidR="00577050" w:rsidRDefault="000553A8" w:rsidP="000553A8">
      <w:pPr>
        <w:spacing w:line="288" w:lineRule="auto"/>
        <w:jc w:val="both"/>
        <w:rPr>
          <w:bCs/>
          <w:i/>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Pr>
          <w:bCs/>
          <w:i/>
          <w:color w:val="000000"/>
        </w:rPr>
        <w:t xml:space="preserve">z wykonawcą, który złożył ofertę w przedmiotowym postępowaniu </w:t>
      </w:r>
      <w:proofErr w:type="spellStart"/>
      <w:r>
        <w:rPr>
          <w:bCs/>
          <w:i/>
          <w:color w:val="000000"/>
        </w:rPr>
        <w:t>tj</w:t>
      </w:r>
      <w:proofErr w:type="spellEnd"/>
      <w:r w:rsidR="00577050">
        <w:rPr>
          <w:bCs/>
          <w:i/>
          <w:color w:val="000000"/>
        </w:rPr>
        <w:t>*</w:t>
      </w:r>
      <w:r>
        <w:rPr>
          <w:bCs/>
          <w:i/>
          <w:color w:val="000000"/>
        </w:rPr>
        <w:t>.: …………………………………………………………………………</w:t>
      </w:r>
      <w:r w:rsidR="00577050">
        <w:rPr>
          <w:bCs/>
          <w:i/>
          <w:color w:val="000000"/>
        </w:rPr>
        <w:t>………………………………………………………………</w:t>
      </w:r>
    </w:p>
    <w:p w:rsidR="000553A8" w:rsidRPr="001B3270" w:rsidRDefault="000553A8" w:rsidP="000553A8">
      <w:pPr>
        <w:spacing w:line="288" w:lineRule="auto"/>
        <w:jc w:val="both"/>
        <w:rPr>
          <w:bCs/>
          <w:color w:val="000000"/>
        </w:rPr>
      </w:pP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rsidR="000553A8" w:rsidRPr="00EB0057" w:rsidRDefault="000553A8" w:rsidP="000553A8">
      <w:pPr>
        <w:pStyle w:val="Zwykytekst"/>
        <w:spacing w:before="120" w:line="288" w:lineRule="auto"/>
        <w:jc w:val="both"/>
        <w:rPr>
          <w:rFonts w:ascii="Calibri" w:hAnsi="Calibri"/>
          <w:b/>
          <w:bCs/>
          <w:color w:val="000000"/>
          <w:sz w:val="24"/>
          <w:szCs w:val="24"/>
        </w:rPr>
      </w:pPr>
    </w:p>
    <w:p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78000F">
        <w:rPr>
          <w:rFonts w:ascii="Calibri" w:hAnsi="Calibri"/>
        </w:rPr>
        <w:t>7</w:t>
      </w:r>
      <w:r w:rsidRPr="001B3270">
        <w:rPr>
          <w:rFonts w:ascii="Calibri" w:hAnsi="Calibri"/>
        </w:rPr>
        <w:t xml:space="preserve"> 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7239B0" w:rsidRDefault="007239B0">
      <w:pPr>
        <w:suppressAutoHyphens w:val="0"/>
        <w:spacing w:after="0" w:line="240" w:lineRule="auto"/>
        <w:rPr>
          <w:b/>
          <w:bCs/>
          <w:i/>
          <w:iCs/>
          <w:sz w:val="24"/>
          <w:szCs w:val="24"/>
          <w:lang w:eastAsia="pl-PL"/>
        </w:rPr>
      </w:pPr>
      <w:r>
        <w:br w:type="page"/>
      </w:r>
    </w:p>
    <w:p w:rsidR="007239B0" w:rsidRDefault="007239B0" w:rsidP="000553A8">
      <w:pPr>
        <w:pStyle w:val="rozdzia"/>
      </w:pPr>
    </w:p>
    <w:p w:rsidR="000553A8" w:rsidRPr="00EB0057" w:rsidRDefault="000553A8" w:rsidP="000553A8">
      <w:pPr>
        <w:pStyle w:val="rozdzia"/>
      </w:pPr>
      <w:r w:rsidRPr="00712A5C">
        <w:t>ROZDZIAŁ II.</w:t>
      </w:r>
      <w:r w:rsidR="00405C04">
        <w:t>3</w:t>
      </w:r>
      <w:r w:rsidRPr="00712A5C">
        <w:t xml:space="preserve">  ZAŁĄCZNIK NR </w:t>
      </w:r>
      <w:r w:rsidR="00405C04">
        <w:t>3</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438"/>
      </w:tblGrid>
      <w:tr w:rsidR="000553A8" w:rsidRPr="00EB0057" w:rsidTr="00DE51E3">
        <w:trPr>
          <w:trHeight w:val="1312"/>
        </w:trPr>
        <w:tc>
          <w:tcPr>
            <w:tcW w:w="371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568" w:type="dxa"/>
            <w:shd w:val="clear" w:color="auto" w:fill="99CCFF"/>
            <w:vAlign w:val="center"/>
          </w:tcPr>
          <w:p w:rsidR="000553A8" w:rsidRPr="00EB0057" w:rsidRDefault="000553A8" w:rsidP="00DE51E3">
            <w:pPr>
              <w:jc w:val="center"/>
              <w:rPr>
                <w:b/>
                <w:sz w:val="32"/>
              </w:rPr>
            </w:pPr>
            <w:r w:rsidRPr="00EB0057">
              <w:rPr>
                <w:b/>
                <w:sz w:val="32"/>
              </w:rPr>
              <w:t>DOŚWIADCZENIE</w:t>
            </w:r>
          </w:p>
        </w:tc>
      </w:tr>
    </w:tbl>
    <w:p w:rsidR="000553A8" w:rsidRPr="00EB0057" w:rsidRDefault="00F97A02" w:rsidP="000553A8">
      <w:pPr>
        <w:pStyle w:val="Tekstpodstawowy"/>
        <w:spacing w:after="120" w:line="360" w:lineRule="auto"/>
        <w:ind w:right="-427"/>
        <w:rPr>
          <w:rFonts w:ascii="Calibri" w:hAnsi="Calibri"/>
        </w:rPr>
      </w:pPr>
      <w:r>
        <w:rPr>
          <w:noProof/>
        </w:rPr>
        <mc:AlternateContent>
          <mc:Choice Requires="wps">
            <w:drawing>
              <wp:anchor distT="0" distB="0" distL="114300" distR="114300" simplePos="0" relativeHeight="251668992" behindDoc="0" locked="0" layoutInCell="1" allowOverlap="1" wp14:anchorId="278932DC">
                <wp:simplePos x="0" y="0"/>
                <wp:positionH relativeFrom="column">
                  <wp:posOffset>0</wp:posOffset>
                </wp:positionH>
                <wp:positionV relativeFrom="paragraph">
                  <wp:posOffset>144780</wp:posOffset>
                </wp:positionV>
                <wp:extent cx="1580515" cy="643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A5" w:rsidRPr="00796719" w:rsidRDefault="00590DA5" w:rsidP="000553A8">
                            <w:pPr>
                              <w:pStyle w:val="Podpisprawo"/>
                              <w:rPr>
                                <w:b/>
                              </w:rPr>
                            </w:pPr>
                            <w:r>
                              <w:rPr>
                                <w:b/>
                              </w:rPr>
                              <w:t>TO-250-15 TA/17</w:t>
                            </w:r>
                          </w:p>
                          <w:p w:rsidR="00590DA5" w:rsidRPr="00A048DA" w:rsidRDefault="00590DA5"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932DC" id="Text Box 6" o:spid="_x0000_s1030" type="#_x0000_t202" style="position:absolute;margin-left:0;margin-top:11.4pt;width:124.45pt;height:50.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v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ngdxGGNUgS0hl1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" filled="f" stroked="f">
                <v:textbox style="mso-fit-shape-to-text:t">
                  <w:txbxContent>
                    <w:p w:rsidR="00590DA5" w:rsidRPr="00796719" w:rsidRDefault="00590DA5" w:rsidP="000553A8">
                      <w:pPr>
                        <w:pStyle w:val="Podpisprawo"/>
                        <w:rPr>
                          <w:b/>
                        </w:rPr>
                      </w:pPr>
                      <w:r>
                        <w:rPr>
                          <w:b/>
                        </w:rPr>
                        <w:t>TO-250-15 TA/17</w:t>
                      </w:r>
                    </w:p>
                    <w:p w:rsidR="00590DA5" w:rsidRPr="00A048DA" w:rsidRDefault="00590DA5" w:rsidP="000553A8">
                      <w:pPr>
                        <w:jc w:val="center"/>
                        <w:rPr>
                          <w:i/>
                          <w:sz w:val="20"/>
                          <w:szCs w:val="20"/>
                        </w:rPr>
                      </w:pPr>
                      <w:r w:rsidRPr="00A048DA">
                        <w:rPr>
                          <w:i/>
                          <w:sz w:val="20"/>
                          <w:szCs w:val="20"/>
                        </w:rPr>
                        <w:t>Nr postępowania</w:t>
                      </w:r>
                    </w:p>
                  </w:txbxContent>
                </v:textbox>
              </v:shape>
            </w:pict>
          </mc:Fallback>
        </mc:AlternateContent>
      </w:r>
    </w:p>
    <w:p w:rsidR="000553A8" w:rsidRDefault="000553A8" w:rsidP="000553A8">
      <w:pPr>
        <w:jc w:val="both"/>
        <w:rPr>
          <w:bCs/>
        </w:rPr>
      </w:pPr>
    </w:p>
    <w:p w:rsidR="000553A8" w:rsidRDefault="000553A8" w:rsidP="000553A8">
      <w:pPr>
        <w:jc w:val="both"/>
        <w:rPr>
          <w:bCs/>
        </w:rPr>
      </w:pPr>
    </w:p>
    <w:p w:rsidR="000553A8" w:rsidRPr="00D311CC" w:rsidRDefault="000553A8" w:rsidP="000553A8">
      <w:pPr>
        <w:jc w:val="both"/>
      </w:pPr>
      <w:r w:rsidRPr="001B3270">
        <w:rPr>
          <w:bCs/>
        </w:rPr>
        <w:t xml:space="preserve">Składając </w:t>
      </w:r>
      <w:r w:rsidR="00402110" w:rsidRPr="001B3270">
        <w:rPr>
          <w:bCs/>
        </w:rPr>
        <w:t xml:space="preserve">ofertę </w:t>
      </w:r>
      <w:r w:rsidR="00402110">
        <w:rPr>
          <w:bCs/>
        </w:rPr>
        <w:t>na</w:t>
      </w:r>
      <w:r w:rsidRPr="007B3A1D">
        <w:rPr>
          <w:bCs/>
        </w:rPr>
        <w:t xml:space="preserve"> </w:t>
      </w:r>
      <w:r w:rsidRPr="001B3270">
        <w:rPr>
          <w:bCs/>
        </w:rPr>
        <w:t xml:space="preserve">w postępowaniu o zamówienie publiczne prowadzonym w trybie przetargu nieograniczonego na wybór wykonawcy zamówienia pn. </w:t>
      </w:r>
      <w:r w:rsidRPr="00997E94">
        <w:rPr>
          <w:b/>
          <w:bCs/>
        </w:rPr>
        <w:t>„</w:t>
      </w:r>
      <w:r w:rsidR="005C03AC" w:rsidRPr="005C03AC">
        <w:rPr>
          <w:bCs/>
        </w:rPr>
        <w:t>dostawę stanowiska do pomiarów oporu cieplnego przegród budowlanych</w:t>
      </w:r>
      <w:r w:rsidRPr="005C03AC">
        <w:rPr>
          <w:bCs/>
        </w:rPr>
        <w:t>”</w:t>
      </w:r>
      <w:r w:rsidRPr="001B3270">
        <w:t xml:space="preserve"> </w:t>
      </w:r>
      <w:r w:rsidRPr="001B3270">
        <w:rPr>
          <w:bCs/>
        </w:rPr>
        <w:t>na potwierdzenie spełniania warunku udziału w postępowaniu w zakresie wiedzy i doświadczenia</w:t>
      </w:r>
      <w:r>
        <w:rPr>
          <w:bCs/>
        </w:rPr>
        <w:t xml:space="preserve"> </w:t>
      </w:r>
      <w:r w:rsidR="00856EDC">
        <w:rPr>
          <w:bCs/>
        </w:rPr>
        <w:t xml:space="preserve">(pkt </w:t>
      </w:r>
      <w:r w:rsidRPr="004D5C0C">
        <w:rPr>
          <w:bCs/>
        </w:rPr>
        <w:t>6.2.b) SIWZ),</w:t>
      </w:r>
      <w:r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0553A8" w:rsidRPr="00AD323C" w:rsidTr="00DE51E3">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4410EF">
            <w:pPr>
              <w:jc w:val="center"/>
            </w:pPr>
            <w:r w:rsidRPr="00AD323C">
              <w:rPr>
                <w:b/>
              </w:rPr>
              <w:t xml:space="preserve">Wartość zamówienia </w:t>
            </w:r>
            <w:r w:rsidR="004410EF">
              <w:rPr>
                <w:b/>
              </w:rPr>
              <w:t>netto</w:t>
            </w:r>
            <w:r w:rsidR="004410EF" w:rsidRPr="00AD323C">
              <w:rPr>
                <w:b/>
              </w:rPr>
              <w:t xml:space="preserve">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Pr>
                <w:b/>
              </w:rPr>
              <w:t>Okres</w:t>
            </w:r>
            <w:r w:rsidRPr="00AD323C">
              <w:rPr>
                <w:b/>
              </w:rPr>
              <w:t xml:space="preserve"> realizacji</w:t>
            </w:r>
          </w:p>
          <w:p w:rsidR="000553A8" w:rsidRPr="00AD323C" w:rsidRDefault="000553A8" w:rsidP="00DE51E3">
            <w:pPr>
              <w:jc w:val="center"/>
            </w:pPr>
          </w:p>
        </w:tc>
      </w:tr>
      <w:tr w:rsidR="000553A8" w:rsidRPr="00500940"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5</w:t>
            </w:r>
          </w:p>
        </w:tc>
      </w:tr>
      <w:tr w:rsidR="000553A8" w:rsidRPr="00D311CC" w:rsidTr="00DE51E3">
        <w:trPr>
          <w:trHeight w:val="703"/>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762"/>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671"/>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t>(…)</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bl>
    <w:p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rsidR="000553A8" w:rsidRPr="001B3270" w:rsidRDefault="000553A8" w:rsidP="000553A8">
      <w:pPr>
        <w:spacing w:before="240"/>
        <w:jc w:val="both"/>
      </w:pPr>
    </w:p>
    <w:p w:rsidR="000553A8" w:rsidRPr="001B3270" w:rsidRDefault="000553A8" w:rsidP="000553A8">
      <w:pPr>
        <w:jc w:val="both"/>
      </w:pPr>
      <w:r w:rsidRPr="001B3270">
        <w:t xml:space="preserve">……………………………, </w:t>
      </w:r>
      <w:r w:rsidR="00DE51E3">
        <w:t>dnia __.__</w:t>
      </w:r>
      <w:r w:rsidR="002C488B">
        <w:t>.</w:t>
      </w:r>
      <w:r w:rsidRPr="001B3270">
        <w:t xml:space="preserve"> 201</w:t>
      </w:r>
      <w:r w:rsidR="0078000F">
        <w:t>7</w:t>
      </w:r>
      <w:r w:rsidRPr="001B3270">
        <w:t xml:space="preserve"> roku</w:t>
      </w:r>
      <w:r w:rsidRPr="001B3270">
        <w:tab/>
      </w:r>
      <w:r w:rsidRPr="001B3270">
        <w:tab/>
        <w:t xml:space="preserve">      ............……</w:t>
      </w:r>
      <w:r>
        <w:t>......</w:t>
      </w:r>
      <w:r w:rsidRPr="001B3270">
        <w:t>………………………………………..</w:t>
      </w:r>
    </w:p>
    <w:p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rsidR="00EA6948" w:rsidRDefault="00EA6948">
      <w:pPr>
        <w:suppressAutoHyphens w:val="0"/>
        <w:spacing w:after="0" w:line="240" w:lineRule="auto"/>
        <w:rPr>
          <w:bCs/>
          <w:i/>
          <w:iCs/>
        </w:rPr>
      </w:pPr>
      <w:r>
        <w:rPr>
          <w:bCs/>
          <w:i/>
          <w:iCs/>
        </w:rPr>
        <w:br w:type="page"/>
      </w:r>
    </w:p>
    <w:p w:rsidR="00491C6A" w:rsidRDefault="00491C6A" w:rsidP="00D57EB0">
      <w:pPr>
        <w:jc w:val="center"/>
        <w:rPr>
          <w:b/>
          <w:bCs/>
          <w:sz w:val="28"/>
          <w:szCs w:val="28"/>
        </w:rPr>
      </w:pPr>
      <w:r>
        <w:rPr>
          <w:b/>
          <w:bCs/>
          <w:sz w:val="28"/>
          <w:szCs w:val="28"/>
        </w:rPr>
        <w:lastRenderedPageBreak/>
        <w:t>Rozdział III – OPIS PRZEDMIOTU ZAMÓWIENIA</w:t>
      </w:r>
    </w:p>
    <w:p w:rsidR="00B71F23" w:rsidRPr="00B71F23" w:rsidRDefault="00B71F23" w:rsidP="00E92DC1">
      <w:pPr>
        <w:spacing w:after="120" w:line="240" w:lineRule="auto"/>
        <w:ind w:right="-828"/>
        <w:jc w:val="both"/>
        <w:rPr>
          <w:bCs/>
        </w:rPr>
      </w:pPr>
      <w:r w:rsidRPr="00B71F23">
        <w:rPr>
          <w:bCs/>
        </w:rPr>
        <w:t>Specyfikacja techniczna stanowiska laboratoryjnego klimatyczno-chłodząco-grzewczego do pomiarów laboratoryjnych oporu cieplnego przegród budowlanych wraz z układem sterowania</w:t>
      </w:r>
      <w:r w:rsidR="00E92DC1">
        <w:rPr>
          <w:bCs/>
        </w:rPr>
        <w:t xml:space="preserve"> (Stanowisko)</w:t>
      </w:r>
      <w:r w:rsidRPr="00B71F23">
        <w:rPr>
          <w:bCs/>
        </w:rPr>
        <w:t>.</w:t>
      </w:r>
    </w:p>
    <w:p w:rsidR="00B71F23" w:rsidRPr="00B71F23" w:rsidRDefault="00B71F23" w:rsidP="00E92DC1">
      <w:pPr>
        <w:spacing w:after="120" w:line="240" w:lineRule="auto"/>
        <w:ind w:right="-828"/>
        <w:jc w:val="both"/>
        <w:rPr>
          <w:bCs/>
        </w:rPr>
      </w:pPr>
      <w:r w:rsidRPr="00B71F23">
        <w:rPr>
          <w:bCs/>
        </w:rPr>
        <w:t>Stanowisko powinno zawierać:</w:t>
      </w:r>
    </w:p>
    <w:p w:rsidR="00B71F23" w:rsidRPr="00E92DC1" w:rsidRDefault="00B71F23" w:rsidP="00E92DC1">
      <w:pPr>
        <w:pStyle w:val="Akapitzlist"/>
        <w:numPr>
          <w:ilvl w:val="0"/>
          <w:numId w:val="58"/>
        </w:numPr>
        <w:spacing w:after="120" w:line="240" w:lineRule="auto"/>
        <w:ind w:right="-828"/>
        <w:jc w:val="both"/>
        <w:rPr>
          <w:bCs/>
        </w:rPr>
      </w:pPr>
      <w:r w:rsidRPr="00E92DC1">
        <w:rPr>
          <w:bCs/>
        </w:rPr>
        <w:t>Komorę ciepłą i zimną, połączone maską z otworem, w którym umieszczany będzie badany element</w:t>
      </w:r>
    </w:p>
    <w:p w:rsidR="00B71F23" w:rsidRPr="00E92DC1" w:rsidRDefault="00B71F23" w:rsidP="00E92DC1">
      <w:pPr>
        <w:pStyle w:val="Akapitzlist"/>
        <w:numPr>
          <w:ilvl w:val="0"/>
          <w:numId w:val="58"/>
        </w:numPr>
        <w:spacing w:after="120" w:line="240" w:lineRule="auto"/>
        <w:ind w:right="-828"/>
        <w:jc w:val="both"/>
        <w:rPr>
          <w:bCs/>
        </w:rPr>
      </w:pPr>
      <w:r w:rsidRPr="00E92DC1">
        <w:rPr>
          <w:bCs/>
        </w:rPr>
        <w:t>Komory umieszczone na metalowych szynach prowadzących. Osłonięta skrzynka grzejna (hot-</w:t>
      </w:r>
      <w:proofErr w:type="spellStart"/>
      <w:r w:rsidRPr="00E92DC1">
        <w:rPr>
          <w:bCs/>
        </w:rPr>
        <w:t>box</w:t>
      </w:r>
      <w:proofErr w:type="spellEnd"/>
      <w:r w:rsidRPr="00E92DC1">
        <w:rPr>
          <w:bCs/>
        </w:rPr>
        <w:t xml:space="preserve">) umieszczona w komorze ciepłej, służącą do badania izolacyjności termicznej przegród niejednorodnych </w:t>
      </w:r>
      <w:r w:rsidR="00E92DC1" w:rsidRPr="00E92DC1">
        <w:rPr>
          <w:bCs/>
        </w:rPr>
        <w:t>m.in.</w:t>
      </w:r>
      <w:r w:rsidRPr="00E92DC1">
        <w:rPr>
          <w:bCs/>
        </w:rPr>
        <w:t xml:space="preserve"> okien i drzwi</w:t>
      </w:r>
    </w:p>
    <w:p w:rsidR="00B71F23" w:rsidRPr="00E92DC1" w:rsidRDefault="00B71F23" w:rsidP="00E92DC1">
      <w:pPr>
        <w:pStyle w:val="Akapitzlist"/>
        <w:numPr>
          <w:ilvl w:val="0"/>
          <w:numId w:val="58"/>
        </w:numPr>
        <w:spacing w:after="120" w:line="240" w:lineRule="auto"/>
        <w:ind w:right="-828"/>
        <w:jc w:val="both"/>
        <w:rPr>
          <w:bCs/>
        </w:rPr>
      </w:pPr>
      <w:r w:rsidRPr="00E92DC1">
        <w:rPr>
          <w:bCs/>
        </w:rPr>
        <w:t>próbki kalibracyjne (panele kalibracyjne) dla okien drzwi.</w:t>
      </w:r>
    </w:p>
    <w:p w:rsidR="00B71F23" w:rsidRPr="00E92DC1" w:rsidRDefault="00B71F23" w:rsidP="00E92DC1">
      <w:pPr>
        <w:pStyle w:val="Akapitzlist"/>
        <w:numPr>
          <w:ilvl w:val="0"/>
          <w:numId w:val="58"/>
        </w:numPr>
        <w:spacing w:after="120" w:line="240" w:lineRule="auto"/>
        <w:ind w:right="-828"/>
        <w:jc w:val="both"/>
        <w:rPr>
          <w:bCs/>
        </w:rPr>
      </w:pPr>
      <w:r w:rsidRPr="00E92DC1">
        <w:rPr>
          <w:bCs/>
        </w:rPr>
        <w:t>zestaw masek i maskownic niezbędnych do przeprowadzenia badań dla okien i drzwi wyposażone w wymagane przez normy zestawy pomiarowe.</w:t>
      </w:r>
    </w:p>
    <w:p w:rsidR="00B71F23" w:rsidRPr="00B71F23" w:rsidRDefault="00B71F23" w:rsidP="00E92DC1">
      <w:pPr>
        <w:spacing w:after="120" w:line="240" w:lineRule="auto"/>
        <w:ind w:right="-828"/>
        <w:jc w:val="both"/>
        <w:rPr>
          <w:bCs/>
        </w:rPr>
      </w:pPr>
      <w:r w:rsidRPr="00B71F23">
        <w:rPr>
          <w:bCs/>
        </w:rPr>
        <w:t>Założenia i wymagania techniczne:</w:t>
      </w:r>
    </w:p>
    <w:p w:rsidR="00B71F23" w:rsidRPr="00B71F23" w:rsidRDefault="00B71F23" w:rsidP="00E92DC1">
      <w:pPr>
        <w:spacing w:after="120" w:line="240" w:lineRule="auto"/>
        <w:ind w:right="-828"/>
        <w:jc w:val="both"/>
        <w:rPr>
          <w:bCs/>
        </w:rPr>
      </w:pPr>
      <w:r w:rsidRPr="00B71F23">
        <w:rPr>
          <w:bCs/>
        </w:rPr>
        <w:t xml:space="preserve">Zestaw </w:t>
      </w:r>
      <w:proofErr w:type="spellStart"/>
      <w:r w:rsidRPr="00B71F23">
        <w:rPr>
          <w:bCs/>
        </w:rPr>
        <w:t>Hotbox</w:t>
      </w:r>
      <w:proofErr w:type="spellEnd"/>
      <w:r w:rsidRPr="00B71F23">
        <w:rPr>
          <w:bCs/>
        </w:rPr>
        <w:t xml:space="preserve"> z systemem pomiarowym dla</w:t>
      </w:r>
      <w:r>
        <w:rPr>
          <w:bCs/>
        </w:rPr>
        <w:t xml:space="preserve"> </w:t>
      </w:r>
      <w:r w:rsidRPr="00B71F23">
        <w:rPr>
          <w:bCs/>
        </w:rPr>
        <w:t>standardowych drzwi, okien wg specyfikacji:</w:t>
      </w:r>
    </w:p>
    <w:p w:rsidR="00B71F23" w:rsidRPr="005147CA" w:rsidRDefault="00B71F23" w:rsidP="00E92DC1">
      <w:pPr>
        <w:autoSpaceDE w:val="0"/>
        <w:autoSpaceDN w:val="0"/>
        <w:adjustRightInd w:val="0"/>
        <w:spacing w:after="120" w:line="240" w:lineRule="auto"/>
        <w:ind w:right="-828"/>
        <w:jc w:val="both"/>
        <w:rPr>
          <w:bCs/>
          <w:lang w:val="en-US"/>
        </w:rPr>
      </w:pPr>
      <w:proofErr w:type="spellStart"/>
      <w:r w:rsidRPr="005147CA">
        <w:rPr>
          <w:bCs/>
          <w:lang w:val="en-US"/>
        </w:rPr>
        <w:t>Normy</w:t>
      </w:r>
      <w:proofErr w:type="spellEnd"/>
      <w:r w:rsidRPr="005147CA">
        <w:rPr>
          <w:bCs/>
          <w:lang w:val="en-US"/>
        </w:rPr>
        <w:t>: EN ISO 8990,EN 1946-4, EN ISO 12567,EN 12412, ASTM C-1363</w:t>
      </w:r>
    </w:p>
    <w:p w:rsidR="00B71F23" w:rsidRPr="00B71F23" w:rsidRDefault="00B71F23" w:rsidP="00E92DC1">
      <w:pPr>
        <w:spacing w:after="120" w:line="240" w:lineRule="auto"/>
        <w:ind w:right="-828"/>
        <w:jc w:val="both"/>
        <w:rPr>
          <w:bCs/>
        </w:rPr>
      </w:pPr>
      <w:r w:rsidRPr="00B71F23">
        <w:rPr>
          <w:bCs/>
        </w:rPr>
        <w:t>wymiary  zewnętrzne ok: 360 x 380 x 460 cm (szer</w:t>
      </w:r>
      <w:r w:rsidR="009357AF">
        <w:rPr>
          <w:bCs/>
        </w:rPr>
        <w:t>.</w:t>
      </w:r>
      <w:r w:rsidRPr="00B71F23">
        <w:rPr>
          <w:bCs/>
        </w:rPr>
        <w:t xml:space="preserve"> x wys</w:t>
      </w:r>
      <w:r w:rsidR="009357AF">
        <w:rPr>
          <w:bCs/>
        </w:rPr>
        <w:t>.</w:t>
      </w:r>
      <w:r w:rsidRPr="00B71F23">
        <w:rPr>
          <w:bCs/>
        </w:rPr>
        <w:t xml:space="preserve"> x dług</w:t>
      </w:r>
      <w:r w:rsidR="009357AF">
        <w:rPr>
          <w:bCs/>
        </w:rPr>
        <w:t>.</w:t>
      </w:r>
      <w:r w:rsidRPr="00B71F23">
        <w:rPr>
          <w:bCs/>
        </w:rPr>
        <w:t>)</w:t>
      </w:r>
    </w:p>
    <w:p w:rsidR="00B71F23" w:rsidRPr="00B71F23" w:rsidRDefault="00B71F23" w:rsidP="00E92DC1">
      <w:pPr>
        <w:spacing w:after="120" w:line="240" w:lineRule="auto"/>
        <w:ind w:right="-828"/>
        <w:jc w:val="both"/>
        <w:rPr>
          <w:bCs/>
        </w:rPr>
      </w:pPr>
      <w:r w:rsidRPr="00B71F23">
        <w:rPr>
          <w:bCs/>
        </w:rPr>
        <w:t xml:space="preserve">po rozsunięciu komór – długość: 700 cm </w:t>
      </w:r>
    </w:p>
    <w:p w:rsidR="00B71F23" w:rsidRPr="00B71F23" w:rsidRDefault="00B71F23" w:rsidP="00E92DC1">
      <w:pPr>
        <w:spacing w:after="120" w:line="240" w:lineRule="auto"/>
        <w:ind w:right="-828"/>
        <w:jc w:val="both"/>
        <w:rPr>
          <w:bCs/>
        </w:rPr>
      </w:pPr>
      <w:r w:rsidRPr="00B71F23">
        <w:rPr>
          <w:bCs/>
        </w:rPr>
        <w:t>waga zestawu – ok. 3680 kg</w:t>
      </w:r>
    </w:p>
    <w:p w:rsidR="00B71F23" w:rsidRPr="00E92DC1" w:rsidRDefault="00B71F23" w:rsidP="00E92DC1">
      <w:pPr>
        <w:pStyle w:val="Akapitzlist"/>
        <w:numPr>
          <w:ilvl w:val="0"/>
          <w:numId w:val="57"/>
        </w:numPr>
        <w:spacing w:after="120" w:line="240" w:lineRule="auto"/>
        <w:ind w:right="-828"/>
        <w:jc w:val="both"/>
        <w:rPr>
          <w:bCs/>
        </w:rPr>
      </w:pPr>
      <w:r w:rsidRPr="00E92DC1">
        <w:rPr>
          <w:bCs/>
        </w:rPr>
        <w:t>zakres pomiarowy</w:t>
      </w:r>
      <w:r w:rsidRPr="00E92DC1">
        <w:rPr>
          <w:bCs/>
        </w:rPr>
        <w:tab/>
      </w:r>
      <w:r w:rsidRPr="00E92DC1">
        <w:rPr>
          <w:bCs/>
        </w:rPr>
        <w:tab/>
        <w:t>- U 0,16 – 3,7 W/m2K                 U 0,1 – 0,16 W/m2K</w:t>
      </w:r>
    </w:p>
    <w:p w:rsidR="00B71F23" w:rsidRPr="00E92DC1" w:rsidRDefault="00B71F23" w:rsidP="00E92DC1">
      <w:pPr>
        <w:pStyle w:val="Akapitzlist"/>
        <w:numPr>
          <w:ilvl w:val="0"/>
          <w:numId w:val="57"/>
        </w:numPr>
        <w:spacing w:after="120" w:line="240" w:lineRule="auto"/>
        <w:ind w:right="-828"/>
        <w:jc w:val="both"/>
        <w:rPr>
          <w:bCs/>
        </w:rPr>
      </w:pPr>
      <w:r w:rsidRPr="00E92DC1">
        <w:rPr>
          <w:bCs/>
        </w:rPr>
        <w:t xml:space="preserve">dopuszczalny błąd pomiaru  </w:t>
      </w:r>
      <w:r w:rsidRPr="00E92DC1">
        <w:rPr>
          <w:bCs/>
        </w:rPr>
        <w:tab/>
        <w:t xml:space="preserve">± 3.0 % (max. ± 5.0 %)               </w:t>
      </w:r>
      <w:proofErr w:type="spellStart"/>
      <w:r w:rsidRPr="00E92DC1">
        <w:rPr>
          <w:bCs/>
        </w:rPr>
        <w:t>maks</w:t>
      </w:r>
      <w:proofErr w:type="spellEnd"/>
      <w:r w:rsidRPr="00E92DC1">
        <w:rPr>
          <w:bCs/>
        </w:rPr>
        <w:t xml:space="preserve"> ± 10.0 %</w:t>
      </w:r>
    </w:p>
    <w:p w:rsidR="00B71F23" w:rsidRPr="00E92DC1" w:rsidRDefault="00B71F23" w:rsidP="00E92DC1">
      <w:pPr>
        <w:pStyle w:val="Akapitzlist"/>
        <w:numPr>
          <w:ilvl w:val="0"/>
          <w:numId w:val="57"/>
        </w:numPr>
        <w:spacing w:after="120" w:line="240" w:lineRule="auto"/>
        <w:ind w:right="-828"/>
        <w:jc w:val="both"/>
        <w:rPr>
          <w:bCs/>
        </w:rPr>
      </w:pPr>
      <w:r w:rsidRPr="00E92DC1">
        <w:rPr>
          <w:bCs/>
        </w:rPr>
        <w:t xml:space="preserve">powtarzalność </w:t>
      </w:r>
      <w:r w:rsidRPr="00E92DC1">
        <w:rPr>
          <w:bCs/>
        </w:rPr>
        <w:tab/>
      </w:r>
      <w:r w:rsidRPr="00E92DC1">
        <w:rPr>
          <w:bCs/>
        </w:rPr>
        <w:tab/>
      </w:r>
      <w:r w:rsidRPr="00E92DC1">
        <w:rPr>
          <w:bCs/>
        </w:rPr>
        <w:tab/>
        <w:t xml:space="preserve">± 1.0 % (max. ± 3.0 %)               </w:t>
      </w:r>
      <w:proofErr w:type="spellStart"/>
      <w:r w:rsidRPr="00E92DC1">
        <w:rPr>
          <w:bCs/>
        </w:rPr>
        <w:t>maks</w:t>
      </w:r>
      <w:proofErr w:type="spellEnd"/>
      <w:r w:rsidRPr="00E92DC1">
        <w:rPr>
          <w:bCs/>
        </w:rPr>
        <w:t xml:space="preserve"> ± 10.0 %</w:t>
      </w:r>
    </w:p>
    <w:p w:rsidR="00B71F23" w:rsidRPr="00E92DC1" w:rsidRDefault="00B71F23" w:rsidP="00E92DC1">
      <w:pPr>
        <w:pStyle w:val="Akapitzlist"/>
        <w:numPr>
          <w:ilvl w:val="0"/>
          <w:numId w:val="57"/>
        </w:numPr>
        <w:spacing w:after="120" w:line="240" w:lineRule="auto"/>
        <w:ind w:right="-828"/>
        <w:jc w:val="both"/>
        <w:rPr>
          <w:bCs/>
        </w:rPr>
      </w:pPr>
      <w:r w:rsidRPr="00E92DC1">
        <w:rPr>
          <w:bCs/>
        </w:rPr>
        <w:t>wymiary próbek:</w:t>
      </w:r>
    </w:p>
    <w:p w:rsidR="00B71F23" w:rsidRPr="00E92DC1" w:rsidRDefault="00B71F23" w:rsidP="00E92DC1">
      <w:pPr>
        <w:pStyle w:val="Akapitzlist"/>
        <w:numPr>
          <w:ilvl w:val="0"/>
          <w:numId w:val="56"/>
        </w:numPr>
        <w:spacing w:after="120" w:line="240" w:lineRule="auto"/>
        <w:ind w:right="-828"/>
        <w:jc w:val="both"/>
        <w:rPr>
          <w:bCs/>
        </w:rPr>
      </w:pPr>
      <w:r w:rsidRPr="00E92DC1">
        <w:rPr>
          <w:bCs/>
        </w:rPr>
        <w:t>standardowe okno (wys</w:t>
      </w:r>
      <w:r w:rsidR="0078000F" w:rsidRPr="00E92DC1">
        <w:rPr>
          <w:bCs/>
        </w:rPr>
        <w:t>.</w:t>
      </w:r>
      <w:r w:rsidRPr="00E92DC1">
        <w:rPr>
          <w:bCs/>
        </w:rPr>
        <w:t xml:space="preserve"> x szer</w:t>
      </w:r>
      <w:r w:rsidR="0078000F" w:rsidRPr="00E92DC1">
        <w:rPr>
          <w:bCs/>
        </w:rPr>
        <w:t>.</w:t>
      </w:r>
      <w:r w:rsidRPr="00E92DC1">
        <w:rPr>
          <w:bCs/>
        </w:rPr>
        <w:t xml:space="preserve"> x grub</w:t>
      </w:r>
      <w:r w:rsidR="0078000F" w:rsidRPr="00E92DC1">
        <w:rPr>
          <w:bCs/>
        </w:rPr>
        <w:t>.</w:t>
      </w:r>
      <w:r w:rsidRPr="00E92DC1">
        <w:rPr>
          <w:bCs/>
        </w:rPr>
        <w:t>) -  148 x 123 x 24 cm</w:t>
      </w:r>
    </w:p>
    <w:p w:rsidR="00B71F23" w:rsidRPr="00E92DC1" w:rsidRDefault="00B71F23" w:rsidP="00E92DC1">
      <w:pPr>
        <w:pStyle w:val="Akapitzlist"/>
        <w:numPr>
          <w:ilvl w:val="0"/>
          <w:numId w:val="56"/>
        </w:numPr>
        <w:spacing w:after="120" w:line="240" w:lineRule="auto"/>
        <w:ind w:right="-828"/>
        <w:jc w:val="both"/>
        <w:rPr>
          <w:bCs/>
        </w:rPr>
      </w:pPr>
      <w:r w:rsidRPr="00E92DC1">
        <w:rPr>
          <w:bCs/>
        </w:rPr>
        <w:t>standardowe drzwi (wys</w:t>
      </w:r>
      <w:r w:rsidR="0078000F" w:rsidRPr="00E92DC1">
        <w:rPr>
          <w:bCs/>
        </w:rPr>
        <w:t>.</w:t>
      </w:r>
      <w:r w:rsidRPr="00E92DC1">
        <w:rPr>
          <w:bCs/>
        </w:rPr>
        <w:t xml:space="preserve"> x szer</w:t>
      </w:r>
      <w:r w:rsidR="0078000F" w:rsidRPr="00E92DC1">
        <w:rPr>
          <w:bCs/>
        </w:rPr>
        <w:t>.</w:t>
      </w:r>
      <w:r w:rsidRPr="00E92DC1">
        <w:rPr>
          <w:bCs/>
        </w:rPr>
        <w:t xml:space="preserve"> x grub</w:t>
      </w:r>
      <w:r w:rsidR="0078000F" w:rsidRPr="00E92DC1">
        <w:rPr>
          <w:bCs/>
        </w:rPr>
        <w:t>.</w:t>
      </w:r>
      <w:r w:rsidRPr="00E92DC1">
        <w:rPr>
          <w:bCs/>
        </w:rPr>
        <w:t>) – 218 x 123 x 24 cm</w:t>
      </w:r>
    </w:p>
    <w:p w:rsidR="00B71F23" w:rsidRPr="00B71F23" w:rsidRDefault="00B71F23" w:rsidP="00E92DC1">
      <w:pPr>
        <w:spacing w:after="120" w:line="240" w:lineRule="auto"/>
        <w:ind w:right="-828"/>
        <w:jc w:val="both"/>
        <w:rPr>
          <w:bCs/>
        </w:rPr>
      </w:pPr>
      <w:r w:rsidRPr="00B71F23">
        <w:rPr>
          <w:bCs/>
        </w:rPr>
        <w:t>Zakres temperatur:</w:t>
      </w:r>
    </w:p>
    <w:p w:rsidR="00B71F23" w:rsidRPr="00E92DC1" w:rsidRDefault="00B71F23" w:rsidP="00E92DC1">
      <w:pPr>
        <w:pStyle w:val="Akapitzlist"/>
        <w:numPr>
          <w:ilvl w:val="0"/>
          <w:numId w:val="59"/>
        </w:numPr>
        <w:spacing w:after="120" w:line="240" w:lineRule="auto"/>
        <w:ind w:right="-828"/>
        <w:jc w:val="both"/>
        <w:rPr>
          <w:bCs/>
        </w:rPr>
      </w:pPr>
      <w:r w:rsidRPr="00E92DC1">
        <w:rPr>
          <w:bCs/>
        </w:rPr>
        <w:t xml:space="preserve">zimna sekcja </w:t>
      </w:r>
      <w:r w:rsidR="00160E64" w:rsidRPr="00E92DC1">
        <w:rPr>
          <w:bCs/>
        </w:rPr>
        <w:tab/>
      </w:r>
      <w:r w:rsidR="00160E64" w:rsidRPr="00E92DC1">
        <w:rPr>
          <w:bCs/>
        </w:rPr>
        <w:tab/>
      </w:r>
      <w:r w:rsidRPr="00E92DC1">
        <w:rPr>
          <w:bCs/>
        </w:rPr>
        <w:t>-15 °C  do   +40 °C</w:t>
      </w:r>
    </w:p>
    <w:p w:rsidR="00B71F23" w:rsidRPr="00E92DC1" w:rsidRDefault="00B71F23" w:rsidP="00E92DC1">
      <w:pPr>
        <w:pStyle w:val="Akapitzlist"/>
        <w:numPr>
          <w:ilvl w:val="0"/>
          <w:numId w:val="59"/>
        </w:numPr>
        <w:spacing w:after="120" w:line="240" w:lineRule="auto"/>
        <w:ind w:right="-828"/>
        <w:jc w:val="both"/>
        <w:rPr>
          <w:bCs/>
        </w:rPr>
      </w:pPr>
      <w:r w:rsidRPr="00E92DC1">
        <w:rPr>
          <w:bCs/>
        </w:rPr>
        <w:t>ciepła sekcj</w:t>
      </w:r>
      <w:r w:rsidR="00160E64" w:rsidRPr="00E92DC1">
        <w:rPr>
          <w:bCs/>
        </w:rPr>
        <w:t>a</w:t>
      </w:r>
      <w:r w:rsidR="00160E64" w:rsidRPr="00E92DC1">
        <w:rPr>
          <w:bCs/>
        </w:rPr>
        <w:tab/>
      </w:r>
      <w:r w:rsidR="00160E64" w:rsidRPr="00E92DC1">
        <w:rPr>
          <w:bCs/>
        </w:rPr>
        <w:tab/>
      </w:r>
      <w:r w:rsidRPr="00E92DC1">
        <w:rPr>
          <w:bCs/>
        </w:rPr>
        <w:t>+ 5 °C  do   +60 °C</w:t>
      </w:r>
    </w:p>
    <w:p w:rsidR="00B71F23" w:rsidRPr="00B71F23" w:rsidRDefault="00B71F23" w:rsidP="00B71F23">
      <w:pPr>
        <w:spacing w:after="120" w:line="240" w:lineRule="auto"/>
        <w:ind w:right="-828"/>
        <w:rPr>
          <w:bCs/>
        </w:rPr>
      </w:pPr>
      <w:r w:rsidRPr="00B71F23">
        <w:rPr>
          <w:bCs/>
        </w:rPr>
        <w:t>Sterowanie temperaturą</w:t>
      </w:r>
    </w:p>
    <w:p w:rsidR="00B71F23" w:rsidRPr="00E92DC1" w:rsidRDefault="00B71F23" w:rsidP="00E92DC1">
      <w:pPr>
        <w:pStyle w:val="Akapitzlist"/>
        <w:numPr>
          <w:ilvl w:val="0"/>
          <w:numId w:val="60"/>
        </w:numPr>
        <w:spacing w:after="120" w:line="240" w:lineRule="auto"/>
        <w:ind w:right="-1008"/>
        <w:jc w:val="both"/>
        <w:rPr>
          <w:bCs/>
        </w:rPr>
      </w:pPr>
      <w:r w:rsidRPr="00E92DC1">
        <w:rPr>
          <w:bCs/>
        </w:rPr>
        <w:t>zimna sekcja</w:t>
      </w:r>
      <w:r w:rsidRPr="00E92DC1">
        <w:rPr>
          <w:bCs/>
        </w:rPr>
        <w:tab/>
        <w:t xml:space="preserve">- </w:t>
      </w:r>
      <w:proofErr w:type="spellStart"/>
      <w:r w:rsidRPr="00E92DC1">
        <w:rPr>
          <w:bCs/>
        </w:rPr>
        <w:t>recyrkulator</w:t>
      </w:r>
      <w:proofErr w:type="spellEnd"/>
      <w:r w:rsidRPr="00E92DC1">
        <w:rPr>
          <w:bCs/>
        </w:rPr>
        <w:t xml:space="preserve"> grzewczo chłodzący z chłodzeniem wentylatorowym</w:t>
      </w:r>
    </w:p>
    <w:p w:rsidR="00B71F23" w:rsidRPr="00E92DC1" w:rsidRDefault="00B71F23" w:rsidP="00E92DC1">
      <w:pPr>
        <w:pStyle w:val="Akapitzlist"/>
        <w:numPr>
          <w:ilvl w:val="0"/>
          <w:numId w:val="60"/>
        </w:numPr>
        <w:spacing w:after="120" w:line="240" w:lineRule="auto"/>
        <w:ind w:right="-828"/>
        <w:jc w:val="both"/>
        <w:rPr>
          <w:bCs/>
        </w:rPr>
      </w:pPr>
      <w:r w:rsidRPr="00E92DC1">
        <w:rPr>
          <w:bCs/>
        </w:rPr>
        <w:t>ciepła sekcja</w:t>
      </w:r>
      <w:r w:rsidR="00160E64" w:rsidRPr="00E92DC1">
        <w:rPr>
          <w:bCs/>
        </w:rPr>
        <w:tab/>
      </w:r>
      <w:r w:rsidRPr="00E92DC1">
        <w:rPr>
          <w:bCs/>
        </w:rPr>
        <w:t xml:space="preserve">- </w:t>
      </w:r>
      <w:proofErr w:type="spellStart"/>
      <w:r w:rsidRPr="00E92DC1">
        <w:rPr>
          <w:bCs/>
        </w:rPr>
        <w:t>recyrkulator</w:t>
      </w:r>
      <w:proofErr w:type="spellEnd"/>
      <w:r w:rsidRPr="00E92DC1">
        <w:rPr>
          <w:bCs/>
        </w:rPr>
        <w:t xml:space="preserve"> grzewczo chłodzący  z 2 wymiennikami ciepła</w:t>
      </w:r>
    </w:p>
    <w:p w:rsidR="00B71F23" w:rsidRPr="00E92DC1" w:rsidRDefault="00B71F23" w:rsidP="00E92DC1">
      <w:pPr>
        <w:pStyle w:val="Akapitzlist"/>
        <w:numPr>
          <w:ilvl w:val="0"/>
          <w:numId w:val="60"/>
        </w:numPr>
        <w:spacing w:after="120" w:line="240" w:lineRule="auto"/>
        <w:ind w:right="-828"/>
        <w:jc w:val="both"/>
        <w:rPr>
          <w:bCs/>
        </w:rPr>
      </w:pPr>
      <w:r w:rsidRPr="00E92DC1">
        <w:rPr>
          <w:bCs/>
        </w:rPr>
        <w:t>hot-</w:t>
      </w:r>
      <w:proofErr w:type="spellStart"/>
      <w:r w:rsidRPr="00E92DC1">
        <w:rPr>
          <w:bCs/>
        </w:rPr>
        <w:t>box</w:t>
      </w:r>
      <w:proofErr w:type="spellEnd"/>
      <w:r w:rsidRPr="00E92DC1">
        <w:rPr>
          <w:bCs/>
        </w:rPr>
        <w:tab/>
      </w:r>
      <w:r w:rsidR="00E92DC1">
        <w:rPr>
          <w:bCs/>
        </w:rPr>
        <w:tab/>
      </w:r>
      <w:r w:rsidRPr="00E92DC1">
        <w:rPr>
          <w:bCs/>
        </w:rPr>
        <w:t>- elektryczne elementy grzewcze z 4 wentylatorami</w:t>
      </w:r>
    </w:p>
    <w:p w:rsidR="00B71F23" w:rsidRPr="00B71F23" w:rsidRDefault="00B71F23" w:rsidP="00E92DC1">
      <w:pPr>
        <w:spacing w:after="120" w:line="240" w:lineRule="auto"/>
        <w:ind w:right="-828"/>
        <w:jc w:val="both"/>
        <w:rPr>
          <w:bCs/>
        </w:rPr>
      </w:pPr>
      <w:r w:rsidRPr="00B71F23">
        <w:rPr>
          <w:bCs/>
        </w:rPr>
        <w:t>Sensory</w:t>
      </w:r>
    </w:p>
    <w:p w:rsidR="00B71F23" w:rsidRPr="00E92DC1" w:rsidRDefault="00160E64" w:rsidP="00E92DC1">
      <w:pPr>
        <w:pStyle w:val="Akapitzlist"/>
        <w:numPr>
          <w:ilvl w:val="0"/>
          <w:numId w:val="61"/>
        </w:numPr>
        <w:spacing w:after="120" w:line="240" w:lineRule="auto"/>
        <w:ind w:right="-828"/>
        <w:jc w:val="both"/>
        <w:rPr>
          <w:bCs/>
        </w:rPr>
      </w:pPr>
      <w:r w:rsidRPr="00E92DC1">
        <w:rPr>
          <w:bCs/>
        </w:rPr>
        <w:t>24 ( 2 x 12)</w:t>
      </w:r>
      <w:r w:rsidRPr="00E92DC1">
        <w:rPr>
          <w:bCs/>
        </w:rPr>
        <w:tab/>
      </w:r>
      <w:r w:rsidR="00B71F23" w:rsidRPr="00E92DC1">
        <w:rPr>
          <w:bCs/>
        </w:rPr>
        <w:t>termopary na powierzchni próbki</w:t>
      </w:r>
    </w:p>
    <w:p w:rsidR="00B71F23" w:rsidRPr="00E92DC1" w:rsidRDefault="00160E64" w:rsidP="00E92DC1">
      <w:pPr>
        <w:pStyle w:val="Akapitzlist"/>
        <w:numPr>
          <w:ilvl w:val="0"/>
          <w:numId w:val="61"/>
        </w:numPr>
        <w:spacing w:after="120" w:line="240" w:lineRule="auto"/>
        <w:ind w:right="-828"/>
        <w:jc w:val="both"/>
        <w:rPr>
          <w:bCs/>
        </w:rPr>
      </w:pPr>
      <w:r w:rsidRPr="00E92DC1">
        <w:rPr>
          <w:bCs/>
        </w:rPr>
        <w:t>18 ( 2 x 9)</w:t>
      </w:r>
      <w:r w:rsidRPr="00E92DC1">
        <w:rPr>
          <w:bCs/>
        </w:rPr>
        <w:tab/>
      </w:r>
      <w:r w:rsidR="00B71F23" w:rsidRPr="00E92DC1">
        <w:rPr>
          <w:bCs/>
        </w:rPr>
        <w:t>termopary temperatury powietrza</w:t>
      </w:r>
    </w:p>
    <w:p w:rsidR="00B71F23" w:rsidRPr="00E92DC1" w:rsidRDefault="00160E64" w:rsidP="00E92DC1">
      <w:pPr>
        <w:pStyle w:val="Akapitzlist"/>
        <w:numPr>
          <w:ilvl w:val="0"/>
          <w:numId w:val="61"/>
        </w:numPr>
        <w:spacing w:after="120" w:line="240" w:lineRule="auto"/>
        <w:ind w:right="-828"/>
        <w:jc w:val="both"/>
        <w:rPr>
          <w:bCs/>
        </w:rPr>
      </w:pPr>
      <w:r w:rsidRPr="00E92DC1">
        <w:rPr>
          <w:bCs/>
        </w:rPr>
        <w:t>18 ( 2 x 9)</w:t>
      </w:r>
      <w:r w:rsidRPr="00E92DC1">
        <w:rPr>
          <w:bCs/>
        </w:rPr>
        <w:tab/>
      </w:r>
      <w:r w:rsidR="00B71F23" w:rsidRPr="00E92DC1">
        <w:rPr>
          <w:bCs/>
        </w:rPr>
        <w:t>termopary w kanałach powietrza</w:t>
      </w:r>
    </w:p>
    <w:p w:rsidR="00B71F23" w:rsidRPr="00E92DC1" w:rsidRDefault="00B71F23" w:rsidP="00E92DC1">
      <w:pPr>
        <w:pStyle w:val="Akapitzlist"/>
        <w:numPr>
          <w:ilvl w:val="0"/>
          <w:numId w:val="61"/>
        </w:numPr>
        <w:spacing w:after="120" w:line="240" w:lineRule="auto"/>
        <w:ind w:right="-828"/>
        <w:jc w:val="both"/>
        <w:rPr>
          <w:bCs/>
        </w:rPr>
      </w:pPr>
      <w:r w:rsidRPr="00E92DC1">
        <w:rPr>
          <w:bCs/>
        </w:rPr>
        <w:t xml:space="preserve">16 ( 2 x </w:t>
      </w:r>
      <w:r w:rsidR="00160E64" w:rsidRPr="00E92DC1">
        <w:rPr>
          <w:bCs/>
        </w:rPr>
        <w:t>8)</w:t>
      </w:r>
      <w:r w:rsidR="00160E64" w:rsidRPr="00E92DC1">
        <w:rPr>
          <w:bCs/>
        </w:rPr>
        <w:tab/>
      </w:r>
      <w:r w:rsidRPr="00E92DC1">
        <w:rPr>
          <w:bCs/>
        </w:rPr>
        <w:t>termopary w ramie testowej</w:t>
      </w:r>
    </w:p>
    <w:p w:rsidR="00B71F23" w:rsidRPr="00E92DC1" w:rsidRDefault="00B71F23" w:rsidP="00E92DC1">
      <w:pPr>
        <w:pStyle w:val="Akapitzlist"/>
        <w:numPr>
          <w:ilvl w:val="0"/>
          <w:numId w:val="61"/>
        </w:numPr>
        <w:spacing w:after="120" w:line="240" w:lineRule="auto"/>
        <w:ind w:right="-828"/>
        <w:jc w:val="both"/>
        <w:rPr>
          <w:bCs/>
        </w:rPr>
      </w:pPr>
      <w:r w:rsidRPr="00E92DC1">
        <w:rPr>
          <w:bCs/>
        </w:rPr>
        <w:t xml:space="preserve">16 ) </w:t>
      </w:r>
      <w:r w:rsidR="00160E64" w:rsidRPr="00E92DC1">
        <w:rPr>
          <w:bCs/>
        </w:rPr>
        <w:t xml:space="preserve">2 x 8) </w:t>
      </w:r>
      <w:r w:rsidR="00160E64" w:rsidRPr="00E92DC1">
        <w:rPr>
          <w:bCs/>
        </w:rPr>
        <w:tab/>
      </w:r>
      <w:r w:rsidRPr="00E92DC1">
        <w:rPr>
          <w:bCs/>
        </w:rPr>
        <w:t>termopary opcjonalne</w:t>
      </w:r>
    </w:p>
    <w:p w:rsidR="00B71F23" w:rsidRPr="00E92DC1" w:rsidRDefault="00B71F23" w:rsidP="00E92DC1">
      <w:pPr>
        <w:pStyle w:val="Akapitzlist"/>
        <w:numPr>
          <w:ilvl w:val="0"/>
          <w:numId w:val="61"/>
        </w:numPr>
        <w:spacing w:after="120" w:line="240" w:lineRule="auto"/>
        <w:ind w:right="-828"/>
        <w:jc w:val="both"/>
        <w:rPr>
          <w:bCs/>
        </w:rPr>
      </w:pPr>
      <w:r w:rsidRPr="00E92DC1">
        <w:rPr>
          <w:bCs/>
        </w:rPr>
        <w:t>1   miernik strumienia ciepła 500 x 500 mm</w:t>
      </w:r>
      <w:r w:rsidR="00160E64" w:rsidRPr="00E92DC1">
        <w:rPr>
          <w:bCs/>
        </w:rPr>
        <w:t xml:space="preserve"> </w:t>
      </w:r>
      <w:r w:rsidRPr="00E92DC1">
        <w:rPr>
          <w:bCs/>
        </w:rPr>
        <w:t>z certyfikatem</w:t>
      </w:r>
    </w:p>
    <w:p w:rsidR="00B71F23" w:rsidRPr="00E92DC1" w:rsidRDefault="00160E64" w:rsidP="00E92DC1">
      <w:pPr>
        <w:pStyle w:val="Akapitzlist"/>
        <w:numPr>
          <w:ilvl w:val="0"/>
          <w:numId w:val="61"/>
        </w:numPr>
        <w:spacing w:after="120" w:line="240" w:lineRule="auto"/>
        <w:ind w:right="-828"/>
        <w:jc w:val="both"/>
        <w:rPr>
          <w:bCs/>
        </w:rPr>
      </w:pPr>
      <w:r w:rsidRPr="00E92DC1">
        <w:rPr>
          <w:bCs/>
        </w:rPr>
        <w:t xml:space="preserve">2 ( 2 x 1) </w:t>
      </w:r>
      <w:r w:rsidRPr="00E92DC1">
        <w:rPr>
          <w:bCs/>
        </w:rPr>
        <w:tab/>
      </w:r>
      <w:r w:rsidR="00B71F23" w:rsidRPr="00E92DC1">
        <w:rPr>
          <w:bCs/>
        </w:rPr>
        <w:t>miernik prędkości strumienia powietrza</w:t>
      </w:r>
    </w:p>
    <w:p w:rsidR="00B71F23" w:rsidRPr="00E92DC1" w:rsidRDefault="00927E36" w:rsidP="00E92DC1">
      <w:pPr>
        <w:pStyle w:val="Akapitzlist"/>
        <w:numPr>
          <w:ilvl w:val="0"/>
          <w:numId w:val="61"/>
        </w:numPr>
        <w:spacing w:after="120" w:line="240" w:lineRule="auto"/>
        <w:ind w:right="-828"/>
        <w:jc w:val="both"/>
        <w:rPr>
          <w:bCs/>
        </w:rPr>
      </w:pPr>
      <w:r w:rsidRPr="00E92DC1">
        <w:rPr>
          <w:bCs/>
        </w:rPr>
        <w:t xml:space="preserve">2 </w:t>
      </w:r>
      <w:r w:rsidR="00B71F23" w:rsidRPr="00E92DC1">
        <w:rPr>
          <w:bCs/>
        </w:rPr>
        <w:t>zintegrowane bloki izotermiczne</w:t>
      </w:r>
    </w:p>
    <w:p w:rsidR="00B71F23" w:rsidRPr="00B71F23" w:rsidRDefault="00B71F23" w:rsidP="00E92DC1">
      <w:pPr>
        <w:spacing w:after="120" w:line="240" w:lineRule="auto"/>
        <w:ind w:right="-828"/>
        <w:jc w:val="both"/>
        <w:rPr>
          <w:bCs/>
        </w:rPr>
      </w:pPr>
      <w:r w:rsidRPr="00B71F23">
        <w:rPr>
          <w:bCs/>
        </w:rPr>
        <w:t>Automatyczny układ sterująco kontrolny</w:t>
      </w:r>
    </w:p>
    <w:p w:rsidR="00E92DC1" w:rsidRDefault="00B71F23" w:rsidP="00E92DC1">
      <w:pPr>
        <w:pStyle w:val="Akapitzlist"/>
        <w:numPr>
          <w:ilvl w:val="0"/>
          <w:numId w:val="62"/>
        </w:numPr>
        <w:spacing w:after="120" w:line="240" w:lineRule="auto"/>
        <w:ind w:right="-828"/>
        <w:jc w:val="both"/>
        <w:rPr>
          <w:bCs/>
        </w:rPr>
      </w:pPr>
      <w:r w:rsidRPr="00E92DC1">
        <w:rPr>
          <w:bCs/>
        </w:rPr>
        <w:t>analogowo/cyfrowy i cyfrowo/analogowy konwerter</w:t>
      </w:r>
    </w:p>
    <w:p w:rsidR="00E92DC1" w:rsidRPr="00E92DC1" w:rsidRDefault="00B71F23" w:rsidP="00E92DC1">
      <w:pPr>
        <w:pStyle w:val="Akapitzlist"/>
        <w:numPr>
          <w:ilvl w:val="0"/>
          <w:numId w:val="62"/>
        </w:numPr>
        <w:spacing w:after="120" w:line="240" w:lineRule="auto"/>
        <w:ind w:right="-828"/>
        <w:jc w:val="both"/>
        <w:rPr>
          <w:bCs/>
        </w:rPr>
      </w:pPr>
      <w:r w:rsidRPr="00E92DC1">
        <w:rPr>
          <w:bCs/>
          <w:lang w:val="en-US"/>
        </w:rPr>
        <w:t xml:space="preserve">5 </w:t>
      </w:r>
      <w:proofErr w:type="spellStart"/>
      <w:r w:rsidRPr="00E92DC1">
        <w:rPr>
          <w:bCs/>
          <w:lang w:val="en-US"/>
        </w:rPr>
        <w:t>szt</w:t>
      </w:r>
      <w:proofErr w:type="spellEnd"/>
      <w:r w:rsidRPr="00E92DC1">
        <w:rPr>
          <w:bCs/>
          <w:lang w:val="en-US"/>
        </w:rPr>
        <w:t xml:space="preserve"> interface RS 232 UART</w:t>
      </w:r>
    </w:p>
    <w:p w:rsidR="00B71F23" w:rsidRPr="00E92DC1" w:rsidRDefault="00B71F23" w:rsidP="00E92DC1">
      <w:pPr>
        <w:pStyle w:val="Akapitzlist"/>
        <w:numPr>
          <w:ilvl w:val="0"/>
          <w:numId w:val="62"/>
        </w:numPr>
        <w:spacing w:after="120" w:line="240" w:lineRule="auto"/>
        <w:ind w:right="-828"/>
        <w:jc w:val="both"/>
        <w:rPr>
          <w:bCs/>
        </w:rPr>
      </w:pPr>
      <w:r w:rsidRPr="00E92DC1">
        <w:rPr>
          <w:bCs/>
          <w:lang w:val="en-US"/>
        </w:rPr>
        <w:t xml:space="preserve">1 </w:t>
      </w:r>
      <w:proofErr w:type="spellStart"/>
      <w:r w:rsidRPr="00E92DC1">
        <w:rPr>
          <w:bCs/>
          <w:lang w:val="en-US"/>
        </w:rPr>
        <w:t>szt</w:t>
      </w:r>
      <w:proofErr w:type="spellEnd"/>
      <w:r w:rsidRPr="00E92DC1">
        <w:rPr>
          <w:bCs/>
          <w:lang w:val="en-US"/>
        </w:rPr>
        <w:t xml:space="preserve"> Interface RS 485</w:t>
      </w:r>
    </w:p>
    <w:p w:rsidR="00B71F23" w:rsidRPr="00E92DC1" w:rsidRDefault="00B71F23" w:rsidP="00E92DC1">
      <w:pPr>
        <w:pStyle w:val="Akapitzlist"/>
        <w:numPr>
          <w:ilvl w:val="0"/>
          <w:numId w:val="62"/>
        </w:numPr>
        <w:spacing w:after="120" w:line="240" w:lineRule="auto"/>
        <w:ind w:right="-828"/>
        <w:jc w:val="both"/>
        <w:rPr>
          <w:bCs/>
        </w:rPr>
      </w:pPr>
      <w:r w:rsidRPr="00E92DC1">
        <w:rPr>
          <w:bCs/>
        </w:rPr>
        <w:lastRenderedPageBreak/>
        <w:t xml:space="preserve">2 </w:t>
      </w:r>
      <w:proofErr w:type="spellStart"/>
      <w:r w:rsidRPr="00E92DC1">
        <w:rPr>
          <w:bCs/>
        </w:rPr>
        <w:t>szt</w:t>
      </w:r>
      <w:proofErr w:type="spellEnd"/>
      <w:r w:rsidRPr="00E92DC1">
        <w:rPr>
          <w:bCs/>
        </w:rPr>
        <w:t xml:space="preserve">  4 kanałowy binarny </w:t>
      </w:r>
      <w:proofErr w:type="spellStart"/>
      <w:r w:rsidRPr="00E92DC1">
        <w:rPr>
          <w:bCs/>
        </w:rPr>
        <w:t>interface</w:t>
      </w:r>
      <w:proofErr w:type="spellEnd"/>
    </w:p>
    <w:p w:rsidR="00B71F23" w:rsidRPr="00E92DC1" w:rsidRDefault="00B71F23" w:rsidP="00E92DC1">
      <w:pPr>
        <w:pStyle w:val="Akapitzlist"/>
        <w:numPr>
          <w:ilvl w:val="0"/>
          <w:numId w:val="62"/>
        </w:numPr>
        <w:spacing w:after="120" w:line="240" w:lineRule="auto"/>
        <w:ind w:right="-828"/>
        <w:jc w:val="both"/>
        <w:rPr>
          <w:bCs/>
        </w:rPr>
      </w:pPr>
      <w:r w:rsidRPr="00E92DC1">
        <w:rPr>
          <w:bCs/>
        </w:rPr>
        <w:t xml:space="preserve">1 </w:t>
      </w:r>
      <w:proofErr w:type="spellStart"/>
      <w:r w:rsidRPr="00E92DC1">
        <w:rPr>
          <w:bCs/>
        </w:rPr>
        <w:t>szt</w:t>
      </w:r>
      <w:proofErr w:type="spellEnd"/>
      <w:r w:rsidRPr="00E92DC1">
        <w:rPr>
          <w:bCs/>
        </w:rPr>
        <w:t xml:space="preserve">  zasilacz  60 V</w:t>
      </w:r>
    </w:p>
    <w:p w:rsidR="00B71F23" w:rsidRPr="00E92DC1" w:rsidRDefault="00B71F23" w:rsidP="00E92DC1">
      <w:pPr>
        <w:pStyle w:val="Akapitzlist"/>
        <w:numPr>
          <w:ilvl w:val="0"/>
          <w:numId w:val="62"/>
        </w:numPr>
        <w:spacing w:after="120" w:line="240" w:lineRule="auto"/>
        <w:ind w:right="-828"/>
        <w:jc w:val="both"/>
        <w:rPr>
          <w:bCs/>
        </w:rPr>
      </w:pPr>
      <w:r w:rsidRPr="00E92DC1">
        <w:rPr>
          <w:bCs/>
        </w:rPr>
        <w:t xml:space="preserve">1 </w:t>
      </w:r>
      <w:proofErr w:type="spellStart"/>
      <w:r w:rsidRPr="00E92DC1">
        <w:rPr>
          <w:bCs/>
        </w:rPr>
        <w:t>szt</w:t>
      </w:r>
      <w:proofErr w:type="spellEnd"/>
      <w:r w:rsidRPr="00E92DC1">
        <w:rPr>
          <w:bCs/>
        </w:rPr>
        <w:t xml:space="preserve">  zasilacz 240 V</w:t>
      </w:r>
    </w:p>
    <w:p w:rsidR="00B71F23" w:rsidRPr="00E92DC1" w:rsidRDefault="00B71F23" w:rsidP="00E92DC1">
      <w:pPr>
        <w:pStyle w:val="Akapitzlist"/>
        <w:numPr>
          <w:ilvl w:val="0"/>
          <w:numId w:val="62"/>
        </w:numPr>
        <w:spacing w:after="120" w:line="240" w:lineRule="auto"/>
        <w:ind w:right="-828"/>
        <w:jc w:val="both"/>
        <w:rPr>
          <w:bCs/>
        </w:rPr>
      </w:pPr>
      <w:r w:rsidRPr="00E92DC1">
        <w:rPr>
          <w:bCs/>
        </w:rPr>
        <w:t xml:space="preserve">2 </w:t>
      </w:r>
      <w:proofErr w:type="spellStart"/>
      <w:r w:rsidRPr="00E92DC1">
        <w:rPr>
          <w:bCs/>
        </w:rPr>
        <w:t>szt</w:t>
      </w:r>
      <w:proofErr w:type="spellEnd"/>
      <w:r w:rsidRPr="00E92DC1">
        <w:rPr>
          <w:bCs/>
        </w:rPr>
        <w:t xml:space="preserve">  zmieniacz częstotliwości dla wentylatorów</w:t>
      </w:r>
    </w:p>
    <w:p w:rsidR="00B71F23" w:rsidRPr="00E92DC1" w:rsidRDefault="00B71F23" w:rsidP="00E92DC1">
      <w:pPr>
        <w:pStyle w:val="Akapitzlist"/>
        <w:numPr>
          <w:ilvl w:val="0"/>
          <w:numId w:val="62"/>
        </w:numPr>
        <w:autoSpaceDE w:val="0"/>
        <w:autoSpaceDN w:val="0"/>
        <w:adjustRightInd w:val="0"/>
        <w:spacing w:after="120" w:line="240" w:lineRule="auto"/>
        <w:jc w:val="both"/>
        <w:rPr>
          <w:bCs/>
        </w:rPr>
      </w:pPr>
      <w:r w:rsidRPr="00E92DC1">
        <w:rPr>
          <w:bCs/>
        </w:rPr>
        <w:t xml:space="preserve">1 </w:t>
      </w:r>
      <w:proofErr w:type="spellStart"/>
      <w:r w:rsidRPr="00E92DC1">
        <w:rPr>
          <w:bCs/>
        </w:rPr>
        <w:t>szt</w:t>
      </w:r>
      <w:proofErr w:type="spellEnd"/>
      <w:r w:rsidRPr="00E92DC1">
        <w:rPr>
          <w:bCs/>
        </w:rPr>
        <w:t xml:space="preserve"> komputer PC  Windows© 8.1, 23“ TFT-display z drukarką  lub równoważne</w:t>
      </w:r>
    </w:p>
    <w:p w:rsidR="00A31130" w:rsidRPr="00E92DC1" w:rsidRDefault="00A31130" w:rsidP="00E92DC1">
      <w:pPr>
        <w:pStyle w:val="Akapitzlist"/>
        <w:numPr>
          <w:ilvl w:val="0"/>
          <w:numId w:val="62"/>
        </w:numPr>
        <w:autoSpaceDE w:val="0"/>
        <w:autoSpaceDN w:val="0"/>
        <w:adjustRightInd w:val="0"/>
        <w:spacing w:after="120" w:line="240" w:lineRule="auto"/>
        <w:jc w:val="both"/>
        <w:rPr>
          <w:bCs/>
        </w:rPr>
      </w:pPr>
      <w:r w:rsidRPr="00E92DC1">
        <w:rPr>
          <w:bCs/>
        </w:rPr>
        <w:t>gniazdo do pomiaru prądu i napięcia w skrzynce grzejnej</w:t>
      </w:r>
    </w:p>
    <w:p w:rsidR="00B71F23" w:rsidRPr="00B71F23" w:rsidRDefault="00B71F23" w:rsidP="00B71F23">
      <w:pPr>
        <w:spacing w:after="120" w:line="240" w:lineRule="auto"/>
        <w:rPr>
          <w:bCs/>
        </w:rPr>
      </w:pPr>
      <w:r w:rsidRPr="00B71F23">
        <w:rPr>
          <w:bCs/>
        </w:rPr>
        <w:t>Pakiet oprogramowania typu Hot-Box umożliwiający:</w:t>
      </w:r>
    </w:p>
    <w:p w:rsidR="00B71F23" w:rsidRPr="00E92DC1" w:rsidRDefault="00B71F23" w:rsidP="00E92DC1">
      <w:pPr>
        <w:pStyle w:val="Akapitzlist"/>
        <w:numPr>
          <w:ilvl w:val="0"/>
          <w:numId w:val="63"/>
        </w:numPr>
        <w:spacing w:after="120" w:line="240" w:lineRule="auto"/>
        <w:rPr>
          <w:bCs/>
        </w:rPr>
      </w:pPr>
      <w:r w:rsidRPr="00E92DC1">
        <w:rPr>
          <w:bCs/>
        </w:rPr>
        <w:t>sterowanie ręczne i automatyczne</w:t>
      </w:r>
    </w:p>
    <w:p w:rsidR="00B71F23" w:rsidRPr="00E92DC1" w:rsidRDefault="00B71F23" w:rsidP="00E92DC1">
      <w:pPr>
        <w:pStyle w:val="Akapitzlist"/>
        <w:numPr>
          <w:ilvl w:val="0"/>
          <w:numId w:val="63"/>
        </w:numPr>
        <w:spacing w:after="120" w:line="240" w:lineRule="auto"/>
        <w:rPr>
          <w:bCs/>
        </w:rPr>
      </w:pPr>
      <w:r w:rsidRPr="00E92DC1">
        <w:rPr>
          <w:bCs/>
        </w:rPr>
        <w:t>zintegrowane procedury kalibracyjne</w:t>
      </w:r>
    </w:p>
    <w:p w:rsidR="00B71F23" w:rsidRPr="00E92DC1" w:rsidRDefault="00B71F23" w:rsidP="00E92DC1">
      <w:pPr>
        <w:pStyle w:val="Akapitzlist"/>
        <w:numPr>
          <w:ilvl w:val="0"/>
          <w:numId w:val="63"/>
        </w:numPr>
        <w:spacing w:after="120" w:line="240" w:lineRule="auto"/>
        <w:rPr>
          <w:bCs/>
        </w:rPr>
      </w:pPr>
      <w:r w:rsidRPr="00E92DC1">
        <w:rPr>
          <w:bCs/>
        </w:rPr>
        <w:t>graficzne i cyfrowe prezentacje wszystkich ważnych parametrów testu w trybie on-line oraz wynikowe</w:t>
      </w:r>
    </w:p>
    <w:p w:rsidR="00B71F23" w:rsidRPr="00E92DC1" w:rsidRDefault="00B71F23" w:rsidP="00E92DC1">
      <w:pPr>
        <w:pStyle w:val="Akapitzlist"/>
        <w:numPr>
          <w:ilvl w:val="0"/>
          <w:numId w:val="63"/>
        </w:numPr>
        <w:spacing w:after="120" w:line="240" w:lineRule="auto"/>
        <w:rPr>
          <w:bCs/>
        </w:rPr>
      </w:pPr>
      <w:r w:rsidRPr="00E92DC1">
        <w:rPr>
          <w:bCs/>
        </w:rPr>
        <w:t>tryb monitorowania i pomiaru parametrów i programowanie limitów</w:t>
      </w:r>
    </w:p>
    <w:p w:rsidR="00B71F23" w:rsidRPr="00E92DC1" w:rsidRDefault="00B71F23" w:rsidP="00E92DC1">
      <w:pPr>
        <w:pStyle w:val="Akapitzlist"/>
        <w:numPr>
          <w:ilvl w:val="0"/>
          <w:numId w:val="63"/>
        </w:numPr>
        <w:spacing w:after="120" w:line="240" w:lineRule="auto"/>
        <w:rPr>
          <w:bCs/>
        </w:rPr>
      </w:pPr>
      <w:r w:rsidRPr="00E92DC1">
        <w:rPr>
          <w:bCs/>
        </w:rPr>
        <w:t>stały monitoring komory pomiarowej z wyświetlaniem komunikatów przy przekroczeniu parametrów.</w:t>
      </w:r>
    </w:p>
    <w:p w:rsidR="00B71F23" w:rsidRPr="00E92DC1" w:rsidRDefault="00B71F23" w:rsidP="00E92DC1">
      <w:pPr>
        <w:pStyle w:val="Akapitzlist"/>
        <w:numPr>
          <w:ilvl w:val="0"/>
          <w:numId w:val="63"/>
        </w:numPr>
        <w:spacing w:after="120" w:line="240" w:lineRule="auto"/>
        <w:ind w:right="-828"/>
        <w:rPr>
          <w:bCs/>
        </w:rPr>
      </w:pPr>
      <w:r w:rsidRPr="00E92DC1">
        <w:rPr>
          <w:bCs/>
        </w:rPr>
        <w:t>kontrola procesu nawilżania i osuszania w obu komorach (zimna/ciepła)</w:t>
      </w:r>
    </w:p>
    <w:p w:rsidR="00B71F23" w:rsidRPr="00E92DC1" w:rsidRDefault="00B71F23" w:rsidP="00E92DC1">
      <w:pPr>
        <w:pStyle w:val="Akapitzlist"/>
        <w:numPr>
          <w:ilvl w:val="0"/>
          <w:numId w:val="63"/>
        </w:numPr>
        <w:spacing w:after="120" w:line="240" w:lineRule="auto"/>
        <w:ind w:right="-828"/>
        <w:rPr>
          <w:bCs/>
        </w:rPr>
      </w:pPr>
      <w:r w:rsidRPr="00E92DC1">
        <w:rPr>
          <w:bCs/>
        </w:rPr>
        <w:t>ekran wyświetlający główne parametry:</w:t>
      </w:r>
    </w:p>
    <w:p w:rsidR="00B71F23" w:rsidRPr="00E92DC1" w:rsidRDefault="00B71F23" w:rsidP="00E92DC1">
      <w:pPr>
        <w:pStyle w:val="Akapitzlist"/>
        <w:numPr>
          <w:ilvl w:val="2"/>
          <w:numId w:val="64"/>
        </w:numPr>
        <w:spacing w:after="120" w:line="240" w:lineRule="auto"/>
        <w:ind w:right="-828"/>
        <w:rPr>
          <w:bCs/>
        </w:rPr>
      </w:pPr>
      <w:r w:rsidRPr="00E92DC1">
        <w:rPr>
          <w:bCs/>
        </w:rPr>
        <w:t>moc grzania Hot-</w:t>
      </w:r>
      <w:proofErr w:type="spellStart"/>
      <w:r w:rsidRPr="00E92DC1">
        <w:rPr>
          <w:bCs/>
        </w:rPr>
        <w:t>box</w:t>
      </w:r>
      <w:proofErr w:type="spellEnd"/>
      <w:r w:rsidRPr="00E92DC1">
        <w:rPr>
          <w:bCs/>
        </w:rPr>
        <w:t xml:space="preserve"> (W)</w:t>
      </w:r>
      <w:r w:rsidR="00451D84" w:rsidRPr="00E92DC1">
        <w:rPr>
          <w:bCs/>
        </w:rPr>
        <w:t>, w jednostkach napięcia i natężenia prądu.</w:t>
      </w:r>
    </w:p>
    <w:p w:rsidR="00B71F23" w:rsidRPr="00E92DC1" w:rsidRDefault="00160E64" w:rsidP="00E92DC1">
      <w:pPr>
        <w:pStyle w:val="Akapitzlist"/>
        <w:numPr>
          <w:ilvl w:val="2"/>
          <w:numId w:val="64"/>
        </w:numPr>
        <w:spacing w:after="120" w:line="240" w:lineRule="auto"/>
        <w:ind w:right="-828"/>
        <w:rPr>
          <w:bCs/>
        </w:rPr>
      </w:pPr>
      <w:r w:rsidRPr="00E92DC1">
        <w:rPr>
          <w:bCs/>
        </w:rPr>
        <w:t xml:space="preserve">moc wentylatorów </w:t>
      </w:r>
      <w:r w:rsidR="00B71F23" w:rsidRPr="00E92DC1">
        <w:rPr>
          <w:bCs/>
        </w:rPr>
        <w:t>(W)</w:t>
      </w:r>
    </w:p>
    <w:p w:rsidR="00B71F23" w:rsidRPr="00E92DC1" w:rsidRDefault="00160E64" w:rsidP="00E92DC1">
      <w:pPr>
        <w:pStyle w:val="Akapitzlist"/>
        <w:numPr>
          <w:ilvl w:val="2"/>
          <w:numId w:val="64"/>
        </w:numPr>
        <w:spacing w:after="120" w:line="240" w:lineRule="auto"/>
        <w:ind w:right="-828"/>
        <w:rPr>
          <w:bCs/>
        </w:rPr>
      </w:pPr>
      <w:r w:rsidRPr="00E92DC1">
        <w:rPr>
          <w:bCs/>
        </w:rPr>
        <w:t xml:space="preserve">przepływ </w:t>
      </w:r>
      <w:r w:rsidR="00B71F23" w:rsidRPr="00E92DC1">
        <w:rPr>
          <w:bCs/>
        </w:rPr>
        <w:t>powietrza w gorącej i zimniej komorze (m/s)</w:t>
      </w:r>
    </w:p>
    <w:p w:rsidR="00B71F23" w:rsidRPr="00E92DC1" w:rsidRDefault="00B71F23" w:rsidP="00E92DC1">
      <w:pPr>
        <w:pStyle w:val="Akapitzlist"/>
        <w:numPr>
          <w:ilvl w:val="2"/>
          <w:numId w:val="64"/>
        </w:numPr>
        <w:spacing w:after="120" w:line="240" w:lineRule="auto"/>
        <w:ind w:right="-828"/>
        <w:rPr>
          <w:bCs/>
        </w:rPr>
      </w:pPr>
      <w:r w:rsidRPr="00E92DC1">
        <w:rPr>
          <w:bCs/>
        </w:rPr>
        <w:t xml:space="preserve">temperatury powietrza w sekcji gorącej i zimniej ( </w:t>
      </w:r>
      <w:proofErr w:type="spellStart"/>
      <w:r w:rsidRPr="00E92DC1">
        <w:rPr>
          <w:bCs/>
        </w:rPr>
        <w:t>mV</w:t>
      </w:r>
      <w:proofErr w:type="spellEnd"/>
      <w:r w:rsidRPr="00E92DC1">
        <w:rPr>
          <w:bCs/>
        </w:rPr>
        <w:t xml:space="preserve">, </w:t>
      </w:r>
      <w:proofErr w:type="spellStart"/>
      <w:r w:rsidRPr="00E92DC1">
        <w:rPr>
          <w:bCs/>
        </w:rPr>
        <w:t>oC</w:t>
      </w:r>
      <w:proofErr w:type="spellEnd"/>
      <w:r w:rsidRPr="00E92DC1">
        <w:rPr>
          <w:bCs/>
        </w:rPr>
        <w:t xml:space="preserve"> )</w:t>
      </w:r>
    </w:p>
    <w:p w:rsidR="00B71F23" w:rsidRPr="00E92DC1" w:rsidRDefault="00B71F23" w:rsidP="00E92DC1">
      <w:pPr>
        <w:pStyle w:val="Akapitzlist"/>
        <w:numPr>
          <w:ilvl w:val="2"/>
          <w:numId w:val="64"/>
        </w:numPr>
        <w:spacing w:after="120" w:line="240" w:lineRule="auto"/>
        <w:ind w:right="-828"/>
        <w:rPr>
          <w:bCs/>
        </w:rPr>
      </w:pPr>
      <w:r w:rsidRPr="00E92DC1">
        <w:rPr>
          <w:bCs/>
        </w:rPr>
        <w:t xml:space="preserve">temperatury w strumienicach powietrza ( </w:t>
      </w:r>
      <w:proofErr w:type="spellStart"/>
      <w:r w:rsidRPr="00E92DC1">
        <w:rPr>
          <w:bCs/>
        </w:rPr>
        <w:t>mV</w:t>
      </w:r>
      <w:proofErr w:type="spellEnd"/>
      <w:r w:rsidRPr="00E92DC1">
        <w:rPr>
          <w:bCs/>
        </w:rPr>
        <w:t xml:space="preserve">, </w:t>
      </w:r>
      <w:proofErr w:type="spellStart"/>
      <w:r w:rsidRPr="00E92DC1">
        <w:rPr>
          <w:bCs/>
        </w:rPr>
        <w:t>oC</w:t>
      </w:r>
      <w:proofErr w:type="spellEnd"/>
      <w:r w:rsidRPr="00E92DC1">
        <w:rPr>
          <w:bCs/>
        </w:rPr>
        <w:t xml:space="preserve"> )</w:t>
      </w:r>
    </w:p>
    <w:p w:rsidR="00B71F23" w:rsidRPr="00E92DC1" w:rsidRDefault="00B71F23" w:rsidP="00E92DC1">
      <w:pPr>
        <w:pStyle w:val="Akapitzlist"/>
        <w:numPr>
          <w:ilvl w:val="2"/>
          <w:numId w:val="64"/>
        </w:numPr>
        <w:spacing w:after="120" w:line="240" w:lineRule="auto"/>
        <w:ind w:right="-828"/>
        <w:rPr>
          <w:bCs/>
        </w:rPr>
      </w:pPr>
      <w:r w:rsidRPr="00E92DC1">
        <w:rPr>
          <w:bCs/>
        </w:rPr>
        <w:t xml:space="preserve">temperatury w maskownicach dla próbki ( </w:t>
      </w:r>
      <w:proofErr w:type="spellStart"/>
      <w:r w:rsidRPr="00E92DC1">
        <w:rPr>
          <w:bCs/>
        </w:rPr>
        <w:t>mV</w:t>
      </w:r>
      <w:proofErr w:type="spellEnd"/>
      <w:r w:rsidRPr="00E92DC1">
        <w:rPr>
          <w:bCs/>
        </w:rPr>
        <w:t xml:space="preserve">, </w:t>
      </w:r>
      <w:proofErr w:type="spellStart"/>
      <w:r w:rsidRPr="00E92DC1">
        <w:rPr>
          <w:bCs/>
        </w:rPr>
        <w:t>oC</w:t>
      </w:r>
      <w:proofErr w:type="spellEnd"/>
      <w:r w:rsidRPr="00E92DC1">
        <w:rPr>
          <w:bCs/>
        </w:rPr>
        <w:t xml:space="preserve"> )</w:t>
      </w:r>
    </w:p>
    <w:p w:rsidR="00B71F23" w:rsidRPr="00E92DC1" w:rsidRDefault="00615DED" w:rsidP="00E92DC1">
      <w:pPr>
        <w:pStyle w:val="Akapitzlist"/>
        <w:numPr>
          <w:ilvl w:val="2"/>
          <w:numId w:val="64"/>
        </w:numPr>
        <w:spacing w:after="120" w:line="240" w:lineRule="auto"/>
        <w:ind w:right="-828"/>
        <w:rPr>
          <w:bCs/>
        </w:rPr>
      </w:pPr>
      <w:r w:rsidRPr="00E92DC1">
        <w:rPr>
          <w:bCs/>
        </w:rPr>
        <w:t xml:space="preserve">temperatury w ramie testowej </w:t>
      </w:r>
      <w:r w:rsidR="00B71F23" w:rsidRPr="00E92DC1">
        <w:rPr>
          <w:bCs/>
        </w:rPr>
        <w:t xml:space="preserve">( </w:t>
      </w:r>
      <w:proofErr w:type="spellStart"/>
      <w:r w:rsidR="00B71F23" w:rsidRPr="00E92DC1">
        <w:rPr>
          <w:bCs/>
        </w:rPr>
        <w:t>mV</w:t>
      </w:r>
      <w:proofErr w:type="spellEnd"/>
      <w:r w:rsidR="00B71F23" w:rsidRPr="00E92DC1">
        <w:rPr>
          <w:bCs/>
        </w:rPr>
        <w:t xml:space="preserve">, </w:t>
      </w:r>
      <w:proofErr w:type="spellStart"/>
      <w:r w:rsidR="00B71F23" w:rsidRPr="00E92DC1">
        <w:rPr>
          <w:bCs/>
        </w:rPr>
        <w:t>oC</w:t>
      </w:r>
      <w:proofErr w:type="spellEnd"/>
      <w:r w:rsidR="00B71F23" w:rsidRPr="00E92DC1">
        <w:rPr>
          <w:bCs/>
        </w:rPr>
        <w:t xml:space="preserve"> )</w:t>
      </w:r>
    </w:p>
    <w:p w:rsidR="00B71F23" w:rsidRPr="00E92DC1" w:rsidRDefault="00B71F23" w:rsidP="00E92DC1">
      <w:pPr>
        <w:pStyle w:val="Akapitzlist"/>
        <w:numPr>
          <w:ilvl w:val="2"/>
          <w:numId w:val="64"/>
        </w:numPr>
        <w:spacing w:after="120" w:line="240" w:lineRule="auto"/>
        <w:ind w:right="-828"/>
        <w:rPr>
          <w:bCs/>
        </w:rPr>
      </w:pPr>
      <w:r w:rsidRPr="00E92DC1">
        <w:rPr>
          <w:bCs/>
        </w:rPr>
        <w:t xml:space="preserve">temperatury w warstwie uszczelniającej próbki ( </w:t>
      </w:r>
      <w:proofErr w:type="spellStart"/>
      <w:r w:rsidRPr="00E92DC1">
        <w:rPr>
          <w:bCs/>
        </w:rPr>
        <w:t>mV</w:t>
      </w:r>
      <w:proofErr w:type="spellEnd"/>
      <w:r w:rsidRPr="00E92DC1">
        <w:rPr>
          <w:bCs/>
        </w:rPr>
        <w:t xml:space="preserve">, </w:t>
      </w:r>
      <w:proofErr w:type="spellStart"/>
      <w:r w:rsidRPr="00E92DC1">
        <w:rPr>
          <w:bCs/>
        </w:rPr>
        <w:t>oC</w:t>
      </w:r>
      <w:proofErr w:type="spellEnd"/>
      <w:r w:rsidRPr="00E92DC1">
        <w:rPr>
          <w:bCs/>
        </w:rPr>
        <w:t xml:space="preserve"> )</w:t>
      </w:r>
    </w:p>
    <w:p w:rsidR="00B71F23" w:rsidRPr="00E92DC1" w:rsidRDefault="00B71F23" w:rsidP="00E92DC1">
      <w:pPr>
        <w:pStyle w:val="Akapitzlist"/>
        <w:numPr>
          <w:ilvl w:val="2"/>
          <w:numId w:val="64"/>
        </w:numPr>
        <w:spacing w:after="120" w:line="240" w:lineRule="auto"/>
        <w:ind w:right="-828"/>
        <w:rPr>
          <w:bCs/>
        </w:rPr>
      </w:pPr>
      <w:r w:rsidRPr="00E92DC1">
        <w:rPr>
          <w:bCs/>
        </w:rPr>
        <w:t xml:space="preserve">temperatury w próbce testowanej ( </w:t>
      </w:r>
      <w:proofErr w:type="spellStart"/>
      <w:r w:rsidRPr="00E92DC1">
        <w:rPr>
          <w:bCs/>
        </w:rPr>
        <w:t>mV</w:t>
      </w:r>
      <w:proofErr w:type="spellEnd"/>
      <w:r w:rsidRPr="00E92DC1">
        <w:rPr>
          <w:bCs/>
        </w:rPr>
        <w:t xml:space="preserve">, </w:t>
      </w:r>
      <w:proofErr w:type="spellStart"/>
      <w:r w:rsidRPr="00E92DC1">
        <w:rPr>
          <w:bCs/>
        </w:rPr>
        <w:t>o</w:t>
      </w:r>
      <w:r w:rsidR="00160E64" w:rsidRPr="00E92DC1">
        <w:rPr>
          <w:bCs/>
        </w:rPr>
        <w:t>C</w:t>
      </w:r>
      <w:proofErr w:type="spellEnd"/>
      <w:r w:rsidR="00160E64" w:rsidRPr="00E92DC1">
        <w:rPr>
          <w:bCs/>
        </w:rPr>
        <w:t xml:space="preserve"> )</w:t>
      </w:r>
    </w:p>
    <w:p w:rsidR="00B71F23" w:rsidRPr="00E92DC1" w:rsidRDefault="00B71F23" w:rsidP="00E92DC1">
      <w:pPr>
        <w:pStyle w:val="Akapitzlist"/>
        <w:numPr>
          <w:ilvl w:val="2"/>
          <w:numId w:val="64"/>
        </w:numPr>
        <w:autoSpaceDE w:val="0"/>
        <w:autoSpaceDN w:val="0"/>
        <w:adjustRightInd w:val="0"/>
        <w:spacing w:after="120" w:line="240" w:lineRule="auto"/>
        <w:rPr>
          <w:bCs/>
        </w:rPr>
      </w:pPr>
      <w:r w:rsidRPr="00E92DC1">
        <w:rPr>
          <w:bCs/>
        </w:rPr>
        <w:t>identyfikacje każdego pomiaru temperatury</w:t>
      </w:r>
    </w:p>
    <w:p w:rsidR="00B71F23" w:rsidRPr="00E92DC1" w:rsidRDefault="00B71F23" w:rsidP="00E92DC1">
      <w:pPr>
        <w:pStyle w:val="Akapitzlist"/>
        <w:numPr>
          <w:ilvl w:val="2"/>
          <w:numId w:val="64"/>
        </w:numPr>
        <w:autoSpaceDE w:val="0"/>
        <w:autoSpaceDN w:val="0"/>
        <w:adjustRightInd w:val="0"/>
        <w:spacing w:after="120" w:line="240" w:lineRule="auto"/>
        <w:rPr>
          <w:bCs/>
        </w:rPr>
      </w:pPr>
      <w:r w:rsidRPr="00E92DC1">
        <w:rPr>
          <w:bCs/>
        </w:rPr>
        <w:t xml:space="preserve">uśredniona różnica temperatur w maskownicy próbki ( </w:t>
      </w:r>
      <w:proofErr w:type="spellStart"/>
      <w:r w:rsidRPr="00E92DC1">
        <w:rPr>
          <w:bCs/>
        </w:rPr>
        <w:t>mV</w:t>
      </w:r>
      <w:proofErr w:type="spellEnd"/>
      <w:r w:rsidRPr="00E92DC1">
        <w:rPr>
          <w:bCs/>
        </w:rPr>
        <w:t>, K )</w:t>
      </w:r>
    </w:p>
    <w:p w:rsidR="00B71F23" w:rsidRPr="00E92DC1" w:rsidRDefault="00B71F23" w:rsidP="00E92DC1">
      <w:pPr>
        <w:pStyle w:val="Akapitzlist"/>
        <w:numPr>
          <w:ilvl w:val="2"/>
          <w:numId w:val="64"/>
        </w:numPr>
        <w:spacing w:after="120" w:line="240" w:lineRule="auto"/>
        <w:ind w:right="-828"/>
        <w:rPr>
          <w:bCs/>
        </w:rPr>
      </w:pPr>
      <w:r w:rsidRPr="00E92DC1">
        <w:rPr>
          <w:bCs/>
        </w:rPr>
        <w:t>współczynnik oporu (W/m˛·K)</w:t>
      </w:r>
    </w:p>
    <w:p w:rsidR="00E92DC1" w:rsidRDefault="00E92DC1" w:rsidP="00B71F23">
      <w:pPr>
        <w:spacing w:after="120" w:line="240" w:lineRule="auto"/>
        <w:ind w:right="-828"/>
        <w:jc w:val="center"/>
        <w:rPr>
          <w:b/>
          <w:bCs/>
        </w:rPr>
      </w:pPr>
    </w:p>
    <w:p w:rsidR="00B71F23" w:rsidRPr="00160E64" w:rsidRDefault="00B71F23" w:rsidP="00B71F23">
      <w:pPr>
        <w:spacing w:after="120" w:line="240" w:lineRule="auto"/>
        <w:ind w:right="-828"/>
        <w:jc w:val="center"/>
        <w:rPr>
          <w:b/>
          <w:bCs/>
        </w:rPr>
      </w:pPr>
      <w:r w:rsidRPr="00160E64">
        <w:rPr>
          <w:b/>
          <w:bCs/>
        </w:rPr>
        <w:t>Zakres dostawy:</w:t>
      </w:r>
    </w:p>
    <w:p w:rsidR="00B71F23" w:rsidRPr="00B71F23" w:rsidRDefault="00160E64" w:rsidP="00B71F23">
      <w:pPr>
        <w:spacing w:after="120" w:line="240" w:lineRule="auto"/>
        <w:ind w:right="-828"/>
        <w:rPr>
          <w:bCs/>
        </w:rPr>
      </w:pPr>
      <w:r>
        <w:rPr>
          <w:bCs/>
        </w:rPr>
        <w:t xml:space="preserve">1 </w:t>
      </w:r>
      <w:proofErr w:type="spellStart"/>
      <w:r>
        <w:rPr>
          <w:bCs/>
        </w:rPr>
        <w:t>szt</w:t>
      </w:r>
      <w:proofErr w:type="spellEnd"/>
      <w:r>
        <w:rPr>
          <w:bCs/>
        </w:rPr>
        <w:t xml:space="preserve"> -Zestaw </w:t>
      </w:r>
      <w:r w:rsidR="00B71F23" w:rsidRPr="00B71F23">
        <w:rPr>
          <w:bCs/>
        </w:rPr>
        <w:t>Hot-</w:t>
      </w:r>
      <w:proofErr w:type="spellStart"/>
      <w:r w:rsidR="00B71F23" w:rsidRPr="00B71F23">
        <w:rPr>
          <w:bCs/>
        </w:rPr>
        <w:t>box</w:t>
      </w:r>
      <w:proofErr w:type="spellEnd"/>
      <w:r w:rsidR="00B71F23" w:rsidRPr="00B71F23">
        <w:rPr>
          <w:bCs/>
        </w:rPr>
        <w:t xml:space="preserve"> </w:t>
      </w:r>
    </w:p>
    <w:p w:rsidR="00B71F23" w:rsidRPr="00B71F23" w:rsidRDefault="00B71F23" w:rsidP="00B71F23">
      <w:pPr>
        <w:spacing w:after="120" w:line="240" w:lineRule="auto"/>
        <w:rPr>
          <w:bCs/>
        </w:rPr>
      </w:pPr>
      <w:r w:rsidRPr="00B71F23">
        <w:rPr>
          <w:bCs/>
        </w:rPr>
        <w:t xml:space="preserve">1 </w:t>
      </w:r>
      <w:proofErr w:type="spellStart"/>
      <w:r w:rsidRPr="00B71F23">
        <w:rPr>
          <w:bCs/>
        </w:rPr>
        <w:t>szt</w:t>
      </w:r>
      <w:proofErr w:type="spellEnd"/>
      <w:r w:rsidRPr="00B71F23">
        <w:rPr>
          <w:bCs/>
        </w:rPr>
        <w:t xml:space="preserve">  - Rama testowa dla okien, drzwi, profili</w:t>
      </w:r>
    </w:p>
    <w:p w:rsidR="00B71F23" w:rsidRPr="00B71F23" w:rsidRDefault="00B71F23" w:rsidP="00B71F23">
      <w:pPr>
        <w:spacing w:after="120" w:line="240" w:lineRule="auto"/>
        <w:ind w:left="709" w:hanging="709"/>
        <w:rPr>
          <w:bCs/>
        </w:rPr>
      </w:pPr>
      <w:r w:rsidRPr="00B71F23">
        <w:rPr>
          <w:bCs/>
        </w:rPr>
        <w:t xml:space="preserve">1 </w:t>
      </w:r>
      <w:proofErr w:type="spellStart"/>
      <w:r w:rsidRPr="00B71F23">
        <w:rPr>
          <w:bCs/>
        </w:rPr>
        <w:t>szt</w:t>
      </w:r>
      <w:proofErr w:type="spellEnd"/>
      <w:r w:rsidRPr="00B71F23">
        <w:rPr>
          <w:bCs/>
        </w:rPr>
        <w:t xml:space="preserve"> - Rama maska dla okien i profili o wymiarach wewnętrznych 148x123x25 cm z certyfikatem producenta.</w:t>
      </w:r>
    </w:p>
    <w:p w:rsidR="00B71F23" w:rsidRPr="00B71F23" w:rsidRDefault="00B71F23" w:rsidP="00B71F23">
      <w:pPr>
        <w:spacing w:after="120" w:line="240" w:lineRule="auto"/>
        <w:ind w:left="709" w:hanging="709"/>
        <w:rPr>
          <w:bCs/>
        </w:rPr>
      </w:pPr>
      <w:r w:rsidRPr="00B71F23">
        <w:rPr>
          <w:bCs/>
        </w:rPr>
        <w:t xml:space="preserve">1 </w:t>
      </w:r>
      <w:proofErr w:type="spellStart"/>
      <w:r w:rsidRPr="00B71F23">
        <w:rPr>
          <w:bCs/>
        </w:rPr>
        <w:t>szt</w:t>
      </w:r>
      <w:proofErr w:type="spellEnd"/>
      <w:r w:rsidRPr="00B71F23">
        <w:rPr>
          <w:bCs/>
        </w:rPr>
        <w:t xml:space="preserve"> - Rama maska dla drzwi o wymiarach wew. 218x123x25 cm z certyfikatem producenta</w:t>
      </w:r>
    </w:p>
    <w:p w:rsidR="00B71F23" w:rsidRPr="00B71F23" w:rsidRDefault="00B71F23" w:rsidP="00B71F23">
      <w:pPr>
        <w:spacing w:after="120" w:line="240" w:lineRule="auto"/>
        <w:ind w:left="709" w:hanging="709"/>
        <w:rPr>
          <w:bCs/>
        </w:rPr>
      </w:pPr>
      <w:r w:rsidRPr="00B71F23">
        <w:rPr>
          <w:bCs/>
        </w:rPr>
        <w:t xml:space="preserve">2 </w:t>
      </w:r>
      <w:proofErr w:type="spellStart"/>
      <w:r w:rsidRPr="00B71F23">
        <w:rPr>
          <w:bCs/>
        </w:rPr>
        <w:t>szt</w:t>
      </w:r>
      <w:proofErr w:type="spellEnd"/>
      <w:r w:rsidRPr="00B71F23">
        <w:rPr>
          <w:bCs/>
        </w:rPr>
        <w:t xml:space="preserve"> - Panel referencyjny dla okien i profili 148x123x2/6 cm. U= 1,72 W/m2*k/0,55 W/m2*k</w:t>
      </w:r>
    </w:p>
    <w:p w:rsidR="00B71F23" w:rsidRPr="00B71F23" w:rsidRDefault="00B71F23" w:rsidP="00B71F23">
      <w:pPr>
        <w:spacing w:after="120" w:line="240" w:lineRule="auto"/>
        <w:ind w:firstLine="708"/>
        <w:rPr>
          <w:bCs/>
        </w:rPr>
      </w:pPr>
      <w:r w:rsidRPr="00B71F23">
        <w:rPr>
          <w:bCs/>
        </w:rPr>
        <w:t>Panel ze szklaną płytą i certyfikatem kalibracji producenta</w:t>
      </w:r>
    </w:p>
    <w:p w:rsidR="00B71F23" w:rsidRPr="00B71F23" w:rsidRDefault="00B71F23" w:rsidP="00B71F23">
      <w:pPr>
        <w:spacing w:after="120" w:line="240" w:lineRule="auto"/>
        <w:rPr>
          <w:bCs/>
        </w:rPr>
      </w:pPr>
      <w:r w:rsidRPr="00B71F23">
        <w:rPr>
          <w:bCs/>
        </w:rPr>
        <w:t xml:space="preserve">2 </w:t>
      </w:r>
      <w:proofErr w:type="spellStart"/>
      <w:r w:rsidRPr="00B71F23">
        <w:rPr>
          <w:bCs/>
        </w:rPr>
        <w:t>szt</w:t>
      </w:r>
      <w:proofErr w:type="spellEnd"/>
      <w:r w:rsidRPr="00B71F23">
        <w:rPr>
          <w:bCs/>
        </w:rPr>
        <w:t xml:space="preserve"> - Panel referencyjny dla drzwi</w:t>
      </w:r>
    </w:p>
    <w:p w:rsidR="00B71F23" w:rsidRPr="00B71F23" w:rsidRDefault="00B71F23" w:rsidP="00B71F23">
      <w:pPr>
        <w:spacing w:after="120" w:line="240" w:lineRule="auto"/>
        <w:ind w:firstLine="708"/>
        <w:rPr>
          <w:bCs/>
        </w:rPr>
      </w:pPr>
      <w:r w:rsidRPr="00B71F23">
        <w:rPr>
          <w:bCs/>
        </w:rPr>
        <w:t>218x123x2/6 cm U= 1,72 W/m2*k / 0,55 W/m2*k</w:t>
      </w:r>
    </w:p>
    <w:p w:rsidR="00B71F23" w:rsidRPr="00B71F23" w:rsidRDefault="00B71F23" w:rsidP="00B71F23">
      <w:pPr>
        <w:spacing w:after="120" w:line="240" w:lineRule="auto"/>
        <w:ind w:firstLine="708"/>
        <w:rPr>
          <w:bCs/>
        </w:rPr>
      </w:pPr>
      <w:r w:rsidRPr="00B71F23">
        <w:rPr>
          <w:bCs/>
        </w:rPr>
        <w:t>Panel ze szklaną pytą i certyfikatem kalibracji producenta</w:t>
      </w:r>
    </w:p>
    <w:p w:rsidR="00B71F23" w:rsidRPr="00B71F23" w:rsidRDefault="00B71F23" w:rsidP="00B71F23">
      <w:pPr>
        <w:spacing w:after="120" w:line="240" w:lineRule="auto"/>
        <w:rPr>
          <w:bCs/>
        </w:rPr>
      </w:pPr>
      <w:r w:rsidRPr="00B71F23">
        <w:rPr>
          <w:bCs/>
        </w:rPr>
        <w:t xml:space="preserve">2 </w:t>
      </w:r>
      <w:proofErr w:type="spellStart"/>
      <w:r w:rsidRPr="00B71F23">
        <w:rPr>
          <w:bCs/>
        </w:rPr>
        <w:t>szt</w:t>
      </w:r>
      <w:proofErr w:type="spellEnd"/>
      <w:r w:rsidRPr="00B71F23">
        <w:rPr>
          <w:bCs/>
        </w:rPr>
        <w:t xml:space="preserve"> </w:t>
      </w:r>
      <w:r w:rsidR="001A7705">
        <w:rPr>
          <w:bCs/>
        </w:rPr>
        <w:t xml:space="preserve">- </w:t>
      </w:r>
      <w:r w:rsidRPr="00B71F23">
        <w:rPr>
          <w:bCs/>
        </w:rPr>
        <w:t>Certyfikat kalibracji wykonany przez akredytowane</w:t>
      </w:r>
    </w:p>
    <w:p w:rsidR="00B71F23" w:rsidRPr="00B71F23" w:rsidRDefault="00B71F23" w:rsidP="00B71F23">
      <w:pPr>
        <w:spacing w:after="120" w:line="240" w:lineRule="auto"/>
        <w:ind w:left="709"/>
        <w:rPr>
          <w:bCs/>
        </w:rPr>
      </w:pPr>
      <w:r w:rsidRPr="00B71F23">
        <w:rPr>
          <w:bCs/>
        </w:rPr>
        <w:t xml:space="preserve">Laboratorium. (MFPA Weimar </w:t>
      </w:r>
      <w:proofErr w:type="spellStart"/>
      <w:r w:rsidRPr="00B71F23">
        <w:rPr>
          <w:bCs/>
        </w:rPr>
        <w:t>at</w:t>
      </w:r>
      <w:proofErr w:type="spellEnd"/>
      <w:r w:rsidRPr="00B71F23">
        <w:rPr>
          <w:bCs/>
        </w:rPr>
        <w:t xml:space="preserve"> the </w:t>
      </w:r>
      <w:proofErr w:type="spellStart"/>
      <w:r w:rsidRPr="00B71F23">
        <w:rPr>
          <w:bCs/>
        </w:rPr>
        <w:t>Bauhaus</w:t>
      </w:r>
      <w:proofErr w:type="spellEnd"/>
      <w:r w:rsidRPr="00B71F23">
        <w:rPr>
          <w:bCs/>
        </w:rPr>
        <w:t xml:space="preserve"> University – dla w/w paneli referencyjnych.</w:t>
      </w:r>
    </w:p>
    <w:p w:rsidR="00B71F23" w:rsidRPr="00B71F23" w:rsidRDefault="00B71F23" w:rsidP="00160E64">
      <w:pPr>
        <w:spacing w:after="120" w:line="240" w:lineRule="auto"/>
        <w:rPr>
          <w:bCs/>
        </w:rPr>
      </w:pPr>
      <w:r w:rsidRPr="00B71F23">
        <w:rPr>
          <w:bCs/>
        </w:rPr>
        <w:t xml:space="preserve">1 </w:t>
      </w:r>
      <w:proofErr w:type="spellStart"/>
      <w:r w:rsidRPr="00B71F23">
        <w:rPr>
          <w:bCs/>
        </w:rPr>
        <w:t>szt</w:t>
      </w:r>
      <w:proofErr w:type="spellEnd"/>
      <w:r w:rsidRPr="00B71F23">
        <w:rPr>
          <w:bCs/>
        </w:rPr>
        <w:t xml:space="preserve"> </w:t>
      </w:r>
      <w:r w:rsidR="001A7705">
        <w:rPr>
          <w:bCs/>
        </w:rPr>
        <w:t xml:space="preserve">- </w:t>
      </w:r>
      <w:r w:rsidRPr="00B71F23">
        <w:rPr>
          <w:bCs/>
        </w:rPr>
        <w:t>Recyrkulacyjny schładzacz - -40 - + 2000C</w:t>
      </w:r>
      <w:r w:rsidR="00160E64">
        <w:rPr>
          <w:bCs/>
        </w:rPr>
        <w:t>, z</w:t>
      </w:r>
      <w:r w:rsidRPr="00B71F23">
        <w:rPr>
          <w:bCs/>
        </w:rPr>
        <w:t xml:space="preserve"> elementami instalacyjnymi dla komory ciepłej</w:t>
      </w:r>
    </w:p>
    <w:p w:rsidR="00B71F23" w:rsidRPr="00B71F23" w:rsidRDefault="00B71F23" w:rsidP="00160E64">
      <w:pPr>
        <w:spacing w:after="120" w:line="240" w:lineRule="auto"/>
        <w:rPr>
          <w:bCs/>
        </w:rPr>
      </w:pPr>
      <w:r w:rsidRPr="00B71F23">
        <w:rPr>
          <w:bCs/>
        </w:rPr>
        <w:t xml:space="preserve">1 </w:t>
      </w:r>
      <w:proofErr w:type="spellStart"/>
      <w:r w:rsidRPr="00B71F23">
        <w:rPr>
          <w:bCs/>
        </w:rPr>
        <w:t>szt</w:t>
      </w:r>
      <w:proofErr w:type="spellEnd"/>
      <w:r w:rsidRPr="00B71F23">
        <w:rPr>
          <w:bCs/>
        </w:rPr>
        <w:t xml:space="preserve"> </w:t>
      </w:r>
      <w:r w:rsidR="001A7705">
        <w:rPr>
          <w:bCs/>
        </w:rPr>
        <w:t xml:space="preserve">- </w:t>
      </w:r>
      <w:r w:rsidRPr="00B71F23">
        <w:rPr>
          <w:bCs/>
        </w:rPr>
        <w:t>Recyrkulacyjny schładzacz -50 - + 2500C</w:t>
      </w:r>
      <w:r w:rsidR="00160E64">
        <w:rPr>
          <w:bCs/>
        </w:rPr>
        <w:t>, z</w:t>
      </w:r>
      <w:r w:rsidRPr="00B71F23">
        <w:rPr>
          <w:bCs/>
        </w:rPr>
        <w:t xml:space="preserve"> elementami instalacyjnymi dla komory zimnej</w:t>
      </w:r>
    </w:p>
    <w:p w:rsidR="00B71F23" w:rsidRPr="00B71F23" w:rsidRDefault="001A7705" w:rsidP="00B71F23">
      <w:pPr>
        <w:spacing w:after="120" w:line="240" w:lineRule="auto"/>
        <w:rPr>
          <w:bCs/>
        </w:rPr>
      </w:pPr>
      <w:r>
        <w:rPr>
          <w:bCs/>
        </w:rPr>
        <w:t xml:space="preserve">1 </w:t>
      </w:r>
      <w:proofErr w:type="spellStart"/>
      <w:r>
        <w:rPr>
          <w:bCs/>
        </w:rPr>
        <w:t>szt</w:t>
      </w:r>
      <w:proofErr w:type="spellEnd"/>
      <w:r>
        <w:rPr>
          <w:bCs/>
        </w:rPr>
        <w:t xml:space="preserve"> - </w:t>
      </w:r>
      <w:r w:rsidR="00B71F23" w:rsidRPr="00B71F23">
        <w:rPr>
          <w:bCs/>
        </w:rPr>
        <w:t xml:space="preserve">System sterujący pomiarowo-kontrolny </w:t>
      </w:r>
    </w:p>
    <w:p w:rsidR="00B71F23" w:rsidRPr="00B71F23" w:rsidRDefault="00B71F23" w:rsidP="00B71F23">
      <w:pPr>
        <w:spacing w:after="120" w:line="240" w:lineRule="auto"/>
        <w:rPr>
          <w:bCs/>
        </w:rPr>
      </w:pPr>
      <w:r w:rsidRPr="00B71F23">
        <w:rPr>
          <w:bCs/>
        </w:rPr>
        <w:lastRenderedPageBreak/>
        <w:t xml:space="preserve">1 </w:t>
      </w:r>
      <w:proofErr w:type="spellStart"/>
      <w:r w:rsidRPr="00B71F23">
        <w:rPr>
          <w:bCs/>
        </w:rPr>
        <w:t>szt</w:t>
      </w:r>
      <w:proofErr w:type="spellEnd"/>
      <w:r w:rsidRPr="00B71F23">
        <w:rPr>
          <w:bCs/>
        </w:rPr>
        <w:t xml:space="preserve"> - Pakiet oprogramowania typ Hot-Box – licencja 1 stanowiskowa</w:t>
      </w:r>
    </w:p>
    <w:p w:rsidR="00B71F23" w:rsidRPr="00B71F23" w:rsidRDefault="00B71F23" w:rsidP="00B71F23">
      <w:pPr>
        <w:spacing w:after="120" w:line="240" w:lineRule="auto"/>
        <w:ind w:left="709" w:hanging="709"/>
        <w:rPr>
          <w:bCs/>
        </w:rPr>
      </w:pPr>
      <w:r w:rsidRPr="00B71F23">
        <w:rPr>
          <w:bCs/>
        </w:rPr>
        <w:t xml:space="preserve">1 </w:t>
      </w:r>
      <w:proofErr w:type="spellStart"/>
      <w:r w:rsidRPr="00B71F23">
        <w:rPr>
          <w:bCs/>
        </w:rPr>
        <w:t>szt</w:t>
      </w:r>
      <w:proofErr w:type="spellEnd"/>
      <w:r w:rsidRPr="00B71F23">
        <w:rPr>
          <w:bCs/>
        </w:rPr>
        <w:t xml:space="preserve"> - </w:t>
      </w:r>
      <w:proofErr w:type="spellStart"/>
      <w:r w:rsidRPr="00B71F23">
        <w:rPr>
          <w:bCs/>
        </w:rPr>
        <w:t>Airfog</w:t>
      </w:r>
      <w:proofErr w:type="spellEnd"/>
      <w:r w:rsidRPr="00B71F23">
        <w:rPr>
          <w:bCs/>
        </w:rPr>
        <w:t xml:space="preserve"> system do wytwarzania wilgotności w zimnej i gorącej komorze w zakresie RH 20-80%</w:t>
      </w:r>
    </w:p>
    <w:p w:rsidR="00B71F23" w:rsidRPr="00B71F23" w:rsidRDefault="00B71F23" w:rsidP="00B71F23">
      <w:pPr>
        <w:spacing w:after="120" w:line="240" w:lineRule="auto"/>
        <w:rPr>
          <w:bCs/>
        </w:rPr>
      </w:pPr>
      <w:r w:rsidRPr="00B71F23">
        <w:rPr>
          <w:bCs/>
        </w:rPr>
        <w:t xml:space="preserve">16 </w:t>
      </w:r>
      <w:proofErr w:type="spellStart"/>
      <w:r w:rsidRPr="00B71F23">
        <w:rPr>
          <w:bCs/>
        </w:rPr>
        <w:t>szt</w:t>
      </w:r>
      <w:proofErr w:type="spellEnd"/>
      <w:r w:rsidRPr="00B71F23">
        <w:rPr>
          <w:bCs/>
        </w:rPr>
        <w:t xml:space="preserve"> - Czujniki wilgotności z przewodami i przyłączem</w:t>
      </w:r>
    </w:p>
    <w:p w:rsidR="00B71F23" w:rsidRPr="00B71F23" w:rsidRDefault="00B71F23" w:rsidP="00B71F23">
      <w:pPr>
        <w:spacing w:after="120" w:line="240" w:lineRule="auto"/>
        <w:rPr>
          <w:bCs/>
        </w:rPr>
      </w:pPr>
      <w:r w:rsidRPr="00B71F23">
        <w:rPr>
          <w:bCs/>
        </w:rPr>
        <w:t xml:space="preserve">1 </w:t>
      </w:r>
      <w:proofErr w:type="spellStart"/>
      <w:r w:rsidRPr="00B71F23">
        <w:rPr>
          <w:bCs/>
        </w:rPr>
        <w:t>szt</w:t>
      </w:r>
      <w:proofErr w:type="spellEnd"/>
      <w:r w:rsidRPr="00B71F23">
        <w:rPr>
          <w:bCs/>
        </w:rPr>
        <w:t xml:space="preserve"> - Izolowane gniazdo dla kamery termowizyjnej o średnicy 120 mm z zamkiem.</w:t>
      </w:r>
    </w:p>
    <w:p w:rsidR="00B71F23" w:rsidRPr="00B71F23" w:rsidRDefault="00B71F23" w:rsidP="00B71F23">
      <w:pPr>
        <w:spacing w:after="120" w:line="240" w:lineRule="auto"/>
        <w:ind w:left="709" w:hanging="709"/>
        <w:rPr>
          <w:bCs/>
        </w:rPr>
      </w:pPr>
      <w:r w:rsidRPr="00B71F23">
        <w:rPr>
          <w:bCs/>
        </w:rPr>
        <w:t xml:space="preserve">1 </w:t>
      </w:r>
      <w:proofErr w:type="spellStart"/>
      <w:r w:rsidRPr="00B71F23">
        <w:rPr>
          <w:bCs/>
        </w:rPr>
        <w:t>szt</w:t>
      </w:r>
      <w:proofErr w:type="spellEnd"/>
      <w:r w:rsidRPr="00B71F23">
        <w:rPr>
          <w:bCs/>
        </w:rPr>
        <w:t xml:space="preserve"> - Automatyczny pneumatyczny system odsłaniania próbki w celu wykonania zdjęć przy zamkniętej komorze podczas testu.</w:t>
      </w:r>
    </w:p>
    <w:p w:rsidR="00B71F23" w:rsidRPr="00B71F23" w:rsidRDefault="00B71F23" w:rsidP="00B71F23">
      <w:pPr>
        <w:spacing w:after="120" w:line="240" w:lineRule="auto"/>
        <w:ind w:left="709" w:hanging="709"/>
        <w:rPr>
          <w:bCs/>
        </w:rPr>
      </w:pPr>
      <w:r w:rsidRPr="00B71F23">
        <w:rPr>
          <w:bCs/>
        </w:rPr>
        <w:t xml:space="preserve">1 </w:t>
      </w:r>
      <w:proofErr w:type="spellStart"/>
      <w:r w:rsidRPr="00B71F23">
        <w:rPr>
          <w:bCs/>
        </w:rPr>
        <w:t>szt</w:t>
      </w:r>
      <w:proofErr w:type="spellEnd"/>
      <w:r w:rsidRPr="00B71F23">
        <w:rPr>
          <w:bCs/>
        </w:rPr>
        <w:t xml:space="preserve"> - Generator kondycjonowania wody pozwalający na pracę w zamkniętym obwodzie wody</w:t>
      </w:r>
    </w:p>
    <w:p w:rsidR="00B71F23" w:rsidRPr="00B71F23" w:rsidRDefault="00B71F23" w:rsidP="00B71F23">
      <w:pPr>
        <w:spacing w:after="120" w:line="240" w:lineRule="auto"/>
        <w:rPr>
          <w:bCs/>
        </w:rPr>
      </w:pPr>
      <w:r w:rsidRPr="00B71F23">
        <w:rPr>
          <w:bCs/>
        </w:rPr>
        <w:t>pakiet- montaż, instalacja, uruchomienie i przeszkolenie</w:t>
      </w:r>
      <w:r w:rsidR="00160E64">
        <w:rPr>
          <w:bCs/>
        </w:rPr>
        <w:t xml:space="preserve"> 4 osób.</w:t>
      </w:r>
    </w:p>
    <w:p w:rsidR="004410EF" w:rsidRDefault="004410EF">
      <w:pPr>
        <w:rPr>
          <w:bCs/>
        </w:rPr>
      </w:pPr>
    </w:p>
    <w:p w:rsidR="00014084" w:rsidRPr="00E92DC1" w:rsidRDefault="00014084" w:rsidP="00014084">
      <w:pPr>
        <w:jc w:val="both"/>
        <w:rPr>
          <w:b/>
          <w:bCs/>
        </w:rPr>
      </w:pPr>
      <w:r w:rsidRPr="00E92DC1">
        <w:rPr>
          <w:b/>
          <w:bCs/>
        </w:rPr>
        <w:t>Dodatkowe wymagania Zamawiającego związane z przeszkoleniem pracowników w obsłudze Stanowiska, gwarancją i dokumentami, które powinny być dostarczone wraz ze Stanowiskiem zawarte są w istotnych postanowieniach umowy (IPU)</w:t>
      </w:r>
      <w:r w:rsidR="00E92DC1">
        <w:rPr>
          <w:b/>
          <w:bCs/>
        </w:rPr>
        <w:t>.</w:t>
      </w:r>
    </w:p>
    <w:p w:rsidR="004410EF" w:rsidRPr="00B71F23" w:rsidRDefault="004410EF">
      <w:pPr>
        <w:rPr>
          <w:bCs/>
        </w:rPr>
      </w:pPr>
    </w:p>
    <w:p w:rsidR="004410EF" w:rsidRDefault="004410EF">
      <w:pPr>
        <w:sectPr w:rsidR="004410EF">
          <w:footerReference w:type="even" r:id="rId13"/>
          <w:footerReference w:type="default" r:id="rId14"/>
          <w:footerReference w:type="first" r:id="rId15"/>
          <w:pgSz w:w="11906" w:h="16838"/>
          <w:pgMar w:top="1134" w:right="1418" w:bottom="1134" w:left="1418" w:header="708" w:footer="709" w:gutter="0"/>
          <w:cols w:space="708"/>
          <w:docGrid w:linePitch="360" w:charSpace="-2254"/>
        </w:sectPr>
      </w:pPr>
    </w:p>
    <w:p w:rsidR="00904A31" w:rsidRPr="00127E36" w:rsidRDefault="00904A31" w:rsidP="00904A31">
      <w:pPr>
        <w:jc w:val="center"/>
        <w:rPr>
          <w:b/>
          <w:sz w:val="28"/>
          <w:lang w:eastAsia="pl-PL"/>
        </w:rPr>
      </w:pPr>
      <w:r w:rsidRPr="00127E36">
        <w:rPr>
          <w:b/>
          <w:sz w:val="28"/>
          <w:lang w:eastAsia="pl-PL"/>
        </w:rPr>
        <w:lastRenderedPageBreak/>
        <w:t>ISTOTNE POSTANOWIENIA UMOWY</w:t>
      </w:r>
    </w:p>
    <w:p w:rsidR="00904A31" w:rsidRPr="00127E36" w:rsidRDefault="00904A31" w:rsidP="00904A31">
      <w:pPr>
        <w:jc w:val="center"/>
        <w:rPr>
          <w:lang w:eastAsia="pl-PL"/>
        </w:rPr>
      </w:pPr>
    </w:p>
    <w:p w:rsidR="00904A31" w:rsidRPr="00127E36" w:rsidRDefault="00904A31" w:rsidP="00904A31">
      <w:pPr>
        <w:spacing w:after="120"/>
        <w:jc w:val="both"/>
        <w:rPr>
          <w:lang w:eastAsia="pl-PL"/>
        </w:rPr>
      </w:pPr>
    </w:p>
    <w:p w:rsidR="00904A31" w:rsidRPr="00127E36" w:rsidRDefault="00904A31" w:rsidP="00904A31">
      <w:pPr>
        <w:spacing w:after="120" w:line="288" w:lineRule="auto"/>
        <w:jc w:val="both"/>
        <w:rPr>
          <w:lang w:eastAsia="pl-PL"/>
        </w:rPr>
      </w:pPr>
      <w:r w:rsidRPr="00127E36">
        <w:rPr>
          <w:lang w:eastAsia="pl-PL"/>
        </w:rPr>
        <w:t>zawartej w dniu ............................ w Warszawie pomiędzy:</w:t>
      </w:r>
    </w:p>
    <w:p w:rsidR="00904A31" w:rsidRPr="00127E36" w:rsidRDefault="00904A31" w:rsidP="00904A31">
      <w:pPr>
        <w:spacing w:after="120" w:line="288" w:lineRule="auto"/>
        <w:jc w:val="both"/>
        <w:rPr>
          <w:lang w:eastAsia="pl-PL"/>
        </w:rPr>
      </w:pPr>
      <w:r w:rsidRPr="00127E36">
        <w:rPr>
          <w:lang w:eastAsia="pl-PL"/>
        </w:rPr>
        <w:t xml:space="preserve">Instytutem </w:t>
      </w:r>
      <w:r>
        <w:rPr>
          <w:lang w:eastAsia="pl-PL"/>
        </w:rPr>
        <w:t xml:space="preserve">Techniki Budowlanej </w:t>
      </w:r>
      <w:r w:rsidRPr="00127E36">
        <w:rPr>
          <w:lang w:eastAsia="pl-PL"/>
        </w:rPr>
        <w:t>z siedzibą w Warszawie i adresem przy ul</w:t>
      </w:r>
      <w:r>
        <w:rPr>
          <w:lang w:eastAsia="pl-PL"/>
        </w:rPr>
        <w:t xml:space="preserve">. Filtrowa 1, 00-611 </w:t>
      </w:r>
      <w:r w:rsidRPr="00127E36">
        <w:rPr>
          <w:lang w:eastAsia="pl-PL"/>
        </w:rPr>
        <w:t>Warszawa, REGON nr</w:t>
      </w:r>
      <w:r>
        <w:rPr>
          <w:lang w:eastAsia="pl-PL"/>
        </w:rPr>
        <w:t xml:space="preserve"> ……………</w:t>
      </w:r>
      <w:r w:rsidRPr="00127E36">
        <w:rPr>
          <w:lang w:eastAsia="pl-PL"/>
        </w:rPr>
        <w:t>, zarejestrowanym podatnikiem podatku od towarów i usług, NIP …….. , zwanym dalej “Zamawiającym ”, reprezentowaną przez:</w:t>
      </w:r>
    </w:p>
    <w:p w:rsidR="00904A31" w:rsidRPr="00127E36" w:rsidRDefault="00904A31" w:rsidP="00904A31">
      <w:pPr>
        <w:spacing w:after="120" w:line="288" w:lineRule="auto"/>
        <w:jc w:val="both"/>
        <w:rPr>
          <w:lang w:eastAsia="pl-PL"/>
        </w:rPr>
      </w:pPr>
      <w:r w:rsidRPr="00127E36">
        <w:rPr>
          <w:lang w:eastAsia="pl-PL"/>
        </w:rPr>
        <w:t>…………………….………. – …………………..</w:t>
      </w:r>
    </w:p>
    <w:p w:rsidR="00904A31" w:rsidRPr="00127E36" w:rsidRDefault="00904A31" w:rsidP="00904A31">
      <w:pPr>
        <w:spacing w:after="120" w:line="288" w:lineRule="auto"/>
        <w:jc w:val="both"/>
        <w:rPr>
          <w:lang w:eastAsia="pl-PL"/>
        </w:rPr>
      </w:pPr>
      <w:r w:rsidRPr="00127E36">
        <w:rPr>
          <w:lang w:eastAsia="pl-PL"/>
        </w:rPr>
        <w:t>a</w:t>
      </w:r>
    </w:p>
    <w:p w:rsidR="00904A31" w:rsidRPr="00127E36" w:rsidRDefault="00904A31" w:rsidP="00904A31">
      <w:pPr>
        <w:spacing w:after="120" w:line="288" w:lineRule="auto"/>
        <w:jc w:val="both"/>
        <w:rPr>
          <w:lang w:eastAsia="pl-PL"/>
        </w:rPr>
      </w:pPr>
      <w:r w:rsidRPr="00127E36">
        <w:rPr>
          <w:lang w:eastAsia="pl-PL"/>
        </w:rPr>
        <w:t>......................... z siedzibą w .................. i adresem..................., wpisaną do rejestru przedsiębiorców prowadzonego przez Sąd Rejonowy ....., ... Wydział Gospodarczy Krajowego Rejestru Sądowego pod Nr....... z REGON Nr ................, zarejestrowanym podatnikiem podatku od towarów i usług, NIP ……………....</w:t>
      </w:r>
    </w:p>
    <w:p w:rsidR="00904A31" w:rsidRPr="00127E36" w:rsidRDefault="00904A31" w:rsidP="00904A31">
      <w:pPr>
        <w:spacing w:after="120" w:line="288" w:lineRule="auto"/>
        <w:jc w:val="both"/>
        <w:rPr>
          <w:lang w:eastAsia="pl-PL"/>
        </w:rPr>
      </w:pPr>
      <w:r w:rsidRPr="00127E36">
        <w:rPr>
          <w:lang w:eastAsia="pl-PL"/>
        </w:rPr>
        <w:t>/</w:t>
      </w:r>
    </w:p>
    <w:p w:rsidR="00904A31" w:rsidRPr="00127E36" w:rsidRDefault="00904A31" w:rsidP="00904A31">
      <w:pPr>
        <w:spacing w:after="120" w:line="288" w:lineRule="auto"/>
        <w:jc w:val="both"/>
        <w:rPr>
          <w:lang w:eastAsia="pl-PL"/>
        </w:rPr>
      </w:pPr>
      <w:r w:rsidRPr="00127E36">
        <w:rPr>
          <w:lang w:eastAsia="pl-PL"/>
        </w:rPr>
        <w:t>……………………….., zamieszkałą/</w:t>
      </w:r>
      <w:proofErr w:type="spellStart"/>
      <w:r w:rsidRPr="00127E36">
        <w:rPr>
          <w:lang w:eastAsia="pl-PL"/>
        </w:rPr>
        <w:t>ym</w:t>
      </w:r>
      <w:proofErr w:type="spellEnd"/>
      <w:r w:rsidRPr="00127E36">
        <w:rPr>
          <w:lang w:eastAsia="pl-PL"/>
        </w:rPr>
        <w:t xml:space="preserve"> …………………….., legitymującą/</w:t>
      </w:r>
      <w:proofErr w:type="spellStart"/>
      <w:r w:rsidRPr="00127E36">
        <w:rPr>
          <w:lang w:eastAsia="pl-PL"/>
        </w:rPr>
        <w:t>ym</w:t>
      </w:r>
      <w:proofErr w:type="spellEnd"/>
      <w:r w:rsidRPr="00127E36">
        <w:rPr>
          <w:lang w:eastAsia="pl-PL"/>
        </w:rPr>
        <w:t xml:space="preserve"> się ………………………, prowadzącą/</w:t>
      </w:r>
      <w:proofErr w:type="spellStart"/>
      <w:r w:rsidRPr="00127E36">
        <w:rPr>
          <w:lang w:eastAsia="pl-PL"/>
        </w:rPr>
        <w:t>ym</w:t>
      </w:r>
      <w:proofErr w:type="spellEnd"/>
      <w:r w:rsidRPr="00127E36">
        <w:rPr>
          <w:lang w:eastAsia="pl-PL"/>
        </w:rPr>
        <w:t xml:space="preserve"> działalność gospodarczą pod nazwą …………………….., na podstawie wpisu do ewidencji działalności gospodarczej prowadzonej przez …………….., pod numerem.............., z miejscem prowadzenia działalności gospodarczej w: ......................, REGON ……....., zarejestrowanym podatnikiem podatku od towarów i usług, NIP ...............,zwaną/</w:t>
      </w:r>
      <w:proofErr w:type="spellStart"/>
      <w:r w:rsidRPr="00127E36">
        <w:rPr>
          <w:lang w:eastAsia="pl-PL"/>
        </w:rPr>
        <w:t>ym</w:t>
      </w:r>
      <w:proofErr w:type="spellEnd"/>
      <w:r w:rsidRPr="00127E36">
        <w:rPr>
          <w:lang w:eastAsia="pl-PL"/>
        </w:rPr>
        <w:t xml:space="preserve"> dalej „Wykonawcą”, reprezentowaną/</w:t>
      </w:r>
      <w:proofErr w:type="spellStart"/>
      <w:r w:rsidRPr="00127E36">
        <w:rPr>
          <w:lang w:eastAsia="pl-PL"/>
        </w:rPr>
        <w:t>nym</w:t>
      </w:r>
      <w:proofErr w:type="spellEnd"/>
      <w:r w:rsidRPr="00127E36">
        <w:rPr>
          <w:lang w:eastAsia="pl-PL"/>
        </w:rPr>
        <w:t xml:space="preserve"> przez:</w:t>
      </w:r>
    </w:p>
    <w:p w:rsidR="00904A31" w:rsidRPr="00127E36" w:rsidRDefault="00904A31" w:rsidP="00904A31">
      <w:pPr>
        <w:spacing w:line="288" w:lineRule="auto"/>
        <w:jc w:val="both"/>
        <w:rPr>
          <w:lang w:eastAsia="pl-PL"/>
        </w:rPr>
      </w:pPr>
      <w:r w:rsidRPr="00127E36">
        <w:rPr>
          <w:lang w:eastAsia="pl-PL"/>
        </w:rPr>
        <w:t>…………………….………. – …………………..</w:t>
      </w:r>
    </w:p>
    <w:p w:rsidR="00904A31" w:rsidRPr="00127E36" w:rsidRDefault="00904A31" w:rsidP="00904A31">
      <w:pPr>
        <w:spacing w:after="120" w:line="288" w:lineRule="auto"/>
        <w:jc w:val="both"/>
        <w:rPr>
          <w:lang w:eastAsia="pl-PL"/>
        </w:rPr>
      </w:pPr>
      <w:r w:rsidRPr="00127E36">
        <w:rPr>
          <w:lang w:eastAsia="pl-PL"/>
        </w:rPr>
        <w:t>W wyniku wyboru oferty w postępowaniu o udzielenie zamówienia publicznego przeprowadzonego w trybie przetargu nieograniczonego zgodnie z art. 39-46 ustawy z dnia 29 stycznia 2004 r. Prawo zamówień</w:t>
      </w:r>
      <w:r>
        <w:rPr>
          <w:lang w:eastAsia="pl-PL"/>
        </w:rPr>
        <w:t xml:space="preserve"> publicznych (</w:t>
      </w:r>
      <w:proofErr w:type="spellStart"/>
      <w:r>
        <w:rPr>
          <w:lang w:eastAsia="pl-PL"/>
        </w:rPr>
        <w:t>t.j</w:t>
      </w:r>
      <w:proofErr w:type="spellEnd"/>
      <w:r>
        <w:rPr>
          <w:lang w:eastAsia="pl-PL"/>
        </w:rPr>
        <w:t>. Dz. U. z 2015 r.  poz. 2164</w:t>
      </w:r>
      <w:r w:rsidRPr="00127E36">
        <w:rPr>
          <w:lang w:eastAsia="pl-PL"/>
        </w:rPr>
        <w:t xml:space="preserve"> z </w:t>
      </w:r>
      <w:proofErr w:type="spellStart"/>
      <w:r w:rsidRPr="00127E36">
        <w:rPr>
          <w:lang w:eastAsia="pl-PL"/>
        </w:rPr>
        <w:t>późn</w:t>
      </w:r>
      <w:proofErr w:type="spellEnd"/>
      <w:r w:rsidRPr="00127E36">
        <w:rPr>
          <w:lang w:eastAsia="pl-PL"/>
        </w:rPr>
        <w:t>. zm.) zawarto umowę o następującej treści:</w:t>
      </w:r>
    </w:p>
    <w:p w:rsidR="00904A31" w:rsidRDefault="00904A31" w:rsidP="00904A31">
      <w:pPr>
        <w:spacing w:before="120" w:after="120" w:line="300" w:lineRule="exact"/>
        <w:ind w:left="283"/>
        <w:contextualSpacing/>
        <w:jc w:val="center"/>
        <w:rPr>
          <w:b/>
          <w:kern w:val="2"/>
          <w:lang w:eastAsia="pl-PL"/>
        </w:rPr>
      </w:pPr>
      <w:r w:rsidRPr="00CA17B4">
        <w:rPr>
          <w:rFonts w:asciiTheme="minorHAnsi" w:hAnsiTheme="minorHAnsi"/>
          <w:b/>
          <w:kern w:val="2"/>
          <w:lang w:eastAsia="pl-PL"/>
        </w:rPr>
        <w:t>§ 1</w:t>
      </w:r>
      <w:r>
        <w:rPr>
          <w:rFonts w:asciiTheme="minorHAnsi" w:hAnsiTheme="minorHAnsi"/>
          <w:b/>
          <w:kern w:val="2"/>
          <w:lang w:eastAsia="pl-PL"/>
        </w:rPr>
        <w:t>.</w:t>
      </w:r>
    </w:p>
    <w:p w:rsidR="00904A31" w:rsidRDefault="00904A31" w:rsidP="00904A31">
      <w:pPr>
        <w:spacing w:before="120" w:after="120" w:line="300" w:lineRule="exact"/>
        <w:ind w:left="283"/>
        <w:contextualSpacing/>
        <w:jc w:val="center"/>
        <w:rPr>
          <w:rFonts w:asciiTheme="minorHAnsi" w:hAnsiTheme="minorHAnsi" w:cstheme="minorHAnsi"/>
          <w:b/>
          <w:kern w:val="2"/>
          <w:lang w:eastAsia="pl-PL"/>
        </w:rPr>
      </w:pPr>
      <w:r w:rsidRPr="00F23593">
        <w:rPr>
          <w:rFonts w:asciiTheme="minorHAnsi" w:hAnsiTheme="minorHAnsi" w:cstheme="minorHAnsi"/>
          <w:b/>
          <w:kern w:val="2"/>
          <w:lang w:eastAsia="pl-PL"/>
        </w:rPr>
        <w:t xml:space="preserve">OKREŚLENIE PRZEDMIOTU </w:t>
      </w:r>
      <w:r w:rsidR="001458C2">
        <w:rPr>
          <w:rFonts w:asciiTheme="minorHAnsi" w:hAnsiTheme="minorHAnsi" w:cstheme="minorHAnsi"/>
          <w:b/>
          <w:kern w:val="2"/>
          <w:lang w:eastAsia="pl-PL"/>
        </w:rPr>
        <w:t xml:space="preserve">I TERMINU REALIZACJI </w:t>
      </w:r>
      <w:r w:rsidRPr="00F23593">
        <w:rPr>
          <w:rFonts w:asciiTheme="minorHAnsi" w:hAnsiTheme="minorHAnsi" w:cstheme="minorHAnsi"/>
          <w:b/>
          <w:kern w:val="2"/>
          <w:lang w:eastAsia="pl-PL"/>
        </w:rPr>
        <w:t>UMOWY</w:t>
      </w:r>
    </w:p>
    <w:p w:rsidR="00904A31" w:rsidRPr="00F23593" w:rsidRDefault="00904A31" w:rsidP="00904A31">
      <w:pPr>
        <w:spacing w:before="120" w:after="120" w:line="300" w:lineRule="exact"/>
        <w:ind w:left="283"/>
        <w:contextualSpacing/>
        <w:jc w:val="center"/>
        <w:rPr>
          <w:rFonts w:asciiTheme="minorHAnsi" w:hAnsiTheme="minorHAnsi" w:cstheme="minorHAnsi"/>
          <w:b/>
          <w:kern w:val="2"/>
          <w:lang w:eastAsia="pl-PL"/>
        </w:rPr>
      </w:pPr>
    </w:p>
    <w:p w:rsidR="00904A31" w:rsidRDefault="00904A31" w:rsidP="001458C2">
      <w:pPr>
        <w:pStyle w:val="Akapitzlist"/>
        <w:numPr>
          <w:ilvl w:val="0"/>
          <w:numId w:val="65"/>
        </w:numPr>
        <w:spacing w:before="120" w:after="120" w:line="288" w:lineRule="auto"/>
        <w:ind w:left="284" w:hanging="284"/>
        <w:jc w:val="both"/>
        <w:rPr>
          <w:rFonts w:asciiTheme="minorHAnsi" w:hAnsiTheme="minorHAnsi" w:cstheme="minorHAnsi"/>
          <w:kern w:val="2"/>
        </w:rPr>
      </w:pPr>
      <w:r w:rsidRPr="001458C2">
        <w:rPr>
          <w:rFonts w:asciiTheme="minorHAnsi" w:hAnsiTheme="minorHAnsi" w:cstheme="minorHAnsi"/>
          <w:kern w:val="2"/>
        </w:rPr>
        <w:t>Przedmiotem umowy jest „</w:t>
      </w:r>
      <w:r w:rsidRPr="001458C2">
        <w:rPr>
          <w:rFonts w:asciiTheme="minorHAnsi" w:hAnsiTheme="minorHAnsi" w:cstheme="minorHAnsi"/>
          <w:b/>
          <w:kern w:val="2"/>
        </w:rPr>
        <w:t>Dostawa</w:t>
      </w:r>
      <w:r w:rsidR="00DB04CC" w:rsidRPr="001458C2">
        <w:rPr>
          <w:rFonts w:asciiTheme="minorHAnsi" w:hAnsiTheme="minorHAnsi" w:cstheme="minorHAnsi"/>
          <w:b/>
          <w:kern w:val="2"/>
        </w:rPr>
        <w:t xml:space="preserve">, </w:t>
      </w:r>
      <w:r w:rsidR="00CE12E8" w:rsidRPr="001458C2">
        <w:rPr>
          <w:rFonts w:asciiTheme="minorHAnsi" w:hAnsiTheme="minorHAnsi" w:cstheme="minorHAnsi"/>
          <w:b/>
          <w:kern w:val="2"/>
        </w:rPr>
        <w:t>montaż</w:t>
      </w:r>
      <w:r w:rsidR="00DB04CC" w:rsidRPr="001458C2">
        <w:rPr>
          <w:rFonts w:asciiTheme="minorHAnsi" w:hAnsiTheme="minorHAnsi" w:cstheme="minorHAnsi"/>
          <w:b/>
          <w:kern w:val="2"/>
        </w:rPr>
        <w:t xml:space="preserve"> i uruchomienie s</w:t>
      </w:r>
      <w:r w:rsidRPr="001458C2">
        <w:rPr>
          <w:rFonts w:asciiTheme="minorHAnsi" w:hAnsiTheme="minorHAnsi" w:cstheme="minorHAnsi"/>
          <w:b/>
          <w:kern w:val="2"/>
        </w:rPr>
        <w:t>tanowiska do pomiarów oporu cieplnego przegród budowlanych</w:t>
      </w:r>
      <w:r w:rsidR="00DB04CC" w:rsidRPr="001458C2">
        <w:rPr>
          <w:rFonts w:asciiTheme="minorHAnsi" w:hAnsiTheme="minorHAnsi" w:cstheme="minorHAnsi"/>
          <w:b/>
          <w:kern w:val="2"/>
        </w:rPr>
        <w:t xml:space="preserve"> oraz przeszkolenie pracowników Zamawiającego w zakresie jego obsługi </w:t>
      </w:r>
      <w:r w:rsidRPr="001458C2">
        <w:rPr>
          <w:rFonts w:asciiTheme="minorHAnsi" w:hAnsiTheme="minorHAnsi" w:cstheme="minorHAnsi"/>
          <w:kern w:val="2"/>
        </w:rPr>
        <w:t>” zgodnie z ofertą Wykonawcy z dnia ....................., wybraną w postępowaniu o zamówienie publiczne prowadzonym w trybie przetargu nieograniczonego i opisem przedmiotu zamówienia zawartym w SIWZ, stanowiącymi załączniki do niniejszej umowy.</w:t>
      </w:r>
    </w:p>
    <w:p w:rsidR="001458C2" w:rsidRPr="00161475" w:rsidRDefault="001458C2" w:rsidP="001458C2">
      <w:pPr>
        <w:pStyle w:val="Akapitzlist"/>
        <w:numPr>
          <w:ilvl w:val="0"/>
          <w:numId w:val="65"/>
        </w:numPr>
        <w:suppressAutoHyphens w:val="0"/>
        <w:spacing w:after="0" w:line="288" w:lineRule="auto"/>
        <w:ind w:left="284" w:hanging="284"/>
        <w:jc w:val="both"/>
        <w:rPr>
          <w:rFonts w:asciiTheme="minorHAnsi" w:hAnsiTheme="minorHAnsi" w:cstheme="minorHAnsi"/>
        </w:rPr>
      </w:pPr>
      <w:r w:rsidRPr="00161475">
        <w:rPr>
          <w:rFonts w:asciiTheme="minorHAnsi" w:hAnsiTheme="minorHAnsi" w:cstheme="minorHAnsi"/>
        </w:rPr>
        <w:t>Realizacja przedmiotu umowy polegająca na dostarczeniu, zamontowaniu, zainstalowaniu, uruchomieniu Stanowiska oraz przeszkoleniu pracowników Zamawiającego nastąpi w terminie 6 miesięcy od daty zawarcia umowy.</w:t>
      </w:r>
    </w:p>
    <w:p w:rsidR="001458C2" w:rsidRPr="001458C2" w:rsidRDefault="001458C2" w:rsidP="001458C2">
      <w:pPr>
        <w:pStyle w:val="Akapitzlist"/>
        <w:spacing w:before="120" w:after="120" w:line="288" w:lineRule="auto"/>
        <w:ind w:left="284"/>
        <w:jc w:val="both"/>
        <w:rPr>
          <w:rFonts w:asciiTheme="minorHAnsi" w:hAnsiTheme="minorHAnsi" w:cstheme="minorHAnsi"/>
          <w:kern w:val="2"/>
        </w:rPr>
      </w:pPr>
    </w:p>
    <w:p w:rsidR="001458C2" w:rsidRDefault="001458C2" w:rsidP="00904A31">
      <w:pPr>
        <w:widowControl w:val="0"/>
        <w:snapToGrid w:val="0"/>
        <w:spacing w:before="60" w:after="60" w:line="288" w:lineRule="auto"/>
        <w:ind w:left="360" w:hanging="180"/>
        <w:jc w:val="center"/>
        <w:rPr>
          <w:rFonts w:asciiTheme="minorHAnsi" w:hAnsiTheme="minorHAnsi" w:cstheme="minorHAnsi"/>
          <w:b/>
          <w:lang w:eastAsia="pl-PL"/>
        </w:rPr>
      </w:pPr>
    </w:p>
    <w:p w:rsidR="00904A31" w:rsidRPr="00161475"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161475">
        <w:rPr>
          <w:rFonts w:asciiTheme="minorHAnsi" w:hAnsiTheme="minorHAnsi" w:cstheme="minorHAnsi"/>
          <w:b/>
          <w:lang w:eastAsia="pl-PL"/>
        </w:rPr>
        <w:t>§ 2.</w:t>
      </w:r>
    </w:p>
    <w:p w:rsidR="00904A31" w:rsidRPr="00161475" w:rsidRDefault="001458C2" w:rsidP="00904A31">
      <w:pPr>
        <w:widowControl w:val="0"/>
        <w:snapToGrid w:val="0"/>
        <w:spacing w:before="60" w:after="60" w:line="288" w:lineRule="auto"/>
        <w:ind w:left="360" w:hanging="180"/>
        <w:jc w:val="center"/>
        <w:rPr>
          <w:rFonts w:asciiTheme="minorHAnsi" w:hAnsiTheme="minorHAnsi" w:cstheme="minorHAnsi"/>
          <w:b/>
          <w:lang w:eastAsia="pl-PL"/>
        </w:rPr>
      </w:pPr>
      <w:r>
        <w:rPr>
          <w:rFonts w:asciiTheme="minorHAnsi" w:hAnsiTheme="minorHAnsi" w:cstheme="minorHAnsi"/>
          <w:b/>
          <w:lang w:eastAsia="pl-PL"/>
        </w:rPr>
        <w:lastRenderedPageBreak/>
        <w:t>OBOWIĄZKI WYKONAWCY</w:t>
      </w:r>
    </w:p>
    <w:p w:rsidR="00904A31" w:rsidRPr="00161475" w:rsidRDefault="00904A31" w:rsidP="009C3702">
      <w:pPr>
        <w:numPr>
          <w:ilvl w:val="0"/>
          <w:numId w:val="43"/>
        </w:numPr>
        <w:suppressAutoHyphens w:val="0"/>
        <w:spacing w:before="60" w:after="60" w:line="288" w:lineRule="auto"/>
        <w:ind w:left="284" w:hanging="284"/>
        <w:jc w:val="both"/>
        <w:rPr>
          <w:rFonts w:asciiTheme="minorHAnsi" w:hAnsiTheme="minorHAnsi" w:cstheme="minorHAnsi"/>
          <w:lang w:eastAsia="pl-PL"/>
        </w:rPr>
      </w:pPr>
      <w:r w:rsidRPr="00161475">
        <w:rPr>
          <w:rFonts w:asciiTheme="minorHAnsi" w:hAnsiTheme="minorHAnsi" w:cstheme="minorHAnsi"/>
          <w:lang w:eastAsia="pl-PL"/>
        </w:rPr>
        <w:t>Na podstawie Umowy Wykonawca:</w:t>
      </w:r>
    </w:p>
    <w:p w:rsidR="00904A31" w:rsidRPr="00161475" w:rsidRDefault="00904A31" w:rsidP="009C3702">
      <w:pPr>
        <w:pStyle w:val="Akapitzlist"/>
        <w:numPr>
          <w:ilvl w:val="0"/>
          <w:numId w:val="44"/>
        </w:numPr>
        <w:suppressAutoHyphens w:val="0"/>
        <w:spacing w:before="60" w:after="60" w:line="288" w:lineRule="auto"/>
        <w:ind w:left="709" w:hanging="425"/>
        <w:jc w:val="both"/>
        <w:rPr>
          <w:rFonts w:asciiTheme="minorHAnsi" w:hAnsiTheme="minorHAnsi" w:cstheme="minorHAnsi"/>
          <w:lang w:eastAsia="pl-PL"/>
        </w:rPr>
      </w:pPr>
      <w:r w:rsidRPr="00161475">
        <w:rPr>
          <w:rFonts w:asciiTheme="minorHAnsi" w:hAnsiTheme="minorHAnsi" w:cstheme="minorHAnsi"/>
          <w:lang w:eastAsia="pl-PL"/>
        </w:rPr>
        <w:t>Dostarczy stanowisko do pomiarów oporu cieplnego przegród budowlanych (dalej: „Stanowisko”) wraz z Instrukcją obsługi w języku polskim z niezbędnymi schematami i opisami</w:t>
      </w:r>
    </w:p>
    <w:p w:rsidR="00904A31" w:rsidRPr="00161475" w:rsidRDefault="00904A31" w:rsidP="009C3702">
      <w:pPr>
        <w:pStyle w:val="Akapitzlist"/>
        <w:numPr>
          <w:ilvl w:val="0"/>
          <w:numId w:val="44"/>
        </w:numPr>
        <w:suppressAutoHyphens w:val="0"/>
        <w:spacing w:before="60" w:after="60" w:line="288" w:lineRule="auto"/>
        <w:ind w:left="709" w:hanging="425"/>
        <w:jc w:val="both"/>
        <w:rPr>
          <w:rFonts w:asciiTheme="minorHAnsi" w:hAnsiTheme="minorHAnsi" w:cstheme="minorHAnsi"/>
          <w:lang w:eastAsia="pl-PL"/>
        </w:rPr>
      </w:pPr>
      <w:r w:rsidRPr="00161475">
        <w:rPr>
          <w:rFonts w:asciiTheme="minorHAnsi" w:hAnsiTheme="minorHAnsi" w:cstheme="minorHAnsi"/>
          <w:bCs/>
          <w:lang w:eastAsia="pl-PL"/>
        </w:rPr>
        <w:t xml:space="preserve">Zamontuje, zainstaluje i uruchomi </w:t>
      </w:r>
      <w:r w:rsidR="00B13A5F">
        <w:rPr>
          <w:rFonts w:asciiTheme="minorHAnsi" w:hAnsiTheme="minorHAnsi" w:cstheme="minorHAnsi"/>
          <w:bCs/>
          <w:lang w:eastAsia="pl-PL"/>
        </w:rPr>
        <w:t>i dokona kalibracji Stanowiska</w:t>
      </w:r>
      <w:r w:rsidRPr="00052093">
        <w:rPr>
          <w:rFonts w:asciiTheme="minorHAnsi" w:hAnsiTheme="minorHAnsi" w:cstheme="minorHAnsi"/>
          <w:bCs/>
          <w:lang w:eastAsia="pl-PL"/>
        </w:rPr>
        <w:t>.</w:t>
      </w:r>
    </w:p>
    <w:p w:rsidR="00B13A5F" w:rsidRPr="00B13A5F" w:rsidRDefault="00904A31" w:rsidP="00DB04CC">
      <w:pPr>
        <w:pStyle w:val="Akapitzlist"/>
        <w:numPr>
          <w:ilvl w:val="0"/>
          <w:numId w:val="44"/>
        </w:numPr>
        <w:suppressAutoHyphens w:val="0"/>
        <w:spacing w:before="60" w:after="60" w:line="288" w:lineRule="auto"/>
        <w:ind w:left="709" w:hanging="425"/>
        <w:jc w:val="both"/>
        <w:rPr>
          <w:rFonts w:asciiTheme="minorHAnsi" w:hAnsiTheme="minorHAnsi" w:cstheme="minorHAnsi"/>
          <w:lang w:eastAsia="pl-PL"/>
        </w:rPr>
      </w:pPr>
      <w:r w:rsidRPr="00161475">
        <w:rPr>
          <w:rFonts w:asciiTheme="minorHAnsi" w:hAnsiTheme="minorHAnsi" w:cstheme="minorHAnsi"/>
          <w:bCs/>
          <w:lang w:eastAsia="pl-PL"/>
        </w:rPr>
        <w:t xml:space="preserve">Przeszkoli minimum </w:t>
      </w:r>
      <w:r w:rsidR="00B13A5F">
        <w:rPr>
          <w:rFonts w:asciiTheme="minorHAnsi" w:hAnsiTheme="minorHAnsi" w:cstheme="minorHAnsi"/>
          <w:bCs/>
          <w:lang w:eastAsia="pl-PL"/>
        </w:rPr>
        <w:t>4 pracowników Zamawiającego.</w:t>
      </w:r>
      <w:r w:rsidRPr="00161475">
        <w:rPr>
          <w:rFonts w:asciiTheme="minorHAnsi" w:hAnsiTheme="minorHAnsi" w:cstheme="minorHAnsi"/>
          <w:bCs/>
          <w:lang w:eastAsia="pl-PL"/>
        </w:rPr>
        <w:t xml:space="preserve"> </w:t>
      </w:r>
    </w:p>
    <w:p w:rsidR="00904A31" w:rsidRPr="00161475" w:rsidRDefault="00904A31" w:rsidP="00DB04CC">
      <w:pPr>
        <w:pStyle w:val="Akapitzlist"/>
        <w:numPr>
          <w:ilvl w:val="0"/>
          <w:numId w:val="44"/>
        </w:numPr>
        <w:suppressAutoHyphens w:val="0"/>
        <w:spacing w:before="60" w:after="60" w:line="288" w:lineRule="auto"/>
        <w:ind w:left="709" w:hanging="425"/>
        <w:jc w:val="both"/>
        <w:rPr>
          <w:rFonts w:asciiTheme="minorHAnsi" w:hAnsiTheme="minorHAnsi" w:cstheme="minorHAnsi"/>
          <w:lang w:eastAsia="pl-PL"/>
        </w:rPr>
      </w:pPr>
      <w:r w:rsidRPr="00161475">
        <w:rPr>
          <w:rFonts w:asciiTheme="minorHAnsi" w:hAnsiTheme="minorHAnsi" w:cstheme="minorHAnsi"/>
          <w:bCs/>
          <w:lang w:eastAsia="pl-PL"/>
        </w:rPr>
        <w:t xml:space="preserve">udzieli gwarancji producenckiej na okres </w:t>
      </w:r>
      <w:r w:rsidR="001458C2">
        <w:rPr>
          <w:rFonts w:asciiTheme="minorHAnsi" w:hAnsiTheme="minorHAnsi" w:cstheme="minorHAnsi"/>
          <w:bCs/>
          <w:lang w:eastAsia="pl-PL"/>
        </w:rPr>
        <w:t>24</w:t>
      </w:r>
      <w:r w:rsidRPr="00161475">
        <w:rPr>
          <w:rFonts w:asciiTheme="minorHAnsi" w:hAnsiTheme="minorHAnsi" w:cstheme="minorHAnsi"/>
          <w:bCs/>
          <w:lang w:eastAsia="pl-PL"/>
        </w:rPr>
        <w:t xml:space="preserve"> miesięcy od daty odbioru na zasadach określonych w niniejszej umowie.</w:t>
      </w:r>
    </w:p>
    <w:p w:rsidR="001B4816" w:rsidRDefault="001B4816" w:rsidP="00904A31">
      <w:pPr>
        <w:keepNext/>
        <w:spacing w:line="288" w:lineRule="auto"/>
        <w:ind w:left="720" w:hanging="360"/>
        <w:jc w:val="center"/>
        <w:rPr>
          <w:rFonts w:asciiTheme="minorHAnsi" w:hAnsiTheme="minorHAnsi" w:cstheme="minorHAnsi"/>
          <w:b/>
          <w:lang w:eastAsia="pl-PL"/>
        </w:rPr>
      </w:pPr>
    </w:p>
    <w:p w:rsidR="00904A31" w:rsidRPr="00266041" w:rsidRDefault="00904A31" w:rsidP="00904A31">
      <w:pPr>
        <w:keepNext/>
        <w:spacing w:line="288" w:lineRule="auto"/>
        <w:ind w:left="720" w:hanging="360"/>
        <w:jc w:val="center"/>
        <w:rPr>
          <w:rFonts w:asciiTheme="minorHAnsi" w:hAnsiTheme="minorHAnsi" w:cstheme="minorHAnsi"/>
          <w:b/>
          <w:lang w:eastAsia="pl-PL"/>
        </w:rPr>
      </w:pPr>
      <w:r w:rsidRPr="00266041">
        <w:rPr>
          <w:rFonts w:asciiTheme="minorHAnsi" w:hAnsiTheme="minorHAnsi" w:cstheme="minorHAnsi"/>
          <w:b/>
          <w:lang w:eastAsia="pl-PL"/>
        </w:rPr>
        <w:t xml:space="preserve">§ </w:t>
      </w:r>
      <w:r>
        <w:rPr>
          <w:rFonts w:asciiTheme="minorHAnsi" w:hAnsiTheme="minorHAnsi" w:cstheme="minorHAnsi"/>
          <w:b/>
          <w:lang w:eastAsia="pl-PL"/>
        </w:rPr>
        <w:t>3</w:t>
      </w:r>
    </w:p>
    <w:p w:rsidR="00904A31" w:rsidRPr="00266041" w:rsidRDefault="00904A31" w:rsidP="00904A31">
      <w:pPr>
        <w:keepNext/>
        <w:spacing w:line="288" w:lineRule="auto"/>
        <w:ind w:left="720" w:hanging="360"/>
        <w:jc w:val="center"/>
        <w:rPr>
          <w:rFonts w:asciiTheme="minorHAnsi" w:hAnsiTheme="minorHAnsi" w:cstheme="minorHAnsi"/>
          <w:b/>
          <w:lang w:eastAsia="pl-PL"/>
        </w:rPr>
      </w:pPr>
      <w:r w:rsidRPr="00266041">
        <w:rPr>
          <w:rFonts w:asciiTheme="minorHAnsi" w:hAnsiTheme="minorHAnsi" w:cstheme="minorHAnsi"/>
          <w:b/>
          <w:lang w:eastAsia="pl-PL"/>
        </w:rPr>
        <w:t>ODBIORY</w:t>
      </w:r>
    </w:p>
    <w:p w:rsidR="00904A31" w:rsidRPr="00266041" w:rsidRDefault="00904A31" w:rsidP="009C3702">
      <w:pPr>
        <w:numPr>
          <w:ilvl w:val="0"/>
          <w:numId w:val="50"/>
        </w:numPr>
        <w:suppressAutoHyphens w:val="0"/>
        <w:spacing w:after="12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Odbiór </w:t>
      </w:r>
      <w:r w:rsidR="00B13A5F">
        <w:rPr>
          <w:rFonts w:asciiTheme="minorHAnsi" w:hAnsiTheme="minorHAnsi" w:cstheme="minorHAnsi"/>
          <w:lang w:eastAsia="pl-PL"/>
        </w:rPr>
        <w:t>przedmiotu umowy</w:t>
      </w:r>
      <w:r w:rsidRPr="00161475">
        <w:rPr>
          <w:rFonts w:asciiTheme="minorHAnsi" w:hAnsiTheme="minorHAnsi" w:cstheme="minorHAnsi"/>
          <w:lang w:eastAsia="pl-PL"/>
        </w:rPr>
        <w:t xml:space="preserve"> zostanie </w:t>
      </w:r>
      <w:r w:rsidRPr="00266041">
        <w:rPr>
          <w:rFonts w:asciiTheme="minorHAnsi" w:hAnsiTheme="minorHAnsi" w:cstheme="minorHAnsi"/>
          <w:lang w:eastAsia="pl-PL"/>
        </w:rPr>
        <w:t>dokonany komisyjnie z udziałem upoważnionych przedstawicieli Wykonawcy i Zamawiającego. Odbiór i zawiadomienia Stron dotyczące odbioru będą dokonywane w Dniach Roboczych.</w:t>
      </w:r>
    </w:p>
    <w:p w:rsidR="00904A31" w:rsidRPr="00266041" w:rsidRDefault="00904A31" w:rsidP="009C3702">
      <w:pPr>
        <w:numPr>
          <w:ilvl w:val="0"/>
          <w:numId w:val="50"/>
        </w:numPr>
        <w:suppressAutoHyphens w:val="0"/>
        <w:spacing w:after="12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Wykonawca powiadomi Zamawiającego o terminie </w:t>
      </w:r>
      <w:r w:rsidR="001B4816">
        <w:rPr>
          <w:rFonts w:asciiTheme="minorHAnsi" w:hAnsiTheme="minorHAnsi" w:cstheme="minorHAnsi"/>
          <w:color w:val="000000"/>
          <w:lang w:eastAsia="pl-PL"/>
        </w:rPr>
        <w:t>odbioru</w:t>
      </w:r>
      <w:r w:rsidRPr="00266041">
        <w:rPr>
          <w:rFonts w:asciiTheme="minorHAnsi" w:hAnsiTheme="minorHAnsi" w:cstheme="minorHAnsi"/>
          <w:color w:val="000000"/>
          <w:lang w:eastAsia="pl-PL"/>
        </w:rPr>
        <w:t xml:space="preserve"> </w:t>
      </w:r>
      <w:r w:rsidRPr="00266041">
        <w:rPr>
          <w:rFonts w:asciiTheme="minorHAnsi" w:hAnsiTheme="minorHAnsi" w:cstheme="minorHAnsi"/>
          <w:lang w:eastAsia="pl-PL"/>
        </w:rPr>
        <w:t xml:space="preserve">co najmniej 3 Dni Roboczych. Wykonawca wskaże również w powiadomieniu przewidywany przedział godzinowy </w:t>
      </w:r>
      <w:r w:rsidR="001B4816">
        <w:rPr>
          <w:rFonts w:asciiTheme="minorHAnsi" w:hAnsiTheme="minorHAnsi" w:cstheme="minorHAnsi"/>
          <w:lang w:eastAsia="pl-PL"/>
        </w:rPr>
        <w:t>odbioru</w:t>
      </w:r>
      <w:r w:rsidRPr="00266041">
        <w:rPr>
          <w:rFonts w:asciiTheme="minorHAnsi" w:hAnsiTheme="minorHAnsi" w:cstheme="minorHAnsi"/>
          <w:lang w:eastAsia="pl-PL"/>
        </w:rPr>
        <w:t>.</w:t>
      </w:r>
    </w:p>
    <w:p w:rsidR="00904A31" w:rsidRPr="00266041" w:rsidRDefault="00904A31" w:rsidP="009C3702">
      <w:pPr>
        <w:numPr>
          <w:ilvl w:val="0"/>
          <w:numId w:val="50"/>
        </w:numPr>
        <w:suppressAutoHyphens w:val="0"/>
        <w:spacing w:after="12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Zamawiający zobowiązuje się przystąpić odbioru zgodnie z terminem określonym w powia</w:t>
      </w:r>
      <w:r w:rsidRPr="00161475">
        <w:rPr>
          <w:rFonts w:asciiTheme="minorHAnsi" w:hAnsiTheme="minorHAnsi" w:cstheme="minorHAnsi"/>
          <w:lang w:eastAsia="pl-PL"/>
        </w:rPr>
        <w:t>domieniu, o którym mowa w ust. 2</w:t>
      </w:r>
      <w:r w:rsidRPr="00266041">
        <w:rPr>
          <w:rFonts w:asciiTheme="minorHAnsi" w:hAnsiTheme="minorHAnsi" w:cstheme="minorHAnsi"/>
          <w:lang w:eastAsia="pl-PL"/>
        </w:rPr>
        <w:t xml:space="preserve"> lub określić inną datę rozpoczęcia odbioru, nie później jednak niż w ciągu 2 Dni Roboczych od daty wskazanej przez Wykonawcę.</w:t>
      </w:r>
    </w:p>
    <w:p w:rsidR="00904A31" w:rsidRPr="00266041" w:rsidRDefault="00904A31" w:rsidP="009C3702">
      <w:pPr>
        <w:numPr>
          <w:ilvl w:val="0"/>
          <w:numId w:val="50"/>
        </w:numPr>
        <w:suppressAutoHyphens w:val="0"/>
        <w:spacing w:after="12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Potwierdzeniem odbioru </w:t>
      </w:r>
      <w:r w:rsidR="00B13A5F">
        <w:rPr>
          <w:rFonts w:asciiTheme="minorHAnsi" w:hAnsiTheme="minorHAnsi" w:cstheme="minorHAnsi"/>
          <w:lang w:eastAsia="pl-PL"/>
        </w:rPr>
        <w:t>przedmiotu umowy</w:t>
      </w:r>
      <w:r w:rsidRPr="00161475">
        <w:rPr>
          <w:rFonts w:asciiTheme="minorHAnsi" w:hAnsiTheme="minorHAnsi" w:cstheme="minorHAnsi"/>
          <w:lang w:eastAsia="pl-PL"/>
        </w:rPr>
        <w:t xml:space="preserve"> </w:t>
      </w:r>
      <w:r w:rsidRPr="00266041">
        <w:rPr>
          <w:rFonts w:asciiTheme="minorHAnsi" w:hAnsiTheme="minorHAnsi" w:cstheme="minorHAnsi"/>
          <w:lang w:eastAsia="pl-PL"/>
        </w:rPr>
        <w:t>jest Protokół Odbioru, podpisany bez istotnych zastrzeżeń przez upoważnionych przedstawi</w:t>
      </w:r>
      <w:r w:rsidR="00B340BE">
        <w:rPr>
          <w:rFonts w:asciiTheme="minorHAnsi" w:hAnsiTheme="minorHAnsi" w:cstheme="minorHAnsi"/>
          <w:lang w:eastAsia="pl-PL"/>
        </w:rPr>
        <w:t xml:space="preserve">cieli Zamawiającego i </w:t>
      </w:r>
      <w:r w:rsidRPr="00161475">
        <w:rPr>
          <w:rFonts w:asciiTheme="minorHAnsi" w:hAnsiTheme="minorHAnsi" w:cstheme="minorHAnsi"/>
          <w:lang w:eastAsia="pl-PL"/>
        </w:rPr>
        <w:t>Wykonawcy</w:t>
      </w:r>
      <w:r w:rsidRPr="00266041">
        <w:rPr>
          <w:rFonts w:asciiTheme="minorHAnsi" w:hAnsiTheme="minorHAnsi" w:cstheme="minorHAnsi"/>
          <w:lang w:eastAsia="pl-PL"/>
        </w:rPr>
        <w:t>. Drobne uchybienia niewpływające istotnie na funkcjonalności opisane w Załączniku nr 1 do Umowy nie mogą stanowić podstawy braku podpisu ww. dokumentu.</w:t>
      </w:r>
      <w:r>
        <w:rPr>
          <w:rFonts w:asciiTheme="minorHAnsi" w:hAnsiTheme="minorHAnsi" w:cstheme="minorHAnsi"/>
          <w:lang w:eastAsia="pl-PL"/>
        </w:rPr>
        <w:t xml:space="preserve"> Uchybienia zostaną wskazane w </w:t>
      </w:r>
      <w:r w:rsidRPr="00266041">
        <w:rPr>
          <w:rFonts w:asciiTheme="minorHAnsi" w:hAnsiTheme="minorHAnsi" w:cstheme="minorHAnsi"/>
          <w:lang w:eastAsia="pl-PL"/>
        </w:rPr>
        <w:t>Protokole Odbioru a Wykonawca będzie zobowiązany do ich poprawienia.</w:t>
      </w:r>
    </w:p>
    <w:p w:rsidR="00904A31" w:rsidRPr="001B4816" w:rsidRDefault="00904A31" w:rsidP="009C3702">
      <w:pPr>
        <w:numPr>
          <w:ilvl w:val="0"/>
          <w:numId w:val="50"/>
        </w:numPr>
        <w:suppressAutoHyphens w:val="0"/>
        <w:spacing w:after="120" w:line="288" w:lineRule="auto"/>
        <w:ind w:left="360"/>
        <w:jc w:val="both"/>
        <w:rPr>
          <w:rFonts w:asciiTheme="minorHAnsi" w:hAnsiTheme="minorHAnsi" w:cstheme="minorHAnsi"/>
          <w:lang w:eastAsia="pl-PL"/>
        </w:rPr>
      </w:pPr>
      <w:r w:rsidRPr="001B4816">
        <w:rPr>
          <w:rFonts w:asciiTheme="minorHAnsi" w:hAnsiTheme="minorHAnsi" w:cstheme="minorHAnsi"/>
          <w:lang w:eastAsia="pl-PL"/>
        </w:rPr>
        <w:t>Wykonawca zobowiązany jest przekazać Zamawiającemu: instrukcje eksploatacyjne, instrukcje obsługi oraz dokument potwierdzający objęcie Stanowiska gwarancją producenta wraz z warunkami tej gwarancji.</w:t>
      </w:r>
    </w:p>
    <w:p w:rsidR="00904A31" w:rsidRPr="00266041" w:rsidRDefault="00904A31" w:rsidP="009C3702">
      <w:pPr>
        <w:numPr>
          <w:ilvl w:val="0"/>
          <w:numId w:val="50"/>
        </w:numPr>
        <w:suppressAutoHyphens w:val="0"/>
        <w:spacing w:after="120" w:line="288" w:lineRule="auto"/>
        <w:ind w:left="360"/>
        <w:jc w:val="both"/>
        <w:rPr>
          <w:rFonts w:asciiTheme="minorHAnsi" w:hAnsiTheme="minorHAnsi" w:cstheme="minorHAnsi"/>
          <w:lang w:eastAsia="pl-PL"/>
        </w:rPr>
      </w:pPr>
      <w:r w:rsidRPr="001B4816">
        <w:rPr>
          <w:rFonts w:asciiTheme="minorHAnsi" w:hAnsiTheme="minorHAnsi" w:cstheme="minorHAnsi"/>
          <w:lang w:eastAsia="pl-PL"/>
        </w:rPr>
        <w:t>W przypadku stwierdzenia, że dostarczone Stanowisko:</w:t>
      </w:r>
    </w:p>
    <w:p w:rsidR="00904A31" w:rsidRPr="00266041" w:rsidRDefault="00904A31" w:rsidP="00B340BE">
      <w:pPr>
        <w:tabs>
          <w:tab w:val="num" w:pos="360"/>
          <w:tab w:val="num" w:pos="1134"/>
        </w:tabs>
        <w:spacing w:after="0" w:line="288" w:lineRule="auto"/>
        <w:ind w:left="1134" w:hanging="357"/>
        <w:jc w:val="both"/>
        <w:rPr>
          <w:rFonts w:asciiTheme="minorHAnsi" w:hAnsiTheme="minorHAnsi" w:cstheme="minorHAnsi"/>
          <w:lang w:eastAsia="pl-PL"/>
        </w:rPr>
      </w:pPr>
      <w:r w:rsidRPr="00266041">
        <w:rPr>
          <w:rFonts w:asciiTheme="minorHAnsi" w:hAnsiTheme="minorHAnsi" w:cstheme="minorHAnsi"/>
          <w:lang w:eastAsia="pl-PL"/>
        </w:rPr>
        <w:t xml:space="preserve">1) </w:t>
      </w:r>
      <w:r>
        <w:rPr>
          <w:rFonts w:asciiTheme="minorHAnsi" w:hAnsiTheme="minorHAnsi" w:cstheme="minorHAnsi"/>
          <w:lang w:eastAsia="pl-PL"/>
        </w:rPr>
        <w:t xml:space="preserve">jest </w:t>
      </w:r>
      <w:r w:rsidRPr="00266041">
        <w:rPr>
          <w:rFonts w:asciiTheme="minorHAnsi" w:hAnsiTheme="minorHAnsi" w:cstheme="minorHAnsi"/>
          <w:lang w:eastAsia="pl-PL"/>
        </w:rPr>
        <w:t>niezgodne z Załącznikiem nr 1</w:t>
      </w:r>
      <w:r>
        <w:rPr>
          <w:rFonts w:asciiTheme="minorHAnsi" w:hAnsiTheme="minorHAnsi" w:cstheme="minorHAnsi"/>
          <w:lang w:eastAsia="pl-PL"/>
        </w:rPr>
        <w:t xml:space="preserve"> lub 2</w:t>
      </w:r>
      <w:r w:rsidRPr="00266041">
        <w:rPr>
          <w:rFonts w:asciiTheme="minorHAnsi" w:hAnsiTheme="minorHAnsi" w:cstheme="minorHAnsi"/>
          <w:lang w:eastAsia="pl-PL"/>
        </w:rPr>
        <w:t xml:space="preserve"> do Umowy lub</w:t>
      </w:r>
    </w:p>
    <w:p w:rsidR="00904A31" w:rsidRDefault="00B340BE" w:rsidP="00B340BE">
      <w:pPr>
        <w:tabs>
          <w:tab w:val="num" w:pos="360"/>
          <w:tab w:val="num" w:pos="1134"/>
        </w:tabs>
        <w:spacing w:after="0" w:line="288" w:lineRule="auto"/>
        <w:ind w:left="1134" w:hanging="357"/>
        <w:jc w:val="both"/>
        <w:rPr>
          <w:rFonts w:asciiTheme="minorHAnsi" w:hAnsiTheme="minorHAnsi" w:cstheme="minorHAnsi"/>
          <w:lang w:eastAsia="pl-PL"/>
        </w:rPr>
      </w:pPr>
      <w:r>
        <w:rPr>
          <w:rFonts w:asciiTheme="minorHAnsi" w:hAnsiTheme="minorHAnsi" w:cstheme="minorHAnsi"/>
          <w:lang w:eastAsia="pl-PL"/>
        </w:rPr>
        <w:t>2</w:t>
      </w:r>
      <w:r w:rsidR="00904A31">
        <w:rPr>
          <w:rFonts w:asciiTheme="minorHAnsi" w:hAnsiTheme="minorHAnsi" w:cstheme="minorHAnsi"/>
          <w:lang w:eastAsia="pl-PL"/>
        </w:rPr>
        <w:t>) nie zostało</w:t>
      </w:r>
      <w:r w:rsidR="00904A31" w:rsidRPr="00266041">
        <w:rPr>
          <w:rFonts w:asciiTheme="minorHAnsi" w:hAnsiTheme="minorHAnsi" w:cstheme="minorHAnsi"/>
          <w:lang w:eastAsia="pl-PL"/>
        </w:rPr>
        <w:t xml:space="preserve"> zainstalowane lub instalacja bądź konfiguracja nie została zakończona pomyślnie,</w:t>
      </w:r>
    </w:p>
    <w:p w:rsidR="00B340BE" w:rsidRPr="00266041" w:rsidRDefault="00B340BE" w:rsidP="00B340BE">
      <w:pPr>
        <w:tabs>
          <w:tab w:val="num" w:pos="360"/>
          <w:tab w:val="num" w:pos="1134"/>
        </w:tabs>
        <w:spacing w:after="0" w:line="288" w:lineRule="auto"/>
        <w:ind w:left="1134" w:hanging="357"/>
        <w:jc w:val="both"/>
        <w:rPr>
          <w:rFonts w:asciiTheme="minorHAnsi" w:hAnsiTheme="minorHAnsi" w:cstheme="minorHAnsi"/>
          <w:lang w:eastAsia="pl-PL"/>
        </w:rPr>
      </w:pPr>
      <w:r>
        <w:rPr>
          <w:rFonts w:asciiTheme="minorHAnsi" w:hAnsiTheme="minorHAnsi" w:cstheme="minorHAnsi"/>
          <w:lang w:eastAsia="pl-PL"/>
        </w:rPr>
        <w:t>3) nie przeszkolono pracowników Zamawiającego w zakresie obsługi Stanowiska,</w:t>
      </w:r>
    </w:p>
    <w:p w:rsidR="00904A31" w:rsidRPr="00266041" w:rsidRDefault="00904A31" w:rsidP="00B340BE">
      <w:pPr>
        <w:tabs>
          <w:tab w:val="num" w:pos="360"/>
          <w:tab w:val="num" w:pos="1134"/>
        </w:tabs>
        <w:spacing w:after="0" w:line="288" w:lineRule="auto"/>
        <w:ind w:left="1134" w:hanging="357"/>
        <w:jc w:val="both"/>
        <w:rPr>
          <w:rFonts w:asciiTheme="minorHAnsi" w:hAnsiTheme="minorHAnsi" w:cstheme="minorHAnsi"/>
          <w:snapToGrid w:val="0"/>
          <w:color w:val="000000"/>
          <w:lang w:eastAsia="pl-PL"/>
        </w:rPr>
      </w:pPr>
      <w:r w:rsidRPr="00266041">
        <w:rPr>
          <w:rFonts w:asciiTheme="minorHAnsi" w:hAnsiTheme="minorHAnsi" w:cstheme="minorHAnsi"/>
          <w:lang w:eastAsia="pl-PL"/>
        </w:rPr>
        <w:t xml:space="preserve">4) </w:t>
      </w:r>
      <w:r w:rsidRPr="00266041">
        <w:rPr>
          <w:rFonts w:asciiTheme="minorHAnsi" w:hAnsiTheme="minorHAnsi" w:cstheme="minorHAnsi"/>
          <w:snapToGrid w:val="0"/>
          <w:color w:val="000000"/>
          <w:lang w:eastAsia="pl-PL"/>
        </w:rPr>
        <w:t xml:space="preserve">nie dostarczono wszystkich dokumentów, o których mowa w ust. </w:t>
      </w:r>
      <w:r w:rsidR="00B340BE">
        <w:rPr>
          <w:rFonts w:asciiTheme="minorHAnsi" w:hAnsiTheme="minorHAnsi" w:cstheme="minorHAnsi"/>
          <w:snapToGrid w:val="0"/>
          <w:color w:val="000000"/>
          <w:lang w:eastAsia="pl-PL"/>
        </w:rPr>
        <w:t>5</w:t>
      </w:r>
      <w:r w:rsidRPr="00266041">
        <w:rPr>
          <w:rFonts w:asciiTheme="minorHAnsi" w:hAnsiTheme="minorHAnsi" w:cstheme="minorHAnsi"/>
          <w:snapToGrid w:val="0"/>
          <w:color w:val="000000"/>
          <w:lang w:eastAsia="pl-PL"/>
        </w:rPr>
        <w:t>.</w:t>
      </w:r>
    </w:p>
    <w:p w:rsidR="00904A31" w:rsidRDefault="00904A31" w:rsidP="00904A31">
      <w:pPr>
        <w:tabs>
          <w:tab w:val="num" w:pos="540"/>
          <w:tab w:val="num" w:pos="567"/>
        </w:tabs>
        <w:spacing w:after="120" w:line="288" w:lineRule="auto"/>
        <w:ind w:left="567" w:hanging="720"/>
        <w:jc w:val="both"/>
        <w:rPr>
          <w:rFonts w:asciiTheme="minorHAnsi" w:hAnsiTheme="minorHAnsi" w:cstheme="minorHAnsi"/>
          <w:lang w:eastAsia="pl-PL"/>
        </w:rPr>
      </w:pPr>
      <w:r w:rsidRPr="00266041">
        <w:rPr>
          <w:rFonts w:asciiTheme="minorHAnsi" w:hAnsiTheme="minorHAnsi" w:cstheme="minorHAnsi"/>
          <w:lang w:eastAsia="pl-PL"/>
        </w:rPr>
        <w:tab/>
        <w:t xml:space="preserve">- Zamawiający odmówi </w:t>
      </w:r>
      <w:r w:rsidRPr="00161475">
        <w:rPr>
          <w:rFonts w:asciiTheme="minorHAnsi" w:hAnsiTheme="minorHAnsi" w:cstheme="minorHAnsi"/>
          <w:lang w:eastAsia="pl-PL"/>
        </w:rPr>
        <w:t xml:space="preserve">Końcowego </w:t>
      </w:r>
      <w:r w:rsidRPr="00266041">
        <w:rPr>
          <w:rFonts w:asciiTheme="minorHAnsi" w:hAnsiTheme="minorHAnsi" w:cstheme="minorHAnsi"/>
          <w:lang w:eastAsia="pl-PL"/>
        </w:rPr>
        <w:t xml:space="preserve">odbioru sporządzając protokół zawierający przyczyny odmowy odbioru ze wskazaniem terminu dostarczenia </w:t>
      </w:r>
      <w:r w:rsidRPr="00161475">
        <w:rPr>
          <w:rFonts w:asciiTheme="minorHAnsi" w:hAnsiTheme="minorHAnsi" w:cstheme="minorHAnsi"/>
          <w:lang w:eastAsia="pl-PL"/>
        </w:rPr>
        <w:t xml:space="preserve">Stanowiska </w:t>
      </w:r>
      <w:r w:rsidRPr="00266041">
        <w:rPr>
          <w:rFonts w:asciiTheme="minorHAnsi" w:hAnsiTheme="minorHAnsi" w:cstheme="minorHAnsi"/>
          <w:lang w:eastAsia="pl-PL"/>
        </w:rPr>
        <w:t>wolnego od wad lub</w:t>
      </w:r>
      <w:r w:rsidRPr="00161475">
        <w:rPr>
          <w:rFonts w:asciiTheme="minorHAnsi" w:hAnsiTheme="minorHAnsi" w:cstheme="minorHAnsi"/>
          <w:lang w:eastAsia="pl-PL"/>
        </w:rPr>
        <w:t xml:space="preserve"> dostarczenia dokumentów wolnych od wad</w:t>
      </w:r>
      <w:r w:rsidRPr="00266041">
        <w:rPr>
          <w:rFonts w:asciiTheme="minorHAnsi" w:hAnsiTheme="minorHAnsi" w:cstheme="minorHAnsi"/>
          <w:lang w:eastAsia="pl-PL"/>
        </w:rPr>
        <w:t>. Procedura czynności odbioru określona w powyższych ustępach zostanie powtórzona.</w:t>
      </w:r>
    </w:p>
    <w:p w:rsidR="00904A31" w:rsidRPr="00E33E1E" w:rsidRDefault="00904A31" w:rsidP="001479E0">
      <w:pPr>
        <w:pStyle w:val="Akapitzlist"/>
        <w:numPr>
          <w:ilvl w:val="0"/>
          <w:numId w:val="50"/>
        </w:numPr>
        <w:tabs>
          <w:tab w:val="clear" w:pos="720"/>
          <w:tab w:val="num" w:pos="426"/>
        </w:tabs>
        <w:suppressAutoHyphens w:val="0"/>
        <w:spacing w:after="120" w:line="288" w:lineRule="auto"/>
        <w:ind w:left="426" w:hanging="426"/>
        <w:jc w:val="both"/>
        <w:rPr>
          <w:rFonts w:asciiTheme="minorHAnsi" w:hAnsiTheme="minorHAnsi" w:cstheme="minorHAnsi"/>
          <w:lang w:eastAsia="pl-PL"/>
        </w:rPr>
      </w:pPr>
      <w:r w:rsidRPr="00E33E1E">
        <w:rPr>
          <w:rFonts w:asciiTheme="minorHAnsi" w:hAnsiTheme="minorHAnsi" w:cstheme="minorHAnsi"/>
          <w:lang w:eastAsia="pl-PL"/>
        </w:rPr>
        <w:t>Osobami upoważnionymi do rozpatrywania bieżących spraw i podpisywania protokołów odbioru związanych z wykonaniem Umowy, przy zachowaniu określonych w niej warunków, w tym terminów</w:t>
      </w:r>
    </w:p>
    <w:p w:rsidR="00904A31" w:rsidRPr="00266041" w:rsidRDefault="00904A31" w:rsidP="00904A31">
      <w:pPr>
        <w:spacing w:line="288" w:lineRule="auto"/>
        <w:ind w:firstLine="360"/>
        <w:rPr>
          <w:rFonts w:asciiTheme="minorHAnsi" w:hAnsiTheme="minorHAnsi" w:cstheme="minorHAnsi"/>
          <w:lang w:eastAsia="pl-PL"/>
        </w:rPr>
      </w:pPr>
      <w:r>
        <w:rPr>
          <w:rFonts w:asciiTheme="minorHAnsi" w:hAnsiTheme="minorHAnsi" w:cstheme="minorHAnsi"/>
          <w:color w:val="000000"/>
          <w:lang w:eastAsia="pl-PL"/>
        </w:rPr>
        <w:lastRenderedPageBreak/>
        <w:t xml:space="preserve">  </w:t>
      </w:r>
      <w:r w:rsidRPr="00266041">
        <w:rPr>
          <w:rFonts w:asciiTheme="minorHAnsi" w:hAnsiTheme="minorHAnsi" w:cstheme="minorHAnsi"/>
          <w:color w:val="000000"/>
          <w:lang w:eastAsia="pl-PL"/>
        </w:rPr>
        <w:t>po stroni</w:t>
      </w:r>
      <w:r w:rsidRPr="00266041">
        <w:rPr>
          <w:rFonts w:asciiTheme="minorHAnsi" w:hAnsiTheme="minorHAnsi" w:cstheme="minorHAnsi"/>
          <w:lang w:eastAsia="pl-PL"/>
        </w:rPr>
        <w:t>e Zamawiającego są:</w:t>
      </w:r>
    </w:p>
    <w:p w:rsidR="00904A31" w:rsidRPr="00266041" w:rsidRDefault="00904A31" w:rsidP="00904A31">
      <w:pPr>
        <w:spacing w:line="288" w:lineRule="auto"/>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904A31">
      <w:pPr>
        <w:spacing w:line="288" w:lineRule="auto"/>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904A31">
      <w:pPr>
        <w:spacing w:line="288" w:lineRule="auto"/>
        <w:ind w:firstLine="360"/>
        <w:jc w:val="both"/>
        <w:rPr>
          <w:rFonts w:asciiTheme="minorHAnsi" w:hAnsiTheme="minorHAnsi" w:cstheme="minorHAnsi"/>
          <w:lang w:eastAsia="pl-PL"/>
        </w:rPr>
      </w:pPr>
      <w:r w:rsidRPr="00266041">
        <w:rPr>
          <w:rFonts w:asciiTheme="minorHAnsi" w:hAnsiTheme="minorHAnsi" w:cstheme="minorHAnsi"/>
          <w:lang w:eastAsia="pl-PL"/>
        </w:rPr>
        <w:t>po stronie Wykonawcy są:</w:t>
      </w:r>
    </w:p>
    <w:p w:rsidR="00904A31" w:rsidRPr="00266041" w:rsidRDefault="00904A31" w:rsidP="00904A31">
      <w:pPr>
        <w:spacing w:line="288" w:lineRule="auto"/>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904A31">
      <w:pPr>
        <w:spacing w:line="288" w:lineRule="auto"/>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B13A5F">
      <w:pPr>
        <w:spacing w:line="288" w:lineRule="auto"/>
        <w:ind w:left="360"/>
        <w:jc w:val="both"/>
        <w:rPr>
          <w:rFonts w:asciiTheme="minorHAnsi" w:hAnsiTheme="minorHAnsi" w:cstheme="minorHAnsi"/>
          <w:lang w:eastAsia="pl-PL"/>
        </w:rPr>
      </w:pPr>
      <w:r w:rsidRPr="00266041">
        <w:rPr>
          <w:rFonts w:asciiTheme="minorHAnsi" w:hAnsiTheme="minorHAnsi" w:cstheme="minorHAnsi"/>
          <w:lang w:eastAsia="pl-PL"/>
        </w:rPr>
        <w:t>Zmiana osób, o których mowa powyżej, nie stanowi zmiany Umowy wymagającej sporządzenia aneksu.</w:t>
      </w:r>
    </w:p>
    <w:p w:rsidR="00904A31" w:rsidRPr="00266041" w:rsidRDefault="00904A31" w:rsidP="00904A31">
      <w:pPr>
        <w:tabs>
          <w:tab w:val="num" w:pos="540"/>
        </w:tabs>
        <w:spacing w:line="288" w:lineRule="auto"/>
        <w:ind w:left="357"/>
        <w:rPr>
          <w:rFonts w:asciiTheme="minorHAnsi" w:hAnsiTheme="minorHAnsi" w:cstheme="minorHAnsi"/>
          <w:lang w:eastAsia="pl-PL"/>
        </w:rPr>
      </w:pPr>
      <w:r w:rsidRPr="00266041">
        <w:rPr>
          <w:rFonts w:asciiTheme="minorHAnsi" w:hAnsiTheme="minorHAnsi" w:cstheme="minorHAnsi"/>
        </w:rPr>
        <w:tab/>
      </w:r>
      <w:r w:rsidRPr="00266041">
        <w:rPr>
          <w:rFonts w:asciiTheme="minorHAnsi" w:hAnsiTheme="minorHAnsi" w:cstheme="minorHAnsi"/>
        </w:rPr>
        <w:tab/>
      </w:r>
      <w:r w:rsidRPr="00266041">
        <w:rPr>
          <w:rFonts w:asciiTheme="minorHAnsi" w:hAnsiTheme="minorHAnsi" w:cstheme="minorHAnsi"/>
        </w:rPr>
        <w:tab/>
      </w:r>
      <w:r w:rsidRPr="00266041">
        <w:rPr>
          <w:rFonts w:asciiTheme="minorHAnsi" w:hAnsiTheme="minorHAnsi" w:cstheme="minorHAnsi"/>
        </w:rPr>
        <w:tab/>
      </w:r>
      <w:r w:rsidRPr="00266041">
        <w:rPr>
          <w:rFonts w:asciiTheme="minorHAnsi" w:hAnsiTheme="minorHAnsi" w:cstheme="minorHAnsi"/>
        </w:rPr>
        <w:tab/>
      </w:r>
    </w:p>
    <w:p w:rsidR="00904A31" w:rsidRPr="00266041" w:rsidRDefault="00B13A5F" w:rsidP="00904A31">
      <w:pPr>
        <w:widowControl w:val="0"/>
        <w:snapToGrid w:val="0"/>
        <w:spacing w:before="60" w:after="60" w:line="288" w:lineRule="auto"/>
        <w:ind w:left="360" w:hanging="180"/>
        <w:jc w:val="center"/>
        <w:rPr>
          <w:rFonts w:asciiTheme="minorHAnsi" w:hAnsiTheme="minorHAnsi" w:cstheme="minorHAnsi"/>
          <w:b/>
          <w:lang w:eastAsia="pl-PL"/>
        </w:rPr>
      </w:pPr>
      <w:r>
        <w:rPr>
          <w:rFonts w:asciiTheme="minorHAnsi" w:hAnsiTheme="minorHAnsi" w:cstheme="minorHAnsi"/>
          <w:b/>
          <w:lang w:eastAsia="pl-PL"/>
        </w:rPr>
        <w:t xml:space="preserve">§ </w:t>
      </w:r>
      <w:r w:rsidR="0047520D">
        <w:rPr>
          <w:rFonts w:asciiTheme="minorHAnsi" w:hAnsiTheme="minorHAnsi" w:cstheme="minorHAnsi"/>
          <w:b/>
          <w:lang w:eastAsia="pl-PL"/>
        </w:rPr>
        <w:t>4</w:t>
      </w:r>
      <w:r w:rsidR="00904A31" w:rsidRPr="00266041">
        <w:rPr>
          <w:rFonts w:asciiTheme="minorHAnsi" w:hAnsiTheme="minorHAnsi" w:cstheme="minorHAnsi"/>
          <w:b/>
          <w:lang w:eastAsia="pl-PL"/>
        </w:rPr>
        <w:t>.</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GWARANCJA</w:t>
      </w:r>
      <w:r w:rsidRPr="00161475">
        <w:rPr>
          <w:rFonts w:asciiTheme="minorHAnsi" w:hAnsiTheme="minorHAnsi" w:cstheme="minorHAnsi"/>
          <w:b/>
          <w:lang w:eastAsia="pl-PL"/>
        </w:rPr>
        <w:t xml:space="preserve"> I RĘKOJMIA</w:t>
      </w:r>
    </w:p>
    <w:p w:rsidR="00904A31" w:rsidRPr="00266041" w:rsidRDefault="00904A31" w:rsidP="009C3702">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266041">
        <w:rPr>
          <w:rFonts w:asciiTheme="minorHAnsi" w:hAnsiTheme="minorHAnsi" w:cstheme="minorHAnsi"/>
          <w:lang w:eastAsia="pl-PL"/>
        </w:rPr>
        <w:t xml:space="preserve">Wykonawca zobowiązuje się, że podczas trwania </w:t>
      </w:r>
      <w:r w:rsidRPr="00161475">
        <w:rPr>
          <w:rFonts w:asciiTheme="minorHAnsi" w:hAnsiTheme="minorHAnsi" w:cstheme="minorHAnsi"/>
          <w:lang w:eastAsia="pl-PL"/>
        </w:rPr>
        <w:t xml:space="preserve">gwarancji </w:t>
      </w:r>
      <w:r w:rsidRPr="00266041">
        <w:rPr>
          <w:rFonts w:asciiTheme="minorHAnsi" w:hAnsiTheme="minorHAnsi" w:cstheme="minorHAnsi"/>
          <w:lang w:eastAsia="pl-PL"/>
        </w:rPr>
        <w:t>po otrzym</w:t>
      </w:r>
      <w:r w:rsidRPr="00161475">
        <w:rPr>
          <w:rFonts w:asciiTheme="minorHAnsi" w:hAnsiTheme="minorHAnsi" w:cstheme="minorHAnsi"/>
          <w:lang w:eastAsia="pl-PL"/>
        </w:rPr>
        <w:t>aniu zawiadomienia od Zamawiającego</w:t>
      </w:r>
      <w:r w:rsidRPr="00266041">
        <w:rPr>
          <w:rFonts w:asciiTheme="minorHAnsi" w:hAnsiTheme="minorHAnsi" w:cstheme="minorHAnsi"/>
          <w:lang w:eastAsia="pl-PL"/>
        </w:rPr>
        <w:t>, na własny koszt i ryzyko, naprawi lub wymieni w terminach określonych w niniejszym paragrafie wadli</w:t>
      </w:r>
      <w:r w:rsidRPr="00161475">
        <w:rPr>
          <w:rFonts w:asciiTheme="minorHAnsi" w:hAnsiTheme="minorHAnsi" w:cstheme="minorHAnsi"/>
          <w:lang w:eastAsia="pl-PL"/>
        </w:rPr>
        <w:t>we Stanowisko (lub jego część)</w:t>
      </w:r>
      <w:r w:rsidRPr="00266041">
        <w:rPr>
          <w:rFonts w:asciiTheme="minorHAnsi" w:hAnsiTheme="minorHAnsi" w:cstheme="minorHAnsi"/>
          <w:lang w:eastAsia="pl-PL"/>
        </w:rPr>
        <w:t xml:space="preserve"> na wolne od</w:t>
      </w:r>
      <w:r w:rsidRPr="00161475">
        <w:rPr>
          <w:rFonts w:asciiTheme="minorHAnsi" w:hAnsiTheme="minorHAnsi" w:cstheme="minorHAnsi"/>
          <w:lang w:eastAsia="pl-PL"/>
        </w:rPr>
        <w:t xml:space="preserve"> wad. Naprawy będą dokonywane </w:t>
      </w:r>
      <w:r w:rsidRPr="00266041">
        <w:rPr>
          <w:rFonts w:asciiTheme="minorHAnsi" w:hAnsiTheme="minorHAnsi" w:cstheme="minorHAnsi"/>
          <w:lang w:eastAsia="pl-PL"/>
        </w:rPr>
        <w:t xml:space="preserve">bezpośrednio przez </w:t>
      </w:r>
      <w:r w:rsidRPr="00161475">
        <w:rPr>
          <w:rFonts w:asciiTheme="minorHAnsi" w:hAnsiTheme="minorHAnsi" w:cstheme="minorHAnsi"/>
          <w:lang w:eastAsia="pl-PL"/>
        </w:rPr>
        <w:t>autoryzowany serwis gwarancyjny lub serwis gwarancyjny producenta</w:t>
      </w:r>
      <w:r w:rsidRPr="00266041">
        <w:rPr>
          <w:rFonts w:asciiTheme="minorHAnsi" w:hAnsiTheme="minorHAnsi" w:cstheme="minorHAnsi"/>
          <w:lang w:eastAsia="pl-PL"/>
        </w:rPr>
        <w:t xml:space="preserve"> w miej</w:t>
      </w:r>
      <w:r w:rsidRPr="00161475">
        <w:rPr>
          <w:rFonts w:asciiTheme="minorHAnsi" w:hAnsiTheme="minorHAnsi" w:cstheme="minorHAnsi"/>
          <w:lang w:eastAsia="pl-PL"/>
        </w:rPr>
        <w:t>scu dostarczenia i instalacji Stanowiska a jeśli będzie to możliwe również zdalnie.</w:t>
      </w:r>
      <w:r w:rsidRPr="00266041">
        <w:rPr>
          <w:rFonts w:asciiTheme="minorHAnsi" w:hAnsiTheme="minorHAnsi" w:cstheme="minorHAnsi"/>
          <w:lang w:eastAsia="pl-PL"/>
        </w:rPr>
        <w:t xml:space="preserve"> </w:t>
      </w:r>
    </w:p>
    <w:p w:rsidR="00904A31" w:rsidRPr="00161475" w:rsidRDefault="00904A31" w:rsidP="009C3702">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161475">
        <w:rPr>
          <w:rFonts w:asciiTheme="minorHAnsi" w:hAnsiTheme="minorHAnsi" w:cstheme="minorHAnsi"/>
          <w:lang w:eastAsia="pl-PL"/>
        </w:rPr>
        <w:t>Gwarancja jest udzielan</w:t>
      </w:r>
      <w:r w:rsidR="00B13A5F">
        <w:rPr>
          <w:rFonts w:asciiTheme="minorHAnsi" w:hAnsiTheme="minorHAnsi" w:cstheme="minorHAnsi"/>
          <w:lang w:eastAsia="pl-PL"/>
        </w:rPr>
        <w:t>a na okres 24 miesięcy od daty p</w:t>
      </w:r>
      <w:r w:rsidRPr="00161475">
        <w:rPr>
          <w:rFonts w:asciiTheme="minorHAnsi" w:hAnsiTheme="minorHAnsi" w:cstheme="minorHAnsi"/>
          <w:lang w:eastAsia="pl-PL"/>
        </w:rPr>
        <w:t xml:space="preserve">odpisania </w:t>
      </w:r>
      <w:r w:rsidR="00B13A5F">
        <w:rPr>
          <w:rFonts w:asciiTheme="minorHAnsi" w:hAnsiTheme="minorHAnsi" w:cstheme="minorHAnsi"/>
          <w:lang w:eastAsia="pl-PL"/>
        </w:rPr>
        <w:t>protokołu o</w:t>
      </w:r>
      <w:r w:rsidRPr="00161475">
        <w:rPr>
          <w:rFonts w:asciiTheme="minorHAnsi" w:hAnsiTheme="minorHAnsi" w:cstheme="minorHAnsi"/>
          <w:lang w:eastAsia="pl-PL"/>
        </w:rPr>
        <w:t>dbioru.</w:t>
      </w:r>
    </w:p>
    <w:p w:rsidR="0047520D" w:rsidRDefault="00904A31" w:rsidP="0047520D">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161475">
        <w:rPr>
          <w:rFonts w:asciiTheme="minorHAnsi" w:hAnsiTheme="minorHAnsi" w:cstheme="minorHAnsi"/>
          <w:lang w:eastAsia="pl-PL"/>
        </w:rPr>
        <w:t>Gwarancja obejmuje</w:t>
      </w:r>
      <w:r w:rsidRPr="00266041">
        <w:rPr>
          <w:rFonts w:asciiTheme="minorHAnsi" w:hAnsiTheme="minorHAnsi" w:cstheme="minorHAnsi"/>
          <w:lang w:eastAsia="pl-PL"/>
        </w:rPr>
        <w:t xml:space="preserve"> bezpłatne dokonanie naprawy, w tym wymianę podzespołów na nowe, a także koszty dojazdu serwisanta, koszty transportu urządzeń oraz koszty podstawienia urządzeń zastępczych.</w:t>
      </w:r>
    </w:p>
    <w:p w:rsidR="0047520D" w:rsidRDefault="00904A31" w:rsidP="0047520D">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47520D">
        <w:rPr>
          <w:rFonts w:asciiTheme="minorHAnsi" w:hAnsiTheme="minorHAnsi" w:cstheme="minorHAnsi"/>
          <w:kern w:val="2"/>
        </w:rPr>
        <w:t>W dokumencie gwarancji Wykonawca wskaże dane kontaktowe, pod którymi Zamawiający będzie mógł zgłaszać usterki. Zgłaszanie usterek będzie odbywało się w Dniach Roboczych w godzinach ….. a w sytuacjach szczególnych również w dniach wolnych od pracy.</w:t>
      </w:r>
    </w:p>
    <w:p w:rsidR="0047520D" w:rsidRDefault="00904A31" w:rsidP="0047520D">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47520D">
        <w:rPr>
          <w:rFonts w:asciiTheme="minorHAnsi" w:hAnsiTheme="minorHAnsi" w:cstheme="minorHAnsi"/>
          <w:lang w:eastAsia="pl-PL"/>
        </w:rPr>
        <w:t xml:space="preserve">Przez naprawę należy rozumieć przywrócenie funkcjonalności do takiego stanu w jakim zainstalowane i uruchomione Stanowisko </w:t>
      </w:r>
      <w:r w:rsidR="0047520D">
        <w:rPr>
          <w:rFonts w:asciiTheme="minorHAnsi" w:hAnsiTheme="minorHAnsi" w:cstheme="minorHAnsi"/>
          <w:lang w:eastAsia="pl-PL"/>
        </w:rPr>
        <w:t>występowało w dniu podpisania protokołu o</w:t>
      </w:r>
      <w:r w:rsidRPr="0047520D">
        <w:rPr>
          <w:rFonts w:asciiTheme="minorHAnsi" w:hAnsiTheme="minorHAnsi" w:cstheme="minorHAnsi"/>
          <w:lang w:eastAsia="pl-PL"/>
        </w:rPr>
        <w:t>dbioru Końcowego i zgodne z Załącznikiem nr 1 do Umowy.</w:t>
      </w:r>
    </w:p>
    <w:p w:rsidR="0047520D" w:rsidRDefault="00904A31" w:rsidP="0047520D">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47520D">
        <w:rPr>
          <w:rFonts w:asciiTheme="minorHAnsi" w:hAnsiTheme="minorHAnsi" w:cstheme="minorHAnsi"/>
          <w:lang w:eastAsia="pl-PL"/>
        </w:rPr>
        <w:t>Powyższe wymogi stanowią minimalne wymogi gwarancji, które muszą zostać potwierdzone w pisemnej gwarancji. W przypadku w którym gwarancja producencka będzie miała szerszy niż powyżej opisany zakres, Zamawiający będzie mógł z niej również skorzystać.</w:t>
      </w:r>
    </w:p>
    <w:p w:rsidR="00904A31" w:rsidRPr="0047520D" w:rsidRDefault="00904A31" w:rsidP="0047520D">
      <w:pPr>
        <w:widowControl w:val="0"/>
        <w:numPr>
          <w:ilvl w:val="0"/>
          <w:numId w:val="52"/>
        </w:numPr>
        <w:tabs>
          <w:tab w:val="num" w:pos="426"/>
        </w:tabs>
        <w:suppressAutoHyphens w:val="0"/>
        <w:autoSpaceDE w:val="0"/>
        <w:autoSpaceDN w:val="0"/>
        <w:adjustRightInd w:val="0"/>
        <w:spacing w:after="120" w:line="288" w:lineRule="auto"/>
        <w:ind w:left="426" w:hanging="426"/>
        <w:jc w:val="both"/>
        <w:rPr>
          <w:rFonts w:asciiTheme="minorHAnsi" w:hAnsiTheme="minorHAnsi" w:cstheme="minorHAnsi"/>
          <w:lang w:eastAsia="pl-PL"/>
        </w:rPr>
      </w:pPr>
      <w:r w:rsidRPr="0047520D">
        <w:rPr>
          <w:rFonts w:asciiTheme="minorHAnsi" w:hAnsiTheme="minorHAnsi" w:cstheme="minorHAnsi"/>
          <w:lang w:eastAsia="pl-PL"/>
        </w:rPr>
        <w:t>Strony postanawiają, iż Wykonawca będzie ponosił odpowiedzialność z tytułu rękojmi za wady przedmiotu umowy na zasadach ogólnych.</w:t>
      </w:r>
    </w:p>
    <w:p w:rsidR="00904A31" w:rsidRPr="00266041" w:rsidRDefault="0047520D" w:rsidP="00904A31">
      <w:pPr>
        <w:widowControl w:val="0"/>
        <w:autoSpaceDE w:val="0"/>
        <w:autoSpaceDN w:val="0"/>
        <w:adjustRightInd w:val="0"/>
        <w:spacing w:after="120" w:line="288" w:lineRule="auto"/>
        <w:ind w:left="3966" w:firstLine="282"/>
        <w:jc w:val="both"/>
        <w:rPr>
          <w:rFonts w:asciiTheme="minorHAnsi" w:hAnsiTheme="minorHAnsi" w:cstheme="minorHAnsi"/>
          <w:b/>
          <w:lang w:eastAsia="pl-PL"/>
        </w:rPr>
      </w:pPr>
      <w:r>
        <w:rPr>
          <w:rFonts w:asciiTheme="minorHAnsi" w:hAnsiTheme="minorHAnsi" w:cstheme="minorHAnsi"/>
          <w:b/>
          <w:lang w:eastAsia="pl-PL"/>
        </w:rPr>
        <w:t>§ 5</w:t>
      </w:r>
      <w:r w:rsidR="00904A31" w:rsidRPr="00266041">
        <w:rPr>
          <w:rFonts w:asciiTheme="minorHAnsi" w:hAnsiTheme="minorHAnsi" w:cstheme="minorHAnsi"/>
          <w:b/>
          <w:lang w:eastAsia="pl-PL"/>
        </w:rPr>
        <w:t>.</w:t>
      </w:r>
    </w:p>
    <w:p w:rsidR="00904A31" w:rsidRPr="00266041" w:rsidRDefault="00904A31" w:rsidP="00904A31">
      <w:pPr>
        <w:widowControl w:val="0"/>
        <w:spacing w:before="60" w:after="60" w:line="288" w:lineRule="auto"/>
        <w:jc w:val="center"/>
        <w:rPr>
          <w:rFonts w:asciiTheme="minorHAnsi" w:hAnsiTheme="minorHAnsi" w:cstheme="minorHAnsi"/>
          <w:b/>
          <w:lang w:eastAsia="pl-PL"/>
        </w:rPr>
      </w:pPr>
      <w:r w:rsidRPr="00266041">
        <w:rPr>
          <w:rFonts w:asciiTheme="minorHAnsi" w:hAnsiTheme="minorHAnsi" w:cstheme="minorHAnsi"/>
          <w:b/>
          <w:lang w:eastAsia="pl-PL"/>
        </w:rPr>
        <w:t>WYNAGRODZENIE</w:t>
      </w:r>
    </w:p>
    <w:p w:rsidR="00904A31" w:rsidRPr="00217371" w:rsidRDefault="00904A31" w:rsidP="009C3702">
      <w:pPr>
        <w:numPr>
          <w:ilvl w:val="0"/>
          <w:numId w:val="53"/>
        </w:numPr>
        <w:suppressAutoHyphens w:val="0"/>
        <w:spacing w:before="120" w:after="0" w:line="288" w:lineRule="auto"/>
        <w:ind w:left="360" w:hanging="360"/>
        <w:contextualSpacing/>
        <w:jc w:val="both"/>
        <w:rPr>
          <w:rFonts w:asciiTheme="minorHAnsi" w:hAnsiTheme="minorHAnsi" w:cstheme="minorHAnsi"/>
          <w:kern w:val="2"/>
        </w:rPr>
      </w:pPr>
      <w:r w:rsidRPr="00217371">
        <w:rPr>
          <w:rFonts w:asciiTheme="minorHAnsi" w:hAnsiTheme="minorHAnsi" w:cstheme="minorHAnsi"/>
          <w:kern w:val="2"/>
        </w:rPr>
        <w:lastRenderedPageBreak/>
        <w:t>Z tytułu realizacji</w:t>
      </w:r>
      <w:r>
        <w:rPr>
          <w:rFonts w:asciiTheme="minorHAnsi" w:hAnsiTheme="minorHAnsi" w:cstheme="minorHAnsi"/>
          <w:kern w:val="2"/>
        </w:rPr>
        <w:t xml:space="preserve"> przedmiotu umowy opisanego w §</w:t>
      </w:r>
      <w:r w:rsidRPr="00217371">
        <w:rPr>
          <w:rFonts w:asciiTheme="minorHAnsi" w:hAnsiTheme="minorHAnsi" w:cstheme="minorHAnsi"/>
          <w:kern w:val="2"/>
        </w:rPr>
        <w:t>1 Zamawiający zapłaci Wykonawcy wynagrodzenie w kwocie netto  ............................... PLN (słownie złotych: ..................................................................................................................), do której zostanie doliczony ..……% podatek VAT, co w sumie daje kwotę brutto ................................. PLN, (słownie złotych: ..................................................................................................................................).</w:t>
      </w:r>
    </w:p>
    <w:p w:rsidR="00904A31" w:rsidRPr="00217371" w:rsidRDefault="00904A31" w:rsidP="009C3702">
      <w:pPr>
        <w:numPr>
          <w:ilvl w:val="0"/>
          <w:numId w:val="53"/>
        </w:numPr>
        <w:suppressAutoHyphens w:val="0"/>
        <w:spacing w:before="120" w:after="0" w:line="288" w:lineRule="auto"/>
        <w:ind w:left="360" w:hanging="360"/>
        <w:contextualSpacing/>
        <w:jc w:val="both"/>
        <w:rPr>
          <w:rFonts w:asciiTheme="minorHAnsi" w:hAnsiTheme="minorHAnsi" w:cstheme="minorHAnsi"/>
          <w:kern w:val="2"/>
        </w:rPr>
      </w:pPr>
      <w:r w:rsidRPr="00217371">
        <w:rPr>
          <w:rFonts w:asciiTheme="minorHAnsi" w:hAnsiTheme="minorHAnsi" w:cstheme="minorHAnsi"/>
          <w:kern w:val="2"/>
        </w:rPr>
        <w:t xml:space="preserve">Zapłata wynagrodzenia, o którym mowa w ust. 1 płatna będzie przelewem na rachunek wskazany przez Wykonawcę na fakturze VAT, przy czym należność zostanie zapłacona przez Zamawiającego nie później niż </w:t>
      </w:r>
      <w:r w:rsidR="0047520D">
        <w:rPr>
          <w:rFonts w:asciiTheme="minorHAnsi" w:hAnsiTheme="minorHAnsi" w:cstheme="minorHAnsi"/>
          <w:kern w:val="2"/>
        </w:rPr>
        <w:t>21</w:t>
      </w:r>
      <w:r w:rsidRPr="00217371">
        <w:rPr>
          <w:rFonts w:asciiTheme="minorHAnsi" w:hAnsiTheme="minorHAnsi" w:cstheme="minorHAnsi"/>
          <w:kern w:val="2"/>
        </w:rPr>
        <w:t xml:space="preserve"> dni od doręczenia faktury do siedziby Zamawiającego.</w:t>
      </w:r>
    </w:p>
    <w:p w:rsidR="00904A31" w:rsidRPr="00217371" w:rsidRDefault="00904A31" w:rsidP="009C3702">
      <w:pPr>
        <w:numPr>
          <w:ilvl w:val="0"/>
          <w:numId w:val="53"/>
        </w:numPr>
        <w:suppressAutoHyphens w:val="0"/>
        <w:spacing w:before="120" w:after="0" w:line="288" w:lineRule="auto"/>
        <w:ind w:left="360" w:hanging="360"/>
        <w:contextualSpacing/>
        <w:jc w:val="both"/>
        <w:rPr>
          <w:rFonts w:asciiTheme="minorHAnsi" w:hAnsiTheme="minorHAnsi" w:cstheme="minorHAnsi"/>
          <w:kern w:val="2"/>
        </w:rPr>
      </w:pPr>
      <w:r w:rsidRPr="00217371">
        <w:rPr>
          <w:rFonts w:asciiTheme="minorHAnsi" w:hAnsiTheme="minorHAnsi" w:cstheme="minorHAnsi"/>
          <w:kern w:val="2"/>
        </w:rPr>
        <w:t>Podstawą do wystawienia faktury przez Wykonawcę jest protokół bezusterkowego odbioru przedmiotu niniejszej umowy podpisany przez Zamawiającego.</w:t>
      </w:r>
    </w:p>
    <w:p w:rsidR="00904A31" w:rsidRPr="00217371" w:rsidRDefault="00904A31" w:rsidP="009C3702">
      <w:pPr>
        <w:numPr>
          <w:ilvl w:val="0"/>
          <w:numId w:val="53"/>
        </w:numPr>
        <w:suppressAutoHyphens w:val="0"/>
        <w:spacing w:before="120" w:after="0" w:line="288" w:lineRule="auto"/>
        <w:ind w:left="360" w:hanging="360"/>
        <w:contextualSpacing/>
        <w:jc w:val="both"/>
        <w:rPr>
          <w:rFonts w:asciiTheme="minorHAnsi" w:hAnsiTheme="minorHAnsi" w:cstheme="minorHAnsi"/>
          <w:kern w:val="2"/>
        </w:rPr>
      </w:pPr>
      <w:r w:rsidRPr="00217371">
        <w:rPr>
          <w:rFonts w:asciiTheme="minorHAnsi" w:hAnsiTheme="minorHAnsi" w:cstheme="minorHAnsi"/>
          <w:kern w:val="2"/>
        </w:rPr>
        <w:t>Za dzień zapłaty strony przyjmują dzień wydania dyspozycji dokonania przelewu bankowi prowadzącemu rachunek Zamawiającego.</w:t>
      </w:r>
    </w:p>
    <w:p w:rsidR="00904A31" w:rsidRPr="00217371" w:rsidRDefault="00904A31" w:rsidP="009C3702">
      <w:pPr>
        <w:numPr>
          <w:ilvl w:val="0"/>
          <w:numId w:val="53"/>
        </w:numPr>
        <w:suppressAutoHyphens w:val="0"/>
        <w:spacing w:before="120" w:after="0" w:line="288" w:lineRule="auto"/>
        <w:ind w:left="360" w:hanging="360"/>
        <w:contextualSpacing/>
        <w:jc w:val="both"/>
        <w:rPr>
          <w:rFonts w:asciiTheme="minorHAnsi" w:hAnsiTheme="minorHAnsi" w:cstheme="minorHAnsi"/>
          <w:kern w:val="2"/>
        </w:rPr>
      </w:pPr>
      <w:r w:rsidRPr="00217371">
        <w:rPr>
          <w:rFonts w:asciiTheme="minorHAnsi" w:hAnsiTheme="minorHAnsi" w:cstheme="minorHAnsi"/>
          <w:kern w:val="2"/>
        </w:rPr>
        <w:t>Strony przewidują możliwość zmiany wynagrodzenia Wykonawcy, o którym mowa w ust.1 w przypadku ustawowej zmiany stawki podatku VAT.</w:t>
      </w:r>
    </w:p>
    <w:p w:rsidR="00904A31" w:rsidRPr="00161475" w:rsidRDefault="00904A31" w:rsidP="00904A31">
      <w:pPr>
        <w:widowControl w:val="0"/>
        <w:snapToGrid w:val="0"/>
        <w:spacing w:before="60" w:after="60" w:line="288" w:lineRule="auto"/>
        <w:ind w:left="360" w:hanging="180"/>
        <w:jc w:val="center"/>
        <w:rPr>
          <w:rFonts w:asciiTheme="minorHAnsi" w:hAnsiTheme="minorHAnsi" w:cstheme="minorHAnsi"/>
          <w:lang w:eastAsia="pl-PL"/>
        </w:rPr>
      </w:pPr>
    </w:p>
    <w:p w:rsidR="00904A31" w:rsidRPr="00266041" w:rsidRDefault="0047520D" w:rsidP="00904A31">
      <w:pPr>
        <w:widowControl w:val="0"/>
        <w:snapToGrid w:val="0"/>
        <w:spacing w:before="60" w:after="60" w:line="288" w:lineRule="auto"/>
        <w:ind w:left="360" w:hanging="180"/>
        <w:jc w:val="center"/>
        <w:rPr>
          <w:rFonts w:asciiTheme="minorHAnsi" w:hAnsiTheme="minorHAnsi" w:cstheme="minorHAnsi"/>
          <w:b/>
          <w:lang w:eastAsia="pl-PL"/>
        </w:rPr>
      </w:pPr>
      <w:r>
        <w:rPr>
          <w:rFonts w:asciiTheme="minorHAnsi" w:hAnsiTheme="minorHAnsi" w:cstheme="minorHAnsi"/>
          <w:b/>
          <w:lang w:eastAsia="pl-PL"/>
        </w:rPr>
        <w:t>§ 6</w:t>
      </w:r>
      <w:r w:rsidR="00904A31" w:rsidRPr="00266041">
        <w:rPr>
          <w:rFonts w:asciiTheme="minorHAnsi" w:hAnsiTheme="minorHAnsi" w:cstheme="minorHAnsi"/>
          <w:b/>
          <w:lang w:eastAsia="pl-PL"/>
        </w:rPr>
        <w:t>.</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KARY UMOWNE I ROSZCZENIA ODSZKODOWAWCZE </w:t>
      </w:r>
    </w:p>
    <w:p w:rsidR="00904A31" w:rsidRPr="00161475" w:rsidRDefault="00904A31" w:rsidP="009C3702">
      <w:pPr>
        <w:numPr>
          <w:ilvl w:val="0"/>
          <w:numId w:val="46"/>
        </w:numPr>
        <w:tabs>
          <w:tab w:val="left" w:pos="540"/>
          <w:tab w:val="num" w:pos="1065"/>
        </w:tabs>
        <w:suppressAutoHyphens w:val="0"/>
        <w:spacing w:before="60" w:after="120" w:line="288" w:lineRule="auto"/>
        <w:ind w:left="357" w:hanging="357"/>
        <w:jc w:val="both"/>
        <w:rPr>
          <w:rFonts w:asciiTheme="minorHAnsi" w:hAnsiTheme="minorHAnsi" w:cstheme="minorHAnsi"/>
          <w:lang w:eastAsia="pl-PL"/>
        </w:rPr>
      </w:pPr>
      <w:r w:rsidRPr="00161475">
        <w:rPr>
          <w:rFonts w:asciiTheme="minorHAnsi" w:hAnsiTheme="minorHAnsi" w:cstheme="minorHAnsi"/>
          <w:lang w:eastAsia="pl-PL"/>
        </w:rPr>
        <w:t xml:space="preserve">Zamawiający naliczy kary umowne Wykonawcy za: </w:t>
      </w:r>
    </w:p>
    <w:p w:rsidR="00904A31" w:rsidRPr="00161475" w:rsidRDefault="00904A31" w:rsidP="009C3702">
      <w:pPr>
        <w:pStyle w:val="Akapitzlist"/>
        <w:numPr>
          <w:ilvl w:val="0"/>
          <w:numId w:val="54"/>
        </w:numPr>
        <w:tabs>
          <w:tab w:val="left" w:pos="540"/>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zwłokę w dostawie przedmiotu umowy w wysokości 0,1 %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ust.1 za każdy dzień zwłoki,</w:t>
      </w:r>
    </w:p>
    <w:p w:rsidR="00904A31" w:rsidRPr="00161475" w:rsidRDefault="00904A31" w:rsidP="009C3702">
      <w:pPr>
        <w:pStyle w:val="Akapitzlist"/>
        <w:numPr>
          <w:ilvl w:val="0"/>
          <w:numId w:val="54"/>
        </w:numPr>
        <w:tabs>
          <w:tab w:val="left" w:pos="540"/>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 xml:space="preserve">zwłokę w usunięciu wad stwierdzonych przy odbiorze lub w okresie rękojmi/ gwarancji w wysokości 0,1 % wynagrodzenia brutto określonego </w:t>
      </w:r>
      <w:r w:rsidR="0047520D">
        <w:rPr>
          <w:rFonts w:asciiTheme="minorHAnsi" w:hAnsiTheme="minorHAnsi" w:cstheme="minorHAnsi"/>
          <w:lang w:eastAsia="pl-PL"/>
        </w:rPr>
        <w:t>w § 5</w:t>
      </w:r>
      <w:r w:rsidRPr="00161475">
        <w:rPr>
          <w:rFonts w:asciiTheme="minorHAnsi" w:hAnsiTheme="minorHAnsi" w:cstheme="minorHAnsi"/>
          <w:lang w:eastAsia="pl-PL"/>
        </w:rPr>
        <w:t xml:space="preserve"> ust. 1 za każdy dzień zwłoki, liczony od dnia wyznaczonego na usunięcie wady,</w:t>
      </w:r>
    </w:p>
    <w:p w:rsidR="00904A31" w:rsidRPr="00161475" w:rsidRDefault="00904A31" w:rsidP="009C3702">
      <w:pPr>
        <w:pStyle w:val="Akapitzlist"/>
        <w:numPr>
          <w:ilvl w:val="0"/>
          <w:numId w:val="54"/>
        </w:numPr>
        <w:tabs>
          <w:tab w:val="left" w:pos="540"/>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odstąpienie od umowy przez którąkolwiek ze stron z przyczyn zależnych od Wykonawcy - w wysokości 20%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 1.</w:t>
      </w:r>
    </w:p>
    <w:p w:rsidR="00904A31" w:rsidRPr="00161475" w:rsidRDefault="00904A31" w:rsidP="009C3702">
      <w:pPr>
        <w:pStyle w:val="Akapitzlist"/>
        <w:numPr>
          <w:ilvl w:val="0"/>
          <w:numId w:val="46"/>
        </w:numPr>
        <w:tabs>
          <w:tab w:val="left" w:pos="540"/>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Jeśli opóźnienie, o którym mowa w ust. 1 litera a) i b) trwało będzie dłużej niż 14 dni Zamawiający może, bez wyznaczenia dodatkowego terminu, w terminie 14 dni odstąpić od Umowy oraz zażądać kary umownej w wysokości 20 % kwoty łącznego wynagr</w:t>
      </w:r>
      <w:r>
        <w:rPr>
          <w:rFonts w:asciiTheme="minorHAnsi" w:hAnsiTheme="minorHAnsi" w:cstheme="minorHAnsi"/>
          <w:lang w:eastAsia="pl-PL"/>
        </w:rPr>
        <w:t>odzenia brutto określoneg</w:t>
      </w:r>
      <w:r w:rsidR="0047520D">
        <w:rPr>
          <w:rFonts w:asciiTheme="minorHAnsi" w:hAnsiTheme="minorHAnsi" w:cstheme="minorHAnsi"/>
          <w:lang w:eastAsia="pl-PL"/>
        </w:rPr>
        <w:t>o w § 5</w:t>
      </w:r>
      <w:r w:rsidRPr="00161475">
        <w:rPr>
          <w:rFonts w:asciiTheme="minorHAnsi" w:hAnsiTheme="minorHAnsi" w:cstheme="minorHAnsi"/>
          <w:lang w:eastAsia="pl-PL"/>
        </w:rPr>
        <w:t xml:space="preserve"> ust. 1 Umowy, z zachowaniem prawa do kary umownej określonej w ust. 1 naliczonej do dnia odstąpienia.</w:t>
      </w:r>
    </w:p>
    <w:p w:rsidR="00904A31" w:rsidRPr="00161475" w:rsidRDefault="00904A31" w:rsidP="009C3702">
      <w:pPr>
        <w:pStyle w:val="Akapitzlist"/>
        <w:numPr>
          <w:ilvl w:val="0"/>
          <w:numId w:val="46"/>
        </w:numPr>
        <w:tabs>
          <w:tab w:val="left" w:pos="540"/>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 xml:space="preserve">Zamawiający zapłaci Wykonawcy odsetki ustawowe za opóźnienie w zapłacie faktury. </w:t>
      </w:r>
    </w:p>
    <w:p w:rsidR="00904A31" w:rsidRPr="00161475" w:rsidRDefault="00904A31" w:rsidP="009C3702">
      <w:pPr>
        <w:numPr>
          <w:ilvl w:val="0"/>
          <w:numId w:val="46"/>
        </w:numPr>
        <w:tabs>
          <w:tab w:val="left" w:pos="540"/>
          <w:tab w:val="num" w:pos="1065"/>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 xml:space="preserve">Wykonawca wyraża zgodę na potrącenie kar umownych z tytułu należnego mu wynagrodzenia. </w:t>
      </w:r>
    </w:p>
    <w:p w:rsidR="00904A31" w:rsidRPr="00161475" w:rsidRDefault="00904A31" w:rsidP="009C3702">
      <w:pPr>
        <w:numPr>
          <w:ilvl w:val="0"/>
          <w:numId w:val="46"/>
        </w:numPr>
        <w:tabs>
          <w:tab w:val="left" w:pos="540"/>
          <w:tab w:val="num" w:pos="1065"/>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Kary umowne będą płatne w terminie 14 dni od daty wezwania Wykonawcy przez Zamawiającego.</w:t>
      </w:r>
    </w:p>
    <w:p w:rsidR="00904A31" w:rsidRPr="00161475" w:rsidRDefault="00904A31" w:rsidP="009C3702">
      <w:pPr>
        <w:numPr>
          <w:ilvl w:val="0"/>
          <w:numId w:val="46"/>
        </w:numPr>
        <w:tabs>
          <w:tab w:val="left" w:pos="540"/>
          <w:tab w:val="num" w:pos="1065"/>
        </w:tabs>
        <w:suppressAutoHyphens w:val="0"/>
        <w:spacing w:before="60" w:after="120" w:line="288" w:lineRule="auto"/>
        <w:jc w:val="both"/>
        <w:rPr>
          <w:rFonts w:asciiTheme="minorHAnsi" w:hAnsiTheme="minorHAnsi" w:cstheme="minorHAnsi"/>
          <w:lang w:eastAsia="pl-PL"/>
        </w:rPr>
      </w:pPr>
      <w:r w:rsidRPr="00161475">
        <w:rPr>
          <w:rFonts w:asciiTheme="minorHAnsi" w:hAnsiTheme="minorHAnsi" w:cstheme="minorHAnsi"/>
          <w:lang w:eastAsia="pl-PL"/>
        </w:rPr>
        <w:t>Strony zastrzegają sobie prawo dochodzenia odszkodowania przewyższającego wysokość kar umownych na zasadach ogólnych.</w:t>
      </w:r>
    </w:p>
    <w:p w:rsidR="00904A31" w:rsidRPr="00266041" w:rsidRDefault="00904A31" w:rsidP="009C3702">
      <w:pPr>
        <w:numPr>
          <w:ilvl w:val="0"/>
          <w:numId w:val="46"/>
        </w:numPr>
        <w:tabs>
          <w:tab w:val="left" w:pos="540"/>
        </w:tabs>
        <w:suppressAutoHyphens w:val="0"/>
        <w:spacing w:before="60" w:after="120" w:line="288" w:lineRule="auto"/>
        <w:jc w:val="both"/>
        <w:rPr>
          <w:rFonts w:asciiTheme="minorHAnsi" w:hAnsiTheme="minorHAnsi" w:cstheme="minorHAnsi"/>
          <w:lang w:eastAsia="pl-PL"/>
        </w:rPr>
      </w:pPr>
      <w:r w:rsidRPr="00266041">
        <w:rPr>
          <w:rFonts w:asciiTheme="minorHAnsi" w:hAnsiTheme="minorHAnsi" w:cstheme="minorHAnsi"/>
          <w:lang w:eastAsia="pl-PL"/>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rsidR="00904A31" w:rsidRPr="00266041" w:rsidRDefault="00904A31" w:rsidP="009C3702">
      <w:pPr>
        <w:numPr>
          <w:ilvl w:val="0"/>
          <w:numId w:val="46"/>
        </w:numPr>
        <w:tabs>
          <w:tab w:val="left" w:pos="540"/>
        </w:tabs>
        <w:suppressAutoHyphens w:val="0"/>
        <w:spacing w:before="60" w:after="120" w:line="288" w:lineRule="auto"/>
        <w:jc w:val="both"/>
        <w:rPr>
          <w:rFonts w:asciiTheme="minorHAnsi" w:hAnsiTheme="minorHAnsi" w:cstheme="minorHAnsi"/>
          <w:lang w:eastAsia="pl-PL"/>
        </w:rPr>
      </w:pPr>
      <w:r w:rsidRPr="00266041">
        <w:rPr>
          <w:rFonts w:asciiTheme="minorHAnsi" w:hAnsiTheme="minorHAnsi" w:cstheme="minorHAnsi"/>
          <w:lang w:eastAsia="pl-PL"/>
        </w:rPr>
        <w:t>Kary umowne płatne są w terminie 14 dni od daty otrzymania wezwania lub przez potrącenie z wynagrodzenia lub z zabezpieczenia należytego wykonania Umowy.</w:t>
      </w:r>
    </w:p>
    <w:p w:rsidR="0047520D" w:rsidRDefault="0047520D" w:rsidP="00904A31">
      <w:pPr>
        <w:widowControl w:val="0"/>
        <w:snapToGrid w:val="0"/>
        <w:spacing w:line="288" w:lineRule="auto"/>
        <w:ind w:left="4248"/>
        <w:jc w:val="both"/>
        <w:rPr>
          <w:rFonts w:asciiTheme="minorHAnsi" w:hAnsiTheme="minorHAnsi" w:cstheme="minorHAnsi"/>
          <w:lang w:eastAsia="pl-PL"/>
        </w:rPr>
      </w:pPr>
    </w:p>
    <w:p w:rsidR="00904A31" w:rsidRPr="00266041" w:rsidRDefault="0047520D" w:rsidP="00904A31">
      <w:pPr>
        <w:widowControl w:val="0"/>
        <w:snapToGrid w:val="0"/>
        <w:spacing w:line="288" w:lineRule="auto"/>
        <w:ind w:left="4248"/>
        <w:jc w:val="both"/>
        <w:rPr>
          <w:rFonts w:asciiTheme="minorHAnsi" w:hAnsiTheme="minorHAnsi" w:cstheme="minorHAnsi"/>
          <w:b/>
          <w:lang w:eastAsia="pl-PL"/>
        </w:rPr>
      </w:pPr>
      <w:r>
        <w:rPr>
          <w:rFonts w:asciiTheme="minorHAnsi" w:hAnsiTheme="minorHAnsi" w:cstheme="minorHAnsi"/>
          <w:b/>
          <w:lang w:eastAsia="pl-PL"/>
        </w:rPr>
        <w:t>§ 7</w:t>
      </w:r>
      <w:r w:rsidR="00904A31">
        <w:rPr>
          <w:rFonts w:asciiTheme="minorHAnsi" w:hAnsiTheme="minorHAnsi" w:cstheme="minorHAnsi"/>
          <w:b/>
          <w:lang w:eastAsia="pl-PL"/>
        </w:rPr>
        <w:t>.</w:t>
      </w:r>
    </w:p>
    <w:p w:rsidR="00904A31" w:rsidRPr="00266041" w:rsidRDefault="00904A31" w:rsidP="00904A31">
      <w:pPr>
        <w:widowControl w:val="0"/>
        <w:snapToGrid w:val="0"/>
        <w:spacing w:line="288" w:lineRule="auto"/>
        <w:ind w:left="3540"/>
        <w:jc w:val="both"/>
        <w:rPr>
          <w:rFonts w:asciiTheme="minorHAnsi" w:hAnsiTheme="minorHAnsi" w:cstheme="minorHAnsi"/>
          <w:b/>
          <w:lang w:eastAsia="pl-PL"/>
        </w:rPr>
      </w:pPr>
      <w:r w:rsidRPr="00266041">
        <w:rPr>
          <w:rFonts w:asciiTheme="minorHAnsi" w:hAnsiTheme="minorHAnsi" w:cstheme="minorHAnsi"/>
          <w:b/>
          <w:lang w:eastAsia="pl-PL"/>
        </w:rPr>
        <w:t xml:space="preserve">   ZMIANY UMOWY</w:t>
      </w:r>
    </w:p>
    <w:p w:rsidR="00904A31" w:rsidRPr="00266041" w:rsidRDefault="00904A31" w:rsidP="009C3702">
      <w:pPr>
        <w:widowControl w:val="0"/>
        <w:numPr>
          <w:ilvl w:val="1"/>
          <w:numId w:val="45"/>
        </w:numPr>
        <w:suppressAutoHyphens w:val="0"/>
        <w:snapToGrid w:val="0"/>
        <w:spacing w:after="0" w:line="288" w:lineRule="auto"/>
        <w:jc w:val="both"/>
        <w:rPr>
          <w:rFonts w:asciiTheme="minorHAnsi" w:hAnsiTheme="minorHAnsi" w:cstheme="minorHAnsi"/>
          <w:lang w:eastAsia="pl-PL"/>
        </w:rPr>
      </w:pPr>
      <w:r w:rsidRPr="00266041">
        <w:rPr>
          <w:rFonts w:asciiTheme="minorHAnsi" w:hAnsiTheme="minorHAnsi" w:cstheme="minorHAnsi"/>
          <w:lang w:eastAsia="pl-PL"/>
        </w:rPr>
        <w:t>W szczególnie uzasadnionych przypadkach zamawiający dopuszcza istotne zmiany treści umowy w przypadku:</w:t>
      </w:r>
    </w:p>
    <w:p w:rsidR="00904A31" w:rsidRPr="00266041" w:rsidRDefault="00904A31" w:rsidP="009C3702">
      <w:pPr>
        <w:widowControl w:val="0"/>
        <w:numPr>
          <w:ilvl w:val="3"/>
          <w:numId w:val="45"/>
        </w:numPr>
        <w:suppressAutoHyphens w:val="0"/>
        <w:snapToGrid w:val="0"/>
        <w:spacing w:after="0" w:line="288" w:lineRule="auto"/>
        <w:ind w:left="1276" w:hanging="425"/>
        <w:jc w:val="both"/>
        <w:rPr>
          <w:rFonts w:asciiTheme="minorHAnsi" w:hAnsiTheme="minorHAnsi" w:cstheme="minorHAnsi"/>
          <w:lang w:eastAsia="pl-PL"/>
        </w:rPr>
      </w:pPr>
      <w:r w:rsidRPr="00266041">
        <w:rPr>
          <w:rFonts w:asciiTheme="minorHAnsi" w:hAnsiTheme="minorHAnsi" w:cstheme="minorHAnsi"/>
          <w:lang w:eastAsia="pl-PL"/>
        </w:rPr>
        <w:t>Zmiany  powszechnie  obowiązujących  przepisów  prawa,  w  zakresie  mającym  wpływ  na realizację przedmiotu zamówienia lub świadczenia stron.</w:t>
      </w:r>
    </w:p>
    <w:p w:rsidR="00904A31" w:rsidRPr="00266041" w:rsidRDefault="00904A31" w:rsidP="009C3702">
      <w:pPr>
        <w:widowControl w:val="0"/>
        <w:numPr>
          <w:ilvl w:val="3"/>
          <w:numId w:val="45"/>
        </w:numPr>
        <w:suppressAutoHyphens w:val="0"/>
        <w:snapToGrid w:val="0"/>
        <w:spacing w:after="0" w:line="288" w:lineRule="auto"/>
        <w:ind w:left="1276" w:hanging="425"/>
        <w:jc w:val="both"/>
        <w:rPr>
          <w:rFonts w:asciiTheme="minorHAnsi" w:hAnsiTheme="minorHAnsi" w:cstheme="minorHAnsi"/>
          <w:lang w:eastAsia="pl-PL"/>
        </w:rPr>
      </w:pPr>
      <w:r w:rsidRPr="00266041">
        <w:rPr>
          <w:rFonts w:asciiTheme="minorHAnsi" w:hAnsiTheme="minorHAnsi" w:cstheme="minorHAnsi"/>
          <w:lang w:eastAsia="pl-PL"/>
        </w:rPr>
        <w:t>Zaistnienia obiektywnych, niezależnych od stron przeszkód w realizacji umowy (siła wyższa) w terminie umownym.</w:t>
      </w:r>
    </w:p>
    <w:p w:rsidR="00904A31" w:rsidRPr="00266041" w:rsidRDefault="00904A31" w:rsidP="009C3702">
      <w:pPr>
        <w:widowControl w:val="0"/>
        <w:numPr>
          <w:ilvl w:val="3"/>
          <w:numId w:val="45"/>
        </w:numPr>
        <w:suppressAutoHyphens w:val="0"/>
        <w:snapToGrid w:val="0"/>
        <w:spacing w:after="0" w:line="288" w:lineRule="auto"/>
        <w:ind w:left="1276" w:hanging="425"/>
        <w:jc w:val="both"/>
        <w:rPr>
          <w:rFonts w:asciiTheme="minorHAnsi" w:hAnsiTheme="minorHAnsi" w:cstheme="minorHAnsi"/>
          <w:lang w:eastAsia="pl-PL"/>
        </w:rPr>
      </w:pPr>
      <w:r w:rsidRPr="00266041">
        <w:rPr>
          <w:rFonts w:asciiTheme="minorHAnsi" w:hAnsiTheme="minorHAnsi" w:cstheme="minorHAnsi"/>
          <w:lang w:eastAsia="pl-PL"/>
        </w:rPr>
        <w:t>Zmiany stawki podatku od towarów i usług (VAT) – w tym przypadku może ulec zmianie wynagrodzenie wykonawcy o kwotę wynikającą ze zmienionych stawek ww. podatku obowiązujących w dacie powstania obowiązku podatkowego w trakcie trwania umowy.</w:t>
      </w:r>
    </w:p>
    <w:p w:rsidR="00904A31" w:rsidRPr="00161475" w:rsidRDefault="00904A31" w:rsidP="009C3702">
      <w:pPr>
        <w:widowControl w:val="0"/>
        <w:numPr>
          <w:ilvl w:val="3"/>
          <w:numId w:val="45"/>
        </w:numPr>
        <w:suppressAutoHyphens w:val="0"/>
        <w:snapToGrid w:val="0"/>
        <w:spacing w:after="0" w:line="288" w:lineRule="auto"/>
        <w:ind w:left="1276" w:hanging="425"/>
        <w:jc w:val="both"/>
        <w:rPr>
          <w:rFonts w:asciiTheme="minorHAnsi" w:hAnsiTheme="minorHAnsi" w:cstheme="minorHAnsi"/>
          <w:lang w:eastAsia="pl-PL"/>
        </w:rPr>
      </w:pPr>
      <w:r w:rsidRPr="00266041">
        <w:rPr>
          <w:rFonts w:asciiTheme="minorHAnsi" w:hAnsiTheme="minorHAnsi" w:cstheme="minorHAnsi"/>
          <w:lang w:eastAsia="pl-PL"/>
        </w:rPr>
        <w:t xml:space="preserve">Zmianę terminu wykonania umowy w przypadku wystąpienia okoliczności natury technicznej uniemożliwiającej realizację umowy </w:t>
      </w:r>
    </w:p>
    <w:p w:rsidR="00904A31" w:rsidRPr="00266041" w:rsidRDefault="00904A31" w:rsidP="009C3702">
      <w:pPr>
        <w:widowControl w:val="0"/>
        <w:numPr>
          <w:ilvl w:val="3"/>
          <w:numId w:val="45"/>
        </w:numPr>
        <w:tabs>
          <w:tab w:val="clear" w:pos="2880"/>
        </w:tabs>
        <w:suppressAutoHyphens w:val="0"/>
        <w:snapToGrid w:val="0"/>
        <w:spacing w:after="0" w:line="288" w:lineRule="auto"/>
        <w:ind w:left="1276" w:hanging="425"/>
        <w:jc w:val="both"/>
        <w:rPr>
          <w:rFonts w:asciiTheme="minorHAnsi" w:hAnsiTheme="minorHAnsi" w:cstheme="minorHAnsi"/>
          <w:lang w:eastAsia="pl-PL"/>
        </w:rPr>
      </w:pPr>
      <w:r w:rsidRPr="00161475">
        <w:rPr>
          <w:rFonts w:asciiTheme="minorHAnsi" w:hAnsiTheme="minorHAnsi" w:cstheme="minorHAnsi"/>
          <w:lang w:eastAsia="pl-PL"/>
        </w:rPr>
        <w:t xml:space="preserve">konieczności zmiany oferowanego urządzenia w przypadku wycofania go z produkcji o czym Wykonawca nie wiedział w momencie składania oferty. Nowo oferowane urządzenie musi być zgodne z treścią 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p>
    <w:p w:rsidR="00904A31" w:rsidRPr="00266041" w:rsidRDefault="00904A31" w:rsidP="009C3702">
      <w:pPr>
        <w:widowControl w:val="0"/>
        <w:numPr>
          <w:ilvl w:val="1"/>
          <w:numId w:val="45"/>
        </w:numPr>
        <w:suppressAutoHyphens w:val="0"/>
        <w:snapToGrid w:val="0"/>
        <w:spacing w:after="0" w:line="288" w:lineRule="auto"/>
        <w:rPr>
          <w:rFonts w:asciiTheme="minorHAnsi" w:hAnsiTheme="minorHAnsi" w:cstheme="minorHAnsi"/>
          <w:lang w:eastAsia="pl-PL"/>
        </w:rPr>
      </w:pPr>
      <w:r w:rsidRPr="00266041">
        <w:rPr>
          <w:rFonts w:asciiTheme="minorHAnsi" w:hAnsiTheme="minorHAnsi" w:cstheme="minorHAnsi"/>
          <w:lang w:eastAsia="pl-PL"/>
        </w:rPr>
        <w:t>Zmiana umowy w każdym przypadku wymaga formy pisemnej pod rygorem nieważności.</w:t>
      </w:r>
    </w:p>
    <w:p w:rsidR="00904A31" w:rsidRPr="00266041" w:rsidRDefault="00904A31" w:rsidP="009C3702">
      <w:pPr>
        <w:widowControl w:val="0"/>
        <w:numPr>
          <w:ilvl w:val="1"/>
          <w:numId w:val="45"/>
        </w:numPr>
        <w:suppressAutoHyphens w:val="0"/>
        <w:snapToGrid w:val="0"/>
        <w:spacing w:after="0" w:line="288" w:lineRule="auto"/>
        <w:jc w:val="both"/>
        <w:rPr>
          <w:rFonts w:asciiTheme="minorHAnsi" w:hAnsiTheme="minorHAnsi" w:cstheme="minorHAnsi"/>
          <w:lang w:eastAsia="pl-PL"/>
        </w:rPr>
      </w:pPr>
      <w:r w:rsidRPr="00266041">
        <w:rPr>
          <w:rFonts w:asciiTheme="minorHAnsi" w:hAnsiTheme="minorHAnsi" w:cstheme="minorHAnsi"/>
          <w:lang w:eastAsia="pl-PL"/>
        </w:rPr>
        <w:t xml:space="preserve">Wskazane w ustępie 1 okoliczności nie stanowią bezwzględnego zobowiązania Zamawiającego do dokonania powyższych zmian w przypadku ich zaistnienia. Zamawiający dokonując oceny konieczności wprowadzenia zmian objętych ustępem 1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 </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 </w:t>
      </w:r>
      <w:r w:rsidR="0047520D">
        <w:rPr>
          <w:rFonts w:asciiTheme="minorHAnsi" w:hAnsiTheme="minorHAnsi" w:cstheme="minorHAnsi"/>
          <w:b/>
          <w:lang w:eastAsia="pl-PL"/>
        </w:rPr>
        <w:t>8</w:t>
      </w:r>
      <w:r>
        <w:rPr>
          <w:rFonts w:asciiTheme="minorHAnsi" w:hAnsiTheme="minorHAnsi" w:cstheme="minorHAnsi"/>
          <w:b/>
          <w:lang w:eastAsia="pl-PL"/>
        </w:rPr>
        <w:t>.</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ODSTĄPIENIE OD UMOWY</w:t>
      </w:r>
    </w:p>
    <w:p w:rsidR="00904A31" w:rsidRPr="00266041" w:rsidRDefault="00904A31" w:rsidP="009C3702">
      <w:pPr>
        <w:numPr>
          <w:ilvl w:val="3"/>
          <w:numId w:val="49"/>
        </w:numPr>
        <w:suppressAutoHyphens w:val="0"/>
        <w:spacing w:before="60" w:after="6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Strony mogą odstąpić od Umowy w przypadkach przewidzianych obowiązującymi przepisami, a także w przypadku zaistnienia okoliczności, o których mowa w Umowie.</w:t>
      </w:r>
    </w:p>
    <w:p w:rsidR="0047520D" w:rsidRDefault="00904A31" w:rsidP="0047520D">
      <w:pPr>
        <w:numPr>
          <w:ilvl w:val="3"/>
          <w:numId w:val="49"/>
        </w:numPr>
        <w:suppressAutoHyphens w:val="0"/>
        <w:spacing w:before="60" w:after="6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w:t>
      </w:r>
      <w:r w:rsidRPr="00266041">
        <w:rPr>
          <w:rFonts w:asciiTheme="minorHAnsi" w:hAnsiTheme="minorHAnsi" w:cstheme="minorHAnsi"/>
          <w:lang w:eastAsia="pl-PL"/>
        </w:rPr>
        <w:lastRenderedPageBreak/>
        <w:t>okolicznościach. W takim wypadku Wykonawca może żądać jedynie wynagrodzenia należnego z tytułu wykonanej części Umowy.</w:t>
      </w:r>
    </w:p>
    <w:p w:rsidR="00904A31" w:rsidRPr="00266041" w:rsidRDefault="0047520D" w:rsidP="00904A31">
      <w:pPr>
        <w:widowControl w:val="0"/>
        <w:snapToGrid w:val="0"/>
        <w:spacing w:before="60" w:after="60" w:line="288" w:lineRule="auto"/>
        <w:ind w:left="360" w:hanging="180"/>
        <w:jc w:val="center"/>
        <w:rPr>
          <w:rFonts w:asciiTheme="minorHAnsi" w:hAnsiTheme="minorHAnsi" w:cstheme="minorHAnsi"/>
          <w:b/>
          <w:lang w:eastAsia="pl-PL"/>
        </w:rPr>
      </w:pPr>
      <w:r>
        <w:rPr>
          <w:rFonts w:asciiTheme="minorHAnsi" w:hAnsiTheme="minorHAnsi" w:cstheme="minorHAnsi"/>
          <w:b/>
          <w:lang w:eastAsia="pl-PL"/>
        </w:rPr>
        <w:t>§ 9</w:t>
      </w:r>
      <w:r w:rsidR="00904A31" w:rsidRPr="00266041">
        <w:rPr>
          <w:rFonts w:asciiTheme="minorHAnsi" w:hAnsiTheme="minorHAnsi" w:cstheme="minorHAnsi"/>
          <w:b/>
          <w:lang w:eastAsia="pl-PL"/>
        </w:rPr>
        <w:t>.</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ZAWIADOMIENIA</w:t>
      </w:r>
    </w:p>
    <w:p w:rsidR="00904A31" w:rsidRPr="00266041" w:rsidRDefault="00904A31" w:rsidP="009C3702">
      <w:pPr>
        <w:numPr>
          <w:ilvl w:val="0"/>
          <w:numId w:val="47"/>
        </w:numPr>
        <w:suppressAutoHyphens w:val="0"/>
        <w:spacing w:before="60" w:after="6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Wszelkie zawiadomienia zarówno wymienione jak i niewymienione w Umowie, niezależnie od nazwy, pod którą występują, dla swojej skuteczności Strony muszą przekazać osobiście za potwierdzeniem odbioru lub pocztą polecona za zwrotnym poświadczeniem ich odbioru, fax-ową bądź mailową i będą uważane za skutecznie doręczone w dniu ich odbioru, pod warunkiem ich potwierdzenia przez drugą Stronę.</w:t>
      </w:r>
    </w:p>
    <w:p w:rsidR="00904A31" w:rsidRPr="00266041" w:rsidRDefault="00904A31" w:rsidP="009C3702">
      <w:pPr>
        <w:numPr>
          <w:ilvl w:val="0"/>
          <w:numId w:val="47"/>
        </w:numPr>
        <w:suppressAutoHyphens w:val="0"/>
        <w:spacing w:before="60" w:after="60" w:line="288" w:lineRule="auto"/>
        <w:ind w:left="357" w:hanging="357"/>
        <w:jc w:val="both"/>
        <w:rPr>
          <w:rFonts w:asciiTheme="minorHAnsi" w:hAnsiTheme="minorHAnsi" w:cstheme="minorHAnsi"/>
          <w:lang w:eastAsia="pl-PL"/>
        </w:rPr>
      </w:pPr>
      <w:r w:rsidRPr="00266041">
        <w:rPr>
          <w:rFonts w:asciiTheme="minorHAnsi" w:hAnsiTheme="minorHAnsi" w:cstheme="minorHAnsi"/>
          <w:lang w:eastAsia="pl-PL"/>
        </w:rPr>
        <w:t>Zawiadomienia będą wysyłane na adresy</w:t>
      </w:r>
      <w:r w:rsidRPr="00161475">
        <w:rPr>
          <w:rFonts w:asciiTheme="minorHAnsi" w:hAnsiTheme="minorHAnsi" w:cstheme="minorHAnsi"/>
          <w:lang w:eastAsia="pl-PL"/>
        </w:rPr>
        <w:t xml:space="preserve"> Stron wskazane w preambule. </w:t>
      </w:r>
      <w:r w:rsidRPr="00266041">
        <w:rPr>
          <w:rFonts w:asciiTheme="minorHAnsi" w:hAnsiTheme="minorHAnsi" w:cstheme="minorHAnsi"/>
          <w:lang w:eastAsia="pl-PL"/>
        </w:rPr>
        <w:t>Każda ze Stron zobowiązana jest do informowania drugiej Strony o każdej zmianie adresu. Jeżeli Strona nie powiadomiła o zmianie adresu, zawiadomienia wysłane na ostatni znany adres, Strony uznają za doręczone. Powiadomienie o powyższych zmianach nie stanowi zmiany Umowy wymagającej sporządzenia aneksu.</w:t>
      </w:r>
    </w:p>
    <w:p w:rsidR="00904A31" w:rsidRDefault="00904A31" w:rsidP="0047520D">
      <w:pPr>
        <w:widowControl w:val="0"/>
        <w:snapToGrid w:val="0"/>
        <w:spacing w:before="60" w:after="60" w:line="288" w:lineRule="auto"/>
        <w:rPr>
          <w:rFonts w:asciiTheme="minorHAnsi" w:hAnsiTheme="minorHAnsi" w:cstheme="minorHAnsi"/>
          <w:b/>
          <w:lang w:eastAsia="pl-PL"/>
        </w:rPr>
      </w:pP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 1</w:t>
      </w:r>
      <w:r w:rsidR="0047520D">
        <w:rPr>
          <w:rFonts w:asciiTheme="minorHAnsi" w:hAnsiTheme="minorHAnsi" w:cstheme="minorHAnsi"/>
          <w:b/>
          <w:lang w:eastAsia="pl-PL"/>
        </w:rPr>
        <w:t>0</w:t>
      </w:r>
      <w:r w:rsidRPr="00266041">
        <w:rPr>
          <w:rFonts w:asciiTheme="minorHAnsi" w:hAnsiTheme="minorHAnsi" w:cstheme="minorHAnsi"/>
          <w:b/>
          <w:lang w:eastAsia="pl-PL"/>
        </w:rPr>
        <w:t>.</w:t>
      </w:r>
    </w:p>
    <w:p w:rsidR="00904A31" w:rsidRPr="00266041" w:rsidRDefault="00904A31" w:rsidP="00904A31">
      <w:pPr>
        <w:widowControl w:val="0"/>
        <w:snapToGrid w:val="0"/>
        <w:spacing w:before="60" w:after="60" w:line="288" w:lineRule="auto"/>
        <w:ind w:left="360" w:hanging="180"/>
        <w:jc w:val="center"/>
        <w:rPr>
          <w:rFonts w:asciiTheme="minorHAnsi" w:hAnsiTheme="minorHAnsi" w:cstheme="minorHAnsi"/>
          <w:b/>
          <w:lang w:eastAsia="pl-PL"/>
        </w:rPr>
      </w:pPr>
      <w:r w:rsidRPr="00266041">
        <w:rPr>
          <w:rFonts w:asciiTheme="minorHAnsi" w:hAnsiTheme="minorHAnsi" w:cstheme="minorHAnsi"/>
          <w:b/>
          <w:lang w:eastAsia="pl-PL"/>
        </w:rPr>
        <w:t>POSTANOWIENIA KOŃCOWE</w:t>
      </w:r>
    </w:p>
    <w:p w:rsidR="00904A31" w:rsidRPr="00266041" w:rsidRDefault="00904A31" w:rsidP="009C3702">
      <w:pPr>
        <w:numPr>
          <w:ilvl w:val="0"/>
          <w:numId w:val="48"/>
        </w:numPr>
        <w:suppressAutoHyphens w:val="0"/>
        <w:spacing w:before="60" w:after="60" w:line="288" w:lineRule="auto"/>
        <w:ind w:left="380" w:hanging="357"/>
        <w:jc w:val="both"/>
        <w:rPr>
          <w:rFonts w:asciiTheme="minorHAnsi" w:hAnsiTheme="minorHAnsi" w:cstheme="minorHAnsi"/>
          <w:lang w:eastAsia="pl-PL"/>
        </w:rPr>
      </w:pPr>
      <w:r w:rsidRPr="00266041">
        <w:rPr>
          <w:rFonts w:asciiTheme="minorHAnsi" w:hAnsiTheme="minorHAnsi" w:cstheme="minorHAnsi"/>
          <w:lang w:eastAsia="pl-PL"/>
        </w:rPr>
        <w:t>W sprawach nieuregulowanych Umową mają zastosowania przepisy Kodeksu cywilnego, ustawy Prawo zamówień publicznych.</w:t>
      </w:r>
    </w:p>
    <w:p w:rsidR="00904A31" w:rsidRPr="00266041" w:rsidRDefault="00904A31" w:rsidP="009C3702">
      <w:pPr>
        <w:numPr>
          <w:ilvl w:val="0"/>
          <w:numId w:val="48"/>
        </w:numPr>
        <w:suppressAutoHyphens w:val="0"/>
        <w:spacing w:before="60" w:after="60" w:line="288" w:lineRule="auto"/>
        <w:ind w:left="380" w:hanging="357"/>
        <w:jc w:val="both"/>
        <w:rPr>
          <w:rFonts w:asciiTheme="minorHAnsi" w:hAnsiTheme="minorHAnsi" w:cstheme="minorHAnsi"/>
          <w:lang w:eastAsia="pl-PL"/>
        </w:rPr>
      </w:pPr>
      <w:r w:rsidRPr="00266041">
        <w:rPr>
          <w:rFonts w:asciiTheme="minorHAnsi" w:hAnsiTheme="minorHAnsi" w:cstheme="minorHAnsi"/>
          <w:lang w:eastAsia="pl-PL"/>
        </w:rPr>
        <w:t>Ewentualne spory mogące wyniknąć na tle wykonania Umowy rozstrzygać będzie sąd powszechny właściwy dla siedziby Zamawiającego.</w:t>
      </w:r>
    </w:p>
    <w:p w:rsidR="00904A31" w:rsidRPr="00266041" w:rsidRDefault="00904A31" w:rsidP="009C3702">
      <w:pPr>
        <w:numPr>
          <w:ilvl w:val="0"/>
          <w:numId w:val="48"/>
        </w:numPr>
        <w:suppressAutoHyphens w:val="0"/>
        <w:spacing w:before="60" w:after="60" w:line="288" w:lineRule="auto"/>
        <w:ind w:left="380" w:hanging="357"/>
        <w:jc w:val="both"/>
        <w:rPr>
          <w:rFonts w:asciiTheme="minorHAnsi" w:hAnsiTheme="minorHAnsi" w:cstheme="minorHAnsi"/>
          <w:lang w:eastAsia="pl-PL"/>
        </w:rPr>
      </w:pPr>
      <w:r w:rsidRPr="00266041">
        <w:rPr>
          <w:rFonts w:asciiTheme="minorHAnsi" w:hAnsiTheme="minorHAnsi" w:cstheme="minorHAnsi"/>
          <w:lang w:eastAsia="pl-PL"/>
        </w:rPr>
        <w:t>Wykonawca nie może bez zgody Zamawiającego przenieść praw wynikających z Umowy na osoby trzecie.</w:t>
      </w:r>
    </w:p>
    <w:p w:rsidR="00904A31" w:rsidRPr="00266041" w:rsidRDefault="00904A31" w:rsidP="009C3702">
      <w:pPr>
        <w:numPr>
          <w:ilvl w:val="0"/>
          <w:numId w:val="48"/>
        </w:numPr>
        <w:suppressAutoHyphens w:val="0"/>
        <w:spacing w:before="60" w:after="60" w:line="288" w:lineRule="auto"/>
        <w:ind w:left="380" w:hanging="357"/>
        <w:jc w:val="both"/>
        <w:rPr>
          <w:rFonts w:asciiTheme="minorHAnsi" w:hAnsiTheme="minorHAnsi" w:cstheme="minorHAnsi"/>
          <w:lang w:eastAsia="pl-PL"/>
        </w:rPr>
      </w:pPr>
      <w:r w:rsidRPr="00266041">
        <w:rPr>
          <w:rFonts w:asciiTheme="minorHAnsi" w:hAnsiTheme="minorHAnsi" w:cstheme="minorHAnsi"/>
          <w:lang w:eastAsia="pl-PL"/>
        </w:rPr>
        <w:t>Załączniki wymienione w Umowie stanowią jej integralną część.</w:t>
      </w:r>
    </w:p>
    <w:p w:rsidR="00904A31" w:rsidRPr="00266041" w:rsidRDefault="00904A31" w:rsidP="009C3702">
      <w:pPr>
        <w:numPr>
          <w:ilvl w:val="0"/>
          <w:numId w:val="48"/>
        </w:numPr>
        <w:suppressAutoHyphens w:val="0"/>
        <w:spacing w:before="60" w:after="60" w:line="288" w:lineRule="auto"/>
        <w:ind w:left="380" w:hanging="357"/>
        <w:jc w:val="both"/>
        <w:rPr>
          <w:rFonts w:asciiTheme="minorHAnsi" w:hAnsiTheme="minorHAnsi" w:cstheme="minorHAnsi"/>
          <w:lang w:eastAsia="pl-PL"/>
        </w:rPr>
      </w:pPr>
      <w:r w:rsidRPr="00266041">
        <w:rPr>
          <w:rFonts w:asciiTheme="minorHAnsi" w:hAnsiTheme="minorHAnsi" w:cstheme="minorHAnsi"/>
          <w:lang w:eastAsia="pl-PL"/>
        </w:rPr>
        <w:t>Umowę sporządzono w 3 jednobrzmiących egzemplarzach, w tym jeden dla Wykonawcy i dwa dla Zamawiającego.</w:t>
      </w:r>
    </w:p>
    <w:p w:rsidR="00904A31" w:rsidRPr="00266041" w:rsidRDefault="00904A31" w:rsidP="00904A31">
      <w:pPr>
        <w:keepNext/>
        <w:keepLines/>
        <w:tabs>
          <w:tab w:val="center" w:pos="2268"/>
          <w:tab w:val="center" w:pos="7371"/>
        </w:tabs>
        <w:spacing w:before="60" w:after="60" w:line="288" w:lineRule="auto"/>
        <w:jc w:val="both"/>
        <w:rPr>
          <w:rFonts w:asciiTheme="minorHAnsi" w:hAnsiTheme="minorHAnsi" w:cstheme="minorHAnsi"/>
          <w:lang w:eastAsia="pl-PL"/>
        </w:rPr>
      </w:pPr>
    </w:p>
    <w:p w:rsidR="00904A31" w:rsidRPr="00266041" w:rsidRDefault="00904A31" w:rsidP="00904A31">
      <w:pPr>
        <w:keepNext/>
        <w:keepLines/>
        <w:tabs>
          <w:tab w:val="center" w:pos="2268"/>
          <w:tab w:val="center" w:pos="7371"/>
        </w:tabs>
        <w:spacing w:before="60" w:after="60" w:line="288" w:lineRule="auto"/>
        <w:jc w:val="both"/>
        <w:rPr>
          <w:rFonts w:asciiTheme="minorHAnsi" w:hAnsiTheme="minorHAnsi" w:cstheme="minorHAnsi"/>
          <w:lang w:eastAsia="pl-PL"/>
        </w:rPr>
      </w:pPr>
    </w:p>
    <w:p w:rsidR="00904A31" w:rsidRPr="00266041" w:rsidRDefault="00904A31" w:rsidP="00904A31">
      <w:pPr>
        <w:keepNext/>
        <w:keepLines/>
        <w:tabs>
          <w:tab w:val="center" w:pos="1134"/>
          <w:tab w:val="left" w:pos="5760"/>
          <w:tab w:val="center" w:pos="7371"/>
        </w:tabs>
        <w:spacing w:before="60" w:after="60" w:line="288" w:lineRule="auto"/>
        <w:jc w:val="both"/>
        <w:rPr>
          <w:rFonts w:asciiTheme="minorHAnsi" w:hAnsiTheme="minorHAnsi" w:cstheme="minorHAnsi"/>
          <w:lang w:eastAsia="pl-PL"/>
        </w:rPr>
      </w:pPr>
      <w:r w:rsidRPr="00266041">
        <w:rPr>
          <w:rFonts w:asciiTheme="minorHAnsi" w:hAnsiTheme="minorHAnsi" w:cstheme="minorHAnsi"/>
          <w:lang w:eastAsia="pl-PL"/>
        </w:rPr>
        <w:tab/>
        <w:t>Wykonawca</w:t>
      </w:r>
      <w:r w:rsidRPr="00266041">
        <w:rPr>
          <w:rFonts w:asciiTheme="minorHAnsi" w:hAnsiTheme="minorHAnsi" w:cstheme="minorHAnsi"/>
          <w:lang w:eastAsia="pl-PL"/>
        </w:rPr>
        <w:tab/>
      </w:r>
      <w:r w:rsidRPr="00266041">
        <w:rPr>
          <w:rFonts w:asciiTheme="minorHAnsi" w:hAnsiTheme="minorHAnsi" w:cstheme="minorHAnsi"/>
          <w:lang w:eastAsia="pl-PL"/>
        </w:rPr>
        <w:tab/>
        <w:t xml:space="preserve"> Zamawiający </w:t>
      </w:r>
    </w:p>
    <w:p w:rsidR="00904A31" w:rsidRPr="00266041" w:rsidRDefault="00904A31" w:rsidP="00904A31">
      <w:pPr>
        <w:spacing w:line="288" w:lineRule="auto"/>
        <w:jc w:val="right"/>
        <w:rPr>
          <w:rFonts w:asciiTheme="minorHAnsi" w:hAnsiTheme="minorHAnsi" w:cstheme="minorHAnsi"/>
          <w:b/>
          <w:i/>
          <w:lang w:eastAsia="pl-PL"/>
        </w:rPr>
      </w:pPr>
    </w:p>
    <w:p w:rsidR="00904A31" w:rsidRPr="00266041" w:rsidRDefault="00904A31" w:rsidP="00904A31">
      <w:pPr>
        <w:keepNext/>
        <w:spacing w:line="288" w:lineRule="auto"/>
        <w:outlineLvl w:val="1"/>
        <w:rPr>
          <w:rFonts w:asciiTheme="minorHAnsi" w:hAnsiTheme="minorHAnsi" w:cstheme="minorHAnsi"/>
          <w:bCs/>
          <w:iCs/>
          <w:lang w:eastAsia="pl-PL"/>
        </w:rPr>
      </w:pPr>
    </w:p>
    <w:p w:rsidR="00904A31" w:rsidRPr="00266041" w:rsidRDefault="00904A31" w:rsidP="00904A31">
      <w:pPr>
        <w:keepNext/>
        <w:spacing w:line="288" w:lineRule="auto"/>
        <w:outlineLvl w:val="1"/>
        <w:rPr>
          <w:rFonts w:asciiTheme="minorHAnsi" w:hAnsiTheme="minorHAnsi" w:cstheme="minorHAnsi"/>
          <w:bCs/>
          <w:iCs/>
          <w:lang w:eastAsia="pl-PL"/>
        </w:rPr>
      </w:pPr>
      <w:r w:rsidRPr="00266041">
        <w:rPr>
          <w:rFonts w:asciiTheme="minorHAnsi" w:hAnsiTheme="minorHAnsi" w:cstheme="minorHAnsi"/>
          <w:bCs/>
          <w:iCs/>
          <w:lang w:eastAsia="pl-PL"/>
        </w:rPr>
        <w:t>Załączniki:</w:t>
      </w:r>
    </w:p>
    <w:p w:rsidR="00904A31" w:rsidRPr="00266041" w:rsidRDefault="00904A31" w:rsidP="00904A31">
      <w:pPr>
        <w:keepNext/>
        <w:spacing w:line="288" w:lineRule="auto"/>
        <w:outlineLvl w:val="1"/>
        <w:rPr>
          <w:rFonts w:asciiTheme="minorHAnsi" w:hAnsiTheme="minorHAnsi" w:cstheme="minorHAnsi"/>
          <w:bCs/>
          <w:iCs/>
          <w:lang w:eastAsia="pl-PL"/>
        </w:rPr>
      </w:pPr>
      <w:r w:rsidRPr="00266041">
        <w:rPr>
          <w:rFonts w:asciiTheme="minorHAnsi" w:hAnsiTheme="minorHAnsi" w:cstheme="minorHAnsi"/>
          <w:bCs/>
          <w:iCs/>
          <w:lang w:eastAsia="pl-PL"/>
        </w:rPr>
        <w:t>Załącznik nr 1 – Szczegółowy Opis Przedmiotu Zamówienia</w:t>
      </w:r>
    </w:p>
    <w:p w:rsidR="00904A31" w:rsidRPr="00266041" w:rsidRDefault="00904A31" w:rsidP="00904A31">
      <w:pPr>
        <w:keepNext/>
        <w:spacing w:line="288" w:lineRule="auto"/>
        <w:outlineLvl w:val="1"/>
        <w:rPr>
          <w:rFonts w:asciiTheme="minorHAnsi" w:hAnsiTheme="minorHAnsi" w:cstheme="minorHAnsi"/>
          <w:bCs/>
          <w:iCs/>
          <w:lang w:eastAsia="pl-PL"/>
        </w:rPr>
      </w:pPr>
      <w:r w:rsidRPr="00266041">
        <w:rPr>
          <w:rFonts w:asciiTheme="minorHAnsi" w:hAnsiTheme="minorHAnsi" w:cstheme="minorHAnsi"/>
          <w:bCs/>
          <w:iCs/>
          <w:lang w:eastAsia="pl-PL"/>
        </w:rPr>
        <w:t>Załącznik nr 2 – Formularz ofertowy wybranego Wykonawcy</w:t>
      </w:r>
    </w:p>
    <w:p w:rsidR="005E714E" w:rsidRDefault="005E714E" w:rsidP="00161DCC">
      <w:pPr>
        <w:widowControl w:val="0"/>
        <w:spacing w:line="230" w:lineRule="exact"/>
        <w:rPr>
          <w:rFonts w:cs="Arial"/>
          <w:b/>
          <w:bCs/>
          <w:iCs/>
        </w:rPr>
      </w:pPr>
    </w:p>
    <w:sectPr w:rsidR="005E714E" w:rsidSect="00F84EA2">
      <w:footerReference w:type="even" r:id="rId16"/>
      <w:footerReference w:type="default" r:id="rId17"/>
      <w:footerReference w:type="first" r:id="rId18"/>
      <w:pgSz w:w="11906" w:h="16838"/>
      <w:pgMar w:top="1134" w:right="1418" w:bottom="1134" w:left="1418" w:header="708" w:footer="720" w:gutter="0"/>
      <w:cols w:space="708"/>
      <w:docGrid w:linePitch="326"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A9" w:rsidRDefault="00E74EA9">
      <w:pPr>
        <w:spacing w:after="0" w:line="240" w:lineRule="auto"/>
      </w:pPr>
      <w:r>
        <w:separator/>
      </w:r>
    </w:p>
  </w:endnote>
  <w:endnote w:type="continuationSeparator" w:id="0">
    <w:p w:rsidR="00E74EA9" w:rsidRDefault="00E7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A5" w:rsidRDefault="00590D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A5" w:rsidRDefault="00590DA5">
    <w:pPr>
      <w:pStyle w:val="Stopka"/>
      <w:jc w:val="right"/>
    </w:pPr>
    <w:r>
      <w:fldChar w:fldCharType="begin"/>
    </w:r>
    <w:r>
      <w:instrText xml:space="preserve"> PAGE </w:instrText>
    </w:r>
    <w:r>
      <w:fldChar w:fldCharType="separate"/>
    </w:r>
    <w:r w:rsidR="0052672A">
      <w:rPr>
        <w:noProof/>
      </w:rPr>
      <w:t>2</w:t>
    </w:r>
    <w:r>
      <w:rPr>
        <w:noProof/>
      </w:rPr>
      <w:fldChar w:fldCharType="end"/>
    </w:r>
  </w:p>
  <w:p w:rsidR="00590DA5" w:rsidRDefault="00590D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A5" w:rsidRDefault="00590DA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A5" w:rsidRDefault="00590DA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141"/>
      <w:docPartObj>
        <w:docPartGallery w:val="Page Numbers (Bottom of Page)"/>
        <w:docPartUnique/>
      </w:docPartObj>
    </w:sdtPr>
    <w:sdtContent>
      <w:p w:rsidR="00590DA5" w:rsidRDefault="00590DA5">
        <w:pPr>
          <w:pStyle w:val="Stopka"/>
          <w:jc w:val="right"/>
        </w:pPr>
        <w:r>
          <w:fldChar w:fldCharType="begin"/>
        </w:r>
        <w:r>
          <w:instrText xml:space="preserve"> PAGE   \* MERGEFORMAT </w:instrText>
        </w:r>
        <w:r>
          <w:fldChar w:fldCharType="separate"/>
        </w:r>
        <w:r w:rsidR="0052672A">
          <w:rPr>
            <w:noProof/>
          </w:rPr>
          <w:t>32</w:t>
        </w:r>
        <w:r>
          <w:rPr>
            <w:noProof/>
          </w:rPr>
          <w:fldChar w:fldCharType="end"/>
        </w:r>
      </w:p>
    </w:sdtContent>
  </w:sdt>
  <w:p w:rsidR="00590DA5" w:rsidRDefault="00590DA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A5" w:rsidRDefault="00590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A9" w:rsidRDefault="00E74EA9">
      <w:pPr>
        <w:spacing w:after="0" w:line="240" w:lineRule="auto"/>
      </w:pPr>
      <w:r>
        <w:separator/>
      </w:r>
    </w:p>
  </w:footnote>
  <w:footnote w:type="continuationSeparator" w:id="0">
    <w:p w:rsidR="00E74EA9" w:rsidRDefault="00E74EA9">
      <w:pPr>
        <w:spacing w:after="0" w:line="240" w:lineRule="auto"/>
      </w:pPr>
      <w:r>
        <w:continuationSeparator/>
      </w:r>
    </w:p>
  </w:footnote>
  <w:footnote w:id="1">
    <w:p w:rsidR="00590DA5" w:rsidRPr="001B3270" w:rsidRDefault="00590DA5" w:rsidP="000553A8">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rsidR="00590DA5" w:rsidRPr="001B3270" w:rsidRDefault="00590DA5" w:rsidP="000553A8">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15:restartNumberingAfterBreak="0">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00000016"/>
    <w:multiLevelType w:val="multilevel"/>
    <w:tmpl w:val="00000016"/>
    <w:name w:val="WW8Num21"/>
    <w:lvl w:ilvl="0">
      <w:start w:val="1"/>
      <w:numFmt w:val="lowerLetter"/>
      <w:lvlText w:val="%1)"/>
      <w:lvlJc w:val="left"/>
      <w:pPr>
        <w:tabs>
          <w:tab w:val="num" w:pos="0"/>
        </w:tabs>
        <w:ind w:left="1287"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15:restartNumberingAfterBreak="0">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15:restartNumberingAfterBreak="0">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15:restartNumberingAfterBreak="0">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15:restartNumberingAfterBreak="0">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15:restartNumberingAfterBreak="0">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15:restartNumberingAfterBreak="0">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15:restartNumberingAfterBreak="0">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15:restartNumberingAfterBreak="0">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15:restartNumberingAfterBreak="0">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15:restartNumberingAfterBreak="0">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15:restartNumberingAfterBreak="0">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15:restartNumberingAfterBreak="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15:restartNumberingAfterBreak="0">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15:restartNumberingAfterBreak="0">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4AAACC76"/>
    <w:name w:val="WW8Num71"/>
    <w:lvl w:ilvl="0">
      <w:start w:val="2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15:restartNumberingAfterBreak="0">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15:restartNumberingAfterBreak="0">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15:restartNumberingAfterBreak="0">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15:restartNumberingAfterBreak="0">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15:restartNumberingAfterBreak="0">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15:restartNumberingAfterBreak="0">
    <w:nsid w:val="027E3F52"/>
    <w:multiLevelType w:val="hybridMultilevel"/>
    <w:tmpl w:val="F41E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052336C6"/>
    <w:multiLevelType w:val="hybridMultilevel"/>
    <w:tmpl w:val="B45013D2"/>
    <w:name w:val="WW8Num41032"/>
    <w:lvl w:ilvl="0" w:tplc="04150011">
      <w:start w:val="1"/>
      <w:numFmt w:val="decimal"/>
      <w:lvlText w:val="%1)"/>
      <w:lvlJc w:val="left"/>
      <w:pPr>
        <w:ind w:left="720" w:hanging="360"/>
      </w:pPr>
    </w:lvl>
    <w:lvl w:ilvl="1" w:tplc="6170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AC2FEBA">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723047D"/>
    <w:multiLevelType w:val="hybridMultilevel"/>
    <w:tmpl w:val="140EB96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AA60A63A">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1" w15:restartNumberingAfterBreak="0">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23" w15:restartNumberingAfterBreak="0">
    <w:nsid w:val="114E064E"/>
    <w:multiLevelType w:val="multilevel"/>
    <w:tmpl w:val="85EACE98"/>
    <w:name w:val="WW8Num4103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4" w15:restartNumberingAfterBreak="0">
    <w:nsid w:val="15F16E29"/>
    <w:multiLevelType w:val="multilevel"/>
    <w:tmpl w:val="049C4E12"/>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mbria" w:eastAsia="Times New Roman" w:hAnsi="Cambria" w:cs="Times New Roman"/>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15:restartNumberingAfterBreak="0">
    <w:nsid w:val="1B8B64A3"/>
    <w:multiLevelType w:val="hybridMultilevel"/>
    <w:tmpl w:val="1722C0CC"/>
    <w:lvl w:ilvl="0" w:tplc="0DF255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BEA1B79"/>
    <w:multiLevelType w:val="multilevel"/>
    <w:tmpl w:val="CD92025E"/>
    <w:name w:val="WW8Num152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7" w15:restartNumberingAfterBreak="0">
    <w:nsid w:val="1E0727F5"/>
    <w:multiLevelType w:val="multilevel"/>
    <w:tmpl w:val="35BAA736"/>
    <w:name w:val="WW8Num118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15:restartNumberingAfterBreak="0">
    <w:nsid w:val="1EC40F9E"/>
    <w:multiLevelType w:val="hybridMultilevel"/>
    <w:tmpl w:val="4DE23AB8"/>
    <w:lvl w:ilvl="0" w:tplc="070469F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0" w15:restartNumberingAfterBreak="0">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1" w15:restartNumberingAfterBreak="0">
    <w:nsid w:val="223869E4"/>
    <w:multiLevelType w:val="hybridMultilevel"/>
    <w:tmpl w:val="459285AE"/>
    <w:lvl w:ilvl="0" w:tplc="C92AE9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23523DA5"/>
    <w:multiLevelType w:val="hybridMultilevel"/>
    <w:tmpl w:val="466E53D2"/>
    <w:lvl w:ilvl="0" w:tplc="C92AE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4" w15:restartNumberingAfterBreak="0">
    <w:nsid w:val="27871A76"/>
    <w:multiLevelType w:val="hybridMultilevel"/>
    <w:tmpl w:val="11D471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6" w15:restartNumberingAfterBreak="0">
    <w:nsid w:val="27EE0D81"/>
    <w:multiLevelType w:val="hybridMultilevel"/>
    <w:tmpl w:val="7B0C0F50"/>
    <w:name w:val="WW8Num15222"/>
    <w:lvl w:ilvl="0" w:tplc="C5E44DF0">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15:restartNumberingAfterBreak="0">
    <w:nsid w:val="28F44C0F"/>
    <w:multiLevelType w:val="multilevel"/>
    <w:tmpl w:val="6E46E524"/>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15:restartNumberingAfterBreak="0">
    <w:nsid w:val="29E04014"/>
    <w:multiLevelType w:val="hybridMultilevel"/>
    <w:tmpl w:val="20B048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1" w15:restartNumberingAfterBreak="0">
    <w:nsid w:val="2CF8610C"/>
    <w:multiLevelType w:val="multilevel"/>
    <w:tmpl w:val="3CB66A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2" w15:restartNumberingAfterBreak="0">
    <w:nsid w:val="37ED3D7E"/>
    <w:multiLevelType w:val="hybridMultilevel"/>
    <w:tmpl w:val="84566FB0"/>
    <w:lvl w:ilvl="0" w:tplc="C92AE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C79401F"/>
    <w:multiLevelType w:val="hybridMultilevel"/>
    <w:tmpl w:val="4EFA5BB4"/>
    <w:lvl w:ilvl="0" w:tplc="CA20D198">
      <w:start w:val="10"/>
      <w:numFmt w:val="decimal"/>
      <w:lvlText w:val="%1."/>
      <w:lvlJc w:val="left"/>
      <w:pPr>
        <w:tabs>
          <w:tab w:val="num" w:pos="567"/>
        </w:tabs>
        <w:ind w:left="567" w:hanging="360"/>
      </w:pPr>
      <w:rPr>
        <w:rFonts w:asciiTheme="minorHAnsi" w:hAnsiTheme="minorHAnsi" w:cstheme="minorHAnsi" w:hint="default"/>
        <w:sz w:val="22"/>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44" w15:restartNumberingAfterBreak="0">
    <w:nsid w:val="3E022488"/>
    <w:multiLevelType w:val="hybridMultilevel"/>
    <w:tmpl w:val="7E585A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60167BB"/>
    <w:multiLevelType w:val="hybridMultilevel"/>
    <w:tmpl w:val="7DFE0714"/>
    <w:lvl w:ilvl="0" w:tplc="C92AE9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15:restartNumberingAfterBreak="0">
    <w:nsid w:val="53871956"/>
    <w:multiLevelType w:val="multilevel"/>
    <w:tmpl w:val="45821254"/>
    <w:name w:val="WW8Num10102"/>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9" w15:restartNumberingAfterBreak="0">
    <w:nsid w:val="565C54D9"/>
    <w:multiLevelType w:val="hybridMultilevel"/>
    <w:tmpl w:val="AEB6218E"/>
    <w:lvl w:ilvl="0" w:tplc="C92AE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3671F9"/>
    <w:multiLevelType w:val="hybridMultilevel"/>
    <w:tmpl w:val="59FE0302"/>
    <w:lvl w:ilvl="0" w:tplc="0415000F">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51" w15:restartNumberingAfterBreak="0">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2" w15:restartNumberingAfterBreak="0">
    <w:nsid w:val="596D736B"/>
    <w:multiLevelType w:val="hybridMultilevel"/>
    <w:tmpl w:val="54F48586"/>
    <w:lvl w:ilvl="0" w:tplc="C92AE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A827946"/>
    <w:multiLevelType w:val="hybridMultilevel"/>
    <w:tmpl w:val="9FF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5" w15:restartNumberingAfterBreak="0">
    <w:nsid w:val="61A67A6A"/>
    <w:multiLevelType w:val="hybridMultilevel"/>
    <w:tmpl w:val="67B88436"/>
    <w:lvl w:ilvl="0" w:tplc="6B806D90">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BCC4DF7"/>
    <w:multiLevelType w:val="hybridMultilevel"/>
    <w:tmpl w:val="8CB0CA58"/>
    <w:name w:val="WW8Num101022"/>
    <w:lvl w:ilvl="0" w:tplc="C5E44DF0">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8" w15:restartNumberingAfterBreak="0">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0"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16F0A25"/>
    <w:multiLevelType w:val="hybridMultilevel"/>
    <w:tmpl w:val="252C56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494A0EF6">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3" w15:restartNumberingAfterBreak="0">
    <w:nsid w:val="76C77FCF"/>
    <w:multiLevelType w:val="multilevel"/>
    <w:tmpl w:val="444EC5D4"/>
    <w:name w:val="WW8Num810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4" w15:restartNumberingAfterBreak="0">
    <w:nsid w:val="770F446D"/>
    <w:multiLevelType w:val="hybridMultilevel"/>
    <w:tmpl w:val="BD864A02"/>
    <w:lvl w:ilvl="0" w:tplc="C92AE980">
      <w:start w:val="1"/>
      <w:numFmt w:val="bullet"/>
      <w:lvlText w:val=""/>
      <w:lvlJc w:val="left"/>
      <w:pPr>
        <w:ind w:left="720" w:hanging="360"/>
      </w:pPr>
      <w:rPr>
        <w:rFonts w:ascii="Symbol" w:hAnsi="Symbol" w:hint="default"/>
      </w:rPr>
    </w:lvl>
    <w:lvl w:ilvl="1" w:tplc="7D9A1C2A">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884366B"/>
    <w:multiLevelType w:val="hybridMultilevel"/>
    <w:tmpl w:val="C3F079FA"/>
    <w:lvl w:ilvl="0" w:tplc="5E16E15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6"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3"/>
  </w:num>
  <w:num w:numId="10">
    <w:abstractNumId w:val="14"/>
  </w:num>
  <w:num w:numId="11">
    <w:abstractNumId w:val="19"/>
  </w:num>
  <w:num w:numId="12">
    <w:abstractNumId w:val="20"/>
  </w:num>
  <w:num w:numId="13">
    <w:abstractNumId w:val="22"/>
  </w:num>
  <w:num w:numId="14">
    <w:abstractNumId w:val="23"/>
  </w:num>
  <w:num w:numId="15">
    <w:abstractNumId w:val="24"/>
  </w:num>
  <w:num w:numId="16">
    <w:abstractNumId w:val="25"/>
  </w:num>
  <w:num w:numId="17">
    <w:abstractNumId w:val="28"/>
  </w:num>
  <w:num w:numId="18">
    <w:abstractNumId w:val="29"/>
  </w:num>
  <w:num w:numId="19">
    <w:abstractNumId w:val="63"/>
  </w:num>
  <w:num w:numId="20">
    <w:abstractNumId w:val="64"/>
  </w:num>
  <w:num w:numId="21">
    <w:abstractNumId w:val="65"/>
  </w:num>
  <w:num w:numId="22">
    <w:abstractNumId w:val="66"/>
  </w:num>
  <w:num w:numId="23">
    <w:abstractNumId w:val="71"/>
  </w:num>
  <w:num w:numId="24">
    <w:abstractNumId w:val="78"/>
  </w:num>
  <w:num w:numId="25">
    <w:abstractNumId w:val="129"/>
  </w:num>
  <w:num w:numId="26">
    <w:abstractNumId w:val="166"/>
  </w:num>
  <w:num w:numId="27">
    <w:abstractNumId w:val="151"/>
  </w:num>
  <w:num w:numId="28">
    <w:abstractNumId w:val="154"/>
  </w:num>
  <w:num w:numId="29">
    <w:abstractNumId w:val="162"/>
  </w:num>
  <w:num w:numId="30">
    <w:abstractNumId w:val="133"/>
  </w:num>
  <w:num w:numId="31">
    <w:abstractNumId w:val="137"/>
  </w:num>
  <w:num w:numId="32">
    <w:abstractNumId w:val="158"/>
  </w:num>
  <w:num w:numId="33">
    <w:abstractNumId w:val="160"/>
  </w:num>
  <w:num w:numId="34">
    <w:abstractNumId w:val="147"/>
    <w:lvlOverride w:ilvl="0">
      <w:startOverride w:val="1"/>
    </w:lvlOverride>
  </w:num>
  <w:num w:numId="35">
    <w:abstractNumId w:val="119"/>
  </w:num>
  <w:num w:numId="36">
    <w:abstractNumId w:val="138"/>
  </w:num>
  <w:num w:numId="37">
    <w:abstractNumId w:val="163"/>
  </w:num>
  <w:num w:numId="38">
    <w:abstractNumId w:val="140"/>
  </w:num>
  <w:num w:numId="39">
    <w:abstractNumId w:val="126"/>
  </w:num>
  <w:num w:numId="40">
    <w:abstractNumId w:val="141"/>
  </w:num>
  <w:num w:numId="41">
    <w:abstractNumId w:val="123"/>
  </w:num>
  <w:num w:numId="42">
    <w:abstractNumId w:val="127"/>
  </w:num>
  <w:num w:numId="43">
    <w:abstractNumId w:val="161"/>
  </w:num>
  <w:num w:numId="44">
    <w:abstractNumId w:val="128"/>
  </w:num>
  <w:num w:numId="45">
    <w:abstractNumId w:val="124"/>
  </w:num>
  <w:num w:numId="46">
    <w:abstractNumId w:val="120"/>
  </w:num>
  <w:num w:numId="4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0"/>
  </w:num>
  <w:num w:numId="49">
    <w:abstractNumId w:val="125"/>
  </w:num>
  <w:num w:numId="50">
    <w:abstractNumId w:val="134"/>
  </w:num>
  <w:num w:numId="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5"/>
  </w:num>
  <w:num w:numId="53">
    <w:abstractNumId w:val="122"/>
    <w:lvlOverride w:ilvl="0">
      <w:startOverride w:val="1"/>
    </w:lvlOverride>
  </w:num>
  <w:num w:numId="54">
    <w:abstractNumId w:val="165"/>
  </w:num>
  <w:num w:numId="55">
    <w:abstractNumId w:val="143"/>
  </w:num>
  <w:num w:numId="56">
    <w:abstractNumId w:val="144"/>
  </w:num>
  <w:num w:numId="57">
    <w:abstractNumId w:val="142"/>
  </w:num>
  <w:num w:numId="58">
    <w:abstractNumId w:val="152"/>
  </w:num>
  <w:num w:numId="59">
    <w:abstractNumId w:val="146"/>
  </w:num>
  <w:num w:numId="60">
    <w:abstractNumId w:val="131"/>
  </w:num>
  <w:num w:numId="61">
    <w:abstractNumId w:val="132"/>
  </w:num>
  <w:num w:numId="62">
    <w:abstractNumId w:val="164"/>
  </w:num>
  <w:num w:numId="63">
    <w:abstractNumId w:val="149"/>
  </w:num>
  <w:num w:numId="64">
    <w:abstractNumId w:val="118"/>
  </w:num>
  <w:num w:numId="65">
    <w:abstractNumId w:val="1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0"/>
    <w:rsid w:val="00014084"/>
    <w:rsid w:val="000175F1"/>
    <w:rsid w:val="00023B1A"/>
    <w:rsid w:val="000315F9"/>
    <w:rsid w:val="000330D1"/>
    <w:rsid w:val="00042E77"/>
    <w:rsid w:val="00050D8B"/>
    <w:rsid w:val="0005257A"/>
    <w:rsid w:val="000535FF"/>
    <w:rsid w:val="000536BD"/>
    <w:rsid w:val="000553A8"/>
    <w:rsid w:val="00062E60"/>
    <w:rsid w:val="00077AC8"/>
    <w:rsid w:val="0009217C"/>
    <w:rsid w:val="00093EE4"/>
    <w:rsid w:val="00095646"/>
    <w:rsid w:val="000A0A0D"/>
    <w:rsid w:val="000A2BCD"/>
    <w:rsid w:val="000C50B7"/>
    <w:rsid w:val="000C650B"/>
    <w:rsid w:val="000D473B"/>
    <w:rsid w:val="000D61A2"/>
    <w:rsid w:val="000E204B"/>
    <w:rsid w:val="000E5471"/>
    <w:rsid w:val="000E7B5C"/>
    <w:rsid w:val="00105DAD"/>
    <w:rsid w:val="00107F1E"/>
    <w:rsid w:val="0011115B"/>
    <w:rsid w:val="00115103"/>
    <w:rsid w:val="00117AA0"/>
    <w:rsid w:val="00125554"/>
    <w:rsid w:val="0012562D"/>
    <w:rsid w:val="00125BA1"/>
    <w:rsid w:val="00132A29"/>
    <w:rsid w:val="001458C2"/>
    <w:rsid w:val="001479E0"/>
    <w:rsid w:val="0015001C"/>
    <w:rsid w:val="00151C60"/>
    <w:rsid w:val="00160E64"/>
    <w:rsid w:val="00161DCC"/>
    <w:rsid w:val="00162E34"/>
    <w:rsid w:val="00163202"/>
    <w:rsid w:val="0019312F"/>
    <w:rsid w:val="00195D4B"/>
    <w:rsid w:val="001A7705"/>
    <w:rsid w:val="001B4816"/>
    <w:rsid w:val="001D4B22"/>
    <w:rsid w:val="001D586F"/>
    <w:rsid w:val="001E446D"/>
    <w:rsid w:val="001E5010"/>
    <w:rsid w:val="00201D1D"/>
    <w:rsid w:val="00202635"/>
    <w:rsid w:val="00241CD8"/>
    <w:rsid w:val="00244C6A"/>
    <w:rsid w:val="00252232"/>
    <w:rsid w:val="002566CD"/>
    <w:rsid w:val="0025760B"/>
    <w:rsid w:val="00265C1C"/>
    <w:rsid w:val="00270894"/>
    <w:rsid w:val="00280551"/>
    <w:rsid w:val="002825FC"/>
    <w:rsid w:val="00283F57"/>
    <w:rsid w:val="00284BF7"/>
    <w:rsid w:val="002961B0"/>
    <w:rsid w:val="002A7BA9"/>
    <w:rsid w:val="002B2846"/>
    <w:rsid w:val="002B291C"/>
    <w:rsid w:val="002B3C3C"/>
    <w:rsid w:val="002B63D5"/>
    <w:rsid w:val="002C488B"/>
    <w:rsid w:val="002D0486"/>
    <w:rsid w:val="002E237A"/>
    <w:rsid w:val="002F166E"/>
    <w:rsid w:val="002F5C73"/>
    <w:rsid w:val="002F66C3"/>
    <w:rsid w:val="0031301A"/>
    <w:rsid w:val="00315F9C"/>
    <w:rsid w:val="003270D4"/>
    <w:rsid w:val="00327D66"/>
    <w:rsid w:val="003306FE"/>
    <w:rsid w:val="003359D9"/>
    <w:rsid w:val="00341EAE"/>
    <w:rsid w:val="00360326"/>
    <w:rsid w:val="0036065B"/>
    <w:rsid w:val="00363B76"/>
    <w:rsid w:val="00373353"/>
    <w:rsid w:val="0038156D"/>
    <w:rsid w:val="003A3275"/>
    <w:rsid w:val="003B187D"/>
    <w:rsid w:val="003B7F8A"/>
    <w:rsid w:val="003D70A5"/>
    <w:rsid w:val="003E4BF6"/>
    <w:rsid w:val="003F257D"/>
    <w:rsid w:val="003F3A8F"/>
    <w:rsid w:val="003F4DE6"/>
    <w:rsid w:val="003F6EC7"/>
    <w:rsid w:val="00402110"/>
    <w:rsid w:val="00404AEC"/>
    <w:rsid w:val="00405C04"/>
    <w:rsid w:val="004140A2"/>
    <w:rsid w:val="004158BD"/>
    <w:rsid w:val="004244D9"/>
    <w:rsid w:val="00427251"/>
    <w:rsid w:val="00430F3F"/>
    <w:rsid w:val="004334A1"/>
    <w:rsid w:val="004410EF"/>
    <w:rsid w:val="00444293"/>
    <w:rsid w:val="00451D84"/>
    <w:rsid w:val="00452CC7"/>
    <w:rsid w:val="00465575"/>
    <w:rsid w:val="00474296"/>
    <w:rsid w:val="0047520D"/>
    <w:rsid w:val="00491C6A"/>
    <w:rsid w:val="004A0E35"/>
    <w:rsid w:val="004A29BD"/>
    <w:rsid w:val="004A418F"/>
    <w:rsid w:val="004B18A4"/>
    <w:rsid w:val="004B4865"/>
    <w:rsid w:val="004D16AC"/>
    <w:rsid w:val="004D1CFD"/>
    <w:rsid w:val="004F5B00"/>
    <w:rsid w:val="005129A0"/>
    <w:rsid w:val="005147CA"/>
    <w:rsid w:val="00520184"/>
    <w:rsid w:val="00523871"/>
    <w:rsid w:val="0052672A"/>
    <w:rsid w:val="005409D9"/>
    <w:rsid w:val="00556B2C"/>
    <w:rsid w:val="00565B38"/>
    <w:rsid w:val="005729CB"/>
    <w:rsid w:val="00577050"/>
    <w:rsid w:val="00590DA5"/>
    <w:rsid w:val="00593B02"/>
    <w:rsid w:val="005A325E"/>
    <w:rsid w:val="005A7C68"/>
    <w:rsid w:val="005C03AC"/>
    <w:rsid w:val="005C683F"/>
    <w:rsid w:val="005D3D18"/>
    <w:rsid w:val="005E66BF"/>
    <w:rsid w:val="005E714E"/>
    <w:rsid w:val="005F3D9B"/>
    <w:rsid w:val="005F62AD"/>
    <w:rsid w:val="0060391A"/>
    <w:rsid w:val="00607FB3"/>
    <w:rsid w:val="00613134"/>
    <w:rsid w:val="00613181"/>
    <w:rsid w:val="006139EA"/>
    <w:rsid w:val="00615DED"/>
    <w:rsid w:val="006438BB"/>
    <w:rsid w:val="00645084"/>
    <w:rsid w:val="006678E8"/>
    <w:rsid w:val="00675220"/>
    <w:rsid w:val="00677D34"/>
    <w:rsid w:val="0068004F"/>
    <w:rsid w:val="00686BE4"/>
    <w:rsid w:val="00690530"/>
    <w:rsid w:val="006932FF"/>
    <w:rsid w:val="00695518"/>
    <w:rsid w:val="006A6C6A"/>
    <w:rsid w:val="006C0D7E"/>
    <w:rsid w:val="006D61E4"/>
    <w:rsid w:val="006D7DE4"/>
    <w:rsid w:val="006E1BFD"/>
    <w:rsid w:val="006F1241"/>
    <w:rsid w:val="006F61B2"/>
    <w:rsid w:val="00712081"/>
    <w:rsid w:val="00714916"/>
    <w:rsid w:val="007239B0"/>
    <w:rsid w:val="00725957"/>
    <w:rsid w:val="00726BFD"/>
    <w:rsid w:val="0073617A"/>
    <w:rsid w:val="00745EE6"/>
    <w:rsid w:val="00746976"/>
    <w:rsid w:val="0075724A"/>
    <w:rsid w:val="007578F4"/>
    <w:rsid w:val="00763D6B"/>
    <w:rsid w:val="007647AC"/>
    <w:rsid w:val="00765557"/>
    <w:rsid w:val="00773F3E"/>
    <w:rsid w:val="00774BD1"/>
    <w:rsid w:val="0078000F"/>
    <w:rsid w:val="00796719"/>
    <w:rsid w:val="007A2A92"/>
    <w:rsid w:val="007B272C"/>
    <w:rsid w:val="007B48D3"/>
    <w:rsid w:val="007B5BB9"/>
    <w:rsid w:val="007C01DB"/>
    <w:rsid w:val="007C63AF"/>
    <w:rsid w:val="007C63CC"/>
    <w:rsid w:val="007D1934"/>
    <w:rsid w:val="007E331B"/>
    <w:rsid w:val="007E7453"/>
    <w:rsid w:val="007E7BCB"/>
    <w:rsid w:val="007F4EE4"/>
    <w:rsid w:val="007F6DE1"/>
    <w:rsid w:val="008078F5"/>
    <w:rsid w:val="00823EB7"/>
    <w:rsid w:val="0083617B"/>
    <w:rsid w:val="0084180B"/>
    <w:rsid w:val="00845423"/>
    <w:rsid w:val="00856EDC"/>
    <w:rsid w:val="00857E95"/>
    <w:rsid w:val="00863CB6"/>
    <w:rsid w:val="008733A4"/>
    <w:rsid w:val="00874A53"/>
    <w:rsid w:val="008820C6"/>
    <w:rsid w:val="008842A5"/>
    <w:rsid w:val="008C415F"/>
    <w:rsid w:val="008E101F"/>
    <w:rsid w:val="00904A31"/>
    <w:rsid w:val="00927E36"/>
    <w:rsid w:val="00930FFD"/>
    <w:rsid w:val="00934238"/>
    <w:rsid w:val="009357AF"/>
    <w:rsid w:val="00935A63"/>
    <w:rsid w:val="00935F6A"/>
    <w:rsid w:val="00947138"/>
    <w:rsid w:val="00971085"/>
    <w:rsid w:val="0097126A"/>
    <w:rsid w:val="00994B40"/>
    <w:rsid w:val="009A3438"/>
    <w:rsid w:val="009B30FB"/>
    <w:rsid w:val="009B7F3F"/>
    <w:rsid w:val="009C3702"/>
    <w:rsid w:val="009F1264"/>
    <w:rsid w:val="00A04D90"/>
    <w:rsid w:val="00A17D8C"/>
    <w:rsid w:val="00A31130"/>
    <w:rsid w:val="00A367A4"/>
    <w:rsid w:val="00A45A2A"/>
    <w:rsid w:val="00A504DA"/>
    <w:rsid w:val="00A67CCD"/>
    <w:rsid w:val="00A71819"/>
    <w:rsid w:val="00A7304C"/>
    <w:rsid w:val="00A803F6"/>
    <w:rsid w:val="00AB43F7"/>
    <w:rsid w:val="00B06730"/>
    <w:rsid w:val="00B11053"/>
    <w:rsid w:val="00B13A5F"/>
    <w:rsid w:val="00B340BE"/>
    <w:rsid w:val="00B365D6"/>
    <w:rsid w:val="00B57ED5"/>
    <w:rsid w:val="00B712F2"/>
    <w:rsid w:val="00B71F23"/>
    <w:rsid w:val="00B97557"/>
    <w:rsid w:val="00BA0CC3"/>
    <w:rsid w:val="00BC5F13"/>
    <w:rsid w:val="00BE0B6F"/>
    <w:rsid w:val="00C04C9E"/>
    <w:rsid w:val="00C11E77"/>
    <w:rsid w:val="00C12D5C"/>
    <w:rsid w:val="00C423D4"/>
    <w:rsid w:val="00C530D9"/>
    <w:rsid w:val="00C56EB2"/>
    <w:rsid w:val="00C70145"/>
    <w:rsid w:val="00C7567A"/>
    <w:rsid w:val="00C80E26"/>
    <w:rsid w:val="00C844EA"/>
    <w:rsid w:val="00C87293"/>
    <w:rsid w:val="00C9204A"/>
    <w:rsid w:val="00C973E0"/>
    <w:rsid w:val="00CA14D7"/>
    <w:rsid w:val="00CB212E"/>
    <w:rsid w:val="00CB63E7"/>
    <w:rsid w:val="00CC45DB"/>
    <w:rsid w:val="00CD08FD"/>
    <w:rsid w:val="00CD147C"/>
    <w:rsid w:val="00CD57E9"/>
    <w:rsid w:val="00CE12E8"/>
    <w:rsid w:val="00CF1C0D"/>
    <w:rsid w:val="00D0040D"/>
    <w:rsid w:val="00D10CD6"/>
    <w:rsid w:val="00D124FA"/>
    <w:rsid w:val="00D1273D"/>
    <w:rsid w:val="00D45D32"/>
    <w:rsid w:val="00D47CF1"/>
    <w:rsid w:val="00D57EB0"/>
    <w:rsid w:val="00D61411"/>
    <w:rsid w:val="00D96517"/>
    <w:rsid w:val="00DA0142"/>
    <w:rsid w:val="00DA17B0"/>
    <w:rsid w:val="00DA2BA6"/>
    <w:rsid w:val="00DB02CF"/>
    <w:rsid w:val="00DB04CC"/>
    <w:rsid w:val="00DC457A"/>
    <w:rsid w:val="00DE51E3"/>
    <w:rsid w:val="00DF0014"/>
    <w:rsid w:val="00DF0DF8"/>
    <w:rsid w:val="00DF77FE"/>
    <w:rsid w:val="00E1155C"/>
    <w:rsid w:val="00E42057"/>
    <w:rsid w:val="00E5301E"/>
    <w:rsid w:val="00E53755"/>
    <w:rsid w:val="00E62D22"/>
    <w:rsid w:val="00E6765C"/>
    <w:rsid w:val="00E74EA9"/>
    <w:rsid w:val="00E75794"/>
    <w:rsid w:val="00E87476"/>
    <w:rsid w:val="00E92DC1"/>
    <w:rsid w:val="00E930B2"/>
    <w:rsid w:val="00E97B4E"/>
    <w:rsid w:val="00EA40F5"/>
    <w:rsid w:val="00EA6948"/>
    <w:rsid w:val="00EA7380"/>
    <w:rsid w:val="00EC7F4A"/>
    <w:rsid w:val="00EE3B81"/>
    <w:rsid w:val="00EE7799"/>
    <w:rsid w:val="00EE7BBC"/>
    <w:rsid w:val="00EF5E4D"/>
    <w:rsid w:val="00F24B01"/>
    <w:rsid w:val="00F82ED6"/>
    <w:rsid w:val="00F84EA2"/>
    <w:rsid w:val="00F87B77"/>
    <w:rsid w:val="00F97A02"/>
    <w:rsid w:val="00FA2A67"/>
    <w:rsid w:val="00FA4E8B"/>
    <w:rsid w:val="00FA75D8"/>
    <w:rsid w:val="00FB28FA"/>
    <w:rsid w:val="00FB3CA1"/>
    <w:rsid w:val="00FC03F4"/>
    <w:rsid w:val="00FD00FF"/>
    <w:rsid w:val="00FD0D73"/>
    <w:rsid w:val="00FD7180"/>
    <w:rsid w:val="00FE6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CD9122"/>
  <w15:docId w15:val="{A44981EE-C5ED-4AA9-A1C5-B67E43BA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20"/>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21"/>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22"/>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basedOn w:val="Normalny"/>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wo1">
    <w:name w:val="prawo 1"/>
    <w:basedOn w:val="Normalny"/>
    <w:rsid w:val="006D61E4"/>
    <w:pPr>
      <w:numPr>
        <w:numId w:val="33"/>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prawo2">
    <w:name w:val="prawo 2"/>
    <w:basedOn w:val="Normalny"/>
    <w:rsid w:val="006D61E4"/>
    <w:pPr>
      <w:numPr>
        <w:ilvl w:val="1"/>
        <w:numId w:val="33"/>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Tekstwtabelcepunkty">
    <w:name w:val="Tekst w tabelce punkty"/>
    <w:basedOn w:val="Normalny"/>
    <w:rsid w:val="006D61E4"/>
    <w:pPr>
      <w:numPr>
        <w:numId w:val="34"/>
      </w:numPr>
      <w:suppressAutoHyphens w:val="0"/>
      <w:spacing w:before="60" w:after="20" w:line="240" w:lineRule="auto"/>
    </w:pPr>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1"/>
    <w:uiPriority w:val="99"/>
    <w:semiHidden/>
    <w:unhideWhenUsed/>
    <w:rsid w:val="00A367A4"/>
    <w:rPr>
      <w:b/>
      <w:bCs/>
    </w:rPr>
  </w:style>
  <w:style w:type="character" w:customStyle="1" w:styleId="TematkomentarzaZnak1">
    <w:name w:val="Temat komentarza Znak1"/>
    <w:basedOn w:val="TekstkomentarzaZnak2"/>
    <w:link w:val="Tematkomentarza"/>
    <w:uiPriority w:val="99"/>
    <w:semiHidden/>
    <w:rsid w:val="00A367A4"/>
    <w:rPr>
      <w:rFonts w:ascii="Calibri" w:eastAsia="Calibri" w:hAnsi="Calibri" w:cs="Calibri"/>
      <w:b/>
      <w:bCs/>
      <w:kern w:val="1"/>
      <w:lang w:eastAsia="en-US"/>
    </w:rPr>
  </w:style>
  <w:style w:type="paragraph" w:styleId="Tekstpodstawowy2">
    <w:name w:val="Body Text 2"/>
    <w:basedOn w:val="Normalny"/>
    <w:link w:val="Tekstpodstawowy2Znak1"/>
    <w:uiPriority w:val="99"/>
    <w:semiHidden/>
    <w:unhideWhenUsed/>
    <w:rsid w:val="005409D9"/>
    <w:pPr>
      <w:spacing w:after="120" w:line="480" w:lineRule="auto"/>
    </w:pPr>
  </w:style>
  <w:style w:type="character" w:customStyle="1" w:styleId="Tekstpodstawowy2Znak1">
    <w:name w:val="Tekst podstawowy 2 Znak1"/>
    <w:basedOn w:val="Domylnaczcionkaakapitu"/>
    <w:link w:val="Tekstpodstawowy2"/>
    <w:uiPriority w:val="99"/>
    <w:semiHidden/>
    <w:rsid w:val="005409D9"/>
    <w:rPr>
      <w:rFonts w:ascii="Calibri" w:eastAsia="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3244">
      <w:bodyDiv w:val="1"/>
      <w:marLeft w:val="0"/>
      <w:marRight w:val="0"/>
      <w:marTop w:val="0"/>
      <w:marBottom w:val="0"/>
      <w:divBdr>
        <w:top w:val="none" w:sz="0" w:space="0" w:color="auto"/>
        <w:left w:val="none" w:sz="0" w:space="0" w:color="auto"/>
        <w:bottom w:val="none" w:sz="0" w:space="0" w:color="auto"/>
        <w:right w:val="none" w:sz="0" w:space="0" w:color="auto"/>
      </w:divBdr>
      <w:divsChild>
        <w:div w:id="23023514">
          <w:marLeft w:val="0"/>
          <w:marRight w:val="0"/>
          <w:marTop w:val="0"/>
          <w:marBottom w:val="0"/>
          <w:divBdr>
            <w:top w:val="none" w:sz="0" w:space="0" w:color="auto"/>
            <w:left w:val="none" w:sz="0" w:space="0" w:color="auto"/>
            <w:bottom w:val="none" w:sz="0" w:space="0" w:color="auto"/>
            <w:right w:val="none" w:sz="0" w:space="0" w:color="auto"/>
          </w:divBdr>
        </w:div>
        <w:div w:id="1700356254">
          <w:marLeft w:val="0"/>
          <w:marRight w:val="0"/>
          <w:marTop w:val="0"/>
          <w:marBottom w:val="0"/>
          <w:divBdr>
            <w:top w:val="none" w:sz="0" w:space="0" w:color="auto"/>
            <w:left w:val="none" w:sz="0" w:space="0" w:color="auto"/>
            <w:bottom w:val="none" w:sz="0" w:space="0" w:color="auto"/>
            <w:right w:val="none" w:sz="0" w:space="0" w:color="auto"/>
          </w:divBdr>
        </w:div>
      </w:divsChild>
    </w:div>
    <w:div w:id="1545747821">
      <w:bodyDiv w:val="1"/>
      <w:marLeft w:val="0"/>
      <w:marRight w:val="0"/>
      <w:marTop w:val="0"/>
      <w:marBottom w:val="0"/>
      <w:divBdr>
        <w:top w:val="none" w:sz="0" w:space="0" w:color="auto"/>
        <w:left w:val="none" w:sz="0" w:space="0" w:color="auto"/>
        <w:bottom w:val="none" w:sz="0" w:space="0" w:color="auto"/>
        <w:right w:val="none" w:sz="0" w:space="0" w:color="auto"/>
      </w:divBdr>
    </w:div>
    <w:div w:id="2097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zyzanowska@itb.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zp.gov.pl/baza-wiedzy/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B53C-6FF5-4DEC-9EF1-0A4F995C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10120</Words>
  <Characters>60721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Microsoft</Company>
  <LinksUpToDate>false</LinksUpToDate>
  <CharactersWithSpaces>70700</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creator>Joanna Krzemińska</dc:creator>
  <cp:lastModifiedBy>Pogodzińska Katarzyna</cp:lastModifiedBy>
  <cp:revision>10</cp:revision>
  <cp:lastPrinted>2017-07-24T08:20:00Z</cp:lastPrinted>
  <dcterms:created xsi:type="dcterms:W3CDTF">2017-07-24T08:17:00Z</dcterms:created>
  <dcterms:modified xsi:type="dcterms:W3CDTF">2017-07-24T08:28:00Z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