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A8" w:rsidRDefault="008E2AA8" w:rsidP="008E2AA8">
      <w:pPr>
        <w:pStyle w:val="Tyturozdziau"/>
      </w:pPr>
      <w:bookmarkStart w:id="0" w:name="_GoBack"/>
      <w:bookmarkEnd w:id="0"/>
      <w:r>
        <w:t xml:space="preserve">ZAŁĄCZNIK NR </w:t>
      </w:r>
      <w:r w:rsidR="00225C78">
        <w:t>3</w:t>
      </w:r>
    </w:p>
    <w:p w:rsidR="008E2AA8" w:rsidRPr="000E462E" w:rsidRDefault="008E2AA8" w:rsidP="000E462E">
      <w:pPr>
        <w:pStyle w:val="Zwykytekst"/>
        <w:spacing w:before="12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5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Formularza oferty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4867"/>
      </w:tblGrid>
      <w:tr w:rsidR="008E2AA8" w:rsidRPr="005A11CB" w:rsidTr="00277E0D">
        <w:trPr>
          <w:trHeight w:val="1591"/>
        </w:trPr>
        <w:tc>
          <w:tcPr>
            <w:tcW w:w="4320" w:type="dxa"/>
          </w:tcPr>
          <w:p w:rsidR="008E2AA8" w:rsidRPr="005A11CB" w:rsidRDefault="008E2AA8" w:rsidP="00625D2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8E2AA8" w:rsidRPr="008F52E0" w:rsidRDefault="008E2AA8" w:rsidP="008F52E0">
            <w:pPr>
              <w:rPr>
                <w:iCs/>
                <w:sz w:val="18"/>
                <w:szCs w:val="18"/>
              </w:rPr>
            </w:pPr>
          </w:p>
          <w:p w:rsidR="008E2AA8" w:rsidRPr="005A11CB" w:rsidRDefault="008E2AA8" w:rsidP="00625D2C">
            <w:pPr>
              <w:jc w:val="center"/>
              <w:rPr>
                <w:i/>
                <w:iCs/>
              </w:rPr>
            </w:pPr>
          </w:p>
          <w:p w:rsidR="008E2AA8" w:rsidRPr="005A11CB" w:rsidRDefault="008E2AA8" w:rsidP="00625D2C">
            <w:pPr>
              <w:jc w:val="center"/>
              <w:rPr>
                <w:i/>
                <w:iCs/>
                <w:sz w:val="18"/>
                <w:szCs w:val="18"/>
              </w:rPr>
            </w:pPr>
            <w:r w:rsidRPr="005A11CB">
              <w:rPr>
                <w:i/>
              </w:rPr>
              <w:t>(pieczęć Wykonawcy/Wykonawców)</w:t>
            </w:r>
          </w:p>
        </w:tc>
        <w:tc>
          <w:tcPr>
            <w:tcW w:w="4964" w:type="dxa"/>
            <w:shd w:val="clear" w:color="auto" w:fill="FFCC99"/>
            <w:vAlign w:val="center"/>
          </w:tcPr>
          <w:p w:rsidR="008E2AA8" w:rsidRPr="00196834" w:rsidRDefault="008E2AA8" w:rsidP="00625D2C">
            <w:pPr>
              <w:pStyle w:val="BOLDCENTER16"/>
            </w:pPr>
            <w:r>
              <w:t xml:space="preserve">WYKAZ  STAWEK </w:t>
            </w:r>
            <w:r w:rsidR="000E462E">
              <w:br/>
            </w:r>
            <w:r>
              <w:t xml:space="preserve"> I  NARZUTÓW</w:t>
            </w:r>
          </w:p>
        </w:tc>
      </w:tr>
    </w:tbl>
    <w:p w:rsidR="008E2AA8" w:rsidRPr="004C0DD6" w:rsidRDefault="008E2AA8" w:rsidP="008E2AA8">
      <w:pPr>
        <w:jc w:val="both"/>
        <w:rPr>
          <w:b/>
          <w:strike/>
        </w:rPr>
      </w:pPr>
      <w:r>
        <w:rPr>
          <w:b/>
        </w:rPr>
        <w:t xml:space="preserve">Postępowanie numer </w:t>
      </w:r>
      <w:r w:rsidR="00BE3415" w:rsidRPr="002314F6">
        <w:rPr>
          <w:b/>
          <w:bCs/>
          <w:i/>
          <w:color w:val="000000"/>
          <w:szCs w:val="16"/>
        </w:rPr>
        <w:t>TO-250-23OS/17/KO</w:t>
      </w:r>
    </w:p>
    <w:p w:rsidR="008E2AA8" w:rsidRPr="00193FCF" w:rsidRDefault="008F52E0" w:rsidP="008E2AA8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Świadczenie usług</w:t>
      </w:r>
      <w:r w:rsidR="008E2AA8">
        <w:rPr>
          <w:rFonts w:ascii="Times New Roman" w:hAnsi="Times New Roman" w:cs="Times New Roman"/>
          <w:b/>
          <w:sz w:val="22"/>
          <w:szCs w:val="22"/>
        </w:rPr>
        <w:t xml:space="preserve"> „Kontrola okresowa i</w:t>
      </w:r>
      <w:r w:rsidR="00277E0D">
        <w:rPr>
          <w:rFonts w:ascii="Times New Roman" w:hAnsi="Times New Roman" w:cs="Times New Roman"/>
          <w:b/>
          <w:sz w:val="22"/>
          <w:szCs w:val="22"/>
        </w:rPr>
        <w:t xml:space="preserve"> badanie instalacji elektrycznych</w:t>
      </w:r>
      <w:r w:rsidR="008E2AA8">
        <w:rPr>
          <w:rFonts w:ascii="Times New Roman" w:hAnsi="Times New Roman" w:cs="Times New Roman"/>
          <w:b/>
          <w:sz w:val="22"/>
          <w:szCs w:val="22"/>
        </w:rPr>
        <w:t xml:space="preserve"> i piorunochronn</w:t>
      </w:r>
      <w:r w:rsidR="00277E0D">
        <w:rPr>
          <w:rFonts w:ascii="Times New Roman" w:hAnsi="Times New Roman" w:cs="Times New Roman"/>
          <w:b/>
          <w:sz w:val="22"/>
          <w:szCs w:val="22"/>
        </w:rPr>
        <w:t>ych</w:t>
      </w:r>
      <w:r w:rsidR="008E2A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462E">
        <w:rPr>
          <w:rFonts w:ascii="Times New Roman" w:hAnsi="Times New Roman" w:cs="Times New Roman"/>
          <w:b/>
          <w:sz w:val="22"/>
          <w:szCs w:val="22"/>
        </w:rPr>
        <w:br/>
      </w:r>
      <w:r w:rsidR="008E2AA8">
        <w:rPr>
          <w:rFonts w:ascii="Times New Roman" w:hAnsi="Times New Roman" w:cs="Times New Roman"/>
          <w:b/>
          <w:sz w:val="22"/>
          <w:szCs w:val="22"/>
        </w:rPr>
        <w:t xml:space="preserve">w </w:t>
      </w:r>
      <w:r w:rsidR="00277E0D">
        <w:rPr>
          <w:rFonts w:ascii="Times New Roman" w:hAnsi="Times New Roman" w:cs="Times New Roman"/>
          <w:b/>
          <w:sz w:val="22"/>
          <w:szCs w:val="22"/>
        </w:rPr>
        <w:t>obiektach</w:t>
      </w:r>
      <w:r w:rsidR="008E2AA8">
        <w:rPr>
          <w:rFonts w:ascii="Times New Roman" w:hAnsi="Times New Roman" w:cs="Times New Roman"/>
          <w:b/>
          <w:sz w:val="22"/>
          <w:szCs w:val="22"/>
        </w:rPr>
        <w:t xml:space="preserve"> Instytutu Techniki Budowlanej </w:t>
      </w:r>
      <w:r w:rsidR="00277E0D">
        <w:rPr>
          <w:rFonts w:ascii="Times New Roman" w:hAnsi="Times New Roman" w:cs="Times New Roman"/>
          <w:b/>
          <w:sz w:val="22"/>
          <w:szCs w:val="22"/>
        </w:rPr>
        <w:t xml:space="preserve">zlokalizowanych </w:t>
      </w:r>
      <w:r w:rsidR="004754AD">
        <w:rPr>
          <w:rFonts w:ascii="Times New Roman" w:hAnsi="Times New Roman" w:cs="Times New Roman"/>
          <w:b/>
          <w:sz w:val="22"/>
          <w:szCs w:val="22"/>
        </w:rPr>
        <w:t>w Katowicach</w:t>
      </w:r>
      <w:r w:rsidR="008E2AA8">
        <w:rPr>
          <w:rFonts w:ascii="Times New Roman" w:hAnsi="Times New Roman" w:cs="Times New Roman"/>
          <w:b/>
          <w:sz w:val="22"/>
          <w:szCs w:val="22"/>
        </w:rPr>
        <w:t xml:space="preserve"> przy ul.</w:t>
      </w:r>
      <w:r w:rsidR="002453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754AD">
        <w:rPr>
          <w:rFonts w:ascii="Times New Roman" w:hAnsi="Times New Roman" w:cs="Times New Roman"/>
          <w:b/>
          <w:sz w:val="22"/>
          <w:szCs w:val="22"/>
        </w:rPr>
        <w:t>Korfantego 191</w:t>
      </w:r>
      <w:r w:rsidR="008E2AA8">
        <w:rPr>
          <w:rFonts w:ascii="Times New Roman" w:hAnsi="Times New Roman" w:cs="Times New Roman"/>
          <w:b/>
          <w:sz w:val="22"/>
          <w:szCs w:val="22"/>
        </w:rPr>
        <w:t>”</w:t>
      </w:r>
    </w:p>
    <w:p w:rsidR="008E2AA8" w:rsidRDefault="008E2AA8" w:rsidP="008E2AA8">
      <w:pPr>
        <w:pStyle w:val="Tekstpodstawowy"/>
        <w:spacing w:line="288" w:lineRule="auto"/>
        <w:jc w:val="both"/>
        <w:rPr>
          <w:rFonts w:ascii="Times New Roman" w:hAnsi="Times New Roman" w:cs="Times New Roman"/>
          <w:b/>
        </w:rPr>
      </w:pPr>
    </w:p>
    <w:p w:rsidR="008E2AA8" w:rsidRPr="00C26EF5" w:rsidRDefault="008E2AA8" w:rsidP="008E2AA8">
      <w:pPr>
        <w:pStyle w:val="Tekstpodstawowy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6EF5">
        <w:rPr>
          <w:rFonts w:ascii="Times New Roman" w:hAnsi="Times New Roman" w:cs="Times New Roman"/>
        </w:rPr>
        <w:t>Składając ofertę, oświadczamy, że przy realizacji zamówienia zobowiązujemy się stosować poniżej podane stawki i narzuty:</w:t>
      </w:r>
    </w:p>
    <w:tbl>
      <w:tblPr>
        <w:tblW w:w="94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2"/>
        <w:gridCol w:w="3680"/>
        <w:gridCol w:w="1533"/>
        <w:gridCol w:w="3066"/>
      </w:tblGrid>
      <w:tr w:rsidR="008E2AA8" w:rsidRPr="00F232EC" w:rsidTr="00277E0D">
        <w:trPr>
          <w:trHeight w:hRule="exact" w:val="53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2AA8" w:rsidRPr="00F232EC" w:rsidRDefault="008E2AA8" w:rsidP="00625D2C">
            <w:pPr>
              <w:pStyle w:val="Nagwierszatabeli"/>
            </w:pPr>
            <w:r w:rsidRPr="00F232EC">
              <w:t>POZYCJA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2AA8" w:rsidRPr="00F232EC" w:rsidRDefault="008E2AA8" w:rsidP="00625D2C">
            <w:pPr>
              <w:pStyle w:val="Nagwierszatabeli"/>
            </w:pPr>
            <w:r w:rsidRPr="00F232EC">
              <w:t>WYSZCZEGÓLNIENIE</w:t>
            </w:r>
          </w:p>
          <w:p w:rsidR="008E2AA8" w:rsidRPr="00F232EC" w:rsidRDefault="008E2AA8" w:rsidP="00625D2C">
            <w:pPr>
              <w:pStyle w:val="Nagwierszatabeli"/>
            </w:pPr>
            <w:r w:rsidRPr="00F232EC">
              <w:t>CZYNNIKÓW PRODUKCJI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2AA8" w:rsidRPr="00F232EC" w:rsidRDefault="008E2AA8" w:rsidP="00625D2C">
            <w:pPr>
              <w:pStyle w:val="Nagwierszatabeli"/>
            </w:pPr>
            <w:r w:rsidRPr="00F232EC">
              <w:t>JEDNOSTKA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2AA8" w:rsidRPr="00F232EC" w:rsidRDefault="008E2AA8" w:rsidP="00625D2C">
            <w:pPr>
              <w:pStyle w:val="Nagwierszatabeli"/>
            </w:pPr>
            <w:r w:rsidRPr="00F232EC">
              <w:t>STAWKA</w:t>
            </w:r>
          </w:p>
          <w:p w:rsidR="008E2AA8" w:rsidRPr="00F232EC" w:rsidRDefault="008E2AA8" w:rsidP="00625D2C">
            <w:pPr>
              <w:pStyle w:val="Nagwierszatabeli"/>
            </w:pPr>
            <w:r w:rsidRPr="00F232EC">
              <w:t>OBLICZENIOWA</w:t>
            </w:r>
          </w:p>
        </w:tc>
      </w:tr>
      <w:tr w:rsidR="001B32F4" w:rsidRPr="00F232EC" w:rsidTr="00EF1A6A">
        <w:trPr>
          <w:cantSplit/>
          <w:trHeight w:hRule="exact" w:val="2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4" w:rsidRPr="00F232EC" w:rsidRDefault="001B32F4" w:rsidP="00EF1A6A">
            <w:pPr>
              <w:jc w:val="center"/>
            </w:pPr>
            <w: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4" w:rsidRPr="00121CC5" w:rsidRDefault="001B32F4" w:rsidP="001B32F4">
            <w:pPr>
              <w:jc w:val="center"/>
            </w:pPr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4" w:rsidRPr="00F232EC" w:rsidRDefault="001B32F4" w:rsidP="00EF1A6A">
            <w:pPr>
              <w:jc w:val="center"/>
            </w:pPr>
            <w: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4" w:rsidRDefault="001B32F4" w:rsidP="001B32F4">
            <w:pPr>
              <w:jc w:val="center"/>
            </w:pPr>
            <w:r>
              <w:t>4</w:t>
            </w:r>
          </w:p>
        </w:tc>
      </w:tr>
      <w:tr w:rsidR="008E2AA8" w:rsidRPr="00F232EC" w:rsidTr="00EF1A6A">
        <w:trPr>
          <w:cantSplit/>
          <w:trHeight w:hRule="exact" w:val="2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Default="008E2AA8" w:rsidP="00EF1A6A">
            <w:pPr>
              <w:jc w:val="center"/>
            </w:pPr>
            <w:r w:rsidRPr="00F232EC">
              <w:t>1.</w:t>
            </w:r>
          </w:p>
          <w:p w:rsidR="00AD15B9" w:rsidRPr="00F232EC" w:rsidRDefault="00AD15B9" w:rsidP="00EF1A6A">
            <w:pPr>
              <w:jc w:val="center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Default="008E2AA8" w:rsidP="00625D2C">
            <w:r w:rsidRPr="00121CC5">
              <w:t>ROBOCIZNA</w:t>
            </w:r>
            <w:r w:rsidRPr="00F232EC">
              <w:t xml:space="preserve"> KOSZTORYSOWA (R)</w:t>
            </w:r>
          </w:p>
          <w:p w:rsidR="00AD15B9" w:rsidRDefault="00AD15B9" w:rsidP="00625D2C"/>
          <w:p w:rsidR="00AD15B9" w:rsidRDefault="00AD15B9" w:rsidP="00625D2C"/>
          <w:p w:rsidR="00AD15B9" w:rsidRPr="00F232EC" w:rsidRDefault="00AD15B9" w:rsidP="00625D2C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Default="00E965CE" w:rsidP="00EF1A6A">
            <w:pPr>
              <w:jc w:val="center"/>
            </w:pPr>
            <w:r w:rsidRPr="00F232EC">
              <w:t>zł/1 r-g</w:t>
            </w:r>
          </w:p>
          <w:p w:rsidR="00AD15B9" w:rsidRDefault="00AD15B9" w:rsidP="00EF1A6A">
            <w:pPr>
              <w:jc w:val="center"/>
            </w:pPr>
          </w:p>
          <w:p w:rsidR="00AD15B9" w:rsidRDefault="00AD15B9" w:rsidP="00EF1A6A">
            <w:pPr>
              <w:jc w:val="center"/>
            </w:pPr>
          </w:p>
          <w:p w:rsidR="00AD15B9" w:rsidRDefault="00AD15B9" w:rsidP="00EF1A6A">
            <w:pPr>
              <w:jc w:val="center"/>
            </w:pPr>
          </w:p>
          <w:p w:rsidR="00AD15B9" w:rsidRPr="00F232EC" w:rsidRDefault="00AD15B9" w:rsidP="00EF1A6A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Default="008E2AA8" w:rsidP="00625D2C"/>
          <w:p w:rsidR="00AD15B9" w:rsidRPr="00F232EC" w:rsidRDefault="00AD15B9" w:rsidP="00625D2C"/>
        </w:tc>
      </w:tr>
      <w:tr w:rsidR="008E2AA8" w:rsidRPr="00F232EC" w:rsidTr="00EF1A6A">
        <w:trPr>
          <w:cantSplit/>
          <w:trHeight w:hRule="exact" w:val="56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EF1A6A">
            <w:pPr>
              <w:jc w:val="center"/>
            </w:pPr>
            <w:r w:rsidRPr="00F232EC"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625D2C">
            <w:r w:rsidRPr="00F232EC">
              <w:t>SPRZĘT (S)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E965CE" w:rsidP="00EF1A6A">
            <w:pPr>
              <w:jc w:val="center"/>
            </w:pPr>
            <w:r w:rsidRPr="00F232EC">
              <w:t>1 m-g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625D2C">
            <w:pPr>
              <w:jc w:val="center"/>
              <w:rPr>
                <w:i/>
                <w:sz w:val="18"/>
                <w:szCs w:val="18"/>
              </w:rPr>
            </w:pPr>
            <w:r w:rsidRPr="00F232EC">
              <w:rPr>
                <w:i/>
                <w:sz w:val="18"/>
                <w:szCs w:val="18"/>
              </w:rPr>
              <w:t>wg aktualnych cen podanych w wydawnictwie „SEKOCENBUD”</w:t>
            </w:r>
          </w:p>
        </w:tc>
      </w:tr>
      <w:tr w:rsidR="008E2AA8" w:rsidRPr="00F232EC" w:rsidTr="00EF1A6A">
        <w:trPr>
          <w:cantSplit/>
          <w:trHeight w:hRule="exact" w:val="10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EF1A6A">
            <w:pPr>
              <w:jc w:val="center"/>
            </w:pPr>
            <w:r w:rsidRPr="00F232EC"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625D2C">
            <w:r w:rsidRPr="00F232EC">
              <w:t>MATERIAŁY (M) *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EF1A6A">
            <w:pPr>
              <w:jc w:val="center"/>
            </w:pPr>
            <w:r w:rsidRPr="00F232EC">
              <w:t>j.m.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625D2C">
            <w:pPr>
              <w:jc w:val="center"/>
              <w:rPr>
                <w:i/>
                <w:sz w:val="18"/>
                <w:szCs w:val="18"/>
              </w:rPr>
            </w:pPr>
            <w:r w:rsidRPr="00F232EC">
              <w:rPr>
                <w:i/>
                <w:sz w:val="18"/>
                <w:szCs w:val="18"/>
              </w:rPr>
              <w:t>Wg udokumentowanych cen zakupu, jednak nie wyższych niż aktualne ceny podawane w wydawnictwie „SEKOCENBUD”</w:t>
            </w:r>
          </w:p>
        </w:tc>
      </w:tr>
      <w:tr w:rsidR="008E2AA8" w:rsidRPr="00F232EC" w:rsidTr="00EF1A6A">
        <w:trPr>
          <w:cantSplit/>
          <w:trHeight w:hRule="exact" w:val="6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EF1A6A">
            <w:pPr>
              <w:jc w:val="center"/>
            </w:pPr>
            <w:r w:rsidRPr="00F232EC"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625D2C">
            <w:r w:rsidRPr="00F232EC">
              <w:t>KOSZTY  POŚREDNIE (K</w:t>
            </w:r>
            <w:r w:rsidRPr="00F232EC">
              <w:rPr>
                <w:vertAlign w:val="subscript"/>
              </w:rPr>
              <w:t>P</w:t>
            </w:r>
            <w:r w:rsidRPr="00F232EC">
              <w:t>)</w:t>
            </w:r>
            <w:r w:rsidR="00E965CE">
              <w:br/>
            </w:r>
            <w:r w:rsidR="00E965CE" w:rsidRPr="00F232EC">
              <w:t>od R+S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EF1A6A">
            <w:pPr>
              <w:jc w:val="center"/>
            </w:pPr>
            <w:r w:rsidRPr="00F232EC">
              <w:t>%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625D2C">
            <w:pPr>
              <w:rPr>
                <w:u w:val="single"/>
              </w:rPr>
            </w:pPr>
          </w:p>
        </w:tc>
      </w:tr>
      <w:tr w:rsidR="008E2AA8" w:rsidTr="00EF1A6A">
        <w:trPr>
          <w:cantSplit/>
          <w:trHeight w:hRule="exact"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E965CE" w:rsidP="00EF1A6A">
            <w:pPr>
              <w:jc w:val="center"/>
            </w:pPr>
            <w: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625D2C">
            <w:r w:rsidRPr="00F232EC">
              <w:t>ZYSK  KALKULACYJNY (Z)</w:t>
            </w:r>
            <w:r w:rsidR="00E965CE">
              <w:br/>
            </w:r>
            <w:r w:rsidRPr="00F232EC">
              <w:t xml:space="preserve">od </w:t>
            </w:r>
            <w:proofErr w:type="spellStart"/>
            <w:r w:rsidRPr="00F232EC">
              <w:t>R+S+Kp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Default="00E965CE" w:rsidP="00EF1A6A">
            <w:pPr>
              <w:jc w:val="center"/>
            </w:pPr>
            <w:r w:rsidRPr="00F232EC">
              <w:t>%</w:t>
            </w:r>
            <w:r w:rsidR="00EF1A6A">
              <w:t xml:space="preserve">                             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Default="008E2AA8" w:rsidP="00625D2C"/>
        </w:tc>
      </w:tr>
    </w:tbl>
    <w:p w:rsidR="00AD15B9" w:rsidRDefault="00AD15B9" w:rsidP="00D230BB">
      <w:pPr>
        <w:rPr>
          <w:i/>
          <w:sz w:val="20"/>
          <w:szCs w:val="20"/>
        </w:rPr>
      </w:pPr>
    </w:p>
    <w:p w:rsidR="008E2AA8" w:rsidRDefault="008E2AA8" w:rsidP="00277E0D">
      <w:pPr>
        <w:ind w:left="284" w:hanging="284"/>
      </w:pPr>
      <w:r w:rsidRPr="00156973">
        <w:rPr>
          <w:i/>
          <w:sz w:val="20"/>
          <w:szCs w:val="20"/>
        </w:rPr>
        <w:t xml:space="preserve">*) Koszt zakupu i transportu materiałów nie stanowi osobnej pozycji </w:t>
      </w:r>
      <w:proofErr w:type="spellStart"/>
      <w:r w:rsidRPr="00156973">
        <w:rPr>
          <w:i/>
          <w:sz w:val="20"/>
          <w:szCs w:val="20"/>
        </w:rPr>
        <w:t>kalkulacyjnej-uznaje</w:t>
      </w:r>
      <w:proofErr w:type="spellEnd"/>
      <w:r w:rsidRPr="00156973">
        <w:rPr>
          <w:i/>
          <w:sz w:val="20"/>
          <w:szCs w:val="20"/>
        </w:rPr>
        <w:t xml:space="preserve"> się , że został uwzględniony w pozostałych elementach cenotwórczych.</w:t>
      </w:r>
    </w:p>
    <w:p w:rsidR="008E2AA8" w:rsidRPr="00FC522F" w:rsidRDefault="008E2AA8" w:rsidP="00277E0D">
      <w:pPr>
        <w:jc w:val="both"/>
      </w:pPr>
      <w:r w:rsidRPr="00FC522F">
        <w:t xml:space="preserve">Stawka ogólna robocizny netto, jest to stawka robocizny </w:t>
      </w:r>
      <w:r>
        <w:t xml:space="preserve">kosztorysowej , </w:t>
      </w:r>
      <w:r w:rsidRPr="00FC522F">
        <w:t>powiększona o koszty pośrednie oraz zysk (</w:t>
      </w:r>
      <w:r w:rsidR="00277E0D">
        <w:t xml:space="preserve"> </w:t>
      </w:r>
      <w:r w:rsidRPr="00BC6978">
        <w:rPr>
          <w:i/>
        </w:rPr>
        <w:t xml:space="preserve">formuła </w:t>
      </w:r>
      <w:proofErr w:type="spellStart"/>
      <w:r w:rsidRPr="00BC6978">
        <w:rPr>
          <w:i/>
        </w:rPr>
        <w:t>R</w:t>
      </w:r>
      <w:r w:rsidRPr="00BC6978">
        <w:rPr>
          <w:i/>
          <w:vertAlign w:val="subscript"/>
        </w:rPr>
        <w:t>ogólna</w:t>
      </w:r>
      <w:proofErr w:type="spellEnd"/>
      <w:r w:rsidRPr="00BC6978">
        <w:rPr>
          <w:i/>
          <w:vertAlign w:val="subscript"/>
        </w:rPr>
        <w:t xml:space="preserve"> </w:t>
      </w:r>
      <w:r w:rsidRPr="00BC6978">
        <w:rPr>
          <w:i/>
        </w:rPr>
        <w:t xml:space="preserve">netto = R + </w:t>
      </w:r>
      <w:proofErr w:type="spellStart"/>
      <w:r w:rsidRPr="00BC6978">
        <w:rPr>
          <w:i/>
        </w:rPr>
        <w:t>K</w:t>
      </w:r>
      <w:r w:rsidRPr="00BC6978">
        <w:rPr>
          <w:i/>
          <w:vertAlign w:val="subscript"/>
        </w:rPr>
        <w:t>p</w:t>
      </w:r>
      <w:proofErr w:type="spellEnd"/>
      <w:r w:rsidRPr="00BC6978">
        <w:rPr>
          <w:i/>
        </w:rPr>
        <w:t>+ Z</w:t>
      </w:r>
      <w:r w:rsidRPr="00BC6978">
        <w:rPr>
          <w:i/>
          <w:vertAlign w:val="subscript"/>
        </w:rPr>
        <w:t>(R + K p)</w:t>
      </w:r>
      <w:r w:rsidRPr="00FC522F">
        <w:t xml:space="preserve"> ).</w:t>
      </w:r>
    </w:p>
    <w:p w:rsidR="008E2AA8" w:rsidRDefault="008E2AA8" w:rsidP="00043768">
      <w:pPr>
        <w:spacing w:after="0" w:line="360" w:lineRule="auto"/>
      </w:pPr>
      <w:proofErr w:type="spellStart"/>
      <w:r w:rsidRPr="00FC522F">
        <w:t>R</w:t>
      </w:r>
      <w:r>
        <w:t>g</w:t>
      </w:r>
      <w:r w:rsidRPr="00FC522F">
        <w:rPr>
          <w:vertAlign w:val="subscript"/>
        </w:rPr>
        <w:t>ogólna</w:t>
      </w:r>
      <w:proofErr w:type="spellEnd"/>
      <w:r w:rsidRPr="00FC522F">
        <w:t xml:space="preserve"> netto =________</w:t>
      </w:r>
      <w:r>
        <w:t>PLN</w:t>
      </w:r>
    </w:p>
    <w:p w:rsidR="008E2AA8" w:rsidRDefault="008E2AA8" w:rsidP="00043768">
      <w:pPr>
        <w:spacing w:after="0" w:line="360" w:lineRule="auto"/>
        <w:jc w:val="both"/>
        <w:rPr>
          <w:b/>
        </w:rPr>
      </w:pPr>
      <w:r>
        <w:rPr>
          <w:b/>
        </w:rPr>
        <w:t>Stawka ogólna robocizny brutto, jest to stawka robocizny netto powiększona o ….. % podatek VAT.</w:t>
      </w:r>
    </w:p>
    <w:p w:rsidR="008E2AA8" w:rsidRDefault="008E2AA8" w:rsidP="00043768">
      <w:pPr>
        <w:spacing w:after="0" w:line="360" w:lineRule="auto"/>
        <w:rPr>
          <w:b/>
        </w:rPr>
      </w:pPr>
      <w:proofErr w:type="spellStart"/>
      <w:r>
        <w:rPr>
          <w:b/>
        </w:rPr>
        <w:t>Rg</w:t>
      </w:r>
      <w:r>
        <w:rPr>
          <w:vertAlign w:val="subscript"/>
        </w:rPr>
        <w:t>ogólna</w:t>
      </w:r>
      <w:proofErr w:type="spellEnd"/>
      <w:r>
        <w:rPr>
          <w:b/>
        </w:rPr>
        <w:t xml:space="preserve"> brutto = ________zł   </w:t>
      </w:r>
    </w:p>
    <w:p w:rsidR="00277E0D" w:rsidRDefault="008E2AA8" w:rsidP="00043768">
      <w:pPr>
        <w:spacing w:after="0" w:line="360" w:lineRule="auto"/>
        <w:rPr>
          <w:b/>
        </w:rPr>
      </w:pPr>
      <w:r>
        <w:rPr>
          <w:b/>
        </w:rPr>
        <w:t>(słownie złotych</w:t>
      </w:r>
      <w:r w:rsidR="00277E0D">
        <w:rPr>
          <w:b/>
        </w:rPr>
        <w:t>:</w:t>
      </w:r>
      <w:r>
        <w:rPr>
          <w:b/>
        </w:rPr>
        <w:t xml:space="preserve"> _________________________________________________)</w:t>
      </w:r>
    </w:p>
    <w:p w:rsidR="008E2AA8" w:rsidRPr="00EF1A6A" w:rsidRDefault="008E2AA8" w:rsidP="00277E0D">
      <w:pPr>
        <w:jc w:val="both"/>
        <w:rPr>
          <w:b/>
        </w:rPr>
      </w:pPr>
      <w:r w:rsidRPr="0072126E">
        <w:rPr>
          <w:sz w:val="20"/>
          <w:szCs w:val="20"/>
        </w:rPr>
        <w:t>Powyższy wykaz będzie stanowić podstawę kalkulacji cen robót dodatkowych a nieprzewidzianych w opisach robót, przedmiarach</w:t>
      </w:r>
      <w:r w:rsidR="00AD15B9">
        <w:rPr>
          <w:sz w:val="20"/>
          <w:szCs w:val="20"/>
        </w:rPr>
        <w:t xml:space="preserve"> </w:t>
      </w:r>
      <w:r w:rsidRPr="0072126E">
        <w:rPr>
          <w:sz w:val="20"/>
          <w:szCs w:val="20"/>
        </w:rPr>
        <w:t>robót lub kosztorysie ofertowym, lub zamiennych, koniecznych do zrealizowania przedmiotu umowy określonego w opisie przedmiotu zamówienia.</w:t>
      </w:r>
    </w:p>
    <w:p w:rsidR="008E2AA8" w:rsidRPr="00196834" w:rsidRDefault="008E2AA8" w:rsidP="008E2AA8">
      <w:pPr>
        <w:pStyle w:val="Podpisprawo"/>
      </w:pPr>
      <w:r>
        <w:t>_______________ dnia __ __ 201</w:t>
      </w:r>
      <w:r w:rsidR="00D230BB">
        <w:t>7</w:t>
      </w:r>
      <w:r>
        <w:t xml:space="preserve"> r</w:t>
      </w:r>
      <w:r>
        <w:tab/>
      </w:r>
      <w:r w:rsidRPr="00196834">
        <w:t>_______________________________________</w:t>
      </w:r>
    </w:p>
    <w:p w:rsidR="00B863C5" w:rsidRPr="00EF1A6A" w:rsidRDefault="008E2AA8" w:rsidP="00EF1A6A">
      <w:pPr>
        <w:pStyle w:val="Zwykytekst"/>
        <w:spacing w:before="120" w:line="288" w:lineRule="auto"/>
        <w:ind w:left="2836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232EC">
        <w:rPr>
          <w:rFonts w:ascii="Times New Roman" w:hAnsi="Times New Roman" w:cs="Times New Roman"/>
          <w:i/>
          <w:sz w:val="16"/>
          <w:szCs w:val="16"/>
        </w:rPr>
        <w:t>(podpis upoważnionego przedstawiciela Wykonawcy)</w:t>
      </w:r>
    </w:p>
    <w:sectPr w:rsidR="00B863C5" w:rsidRPr="00EF1A6A" w:rsidSect="00AD15B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C101E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C5"/>
    <w:rsid w:val="00043768"/>
    <w:rsid w:val="00073BD0"/>
    <w:rsid w:val="000866CF"/>
    <w:rsid w:val="00096E50"/>
    <w:rsid w:val="000C45C1"/>
    <w:rsid w:val="000E0B91"/>
    <w:rsid w:val="000E462E"/>
    <w:rsid w:val="00121CC5"/>
    <w:rsid w:val="001B32F4"/>
    <w:rsid w:val="00225C78"/>
    <w:rsid w:val="00245322"/>
    <w:rsid w:val="00277E0D"/>
    <w:rsid w:val="00295E9F"/>
    <w:rsid w:val="002A2697"/>
    <w:rsid w:val="002F51CA"/>
    <w:rsid w:val="0031551F"/>
    <w:rsid w:val="00402CA4"/>
    <w:rsid w:val="00433E0D"/>
    <w:rsid w:val="004754AD"/>
    <w:rsid w:val="004B1722"/>
    <w:rsid w:val="004C0DD6"/>
    <w:rsid w:val="005A7571"/>
    <w:rsid w:val="006B3E8A"/>
    <w:rsid w:val="007660DE"/>
    <w:rsid w:val="00826FB1"/>
    <w:rsid w:val="0089298F"/>
    <w:rsid w:val="008E2AA8"/>
    <w:rsid w:val="008F52E0"/>
    <w:rsid w:val="00A9113D"/>
    <w:rsid w:val="00AB4924"/>
    <w:rsid w:val="00AD15B9"/>
    <w:rsid w:val="00B863C5"/>
    <w:rsid w:val="00BE3415"/>
    <w:rsid w:val="00BF65CE"/>
    <w:rsid w:val="00D230BB"/>
    <w:rsid w:val="00DB020D"/>
    <w:rsid w:val="00DD0AAB"/>
    <w:rsid w:val="00DF63FF"/>
    <w:rsid w:val="00E965CE"/>
    <w:rsid w:val="00EF1A6A"/>
    <w:rsid w:val="00F56100"/>
    <w:rsid w:val="00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58872-EE00-460E-B1F9-55516F83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E2AA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8E2AA8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8E2AA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8E2AA8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E2A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2AA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rozdziau">
    <w:name w:val="Tytuł rozdziału"/>
    <w:basedOn w:val="Normalny"/>
    <w:autoRedefine/>
    <w:rsid w:val="008E2AA8"/>
    <w:pPr>
      <w:keepNext/>
      <w:spacing w:before="40" w:after="40" w:line="240" w:lineRule="auto"/>
      <w:jc w:val="center"/>
    </w:pPr>
    <w:rPr>
      <w:rFonts w:ascii="Times New Roman" w:eastAsia="Times New Roman" w:hAnsi="Times New Roman" w:cs="Times New Roman"/>
      <w:b/>
      <w:spacing w:val="-10"/>
      <w:sz w:val="28"/>
      <w:szCs w:val="26"/>
    </w:rPr>
  </w:style>
  <w:style w:type="paragraph" w:customStyle="1" w:styleId="1">
    <w:name w:val="1"/>
    <w:basedOn w:val="Normalny"/>
    <w:next w:val="Nagwek"/>
    <w:rsid w:val="008E2A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CENTER16">
    <w:name w:val="BOLD CENTER16"/>
    <w:basedOn w:val="Normalny"/>
    <w:autoRedefine/>
    <w:rsid w:val="008E2A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Nagwierszatabeli">
    <w:name w:val="Nagł wiersza tabeli"/>
    <w:basedOn w:val="Normalny"/>
    <w:autoRedefine/>
    <w:rsid w:val="008E2AA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18"/>
    </w:rPr>
  </w:style>
  <w:style w:type="paragraph" w:customStyle="1" w:styleId="Podpisprawo">
    <w:name w:val="Podpis prawo"/>
    <w:basedOn w:val="Tekstpodstawowy"/>
    <w:autoRedefine/>
    <w:rsid w:val="008E2AA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E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Pogodzińska Katarzyna</cp:lastModifiedBy>
  <cp:revision>2</cp:revision>
  <cp:lastPrinted>2017-10-09T06:23:00Z</cp:lastPrinted>
  <dcterms:created xsi:type="dcterms:W3CDTF">2017-10-23T09:35:00Z</dcterms:created>
  <dcterms:modified xsi:type="dcterms:W3CDTF">2017-10-23T09:35:00Z</dcterms:modified>
</cp:coreProperties>
</file>