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B" w:rsidRPr="00271042" w:rsidRDefault="00987E1B" w:rsidP="00987E1B">
      <w:p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i/>
          <w:sz w:val="22"/>
          <w:szCs w:val="22"/>
        </w:rPr>
        <w:t xml:space="preserve">Znak sprawy:  </w:t>
      </w:r>
      <w:r>
        <w:rPr>
          <w:rFonts w:ascii="Calibri" w:hAnsi="Calibri"/>
          <w:b/>
          <w:i/>
          <w:sz w:val="22"/>
          <w:szCs w:val="22"/>
        </w:rPr>
        <w:t>T</w:t>
      </w:r>
      <w:r w:rsidR="00311C20">
        <w:rPr>
          <w:rFonts w:ascii="Calibri" w:hAnsi="Calibri"/>
          <w:b/>
          <w:i/>
          <w:sz w:val="22"/>
          <w:szCs w:val="22"/>
        </w:rPr>
        <w:t>O-250-</w:t>
      </w:r>
      <w:r w:rsidR="004A35CB">
        <w:rPr>
          <w:rFonts w:ascii="Calibri" w:hAnsi="Calibri"/>
          <w:b/>
          <w:i/>
          <w:sz w:val="22"/>
          <w:szCs w:val="22"/>
        </w:rPr>
        <w:t>11</w:t>
      </w:r>
      <w:r w:rsidRPr="00271042">
        <w:rPr>
          <w:rFonts w:ascii="Calibri" w:hAnsi="Calibri"/>
          <w:b/>
          <w:i/>
          <w:sz w:val="22"/>
          <w:szCs w:val="22"/>
        </w:rPr>
        <w:t>/TZ/1</w:t>
      </w:r>
      <w:r>
        <w:rPr>
          <w:rFonts w:ascii="Calibri" w:hAnsi="Calibri"/>
          <w:b/>
          <w:i/>
          <w:sz w:val="22"/>
          <w:szCs w:val="22"/>
        </w:rPr>
        <w:t>8</w:t>
      </w:r>
      <w:r w:rsidRPr="00271042">
        <w:rPr>
          <w:rFonts w:ascii="Calibri" w:hAnsi="Calibri"/>
          <w:b/>
          <w:i/>
          <w:sz w:val="22"/>
          <w:szCs w:val="22"/>
        </w:rPr>
        <w:t>/KO</w:t>
      </w:r>
    </w:p>
    <w:p w:rsidR="00987E1B" w:rsidRPr="00271042" w:rsidRDefault="00987E1B" w:rsidP="00987E1B">
      <w:pPr>
        <w:jc w:val="center"/>
        <w:rPr>
          <w:rFonts w:ascii="Calibri" w:hAnsi="Calibri"/>
          <w:b/>
          <w:sz w:val="22"/>
          <w:szCs w:val="22"/>
        </w:rPr>
      </w:pPr>
    </w:p>
    <w:p w:rsidR="00987E1B" w:rsidRPr="00271042" w:rsidRDefault="00987E1B" w:rsidP="00987E1B">
      <w:pPr>
        <w:jc w:val="center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OGŁOSZENIE O KONKURSIE OFERT</w:t>
      </w:r>
    </w:p>
    <w:p w:rsidR="00987E1B" w:rsidRPr="00271042" w:rsidRDefault="00987E1B" w:rsidP="00987E1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(ZAMÓWIENIE DO 30</w:t>
      </w:r>
      <w:r w:rsidRPr="00271042">
        <w:rPr>
          <w:rFonts w:ascii="Calibri" w:hAnsi="Calibri"/>
          <w:b/>
          <w:sz w:val="22"/>
          <w:szCs w:val="22"/>
        </w:rPr>
        <w:t> 000 EURO)</w:t>
      </w:r>
    </w:p>
    <w:p w:rsidR="00987E1B" w:rsidRPr="00271042" w:rsidRDefault="00987E1B" w:rsidP="00987E1B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Nazwa i adres Zamawiającego:</w:t>
      </w:r>
    </w:p>
    <w:p w:rsidR="00987E1B" w:rsidRPr="00271042" w:rsidRDefault="00987E1B" w:rsidP="00987E1B">
      <w:pPr>
        <w:pStyle w:val="Nagwek3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sz w:val="22"/>
          <w:szCs w:val="22"/>
        </w:rPr>
        <w:t xml:space="preserve">      Instytut Techniki Budowlanej ul. Filtrowa 1, 00-611 Warszawa</w:t>
      </w:r>
    </w:p>
    <w:p w:rsidR="00987E1B" w:rsidRPr="00271042" w:rsidRDefault="00987E1B" w:rsidP="00987E1B">
      <w:pPr>
        <w:ind w:left="360"/>
        <w:jc w:val="both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sz w:val="22"/>
          <w:szCs w:val="22"/>
        </w:rPr>
        <w:t xml:space="preserve">       telefon </w:t>
      </w:r>
      <w:r w:rsidRPr="00271042">
        <w:rPr>
          <w:rFonts w:ascii="Calibri" w:hAnsi="Calibri"/>
          <w:sz w:val="22"/>
          <w:szCs w:val="22"/>
        </w:rPr>
        <w:tab/>
        <w:t xml:space="preserve">(+48 22) 825 13 03 </w:t>
      </w:r>
      <w:r w:rsidRPr="00271042">
        <w:rPr>
          <w:rFonts w:ascii="Calibri" w:hAnsi="Calibri"/>
          <w:sz w:val="22"/>
          <w:szCs w:val="22"/>
        </w:rPr>
        <w:tab/>
        <w:t xml:space="preserve">faks </w:t>
      </w:r>
      <w:r w:rsidRPr="00271042">
        <w:rPr>
          <w:rFonts w:ascii="Calibri" w:hAnsi="Calibri"/>
          <w:sz w:val="22"/>
          <w:szCs w:val="22"/>
        </w:rPr>
        <w:tab/>
        <w:t>(+48 22) 825 77 30</w:t>
      </w:r>
    </w:p>
    <w:p w:rsidR="00987E1B" w:rsidRPr="00271042" w:rsidRDefault="00987E1B" w:rsidP="00987E1B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 xml:space="preserve">Przedmiot zamówienia: </w:t>
      </w:r>
    </w:p>
    <w:p w:rsidR="00987E1B" w:rsidRPr="00271042" w:rsidRDefault="00987E1B" w:rsidP="001C1E59">
      <w:pPr>
        <w:ind w:left="709"/>
        <w:jc w:val="both"/>
        <w:rPr>
          <w:rFonts w:ascii="Calibri" w:hAnsi="Calibri"/>
          <w:bCs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 xml:space="preserve"> </w:t>
      </w:r>
      <w:r w:rsidRPr="00271042">
        <w:rPr>
          <w:rFonts w:ascii="Calibri" w:hAnsi="Calibri"/>
          <w:sz w:val="22"/>
          <w:szCs w:val="22"/>
        </w:rPr>
        <w:t xml:space="preserve">Sukcesywne dostawy papieru wielofunkcyjnego do drukarek komputerowych i urządzeń kopiujących typu „ksero”– zgodnie z opisem i ilością, które są wymienione </w:t>
      </w:r>
      <w:r>
        <w:rPr>
          <w:rFonts w:ascii="Calibri" w:hAnsi="Calibri"/>
          <w:sz w:val="22"/>
          <w:szCs w:val="22"/>
        </w:rPr>
        <w:t xml:space="preserve">w </w:t>
      </w:r>
      <w:r w:rsidR="001C1E59">
        <w:rPr>
          <w:rFonts w:ascii="Calibri" w:hAnsi="Calibri"/>
          <w:sz w:val="22"/>
          <w:szCs w:val="22"/>
        </w:rPr>
        <w:t>Formularzu cenowym.</w:t>
      </w:r>
      <w:r w:rsidRPr="00271042">
        <w:rPr>
          <w:rFonts w:ascii="Calibri" w:hAnsi="Calibri"/>
          <w:bCs/>
          <w:sz w:val="22"/>
          <w:szCs w:val="22"/>
        </w:rPr>
        <w:t xml:space="preserve">              </w:t>
      </w:r>
    </w:p>
    <w:p w:rsidR="00987E1B" w:rsidRPr="00D400EA" w:rsidRDefault="00987E1B" w:rsidP="00987E1B">
      <w:pPr>
        <w:ind w:left="709" w:hanging="349"/>
        <w:jc w:val="both"/>
        <w:rPr>
          <w:rFonts w:ascii="Calibri" w:hAnsi="Calibri"/>
          <w:b/>
          <w:sz w:val="22"/>
          <w:szCs w:val="22"/>
        </w:rPr>
      </w:pPr>
    </w:p>
    <w:p w:rsidR="00987E1B" w:rsidRPr="00271042" w:rsidRDefault="00987E1B" w:rsidP="00987E1B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 xml:space="preserve">Termin realizacji zamówienia: </w:t>
      </w:r>
      <w:r w:rsidRPr="00271042">
        <w:rPr>
          <w:rFonts w:ascii="Calibri" w:hAnsi="Calibri"/>
          <w:sz w:val="22"/>
          <w:szCs w:val="22"/>
        </w:rPr>
        <w:t>sukcesywnie w ciągu 12 miesięcy od dnia podpisania umowy.</w:t>
      </w:r>
    </w:p>
    <w:p w:rsidR="00987E1B" w:rsidRPr="00271042" w:rsidRDefault="00987E1B" w:rsidP="00987E1B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Warunki udziału w konkursie ofert:</w:t>
      </w:r>
    </w:p>
    <w:p w:rsidR="00987E1B" w:rsidRPr="00271042" w:rsidRDefault="00987E1B" w:rsidP="00987E1B">
      <w:pPr>
        <w:jc w:val="both"/>
        <w:rPr>
          <w:rFonts w:ascii="Calibri" w:hAnsi="Calibri"/>
          <w:b/>
          <w:sz w:val="22"/>
          <w:szCs w:val="22"/>
        </w:rPr>
      </w:pPr>
    </w:p>
    <w:p w:rsidR="00987E1B" w:rsidRPr="00271042" w:rsidRDefault="00987E1B" w:rsidP="00987E1B">
      <w:pPr>
        <w:numPr>
          <w:ilvl w:val="1"/>
          <w:numId w:val="2"/>
        </w:numPr>
        <w:tabs>
          <w:tab w:val="num" w:pos="720"/>
        </w:tabs>
        <w:ind w:left="743" w:hanging="383"/>
        <w:jc w:val="both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sz w:val="22"/>
          <w:szCs w:val="22"/>
        </w:rPr>
        <w:t xml:space="preserve"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których pełnomocnik jest upoważniony. Pełnomocnictwo należy złożyć w oryginale.                                                                            </w:t>
      </w:r>
    </w:p>
    <w:p w:rsidR="00987E1B" w:rsidRDefault="00987E1B" w:rsidP="00987E1B">
      <w:pPr>
        <w:numPr>
          <w:ilvl w:val="1"/>
          <w:numId w:val="2"/>
        </w:numPr>
        <w:ind w:left="709" w:right="72" w:hanging="349"/>
        <w:jc w:val="both"/>
        <w:rPr>
          <w:rFonts w:ascii="Calibri" w:hAnsi="Calibri"/>
          <w:sz w:val="22"/>
          <w:szCs w:val="22"/>
        </w:rPr>
      </w:pPr>
      <w:r w:rsidRPr="004444D7">
        <w:rPr>
          <w:rFonts w:ascii="Calibri" w:hAnsi="Calibri"/>
          <w:sz w:val="22"/>
          <w:szCs w:val="22"/>
        </w:rPr>
        <w:t xml:space="preserve">Podane przez Zamawiającego w Formularzu cenowym ilości dostaw są szacunkowe. Zamawiający zastrzega sobie możliwość ich zmniejszenia lub zwiększenia nie więcej niż o 30% do wysokości wartości umowy brutto i w cenie wynikającej z </w:t>
      </w:r>
      <w:r>
        <w:rPr>
          <w:rFonts w:ascii="Calibri" w:hAnsi="Calibri"/>
          <w:sz w:val="22"/>
          <w:szCs w:val="22"/>
        </w:rPr>
        <w:t>oferty Wykonawcy.</w:t>
      </w:r>
    </w:p>
    <w:p w:rsidR="00987E1B" w:rsidRPr="004444D7" w:rsidRDefault="00987E1B" w:rsidP="00987E1B">
      <w:pPr>
        <w:numPr>
          <w:ilvl w:val="1"/>
          <w:numId w:val="2"/>
        </w:numPr>
        <w:ind w:left="709" w:right="72" w:hanging="349"/>
        <w:jc w:val="both"/>
        <w:rPr>
          <w:rFonts w:ascii="Calibri" w:hAnsi="Calibri"/>
          <w:sz w:val="22"/>
          <w:szCs w:val="22"/>
        </w:rPr>
      </w:pPr>
      <w:r w:rsidRPr="004444D7">
        <w:rPr>
          <w:rFonts w:ascii="Calibri" w:hAnsi="Calibri"/>
          <w:sz w:val="22"/>
          <w:szCs w:val="22"/>
        </w:rPr>
        <w:t>Cena oferty winna  uwzgl</w:t>
      </w:r>
      <w:r w:rsidR="001C1E59">
        <w:rPr>
          <w:rFonts w:ascii="Calibri" w:hAnsi="Calibri"/>
          <w:sz w:val="22"/>
          <w:szCs w:val="22"/>
        </w:rPr>
        <w:t>ędniać wszelkie należyte opłaty</w:t>
      </w:r>
      <w:r w:rsidRPr="004444D7">
        <w:rPr>
          <w:rFonts w:ascii="Calibri" w:hAnsi="Calibri"/>
          <w:sz w:val="22"/>
          <w:szCs w:val="22"/>
        </w:rPr>
        <w:t>, w szczególności podatki w tym podatek VAT oraz wszelkie inne ewentualne obciążenia .</w:t>
      </w:r>
    </w:p>
    <w:p w:rsidR="00987E1B" w:rsidRPr="00271042" w:rsidRDefault="00987E1B" w:rsidP="00987E1B">
      <w:pPr>
        <w:ind w:left="720" w:hanging="360"/>
        <w:jc w:val="both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d)</w:t>
      </w:r>
      <w:r w:rsidRPr="00271042">
        <w:rPr>
          <w:rFonts w:ascii="Calibri" w:hAnsi="Calibri"/>
          <w:sz w:val="22"/>
          <w:szCs w:val="22"/>
        </w:rPr>
        <w:t xml:space="preserve">  Cena określona przez  wykonawcę  w ofercie, w toku realizacji zamówienia, może ulec zmianie tylko i wyłącznie w wyniku </w:t>
      </w:r>
      <w:r>
        <w:rPr>
          <w:rFonts w:ascii="Calibri" w:hAnsi="Calibri"/>
          <w:sz w:val="22"/>
          <w:szCs w:val="22"/>
        </w:rPr>
        <w:t>zmiany stawki podatku</w:t>
      </w:r>
      <w:r w:rsidRPr="00271042">
        <w:rPr>
          <w:rFonts w:ascii="Calibri" w:hAnsi="Calibri"/>
          <w:sz w:val="22"/>
          <w:szCs w:val="22"/>
        </w:rPr>
        <w:t xml:space="preserve"> VAT.</w:t>
      </w:r>
    </w:p>
    <w:p w:rsidR="00987E1B" w:rsidRPr="00271042" w:rsidRDefault="00987E1B" w:rsidP="00987E1B">
      <w:pPr>
        <w:pStyle w:val="Tekstpodstawowy31"/>
        <w:spacing w:before="0" w:line="240" w:lineRule="auto"/>
        <w:ind w:left="360"/>
        <w:rPr>
          <w:rFonts w:ascii="Calibri" w:hAnsi="Calibri"/>
          <w:sz w:val="22"/>
          <w:szCs w:val="22"/>
        </w:rPr>
      </w:pPr>
    </w:p>
    <w:p w:rsidR="00987E1B" w:rsidRPr="00271042" w:rsidRDefault="00987E1B" w:rsidP="00987E1B">
      <w:pPr>
        <w:pStyle w:val="Tekstpodstawowy31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Ocena oferty:</w:t>
      </w:r>
    </w:p>
    <w:p w:rsidR="00987E1B" w:rsidRPr="00271042" w:rsidRDefault="00987E1B" w:rsidP="00987E1B">
      <w:pPr>
        <w:ind w:left="720"/>
        <w:jc w:val="both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sz w:val="22"/>
          <w:szCs w:val="22"/>
        </w:rPr>
        <w:t>Zamawiający zastrzega sobie prawo do negocjacji dotyczących złożonych ofert oraz w  razie konieczności, unieważnienia konkursu ofert bez podania przyczyny.</w:t>
      </w:r>
    </w:p>
    <w:p w:rsidR="00987E1B" w:rsidRPr="00271042" w:rsidRDefault="00987E1B" w:rsidP="00987E1B">
      <w:pPr>
        <w:ind w:left="360"/>
        <w:jc w:val="both"/>
        <w:rPr>
          <w:rFonts w:ascii="Calibri" w:hAnsi="Calibri"/>
          <w:sz w:val="22"/>
          <w:szCs w:val="22"/>
        </w:rPr>
      </w:pPr>
    </w:p>
    <w:p w:rsidR="00987E1B" w:rsidRPr="00271042" w:rsidRDefault="00987E1B" w:rsidP="00987E1B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Miejsce, termin oraz forma składania ofert:</w:t>
      </w:r>
      <w:r w:rsidR="001C1E59" w:rsidRPr="001C1E59">
        <w:rPr>
          <w:rFonts w:ascii="Calibri" w:hAnsi="Calibri"/>
          <w:sz w:val="22"/>
          <w:szCs w:val="22"/>
        </w:rPr>
        <w:t xml:space="preserve"> </w:t>
      </w:r>
      <w:r w:rsidR="00C217D6">
        <w:rPr>
          <w:rFonts w:ascii="Calibri" w:hAnsi="Calibri"/>
          <w:sz w:val="22"/>
          <w:szCs w:val="22"/>
        </w:rPr>
        <w:t xml:space="preserve"> 08.</w:t>
      </w:r>
      <w:r w:rsidR="001C1E59" w:rsidRPr="001C1E59">
        <w:rPr>
          <w:rFonts w:ascii="Calibri" w:hAnsi="Calibri"/>
          <w:sz w:val="22"/>
          <w:szCs w:val="22"/>
        </w:rPr>
        <w:t>0</w:t>
      </w:r>
      <w:r w:rsidR="00C217D6">
        <w:rPr>
          <w:rFonts w:ascii="Calibri" w:hAnsi="Calibri"/>
          <w:sz w:val="22"/>
          <w:szCs w:val="22"/>
        </w:rPr>
        <w:t>5</w:t>
      </w:r>
      <w:r w:rsidR="001C1E59" w:rsidRPr="001C1E59">
        <w:rPr>
          <w:rFonts w:ascii="Calibri" w:hAnsi="Calibri"/>
          <w:sz w:val="22"/>
          <w:szCs w:val="22"/>
        </w:rPr>
        <w:t xml:space="preserve"> .2018r.  do godz. 15.00.</w:t>
      </w:r>
    </w:p>
    <w:p w:rsidR="00987E1B" w:rsidRPr="001C1E59" w:rsidRDefault="00987E1B" w:rsidP="00987E1B">
      <w:pPr>
        <w:pStyle w:val="Tekstpodstawowywcity2"/>
        <w:spacing w:after="0" w:line="240" w:lineRule="auto"/>
        <w:ind w:left="284" w:firstLine="142"/>
        <w:rPr>
          <w:rFonts w:ascii="Calibri" w:hAnsi="Calibri"/>
          <w:sz w:val="22"/>
          <w:szCs w:val="22"/>
        </w:rPr>
      </w:pPr>
      <w:r w:rsidRPr="001C1E59">
        <w:rPr>
          <w:rFonts w:ascii="Calibri" w:hAnsi="Calibri"/>
          <w:sz w:val="22"/>
          <w:szCs w:val="22"/>
        </w:rPr>
        <w:t xml:space="preserve">      Oferty należy składać w formie pisemnej na adres: Instytut Techniki Budowlanej, </w:t>
      </w:r>
    </w:p>
    <w:p w:rsidR="00987E1B" w:rsidRPr="001C1E59" w:rsidRDefault="00987E1B" w:rsidP="00987E1B">
      <w:pPr>
        <w:pStyle w:val="Tekstpodstawowywcity2"/>
        <w:spacing w:after="0" w:line="240" w:lineRule="auto"/>
        <w:ind w:left="284" w:firstLine="142"/>
        <w:rPr>
          <w:rFonts w:ascii="Calibri" w:hAnsi="Calibri"/>
          <w:sz w:val="22"/>
          <w:szCs w:val="22"/>
        </w:rPr>
      </w:pPr>
      <w:r w:rsidRPr="001C1E59">
        <w:rPr>
          <w:rFonts w:ascii="Calibri" w:hAnsi="Calibri"/>
          <w:sz w:val="22"/>
          <w:szCs w:val="22"/>
        </w:rPr>
        <w:t xml:space="preserve">      Dział Zaopatrzenia ul. Ksawerów 21, 02-656 Warszawa, faksem na numer ( 22) 853-34-29</w:t>
      </w:r>
    </w:p>
    <w:p w:rsidR="001C1E59" w:rsidRDefault="00987E1B" w:rsidP="001C1E59">
      <w:pPr>
        <w:pStyle w:val="Tekstpodstawowywcity2"/>
        <w:spacing w:after="0" w:line="240" w:lineRule="auto"/>
        <w:ind w:left="284" w:firstLine="142"/>
        <w:rPr>
          <w:rFonts w:ascii="Calibri" w:hAnsi="Calibri"/>
          <w:sz w:val="22"/>
          <w:szCs w:val="22"/>
        </w:rPr>
      </w:pPr>
      <w:r w:rsidRPr="001C1E59">
        <w:rPr>
          <w:rFonts w:ascii="Calibri" w:hAnsi="Calibri"/>
          <w:sz w:val="22"/>
          <w:szCs w:val="22"/>
        </w:rPr>
        <w:t xml:space="preserve">     lub e-mailem:  </w:t>
      </w:r>
      <w:hyperlink r:id="rId8" w:history="1">
        <w:r w:rsidR="001C1E59" w:rsidRPr="007F4AB7">
          <w:rPr>
            <w:rStyle w:val="Hipercze"/>
            <w:rFonts w:ascii="Calibri" w:hAnsi="Calibri"/>
            <w:sz w:val="22"/>
            <w:szCs w:val="22"/>
          </w:rPr>
          <w:t>w.furmanska@itb.pl</w:t>
        </w:r>
      </w:hyperlink>
    </w:p>
    <w:p w:rsidR="001C1E59" w:rsidRDefault="001C1E59" w:rsidP="001C1E59">
      <w:pPr>
        <w:pStyle w:val="Tekstpodstawowywcity2"/>
        <w:spacing w:after="0" w:line="240" w:lineRule="auto"/>
        <w:ind w:left="284" w:firstLine="142"/>
        <w:rPr>
          <w:rFonts w:ascii="Calibri" w:hAnsi="Calibri"/>
          <w:sz w:val="22"/>
          <w:szCs w:val="22"/>
        </w:rPr>
      </w:pPr>
    </w:p>
    <w:p w:rsidR="00987E1B" w:rsidRPr="00D400EA" w:rsidRDefault="00987E1B" w:rsidP="001C1E59">
      <w:pPr>
        <w:pStyle w:val="Tekstpodstawowywcity2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Termin związania ofertą:</w:t>
      </w:r>
      <w:r w:rsidRPr="00271042">
        <w:rPr>
          <w:rFonts w:ascii="Calibri" w:hAnsi="Calibri"/>
          <w:sz w:val="22"/>
          <w:szCs w:val="22"/>
        </w:rPr>
        <w:t xml:space="preserve"> 30 dni. Bieg terminu </w:t>
      </w:r>
      <w:r>
        <w:rPr>
          <w:rFonts w:ascii="Calibri" w:hAnsi="Calibri"/>
          <w:sz w:val="22"/>
          <w:szCs w:val="22"/>
        </w:rPr>
        <w:t xml:space="preserve">związania ofertą </w:t>
      </w:r>
      <w:r w:rsidRPr="00271042">
        <w:rPr>
          <w:rFonts w:ascii="Calibri" w:hAnsi="Calibri"/>
          <w:sz w:val="22"/>
          <w:szCs w:val="22"/>
        </w:rPr>
        <w:t>rozpoczyna się wraz z upływem terminu składania ofert.</w:t>
      </w:r>
    </w:p>
    <w:p w:rsidR="00987E1B" w:rsidRPr="00271042" w:rsidRDefault="00987E1B" w:rsidP="00987E1B">
      <w:pPr>
        <w:pStyle w:val="Tekstpodstawowywcity2"/>
        <w:spacing w:after="0" w:line="240" w:lineRule="auto"/>
        <w:ind w:left="720"/>
        <w:jc w:val="both"/>
        <w:rPr>
          <w:rFonts w:ascii="Calibri" w:hAnsi="Calibri"/>
          <w:b/>
          <w:sz w:val="22"/>
          <w:szCs w:val="22"/>
        </w:rPr>
      </w:pPr>
    </w:p>
    <w:p w:rsidR="00987E1B" w:rsidRPr="00271042" w:rsidRDefault="00987E1B" w:rsidP="00987E1B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271042">
        <w:rPr>
          <w:rFonts w:ascii="Calibri" w:hAnsi="Calibri"/>
          <w:b/>
          <w:sz w:val="22"/>
          <w:szCs w:val="22"/>
        </w:rPr>
        <w:t>Osoba do kontaktu z Wykonawcami:</w:t>
      </w:r>
    </w:p>
    <w:p w:rsidR="00987E1B" w:rsidRPr="00271042" w:rsidRDefault="00987E1B" w:rsidP="00987E1B">
      <w:pPr>
        <w:ind w:left="360"/>
        <w:jc w:val="both"/>
        <w:rPr>
          <w:rFonts w:ascii="Calibri" w:hAnsi="Calibri"/>
          <w:sz w:val="22"/>
          <w:szCs w:val="22"/>
        </w:rPr>
      </w:pPr>
      <w:r w:rsidRPr="00271042">
        <w:rPr>
          <w:rFonts w:ascii="Calibri" w:hAnsi="Calibri"/>
          <w:sz w:val="22"/>
          <w:szCs w:val="22"/>
        </w:rPr>
        <w:t xml:space="preserve">       Osobą uprawnioną do kontaktu z Wykonawcami jest pani Wiesława Furmańska </w:t>
      </w:r>
    </w:p>
    <w:p w:rsidR="00987E1B" w:rsidRPr="00AA509F" w:rsidRDefault="00987E1B" w:rsidP="00987E1B">
      <w:pPr>
        <w:ind w:left="360"/>
        <w:jc w:val="both"/>
        <w:rPr>
          <w:rFonts w:ascii="Calibri" w:hAnsi="Calibri"/>
          <w:sz w:val="22"/>
          <w:szCs w:val="22"/>
        </w:rPr>
      </w:pPr>
      <w:r w:rsidRPr="00AA509F">
        <w:rPr>
          <w:rFonts w:ascii="Calibri" w:hAnsi="Calibri"/>
          <w:sz w:val="22"/>
          <w:szCs w:val="22"/>
        </w:rPr>
        <w:t xml:space="preserve">        tel.022 843-29-41, faks 022 853-34-29. </w:t>
      </w:r>
    </w:p>
    <w:p w:rsidR="00987E1B" w:rsidRPr="00AA509F" w:rsidRDefault="00987E1B" w:rsidP="00987E1B">
      <w:pPr>
        <w:ind w:left="360"/>
        <w:jc w:val="both"/>
        <w:rPr>
          <w:rFonts w:ascii="Calibri" w:hAnsi="Calibri"/>
          <w:sz w:val="22"/>
          <w:szCs w:val="22"/>
        </w:rPr>
        <w:sectPr w:rsidR="00987E1B" w:rsidRPr="00AA509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7E1B" w:rsidRPr="00AA509F" w:rsidRDefault="00987E1B" w:rsidP="00987E1B">
      <w:pPr>
        <w:jc w:val="both"/>
        <w:rPr>
          <w:sz w:val="22"/>
          <w:szCs w:val="22"/>
        </w:rPr>
      </w:pPr>
    </w:p>
    <w:p w:rsidR="00987E1B" w:rsidRPr="00AA509F" w:rsidRDefault="00987E1B" w:rsidP="00987E1B">
      <w:pPr>
        <w:pStyle w:val="Tekstpodstawowy31"/>
        <w:spacing w:before="0" w:line="240" w:lineRule="auto"/>
        <w:rPr>
          <w:sz w:val="23"/>
        </w:rPr>
      </w:pPr>
      <w:r w:rsidRPr="008361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29C9" wp14:editId="35990559">
                <wp:simplePos x="0" y="0"/>
                <wp:positionH relativeFrom="page">
                  <wp:posOffset>1814195</wp:posOffset>
                </wp:positionH>
                <wp:positionV relativeFrom="paragraph">
                  <wp:posOffset>-457200</wp:posOffset>
                </wp:positionV>
                <wp:extent cx="3657600" cy="724535"/>
                <wp:effectExtent l="13970" t="12700" r="5080" b="571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4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1B" w:rsidRDefault="00987E1B" w:rsidP="00987E1B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87E1B" w:rsidRDefault="00987E1B" w:rsidP="00987E1B">
                            <w:pPr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D29C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2.85pt;margin-top:-36pt;width:4in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" fillcolor="silver">
                <v:textbox>
                  <w:txbxContent>
                    <w:p w:rsidR="00987E1B" w:rsidRDefault="00987E1B" w:rsidP="00987E1B">
                      <w:pPr>
                        <w:jc w:val="center"/>
                        <w:rPr>
                          <w:b/>
                          <w:sz w:val="23"/>
                        </w:rPr>
                      </w:pPr>
                    </w:p>
                    <w:p w:rsidR="00987E1B" w:rsidRDefault="00987E1B" w:rsidP="00987E1B">
                      <w:pPr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FORMULARZ CENOWY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987E1B" w:rsidRPr="00AA509F" w:rsidRDefault="00987E1B" w:rsidP="00987E1B">
      <w:pPr>
        <w:pStyle w:val="Tekstpodstawowy3"/>
        <w:spacing w:after="0" w:line="240" w:lineRule="auto"/>
        <w:rPr>
          <w:sz w:val="23"/>
          <w:lang w:val="pl-PL"/>
        </w:rPr>
      </w:pPr>
    </w:p>
    <w:p w:rsidR="00987E1B" w:rsidRPr="00AA509F" w:rsidRDefault="00987E1B" w:rsidP="00987E1B">
      <w:pPr>
        <w:pStyle w:val="Tekstpodstawowy3"/>
        <w:spacing w:after="0" w:line="240" w:lineRule="auto"/>
        <w:rPr>
          <w:sz w:val="23"/>
          <w:lang w:val="pl-PL"/>
        </w:rPr>
      </w:pPr>
    </w:p>
    <w:p w:rsidR="00987E1B" w:rsidRPr="0008796B" w:rsidRDefault="00987E1B" w:rsidP="00987E1B">
      <w:pPr>
        <w:pStyle w:val="Tekstpodstawowy2"/>
        <w:spacing w:before="60"/>
        <w:jc w:val="center"/>
        <w:rPr>
          <w:rFonts w:ascii="Calibri" w:hAnsi="Calibri"/>
          <w:sz w:val="20"/>
          <w:szCs w:val="20"/>
        </w:rPr>
      </w:pPr>
    </w:p>
    <w:p w:rsidR="00987E1B" w:rsidRPr="0008796B" w:rsidRDefault="00987E1B" w:rsidP="00987E1B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</w:p>
    <w:p w:rsidR="00987E1B" w:rsidRPr="0008796B" w:rsidRDefault="00987E1B" w:rsidP="00987E1B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  <w:r w:rsidRPr="0008796B">
        <w:rPr>
          <w:rFonts w:ascii="Calibri" w:hAnsi="Calibri"/>
          <w:sz w:val="20"/>
          <w:szCs w:val="20"/>
        </w:rPr>
        <w:t>Składając ofertę w konkursie ofert na sukcesywne dostawy papieru wielofunkcyjnego do drukarek komputerowych i urządzeń kopiujących typu „ksero”, oferujemy wykonanie zamówienia zgodnie z poniższym opisem i określonymi w poniższej tabeli cenami:</w:t>
      </w:r>
    </w:p>
    <w:p w:rsidR="00987E1B" w:rsidRPr="0008796B" w:rsidRDefault="00987E1B" w:rsidP="00987E1B">
      <w:pPr>
        <w:rPr>
          <w:rFonts w:ascii="Calibri" w:hAnsi="Calibri"/>
          <w:sz w:val="20"/>
          <w:szCs w:val="20"/>
        </w:rPr>
      </w:pPr>
    </w:p>
    <w:tbl>
      <w:tblPr>
        <w:tblW w:w="9261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3651"/>
        <w:gridCol w:w="1080"/>
        <w:gridCol w:w="1260"/>
        <w:gridCol w:w="1260"/>
        <w:gridCol w:w="1620"/>
      </w:tblGrid>
      <w:tr w:rsidR="00987E1B" w:rsidRPr="0008796B" w:rsidTr="00824F59">
        <w:trPr>
          <w:trHeight w:val="795"/>
          <w:tblHeader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8796B">
              <w:rPr>
                <w:rFonts w:ascii="Calibri" w:hAnsi="Calibri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cena jedn.</w:t>
            </w:r>
          </w:p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wartość</w:t>
            </w:r>
          </w:p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987E1B" w:rsidRPr="0008796B" w:rsidRDefault="00987E1B" w:rsidP="00824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796B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</w:tr>
      <w:tr w:rsidR="00987E1B" w:rsidRPr="0008796B" w:rsidTr="00824F59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1B" w:rsidRPr="0008796B" w:rsidRDefault="00987E1B" w:rsidP="00824F5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8796B">
              <w:rPr>
                <w:rFonts w:ascii="Calibri" w:hAnsi="Calibri"/>
                <w:sz w:val="20"/>
                <w:szCs w:val="20"/>
              </w:rPr>
              <w:t>     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1B" w:rsidRPr="0008796B" w:rsidRDefault="00987E1B" w:rsidP="00824F59">
            <w:pPr>
              <w:pStyle w:val="Wcicie"/>
              <w:ind w:left="50" w:hanging="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8796B">
              <w:rPr>
                <w:rFonts w:ascii="Calibri" w:hAnsi="Calibri"/>
                <w:sz w:val="18"/>
                <w:szCs w:val="18"/>
              </w:rPr>
              <w:t xml:space="preserve">Papier wielofunkcyjny, bezdrzewny, bezpyłowy, nieprzezroczysty, o gramaturze 80g/m², formatu A4, klasy A lub lepszy, białość CIE obu stron 166%, nadający się do </w:t>
            </w:r>
            <w:proofErr w:type="spellStart"/>
            <w:r w:rsidRPr="0008796B">
              <w:rPr>
                <w:rFonts w:ascii="Calibri" w:hAnsi="Calibri"/>
                <w:sz w:val="18"/>
                <w:szCs w:val="18"/>
              </w:rPr>
              <w:t>pojedy</w:t>
            </w:r>
            <w:r>
              <w:rPr>
                <w:rFonts w:ascii="Calibri" w:hAnsi="Calibri"/>
                <w:sz w:val="18"/>
                <w:szCs w:val="18"/>
              </w:rPr>
              <w:t>ń</w:t>
            </w:r>
            <w:r w:rsidRPr="0008796B">
              <w:rPr>
                <w:rFonts w:ascii="Calibri" w:hAnsi="Calibri"/>
                <w:sz w:val="18"/>
                <w:szCs w:val="18"/>
              </w:rPr>
              <w:t>czych</w:t>
            </w:r>
            <w:proofErr w:type="spellEnd"/>
            <w:r w:rsidRPr="0008796B">
              <w:rPr>
                <w:rFonts w:ascii="Calibri" w:hAnsi="Calibri"/>
                <w:sz w:val="18"/>
                <w:szCs w:val="18"/>
              </w:rPr>
              <w:t xml:space="preserve"> i dwustronnych wydruków na drukarkach atramentowych i laserowych oraz do kopiowania pojedynczego i dwustronnego na urządzeniach typu „ksero”. Wydruki na oferowanym papierze nie mogą przebijać na jego drugą stronę. Papier nie może ulegać zwijaniu. </w:t>
            </w:r>
            <w:r w:rsidRPr="0008796B">
              <w:rPr>
                <w:rFonts w:ascii="Calibri" w:hAnsi="Calibri"/>
                <w:sz w:val="18"/>
                <w:szCs w:val="18"/>
                <w:lang w:eastAsia="en-US"/>
              </w:rPr>
              <w:t>Oferowany p</w:t>
            </w:r>
            <w:r w:rsidR="004A35CB">
              <w:rPr>
                <w:rFonts w:ascii="Calibri" w:hAnsi="Calibri"/>
                <w:sz w:val="18"/>
                <w:szCs w:val="18"/>
                <w:lang w:eastAsia="en-US"/>
              </w:rPr>
              <w:t>apier musi być pełnowartościowy</w:t>
            </w:r>
            <w:r w:rsidRPr="0008796B">
              <w:rPr>
                <w:rFonts w:ascii="Calibri" w:hAnsi="Calibri"/>
                <w:sz w:val="18"/>
                <w:szCs w:val="18"/>
                <w:lang w:eastAsia="en-US"/>
              </w:rPr>
              <w:t>, zapakowany w oryginalne opakowania producenta. Zamawiający wymaga, aby dostarczony papier zawierał po 500 arkuszy w ryzie i pakowany był w sztywne pudła kartonowe po 5 ryz.</w:t>
            </w:r>
          </w:p>
          <w:p w:rsidR="00987E1B" w:rsidRPr="0008796B" w:rsidRDefault="00987E1B" w:rsidP="00824F59">
            <w:pPr>
              <w:ind w:left="50" w:hanging="50"/>
              <w:rPr>
                <w:rFonts w:ascii="Calibri" w:hAnsi="Calibri"/>
                <w:sz w:val="20"/>
                <w:szCs w:val="20"/>
              </w:rPr>
            </w:pPr>
            <w:r w:rsidRPr="0008796B">
              <w:rPr>
                <w:rFonts w:ascii="Calibri" w:hAnsi="Calibri"/>
                <w:sz w:val="18"/>
                <w:szCs w:val="18"/>
              </w:rPr>
              <w:t xml:space="preserve"> np. Pol-</w:t>
            </w:r>
            <w:proofErr w:type="spellStart"/>
            <w:r w:rsidRPr="0008796B">
              <w:rPr>
                <w:rFonts w:ascii="Calibri" w:hAnsi="Calibri"/>
                <w:sz w:val="18"/>
                <w:szCs w:val="18"/>
              </w:rPr>
              <w:t>jet</w:t>
            </w:r>
            <w:proofErr w:type="spellEnd"/>
            <w:r w:rsidRPr="0008796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796B">
              <w:rPr>
                <w:rFonts w:ascii="Calibri" w:hAnsi="Calibri"/>
                <w:sz w:val="18"/>
                <w:szCs w:val="18"/>
              </w:rPr>
              <w:t>prime</w:t>
            </w:r>
            <w:proofErr w:type="spellEnd"/>
            <w:r w:rsidRPr="0008796B">
              <w:rPr>
                <w:rFonts w:ascii="Calibri" w:hAnsi="Calibri"/>
                <w:sz w:val="18"/>
                <w:szCs w:val="18"/>
              </w:rPr>
              <w:t>. Dostarczany papier powinien b</w:t>
            </w:r>
            <w:r>
              <w:rPr>
                <w:rFonts w:ascii="Calibri" w:hAnsi="Calibri"/>
                <w:sz w:val="18"/>
                <w:szCs w:val="18"/>
              </w:rPr>
              <w:t>yć na palecie zabezpieczony foli</w:t>
            </w:r>
            <w:r w:rsidRPr="0008796B">
              <w:rPr>
                <w:rFonts w:ascii="Calibri" w:hAnsi="Calibri"/>
                <w:sz w:val="18"/>
                <w:szCs w:val="18"/>
              </w:rPr>
              <w:t>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96B">
              <w:rPr>
                <w:rFonts w:ascii="Calibri" w:hAnsi="Calibri"/>
                <w:sz w:val="20"/>
                <w:szCs w:val="20"/>
              </w:rPr>
              <w:t>ryz.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1B" w:rsidRPr="0008796B" w:rsidRDefault="00987E1B" w:rsidP="00824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08796B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spacing w:before="40" w:after="40"/>
              <w:ind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08796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spacing w:before="40" w:after="40"/>
              <w:ind w:right="57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87E1B" w:rsidRPr="0008796B" w:rsidTr="00824F59">
        <w:trPr>
          <w:trHeight w:val="397"/>
        </w:trPr>
        <w:tc>
          <w:tcPr>
            <w:tcW w:w="7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spacing w:before="40" w:after="40"/>
              <w:ind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08796B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E1B" w:rsidRPr="0008796B" w:rsidRDefault="00987E1B" w:rsidP="00824F59">
            <w:pPr>
              <w:spacing w:before="40" w:after="40"/>
              <w:ind w:right="57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7E1B" w:rsidRPr="00F165C3" w:rsidRDefault="00987E1B" w:rsidP="00987E1B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  <w:r w:rsidRPr="00F165C3">
        <w:rPr>
          <w:rFonts w:ascii="Calibri" w:hAnsi="Calibri"/>
          <w:sz w:val="18"/>
          <w:szCs w:val="18"/>
        </w:rPr>
        <w:t>W przypadku, gdy w opisie przedmiotu zamówienia występuje nazwa producenta lub znaki towarowe, Zamawiający dopuszcza składanie ofert równoważnych technicznie, jakościowo i eksploatacyjnie.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880"/>
      </w:tblGrid>
      <w:tr w:rsidR="00987E1B" w:rsidRPr="0008796B" w:rsidTr="00824F59">
        <w:trPr>
          <w:trHeight w:val="454"/>
          <w:jc w:val="right"/>
        </w:trPr>
        <w:tc>
          <w:tcPr>
            <w:tcW w:w="2590" w:type="dxa"/>
            <w:vAlign w:val="center"/>
          </w:tcPr>
          <w:p w:rsidR="00987E1B" w:rsidRPr="006C3D19" w:rsidRDefault="00987E1B" w:rsidP="00824F59">
            <w:pPr>
              <w:pStyle w:val="Tekstpodstawowy"/>
              <w:rPr>
                <w:rFonts w:ascii="Calibri" w:hAnsi="Calibri"/>
                <w:sz w:val="20"/>
                <w:lang w:val="pl-PL"/>
              </w:rPr>
            </w:pPr>
            <w:r w:rsidRPr="006C3D19">
              <w:rPr>
                <w:rFonts w:ascii="Calibri" w:hAnsi="Calibri"/>
                <w:sz w:val="20"/>
                <w:lang w:val="pl-PL"/>
              </w:rPr>
              <w:t>Wartość netto PLN</w:t>
            </w:r>
          </w:p>
        </w:tc>
        <w:tc>
          <w:tcPr>
            <w:tcW w:w="2880" w:type="dxa"/>
            <w:vAlign w:val="center"/>
          </w:tcPr>
          <w:p w:rsidR="00987E1B" w:rsidRPr="0008796B" w:rsidRDefault="00987E1B" w:rsidP="00824F59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</w:rPr>
            </w:pPr>
          </w:p>
        </w:tc>
      </w:tr>
      <w:tr w:rsidR="00987E1B" w:rsidRPr="0008796B" w:rsidTr="00824F59">
        <w:trPr>
          <w:trHeight w:val="454"/>
          <w:jc w:val="right"/>
        </w:trPr>
        <w:tc>
          <w:tcPr>
            <w:tcW w:w="2590" w:type="dxa"/>
            <w:vAlign w:val="center"/>
          </w:tcPr>
          <w:p w:rsidR="00987E1B" w:rsidRPr="006C3D19" w:rsidRDefault="00987E1B" w:rsidP="00824F59">
            <w:pPr>
              <w:pStyle w:val="Tekstpodstawowy"/>
              <w:rPr>
                <w:rFonts w:ascii="Calibri" w:hAnsi="Calibri"/>
                <w:sz w:val="20"/>
                <w:lang w:val="pl-PL"/>
              </w:rPr>
            </w:pPr>
            <w:r w:rsidRPr="006C3D19">
              <w:rPr>
                <w:rFonts w:ascii="Calibri" w:hAnsi="Calibri"/>
                <w:sz w:val="20"/>
                <w:lang w:val="pl-PL"/>
              </w:rPr>
              <w:t>Podatek VAT PLN</w:t>
            </w:r>
          </w:p>
        </w:tc>
        <w:tc>
          <w:tcPr>
            <w:tcW w:w="2880" w:type="dxa"/>
            <w:vAlign w:val="center"/>
          </w:tcPr>
          <w:p w:rsidR="00987E1B" w:rsidRPr="0008796B" w:rsidRDefault="00987E1B" w:rsidP="00824F59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</w:rPr>
            </w:pPr>
          </w:p>
        </w:tc>
      </w:tr>
      <w:tr w:rsidR="00987E1B" w:rsidRPr="0008796B" w:rsidTr="00824F59">
        <w:trPr>
          <w:trHeight w:val="454"/>
          <w:jc w:val="right"/>
        </w:trPr>
        <w:tc>
          <w:tcPr>
            <w:tcW w:w="2590" w:type="dxa"/>
            <w:vAlign w:val="center"/>
          </w:tcPr>
          <w:p w:rsidR="00987E1B" w:rsidRPr="006C3D19" w:rsidRDefault="00987E1B" w:rsidP="00824F59">
            <w:pPr>
              <w:pStyle w:val="Tekstpodstawowy"/>
              <w:rPr>
                <w:rFonts w:ascii="Calibri" w:hAnsi="Calibri"/>
                <w:sz w:val="20"/>
                <w:lang w:val="pl-PL"/>
              </w:rPr>
            </w:pPr>
            <w:r w:rsidRPr="006C3D19">
              <w:rPr>
                <w:rFonts w:ascii="Calibri" w:hAnsi="Calibri"/>
                <w:sz w:val="20"/>
                <w:lang w:val="pl-PL"/>
              </w:rPr>
              <w:t>Wartość brutto PLN</w:t>
            </w:r>
          </w:p>
        </w:tc>
        <w:tc>
          <w:tcPr>
            <w:tcW w:w="2880" w:type="dxa"/>
            <w:vAlign w:val="center"/>
          </w:tcPr>
          <w:p w:rsidR="00987E1B" w:rsidRPr="0008796B" w:rsidRDefault="00987E1B" w:rsidP="00824F59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</w:rPr>
            </w:pPr>
          </w:p>
        </w:tc>
      </w:tr>
    </w:tbl>
    <w:p w:rsidR="00987E1B" w:rsidRPr="0008796B" w:rsidRDefault="00987E1B" w:rsidP="00987E1B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color w:val="FF00FF"/>
          <w:sz w:val="20"/>
        </w:rPr>
      </w:pPr>
    </w:p>
    <w:p w:rsidR="00987E1B" w:rsidRPr="0008796B" w:rsidRDefault="00987E1B" w:rsidP="00987E1B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color w:val="FF00FF"/>
          <w:sz w:val="20"/>
        </w:rPr>
      </w:pPr>
    </w:p>
    <w:p w:rsidR="00987E1B" w:rsidRPr="0008796B" w:rsidRDefault="00987E1B" w:rsidP="00987E1B">
      <w:pPr>
        <w:pStyle w:val="Zwykyteks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r w:rsidRPr="0008796B">
        <w:rPr>
          <w:rFonts w:ascii="Calibri" w:hAnsi="Calibri"/>
        </w:rPr>
        <w:t>__________________________ dnia __ __ 201</w:t>
      </w:r>
      <w:r>
        <w:rPr>
          <w:rFonts w:ascii="Calibri" w:hAnsi="Calibri"/>
          <w:lang w:val="pl-PL"/>
        </w:rPr>
        <w:t>8</w:t>
      </w:r>
      <w:r w:rsidRPr="0008796B">
        <w:rPr>
          <w:rFonts w:ascii="Calibri" w:hAnsi="Calibri"/>
        </w:rPr>
        <w:t xml:space="preserve"> roku</w:t>
      </w:r>
    </w:p>
    <w:p w:rsidR="00987E1B" w:rsidRDefault="00987E1B" w:rsidP="00987E1B">
      <w:pPr>
        <w:pStyle w:val="Zwykytekst"/>
        <w:spacing w:before="360"/>
        <w:ind w:firstLine="4559"/>
        <w:jc w:val="center"/>
        <w:rPr>
          <w:rFonts w:ascii="Calibri" w:hAnsi="Calibri"/>
          <w:i/>
        </w:rPr>
      </w:pPr>
      <w:r w:rsidRPr="0008796B">
        <w:rPr>
          <w:rFonts w:ascii="Calibri" w:hAnsi="Calibri"/>
          <w:i/>
        </w:rPr>
        <w:t xml:space="preserve">     </w:t>
      </w:r>
      <w:r>
        <w:rPr>
          <w:rFonts w:ascii="Calibri" w:hAnsi="Calibri"/>
          <w:i/>
        </w:rPr>
        <w:t xml:space="preserve">                         </w:t>
      </w:r>
    </w:p>
    <w:p w:rsidR="00987E1B" w:rsidRPr="0008796B" w:rsidRDefault="00987E1B" w:rsidP="00987E1B">
      <w:pPr>
        <w:pStyle w:val="Zwykytekst"/>
        <w:spacing w:before="360"/>
        <w:ind w:firstLine="4559"/>
        <w:jc w:val="center"/>
        <w:rPr>
          <w:rFonts w:ascii="Calibri" w:hAnsi="Calibri"/>
          <w:i/>
        </w:rPr>
      </w:pPr>
      <w:r w:rsidRPr="0008796B">
        <w:rPr>
          <w:rFonts w:ascii="Calibri" w:hAnsi="Calibri"/>
          <w:i/>
        </w:rPr>
        <w:t>_____________________________________________</w:t>
      </w:r>
    </w:p>
    <w:p w:rsidR="00987E1B" w:rsidRPr="0008796B" w:rsidRDefault="00987E1B" w:rsidP="00987E1B">
      <w:pPr>
        <w:rPr>
          <w:rFonts w:ascii="Calibri" w:hAnsi="Calibri"/>
          <w:sz w:val="20"/>
          <w:szCs w:val="20"/>
        </w:rPr>
      </w:pPr>
      <w:r w:rsidRPr="0008796B"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</w:p>
    <w:p w:rsidR="00987E1B" w:rsidRPr="00F165C3" w:rsidRDefault="00987E1B" w:rsidP="00987E1B">
      <w:pPr>
        <w:pStyle w:val="Tekstpodstawowy"/>
        <w:spacing w:line="360" w:lineRule="auto"/>
        <w:jc w:val="center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165C3">
        <w:rPr>
          <w:rFonts w:ascii="Calibri" w:hAnsi="Calibri"/>
          <w:i/>
          <w:iCs/>
          <w:sz w:val="16"/>
          <w:szCs w:val="16"/>
        </w:rPr>
        <w:t>(podpis upoważnionego przedstawiciela Wykonawcy)</w:t>
      </w:r>
    </w:p>
    <w:p w:rsidR="00987E1B" w:rsidRPr="00F165C3" w:rsidRDefault="00987E1B" w:rsidP="00987E1B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</w:p>
    <w:p w:rsidR="00987E1B" w:rsidRPr="00EE51EC" w:rsidRDefault="00987E1B" w:rsidP="00695782">
      <w:pPr>
        <w:spacing w:line="360" w:lineRule="auto"/>
        <w:jc w:val="center"/>
        <w:rPr>
          <w:rFonts w:asciiTheme="minorHAnsi" w:hAnsiTheme="minorHAnsi"/>
          <w:b/>
        </w:rPr>
      </w:pPr>
      <w:r w:rsidRPr="00EE51EC">
        <w:rPr>
          <w:rFonts w:asciiTheme="minorHAnsi" w:hAnsiTheme="minorHAnsi"/>
          <w:b/>
        </w:rPr>
        <w:lastRenderedPageBreak/>
        <w:t>ISTOTNE DLA STRON POSTANOWIENIA UMOWY</w:t>
      </w:r>
    </w:p>
    <w:p w:rsidR="00987E1B" w:rsidRPr="00EE51EC" w:rsidRDefault="00987E1B" w:rsidP="00695782">
      <w:pPr>
        <w:spacing w:line="360" w:lineRule="auto"/>
        <w:ind w:left="284" w:hanging="284"/>
        <w:jc w:val="center"/>
        <w:rPr>
          <w:rFonts w:asciiTheme="minorHAnsi" w:hAnsiTheme="minorHAnsi"/>
          <w:b/>
        </w:rPr>
      </w:pPr>
      <w:r w:rsidRPr="00EE51EC">
        <w:rPr>
          <w:rFonts w:asciiTheme="minorHAnsi" w:hAnsiTheme="minorHAnsi"/>
          <w:b/>
        </w:rPr>
        <w:t>§ 1</w:t>
      </w:r>
    </w:p>
    <w:p w:rsidR="002C02D2" w:rsidRPr="00EE51EC" w:rsidRDefault="00987E1B" w:rsidP="006957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 xml:space="preserve">Przedmiotem umowy są sukcesywne dostawy papieru wielofunkcyjnego do drukarek komputerowych i urządzeń kopiujących typu „ksero”. </w:t>
      </w:r>
    </w:p>
    <w:p w:rsidR="002C02D2" w:rsidRPr="00EE51EC" w:rsidRDefault="00987E1B" w:rsidP="006957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 xml:space="preserve">Zakres rzeczowy przedmiotu umowy oraz ceny jednostkowe określa oferta Wykonawcy  złożona w konkursie ofert nr  TO -250- </w:t>
      </w:r>
      <w:r w:rsidR="00311C20" w:rsidRPr="00EE51EC">
        <w:rPr>
          <w:rFonts w:asciiTheme="minorHAnsi" w:hAnsiTheme="minorHAnsi"/>
        </w:rPr>
        <w:t>11</w:t>
      </w:r>
      <w:r w:rsidRPr="00EE51EC">
        <w:rPr>
          <w:rFonts w:asciiTheme="minorHAnsi" w:hAnsiTheme="minorHAnsi"/>
        </w:rPr>
        <w:t xml:space="preserve"> /TZ/18/KO, stanowiąca integralną część umowy.</w:t>
      </w:r>
    </w:p>
    <w:p w:rsidR="00987E1B" w:rsidRPr="00EE51EC" w:rsidRDefault="00987E1B" w:rsidP="006957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Podane przez Zamawiającego w Formularzu cenowym ilości dostaw są szacunkowe. Zamawiający</w:t>
      </w:r>
      <w:r w:rsidR="001C1E59" w:rsidRPr="00EE51EC">
        <w:rPr>
          <w:rFonts w:asciiTheme="minorHAnsi" w:hAnsiTheme="minorHAnsi"/>
        </w:rPr>
        <w:t xml:space="preserve"> </w:t>
      </w:r>
      <w:r w:rsidRPr="00EE51EC">
        <w:rPr>
          <w:rFonts w:asciiTheme="minorHAnsi" w:hAnsiTheme="minorHAnsi"/>
        </w:rPr>
        <w:t>zastrzega sobie możliwość ich zmniejszenia lub zwiększenia nie w</w:t>
      </w:r>
      <w:r w:rsidR="001C1E59" w:rsidRPr="00EE51EC">
        <w:rPr>
          <w:rFonts w:asciiTheme="minorHAnsi" w:hAnsiTheme="minorHAnsi"/>
        </w:rPr>
        <w:t xml:space="preserve">ięcej niż o 30 % do wysokości  </w:t>
      </w:r>
      <w:r w:rsidRPr="00EE51EC">
        <w:rPr>
          <w:rFonts w:asciiTheme="minorHAnsi" w:hAnsiTheme="minorHAnsi"/>
        </w:rPr>
        <w:t>wartości umowy brutto i w cenie wynikającej z oferty Wykonawcy.</w:t>
      </w:r>
    </w:p>
    <w:p w:rsidR="002C02D2" w:rsidRPr="00EE51EC" w:rsidRDefault="00987E1B" w:rsidP="00695782">
      <w:pPr>
        <w:spacing w:line="360" w:lineRule="auto"/>
        <w:ind w:left="284" w:hanging="284"/>
        <w:jc w:val="center"/>
        <w:rPr>
          <w:rFonts w:asciiTheme="minorHAnsi" w:hAnsiTheme="minorHAnsi"/>
          <w:b/>
        </w:rPr>
      </w:pPr>
      <w:r w:rsidRPr="00EE51EC">
        <w:rPr>
          <w:rFonts w:asciiTheme="minorHAnsi" w:hAnsiTheme="minorHAnsi"/>
          <w:b/>
        </w:rPr>
        <w:t>§ 2</w:t>
      </w:r>
    </w:p>
    <w:p w:rsidR="002C02D2" w:rsidRPr="00EE51EC" w:rsidRDefault="00987E1B" w:rsidP="0069578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Wykonawca zobowiązuje się do dostarczania papieru sukcesywnie, w okresie od dnia    .0</w:t>
      </w:r>
      <w:r w:rsidR="00A42051">
        <w:rPr>
          <w:rFonts w:asciiTheme="minorHAnsi" w:hAnsiTheme="minorHAnsi"/>
        </w:rPr>
        <w:t>5</w:t>
      </w:r>
      <w:r w:rsidRPr="00EE51EC">
        <w:rPr>
          <w:rFonts w:asciiTheme="minorHAnsi" w:hAnsiTheme="minorHAnsi"/>
        </w:rPr>
        <w:t>.2018r.  do dnia    .0</w:t>
      </w:r>
      <w:r w:rsidR="00C217D6">
        <w:rPr>
          <w:rFonts w:asciiTheme="minorHAnsi" w:hAnsiTheme="minorHAnsi"/>
        </w:rPr>
        <w:t>5</w:t>
      </w:r>
      <w:r w:rsidRPr="00EE51EC">
        <w:rPr>
          <w:rFonts w:asciiTheme="minorHAnsi" w:hAnsiTheme="minorHAnsi"/>
        </w:rPr>
        <w:t xml:space="preserve">.2019r. w terminach i ilościach określonych przez osobę wymienioną  w § 2 pkt.3. </w:t>
      </w:r>
    </w:p>
    <w:p w:rsidR="002C02D2" w:rsidRPr="00EE51EC" w:rsidRDefault="00987E1B" w:rsidP="0069578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b/>
        </w:rPr>
      </w:pPr>
      <w:r w:rsidRPr="00EE51EC">
        <w:rPr>
          <w:rFonts w:asciiTheme="minorHAnsi" w:hAnsiTheme="minorHAnsi"/>
        </w:rPr>
        <w:t xml:space="preserve">Papier dostarczany będzie Zamawiającemu własnym transportem na  koszt i ryzyko Wykonawcy do </w:t>
      </w:r>
      <w:r w:rsidR="00DE7B25" w:rsidRPr="00EE51EC">
        <w:rPr>
          <w:rFonts w:asciiTheme="minorHAnsi" w:hAnsiTheme="minorHAnsi"/>
        </w:rPr>
        <w:t>lokalizacji ITB w Warszawie</w:t>
      </w:r>
      <w:r w:rsidRPr="00EE51EC">
        <w:rPr>
          <w:rFonts w:asciiTheme="minorHAnsi" w:hAnsiTheme="minorHAnsi"/>
        </w:rPr>
        <w:t xml:space="preserve"> ul. Ksawerów 21.</w:t>
      </w:r>
    </w:p>
    <w:p w:rsidR="002C02D2" w:rsidRPr="00EE51EC" w:rsidRDefault="00DE7B25" w:rsidP="0069578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b/>
        </w:rPr>
      </w:pPr>
      <w:r w:rsidRPr="00EE51EC">
        <w:rPr>
          <w:rFonts w:asciiTheme="minorHAnsi" w:hAnsiTheme="minorHAnsi"/>
        </w:rPr>
        <w:t>Do kontaktów z Wykonawcą  Zamawiający upoważnia</w:t>
      </w:r>
      <w:r w:rsidR="00FF5953">
        <w:rPr>
          <w:rFonts w:asciiTheme="minorHAnsi" w:hAnsiTheme="minorHAnsi"/>
          <w:sz w:val="24"/>
          <w:szCs w:val="24"/>
        </w:rPr>
        <w:t xml:space="preserve"> …………………………………………………..</w:t>
      </w:r>
      <w:bookmarkStart w:id="0" w:name="_GoBack"/>
      <w:bookmarkEnd w:id="0"/>
      <w:r w:rsidRPr="00EE51EC">
        <w:rPr>
          <w:rFonts w:asciiTheme="minorHAnsi" w:hAnsiTheme="minorHAnsi"/>
        </w:rPr>
        <w:t>.</w:t>
      </w:r>
    </w:p>
    <w:p w:rsidR="00987E1B" w:rsidRPr="00EE51EC" w:rsidRDefault="00987E1B" w:rsidP="0069578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b/>
        </w:rPr>
      </w:pPr>
      <w:r w:rsidRPr="00EE51EC">
        <w:rPr>
          <w:rFonts w:asciiTheme="minorHAnsi" w:hAnsiTheme="minorHAnsi"/>
        </w:rPr>
        <w:t>Zmiana osób upoważnionych do kontaktów z Wykonawcą nie będzie wymagała powiadomienia Wykonawcy przez Zamawiającego i zmiany niniejszej umowy.</w:t>
      </w:r>
    </w:p>
    <w:p w:rsidR="00987E1B" w:rsidRPr="00EE51EC" w:rsidRDefault="00987E1B" w:rsidP="00695782">
      <w:pPr>
        <w:spacing w:line="360" w:lineRule="auto"/>
        <w:ind w:left="284" w:hanging="284"/>
        <w:jc w:val="center"/>
        <w:rPr>
          <w:rFonts w:asciiTheme="minorHAnsi" w:hAnsiTheme="minorHAnsi"/>
          <w:b/>
        </w:rPr>
      </w:pPr>
      <w:r w:rsidRPr="00EE51EC">
        <w:rPr>
          <w:rFonts w:asciiTheme="minorHAnsi" w:hAnsiTheme="minorHAnsi"/>
          <w:b/>
        </w:rPr>
        <w:t>§ 3</w:t>
      </w:r>
    </w:p>
    <w:p w:rsidR="002C02D2" w:rsidRPr="00EE51EC" w:rsidRDefault="00987E1B" w:rsidP="006957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Strony postanawiają, że za dostarczony papier Zamawiający zapłaci kwotę ustaloną na podstawie cen jednostkowych wyszczególnionych w Formularzu cenowym.</w:t>
      </w:r>
    </w:p>
    <w:p w:rsidR="002C02D2" w:rsidRPr="00EE51EC" w:rsidRDefault="00987E1B" w:rsidP="006957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 xml:space="preserve">Za wykonanie przedmiotu umowy określonego w </w:t>
      </w:r>
      <w:r w:rsidRPr="00EE51EC">
        <w:rPr>
          <w:rFonts w:asciiTheme="minorHAnsi" w:hAnsiTheme="minorHAnsi"/>
          <w:bCs/>
        </w:rPr>
        <w:t xml:space="preserve">§ 1 Wykonawca </w:t>
      </w:r>
      <w:r w:rsidRPr="00EE51EC">
        <w:rPr>
          <w:rFonts w:asciiTheme="minorHAnsi" w:hAnsiTheme="minorHAnsi"/>
        </w:rPr>
        <w:t xml:space="preserve">otrzyma   należność w kwocie  netto: ………………………(słownie: …………………………), brutto: …………….. (słownie: ……..................).                                                             </w:t>
      </w:r>
      <w:r w:rsidR="002C02D2" w:rsidRPr="00EE51EC">
        <w:rPr>
          <w:rFonts w:asciiTheme="minorHAnsi" w:hAnsiTheme="minorHAnsi"/>
        </w:rPr>
        <w:t xml:space="preserve">                     </w:t>
      </w:r>
    </w:p>
    <w:p w:rsidR="00987E1B" w:rsidRPr="00EE51EC" w:rsidRDefault="00987E1B" w:rsidP="006957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Wynagrodzenie ustalone w ust. 2 nie podlega waloryzacji.</w:t>
      </w:r>
    </w:p>
    <w:p w:rsidR="00987E1B" w:rsidRPr="00EE51EC" w:rsidRDefault="00987E1B" w:rsidP="00695782">
      <w:pPr>
        <w:pStyle w:val="rozdzia"/>
        <w:rPr>
          <w:rFonts w:asciiTheme="minorHAnsi" w:hAnsiTheme="minorHAnsi"/>
          <w:sz w:val="24"/>
          <w:szCs w:val="24"/>
        </w:rPr>
      </w:pPr>
      <w:r w:rsidRPr="00EE51EC">
        <w:rPr>
          <w:rFonts w:asciiTheme="minorHAnsi" w:hAnsiTheme="minorHAnsi"/>
          <w:sz w:val="24"/>
          <w:szCs w:val="24"/>
        </w:rPr>
        <w:t>§ 4</w:t>
      </w:r>
    </w:p>
    <w:p w:rsidR="00987E1B" w:rsidRPr="00EE51EC" w:rsidRDefault="00987E1B" w:rsidP="00695782">
      <w:pPr>
        <w:pStyle w:val="rozdzia"/>
        <w:rPr>
          <w:rFonts w:asciiTheme="minorHAnsi" w:hAnsiTheme="minorHAnsi"/>
          <w:sz w:val="24"/>
          <w:szCs w:val="24"/>
        </w:rPr>
      </w:pPr>
    </w:p>
    <w:p w:rsidR="00987E1B" w:rsidRPr="00EE51EC" w:rsidRDefault="00987E1B" w:rsidP="006957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Strony postanawiają, że rozliczenie za dostarczany papier odbywać się będzie fakturą  wystawioną w dniu jej dostarczenia do siedziby Zamawiającego wymienionej w § 2 ust.2, i potwierdzonej przez osobę o której mowa w § 2 ust. 3.</w:t>
      </w:r>
    </w:p>
    <w:p w:rsidR="002C02D2" w:rsidRPr="00EE51EC" w:rsidRDefault="00987E1B" w:rsidP="006957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Należność za fakturę uregulowana będzie przelewem na konto Wykonawcy ……………………………………..…………… w ciągu 21 dni od daty dostarczenia faktury do siedziby Zamawiającego.</w:t>
      </w:r>
    </w:p>
    <w:p w:rsidR="00987E1B" w:rsidRPr="00EE51EC" w:rsidRDefault="00987E1B" w:rsidP="006957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EE51EC">
        <w:rPr>
          <w:rFonts w:asciiTheme="minorHAnsi" w:hAnsiTheme="minorHAnsi"/>
        </w:rPr>
        <w:t>Za dzień zapłaty strony uznają dzień wydania bankowi polecenia przelewu na konto Wykonawcy.</w:t>
      </w:r>
    </w:p>
    <w:p w:rsidR="00987E1B" w:rsidRPr="00EE51EC" w:rsidRDefault="00987E1B" w:rsidP="00695782">
      <w:pPr>
        <w:spacing w:line="360" w:lineRule="auto"/>
        <w:ind w:left="284" w:hanging="284"/>
        <w:jc w:val="center"/>
        <w:rPr>
          <w:rFonts w:asciiTheme="minorHAnsi" w:hAnsiTheme="minorHAnsi"/>
          <w:b/>
        </w:rPr>
      </w:pPr>
      <w:r w:rsidRPr="00EE51EC">
        <w:rPr>
          <w:rFonts w:asciiTheme="minorHAnsi" w:hAnsiTheme="minorHAnsi"/>
          <w:b/>
        </w:rPr>
        <w:lastRenderedPageBreak/>
        <w:t>§ 5</w:t>
      </w:r>
    </w:p>
    <w:p w:rsidR="00987E1B" w:rsidRPr="00EE51EC" w:rsidRDefault="00987E1B" w:rsidP="00695782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 xml:space="preserve">Wykonawca zapłaci Zamawiającemu karę umowną w wysokości 3% wartości </w:t>
      </w:r>
      <w:r w:rsidR="00DE7B25" w:rsidRPr="00EE51EC">
        <w:rPr>
          <w:rFonts w:asciiTheme="minorHAnsi" w:hAnsiTheme="minorHAnsi" w:cs="Arial"/>
        </w:rPr>
        <w:t xml:space="preserve">brutto </w:t>
      </w:r>
      <w:r w:rsidRPr="00EE51EC">
        <w:rPr>
          <w:rFonts w:asciiTheme="minorHAnsi" w:hAnsiTheme="minorHAnsi" w:cs="Arial"/>
        </w:rPr>
        <w:t>części dostawy za każdy dzień zwłoki, jeżeli z powodu okoliczności, za które odpowiada Wykonawca:</w:t>
      </w:r>
    </w:p>
    <w:p w:rsidR="00987E1B" w:rsidRPr="00EE51EC" w:rsidRDefault="00987E1B" w:rsidP="00695782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a/ papier nie został dostarczony w terminie;</w:t>
      </w:r>
    </w:p>
    <w:p w:rsidR="00987E1B" w:rsidRPr="00EE51EC" w:rsidRDefault="00987E1B" w:rsidP="00695782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b/ papier dostarczono w ilości mniejszej niż określono to w</w:t>
      </w:r>
      <w:r w:rsidR="002C02D2" w:rsidRPr="00EE51EC">
        <w:rPr>
          <w:rFonts w:asciiTheme="minorHAnsi" w:hAnsiTheme="minorHAnsi" w:cs="Arial"/>
        </w:rPr>
        <w:t xml:space="preserve"> § 2 ust. 1</w:t>
      </w:r>
      <w:r w:rsidRPr="00EE51EC">
        <w:rPr>
          <w:rFonts w:asciiTheme="minorHAnsi" w:hAnsiTheme="minorHAnsi" w:cs="Arial"/>
        </w:rPr>
        <w:t>;</w:t>
      </w:r>
    </w:p>
    <w:p w:rsidR="00987E1B" w:rsidRPr="00EE51EC" w:rsidRDefault="00987E1B" w:rsidP="00695782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c/ dostarczono inny papier niż określono w § 1 ust. 2;</w:t>
      </w:r>
    </w:p>
    <w:p w:rsidR="00987E1B" w:rsidRPr="00EE51EC" w:rsidRDefault="00987E1B" w:rsidP="00695782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d/ dostarczony papier nie spełnia wymagań określonych w ogłoszeniu,</w:t>
      </w:r>
    </w:p>
    <w:p w:rsidR="002C02D2" w:rsidRPr="00EE51EC" w:rsidRDefault="00987E1B" w:rsidP="00695782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W przypadku wystąpienia jednocześnie kilku okoliczności, o których mowa w ust. 1, Zamawiający zastrzega sobie prawo naliczenia kar umownych z tytułu każdej z tych okoliczności odrębnie.</w:t>
      </w:r>
    </w:p>
    <w:p w:rsidR="002C02D2" w:rsidRPr="00EE51EC" w:rsidRDefault="00987E1B" w:rsidP="00695782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 xml:space="preserve">W przypadku wystąpienia okoliczności wymienionych w ust. 1 lit a) – d) Zamawiający zastrzega sobie prawo do wypowiedzenia umowy po uprzednim wezwaniu Wykonawcy do świadczenia zgodnego z umową i bezskutecznego upływu wyznaczonego dodatkowego terminu. </w:t>
      </w:r>
    </w:p>
    <w:p w:rsidR="00987E1B" w:rsidRPr="00EE51EC" w:rsidRDefault="00987E1B" w:rsidP="00695782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EE51EC">
        <w:rPr>
          <w:rFonts w:asciiTheme="minorHAnsi" w:hAnsiTheme="minorHAnsi" w:cs="Arial"/>
        </w:rPr>
        <w:t>Wykonawca wyraża zgodę na potrącenie kar umownych z należnego mu wynagrodzenia z tytułu dostaw.</w:t>
      </w:r>
    </w:p>
    <w:p w:rsidR="00987E1B" w:rsidRPr="00EE51EC" w:rsidRDefault="00987E1B" w:rsidP="00695782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W przypadku odstąpienia od umowy, przez którąkolwiek ze Stron, z winy Wykonawcy, Wykonawca zapłaci Zamawiającemu karę umowną w wysokości 10% wartości</w:t>
      </w:r>
      <w:r w:rsidR="002C02D2" w:rsidRPr="00EE51EC">
        <w:rPr>
          <w:rFonts w:asciiTheme="minorHAnsi" w:hAnsiTheme="minorHAnsi" w:cs="Arial"/>
        </w:rPr>
        <w:t xml:space="preserve"> brutto</w:t>
      </w:r>
      <w:r w:rsidRPr="00EE51EC">
        <w:rPr>
          <w:rFonts w:asciiTheme="minorHAnsi" w:hAnsiTheme="minorHAnsi" w:cs="Arial"/>
        </w:rPr>
        <w:t xml:space="preserve"> umowy, o której mowa w § 3 ust. 2.</w:t>
      </w:r>
    </w:p>
    <w:p w:rsidR="00987E1B" w:rsidRPr="00EE51EC" w:rsidRDefault="00987E1B" w:rsidP="00695782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Theme="minorHAnsi" w:hAnsiTheme="minorHAnsi" w:cs="Arial"/>
        </w:rPr>
      </w:pPr>
      <w:r w:rsidRPr="00EE51EC">
        <w:rPr>
          <w:rFonts w:asciiTheme="minorHAnsi" w:hAnsiTheme="minorHAnsi" w:cs="Arial"/>
        </w:rPr>
        <w:t>Zamawiający zastrzega sobie prawo dochodzenia odszkodowania przenoszącego wysokość kar umownych.</w:t>
      </w:r>
    </w:p>
    <w:p w:rsidR="002C02D2" w:rsidRPr="00EE51EC" w:rsidRDefault="00987E1B" w:rsidP="00695782">
      <w:pPr>
        <w:spacing w:line="300" w:lineRule="atLeast"/>
        <w:jc w:val="center"/>
        <w:rPr>
          <w:rFonts w:asciiTheme="minorHAnsi" w:hAnsiTheme="minorHAnsi" w:cs="Arial"/>
          <w:b/>
          <w:caps/>
          <w:spacing w:val="8"/>
        </w:rPr>
      </w:pPr>
      <w:r w:rsidRPr="00EE51EC">
        <w:rPr>
          <w:rFonts w:asciiTheme="minorHAnsi" w:hAnsiTheme="minorHAnsi" w:cs="Arial"/>
          <w:b/>
          <w:bCs/>
        </w:rPr>
        <w:t>§6</w:t>
      </w:r>
    </w:p>
    <w:p w:rsidR="002C02D2" w:rsidRPr="00EE51EC" w:rsidRDefault="00987E1B" w:rsidP="00695782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hAnsiTheme="minorHAnsi" w:cs="Arial"/>
          <w:b/>
          <w:caps/>
          <w:spacing w:val="8"/>
        </w:rPr>
      </w:pPr>
      <w:r w:rsidRPr="00EE51EC">
        <w:rPr>
          <w:rFonts w:asciiTheme="minorHAnsi" w:hAnsiTheme="minorHAnsi"/>
          <w:bCs/>
        </w:rPr>
        <w:t>Wszelkie ewentualne spory będą rozstrzygane polubownie przez przedstawicieli stron, a w przypadku nie osiągnięcia porozumienia – przez sąd właściwy miejscowo dla siedziby Zamawiającego.</w:t>
      </w:r>
    </w:p>
    <w:p w:rsidR="002C02D2" w:rsidRPr="00EE51EC" w:rsidRDefault="00987E1B" w:rsidP="00695782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hAnsiTheme="minorHAnsi" w:cs="Arial"/>
          <w:b/>
          <w:caps/>
          <w:spacing w:val="8"/>
        </w:rPr>
      </w:pPr>
      <w:r w:rsidRPr="00EE51EC">
        <w:rPr>
          <w:rFonts w:asciiTheme="minorHAnsi" w:hAnsiTheme="minorHAnsi"/>
          <w:spacing w:val="-4"/>
        </w:rPr>
        <w:t>W sprawach nie  uregulowanych niniejszą umową stosuje się przepisy kodeksu cywilnego.</w:t>
      </w:r>
    </w:p>
    <w:p w:rsidR="00987E1B" w:rsidRPr="00EE51EC" w:rsidRDefault="00987E1B" w:rsidP="00695782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hAnsiTheme="minorHAnsi" w:cs="Arial"/>
          <w:b/>
          <w:caps/>
          <w:spacing w:val="8"/>
        </w:rPr>
      </w:pPr>
      <w:r w:rsidRPr="00EE51EC">
        <w:rPr>
          <w:rFonts w:asciiTheme="minorHAnsi" w:hAnsiTheme="minorHAnsi"/>
          <w:spacing w:val="-4"/>
        </w:rPr>
        <w:t>Umowa sporządzona została w 2 egzemplarzach, po jednym dla każdej ze stron.</w:t>
      </w:r>
    </w:p>
    <w:p w:rsidR="00987E1B" w:rsidRPr="00EE51EC" w:rsidRDefault="00987E1B" w:rsidP="00695782">
      <w:pPr>
        <w:spacing w:line="360" w:lineRule="auto"/>
        <w:ind w:left="284" w:hanging="284"/>
        <w:jc w:val="both"/>
        <w:rPr>
          <w:rFonts w:asciiTheme="minorHAnsi" w:hAnsiTheme="minorHAnsi"/>
        </w:rPr>
      </w:pPr>
    </w:p>
    <w:p w:rsidR="00987E1B" w:rsidRPr="00EE51EC" w:rsidRDefault="00987E1B" w:rsidP="00695782">
      <w:pPr>
        <w:spacing w:line="360" w:lineRule="auto"/>
        <w:ind w:left="284" w:hanging="284"/>
        <w:jc w:val="center"/>
        <w:rPr>
          <w:rFonts w:asciiTheme="minorHAnsi" w:hAnsiTheme="minorHAnsi"/>
        </w:rPr>
      </w:pPr>
      <w:r w:rsidRPr="00EE51EC">
        <w:rPr>
          <w:rFonts w:asciiTheme="minorHAnsi" w:hAnsiTheme="minorHAnsi"/>
        </w:rPr>
        <w:t>ZAMAWIAJĄCY</w:t>
      </w:r>
      <w:r w:rsidRPr="00EE51EC">
        <w:rPr>
          <w:rFonts w:asciiTheme="minorHAnsi" w:hAnsiTheme="minorHAnsi"/>
        </w:rPr>
        <w:tab/>
      </w:r>
      <w:r w:rsidRPr="00EE51EC">
        <w:rPr>
          <w:rFonts w:asciiTheme="minorHAnsi" w:hAnsiTheme="minorHAnsi"/>
        </w:rPr>
        <w:tab/>
      </w:r>
      <w:r w:rsidRPr="00EE51EC">
        <w:rPr>
          <w:rFonts w:asciiTheme="minorHAnsi" w:hAnsiTheme="minorHAnsi"/>
        </w:rPr>
        <w:tab/>
      </w:r>
      <w:r w:rsidRPr="00EE51EC">
        <w:rPr>
          <w:rFonts w:asciiTheme="minorHAnsi" w:hAnsiTheme="minorHAnsi"/>
        </w:rPr>
        <w:tab/>
      </w:r>
      <w:r w:rsidRPr="00EE51EC">
        <w:rPr>
          <w:rFonts w:asciiTheme="minorHAnsi" w:hAnsiTheme="minorHAnsi"/>
        </w:rPr>
        <w:tab/>
      </w:r>
      <w:r w:rsidRPr="00EE51EC">
        <w:rPr>
          <w:rFonts w:asciiTheme="minorHAnsi" w:hAnsiTheme="minorHAnsi"/>
        </w:rPr>
        <w:tab/>
        <w:t xml:space="preserve">         WYKONAWCA</w:t>
      </w: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pStyle w:val="Tekstpodstawowy2"/>
        <w:spacing w:before="0"/>
        <w:jc w:val="center"/>
        <w:rPr>
          <w:rFonts w:asciiTheme="minorHAnsi" w:hAnsiTheme="minorHAnsi"/>
          <w:sz w:val="24"/>
        </w:rPr>
      </w:pPr>
    </w:p>
    <w:p w:rsidR="00987E1B" w:rsidRPr="00EE51EC" w:rsidRDefault="00987E1B" w:rsidP="00695782">
      <w:pPr>
        <w:jc w:val="center"/>
        <w:rPr>
          <w:rFonts w:asciiTheme="minorHAnsi" w:hAnsiTheme="minorHAnsi"/>
        </w:rPr>
      </w:pPr>
    </w:p>
    <w:p w:rsidR="00987E1B" w:rsidRPr="00EE51EC" w:rsidRDefault="00987E1B" w:rsidP="00695782">
      <w:pPr>
        <w:jc w:val="center"/>
        <w:rPr>
          <w:rFonts w:asciiTheme="minorHAnsi" w:hAnsiTheme="minorHAnsi"/>
        </w:rPr>
      </w:pPr>
    </w:p>
    <w:p w:rsidR="009022A7" w:rsidRDefault="009022A7" w:rsidP="00695782">
      <w:pPr>
        <w:jc w:val="center"/>
      </w:pPr>
    </w:p>
    <w:sectPr w:rsidR="009022A7" w:rsidSect="008B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17" w:rsidRDefault="00D82017">
      <w:r>
        <w:separator/>
      </w:r>
    </w:p>
  </w:endnote>
  <w:endnote w:type="continuationSeparator" w:id="0">
    <w:p w:rsidR="00D82017" w:rsidRDefault="00D8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5" w:rsidRDefault="00987E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953">
      <w:rPr>
        <w:noProof/>
      </w:rPr>
      <w:t>4</w:t>
    </w:r>
    <w:r>
      <w:fldChar w:fldCharType="end"/>
    </w:r>
  </w:p>
  <w:p w:rsidR="00DA6355" w:rsidRDefault="00D8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17" w:rsidRDefault="00D82017">
      <w:r>
        <w:separator/>
      </w:r>
    </w:p>
  </w:footnote>
  <w:footnote w:type="continuationSeparator" w:id="0">
    <w:p w:rsidR="00D82017" w:rsidRDefault="00D8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CAC"/>
    <w:multiLevelType w:val="hybridMultilevel"/>
    <w:tmpl w:val="0832B0A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FE1"/>
    <w:multiLevelType w:val="hybridMultilevel"/>
    <w:tmpl w:val="7C38F74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0A71"/>
    <w:multiLevelType w:val="hybridMultilevel"/>
    <w:tmpl w:val="69485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47308"/>
    <w:multiLevelType w:val="singleLevel"/>
    <w:tmpl w:val="856C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1276800"/>
    <w:multiLevelType w:val="hybridMultilevel"/>
    <w:tmpl w:val="2AEC0A4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B2342"/>
    <w:multiLevelType w:val="hybridMultilevel"/>
    <w:tmpl w:val="86201228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1DE"/>
    <w:multiLevelType w:val="hybridMultilevel"/>
    <w:tmpl w:val="396EB102"/>
    <w:lvl w:ilvl="0" w:tplc="9EF6BF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1B5121"/>
    <w:multiLevelType w:val="hybridMultilevel"/>
    <w:tmpl w:val="25A80778"/>
    <w:lvl w:ilvl="0" w:tplc="76B23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4282A"/>
    <w:multiLevelType w:val="hybridMultilevel"/>
    <w:tmpl w:val="D004CB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26C38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3036E"/>
    <w:multiLevelType w:val="hybridMultilevel"/>
    <w:tmpl w:val="CC22C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C39EF"/>
    <w:multiLevelType w:val="hybridMultilevel"/>
    <w:tmpl w:val="09BE41A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77934"/>
    <w:multiLevelType w:val="hybridMultilevel"/>
    <w:tmpl w:val="3280AA6E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F07A0"/>
    <w:multiLevelType w:val="hybridMultilevel"/>
    <w:tmpl w:val="7D20D9C2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B"/>
    <w:rsid w:val="00101D3B"/>
    <w:rsid w:val="001C1E59"/>
    <w:rsid w:val="002C02D2"/>
    <w:rsid w:val="002D2202"/>
    <w:rsid w:val="00311C20"/>
    <w:rsid w:val="004A35CB"/>
    <w:rsid w:val="00695782"/>
    <w:rsid w:val="006C35EF"/>
    <w:rsid w:val="007C2AE4"/>
    <w:rsid w:val="009022A7"/>
    <w:rsid w:val="00987E1B"/>
    <w:rsid w:val="009D5865"/>
    <w:rsid w:val="00A37D9A"/>
    <w:rsid w:val="00A42051"/>
    <w:rsid w:val="00B954D2"/>
    <w:rsid w:val="00BF483B"/>
    <w:rsid w:val="00C217D6"/>
    <w:rsid w:val="00D82017"/>
    <w:rsid w:val="00DE7B25"/>
    <w:rsid w:val="00E636E5"/>
    <w:rsid w:val="00EE51EC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90C5"/>
  <w15:chartTrackingRefBased/>
  <w15:docId w15:val="{89CD4FB6-FF41-480A-9498-5116051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7E1B"/>
    <w:pPr>
      <w:keepNext/>
      <w:ind w:left="360"/>
      <w:jc w:val="both"/>
      <w:outlineLvl w:val="2"/>
    </w:pPr>
    <w:rPr>
      <w:rFonts w:eastAsia="Arial Unicode MS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7E1B"/>
    <w:rPr>
      <w:rFonts w:ascii="Times New Roman" w:eastAsia="Arial Unicode MS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987E1B"/>
    <w:pPr>
      <w:spacing w:before="120"/>
      <w:jc w:val="both"/>
    </w:pPr>
    <w:rPr>
      <w:b/>
      <w:bCs/>
      <w:sz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87E1B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987E1B"/>
    <w:pPr>
      <w:spacing w:before="120" w:line="360" w:lineRule="auto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987E1B"/>
    <w:pPr>
      <w:spacing w:after="120" w:line="320" w:lineRule="atLeast"/>
      <w:jc w:val="both"/>
    </w:pPr>
    <w:rPr>
      <w:b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987E1B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87E1B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7E1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987E1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87E1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87E1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E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987E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rozdzia">
    <w:name w:val="rozdział"/>
    <w:basedOn w:val="Normalny"/>
    <w:autoRedefine/>
    <w:rsid w:val="001C1E59"/>
    <w:pPr>
      <w:ind w:left="284" w:hanging="284"/>
      <w:jc w:val="center"/>
    </w:pPr>
    <w:rPr>
      <w:rFonts w:ascii="Calibri" w:hAnsi="Calibri"/>
      <w:b/>
      <w:spacing w:val="4"/>
      <w:sz w:val="22"/>
      <w:szCs w:val="22"/>
    </w:rPr>
  </w:style>
  <w:style w:type="paragraph" w:customStyle="1" w:styleId="Wcicie">
    <w:name w:val="Wcięcie"/>
    <w:basedOn w:val="Normalny"/>
    <w:autoRedefine/>
    <w:uiPriority w:val="99"/>
    <w:rsid w:val="00987E1B"/>
    <w:pPr>
      <w:spacing w:line="300" w:lineRule="exact"/>
      <w:ind w:left="540" w:hanging="540"/>
      <w:jc w:val="both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7E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7E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87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1E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furmanska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3A78-88CB-47EA-A5E5-D66B9C71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Furmańska Wiesława</dc:creator>
  <cp:keywords/>
  <dc:description/>
  <cp:lastModifiedBy>Pogodzińska Katarzyna</cp:lastModifiedBy>
  <cp:revision>13</cp:revision>
  <cp:lastPrinted>2018-04-20T07:45:00Z</cp:lastPrinted>
  <dcterms:created xsi:type="dcterms:W3CDTF">2018-04-18T06:41:00Z</dcterms:created>
  <dcterms:modified xsi:type="dcterms:W3CDTF">2018-04-23T08:10:00Z</dcterms:modified>
</cp:coreProperties>
</file>