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50" w:rsidRPr="003A7850" w:rsidRDefault="003A7850" w:rsidP="003A7850">
      <w:pPr>
        <w:spacing w:after="24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Ogłoszenie nr 588844-N-2018 z dnia 2018-07-13 r. </w:t>
      </w:r>
    </w:p>
    <w:p w:rsidR="003A7850" w:rsidRPr="003A7850" w:rsidRDefault="003A7850" w:rsidP="003A7850">
      <w:pPr>
        <w:spacing w:after="0" w:line="240" w:lineRule="auto"/>
        <w:jc w:val="center"/>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Instytut Techniki Budowlanej: Sukcesywne dostawy termoelementów typu K i drutu termoparowego typu K dla Mazowieckiego Oddziału ITB w Pionkach</w:t>
      </w:r>
      <w:r w:rsidRPr="003A7850">
        <w:rPr>
          <w:rFonts w:ascii="Times New Roman" w:eastAsia="Times New Roman" w:hAnsi="Times New Roman" w:cs="Times New Roman"/>
          <w:sz w:val="24"/>
          <w:szCs w:val="24"/>
          <w:lang w:eastAsia="pl-PL"/>
        </w:rPr>
        <w:br/>
        <w:t xml:space="preserve">OGŁOSZENIE O ZAMÓWIENIU - Dostawy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Zamieszczanie ogłoszenia:</w:t>
      </w:r>
      <w:r w:rsidRPr="003A7850">
        <w:rPr>
          <w:rFonts w:ascii="Times New Roman" w:eastAsia="Times New Roman" w:hAnsi="Times New Roman" w:cs="Times New Roman"/>
          <w:sz w:val="24"/>
          <w:szCs w:val="24"/>
          <w:lang w:eastAsia="pl-PL"/>
        </w:rPr>
        <w:t xml:space="preserve"> Zamieszczanie obowiązkowe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Ogłoszenie dotyczy:</w:t>
      </w:r>
      <w:r w:rsidRPr="003A7850">
        <w:rPr>
          <w:rFonts w:ascii="Times New Roman" w:eastAsia="Times New Roman" w:hAnsi="Times New Roman" w:cs="Times New Roman"/>
          <w:sz w:val="24"/>
          <w:szCs w:val="24"/>
          <w:lang w:eastAsia="pl-PL"/>
        </w:rPr>
        <w:t xml:space="preserve"> Zamówienia publicznego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Nazwa projektu lub programu</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u w:val="single"/>
          <w:lang w:eastAsia="pl-PL"/>
        </w:rPr>
        <w:t>SEKCJA I: ZAMAWIAJĄCY</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Postępowanie przeprowadza centralny zamawiający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Informacje na temat podmiotu któremu zamawiający powierzył/powierzyli prowadzenie postępowania:</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Postępowanie jest przeprowadzane wspólnie przez zamawiających</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Informacje dodatkowe:</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 1) NAZWA I ADRES: </w:t>
      </w:r>
      <w:r w:rsidRPr="003A7850">
        <w:rPr>
          <w:rFonts w:ascii="Times New Roman" w:eastAsia="Times New Roman" w:hAnsi="Times New Roman" w:cs="Times New Roman"/>
          <w:sz w:val="24"/>
          <w:szCs w:val="24"/>
          <w:lang w:eastAsia="pl-PL"/>
        </w:rPr>
        <w:t xml:space="preserve">Instytut Techniki Budowlanej, krajowy numer identyfikacyjny 6365000000, ul. ul. Filtrowa  1 , 00611   Warszawa, woj. mazowieckie, państwo Polska, tel. 022 8251303, 8252885, e-mail instytut@itb.pl, faks 228 257 730. </w:t>
      </w:r>
      <w:r w:rsidRPr="003A7850">
        <w:rPr>
          <w:rFonts w:ascii="Times New Roman" w:eastAsia="Times New Roman" w:hAnsi="Times New Roman" w:cs="Times New Roman"/>
          <w:sz w:val="24"/>
          <w:szCs w:val="24"/>
          <w:lang w:eastAsia="pl-PL"/>
        </w:rPr>
        <w:br/>
        <w:t xml:space="preserve">Adres strony internetowej (URL): </w:t>
      </w:r>
      <w:r w:rsidRPr="003A7850">
        <w:rPr>
          <w:rFonts w:ascii="Times New Roman" w:eastAsia="Times New Roman" w:hAnsi="Times New Roman" w:cs="Times New Roman"/>
          <w:sz w:val="24"/>
          <w:szCs w:val="24"/>
          <w:lang w:eastAsia="pl-PL"/>
        </w:rPr>
        <w:br/>
        <w:t xml:space="preserve">Adres profilu nabywcy: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 2) RODZAJ ZAMAWIAJĄCEGO: </w:t>
      </w:r>
      <w:r w:rsidRPr="003A7850">
        <w:rPr>
          <w:rFonts w:ascii="Times New Roman" w:eastAsia="Times New Roman" w:hAnsi="Times New Roman" w:cs="Times New Roman"/>
          <w:sz w:val="24"/>
          <w:szCs w:val="24"/>
          <w:lang w:eastAsia="pl-PL"/>
        </w:rPr>
        <w:t xml:space="preserve">Inny (proszę określić): </w:t>
      </w:r>
      <w:r w:rsidRPr="003A7850">
        <w:rPr>
          <w:rFonts w:ascii="Times New Roman" w:eastAsia="Times New Roman" w:hAnsi="Times New Roman" w:cs="Times New Roman"/>
          <w:sz w:val="24"/>
          <w:szCs w:val="24"/>
          <w:lang w:eastAsia="pl-PL"/>
        </w:rPr>
        <w:br/>
        <w:t xml:space="preserve">instytut badawczy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I.3) WSPÓLNE UDZIELANIE ZAMÓWIENIA </w:t>
      </w:r>
      <w:r w:rsidRPr="003A7850">
        <w:rPr>
          <w:rFonts w:ascii="Times New Roman" w:eastAsia="Times New Roman" w:hAnsi="Times New Roman" w:cs="Times New Roman"/>
          <w:b/>
          <w:bCs/>
          <w:i/>
          <w:iCs/>
          <w:sz w:val="24"/>
          <w:szCs w:val="24"/>
          <w:lang w:eastAsia="pl-PL"/>
        </w:rPr>
        <w:t>(jeżeli dotyczy)</w:t>
      </w:r>
      <w:r w:rsidRPr="003A7850">
        <w:rPr>
          <w:rFonts w:ascii="Times New Roman" w:eastAsia="Times New Roman" w:hAnsi="Times New Roman" w:cs="Times New Roman"/>
          <w:b/>
          <w:bCs/>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I.4) KOMUNIKACJA: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Tak </w:t>
      </w:r>
      <w:r w:rsidRPr="003A7850">
        <w:rPr>
          <w:rFonts w:ascii="Times New Roman" w:eastAsia="Times New Roman" w:hAnsi="Times New Roman" w:cs="Times New Roman"/>
          <w:sz w:val="24"/>
          <w:szCs w:val="24"/>
          <w:lang w:eastAsia="pl-PL"/>
        </w:rPr>
        <w:br/>
        <w:t xml:space="preserve">www.itb.pl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Oferty lub wnioski o dopuszczenie do udziału w postępowaniu należy przesyłać:</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Elektronicznie</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adres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Nie </w:t>
      </w:r>
      <w:r w:rsidRPr="003A7850">
        <w:rPr>
          <w:rFonts w:ascii="Times New Roman" w:eastAsia="Times New Roman" w:hAnsi="Times New Roman" w:cs="Times New Roman"/>
          <w:sz w:val="24"/>
          <w:szCs w:val="24"/>
          <w:lang w:eastAsia="pl-PL"/>
        </w:rPr>
        <w:br/>
        <w:t xml:space="preserve">Inny sposób: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Tak </w:t>
      </w:r>
      <w:r w:rsidRPr="003A7850">
        <w:rPr>
          <w:rFonts w:ascii="Times New Roman" w:eastAsia="Times New Roman" w:hAnsi="Times New Roman" w:cs="Times New Roman"/>
          <w:sz w:val="24"/>
          <w:szCs w:val="24"/>
          <w:lang w:eastAsia="pl-PL"/>
        </w:rPr>
        <w:br/>
        <w:t xml:space="preserve">Inny sposób: </w:t>
      </w:r>
      <w:r w:rsidRPr="003A7850">
        <w:rPr>
          <w:rFonts w:ascii="Times New Roman" w:eastAsia="Times New Roman" w:hAnsi="Times New Roman" w:cs="Times New Roman"/>
          <w:sz w:val="24"/>
          <w:szCs w:val="24"/>
          <w:lang w:eastAsia="pl-PL"/>
        </w:rPr>
        <w:br/>
        <w:t xml:space="preserve">pisemnie </w:t>
      </w:r>
      <w:r w:rsidRPr="003A7850">
        <w:rPr>
          <w:rFonts w:ascii="Times New Roman" w:eastAsia="Times New Roman" w:hAnsi="Times New Roman" w:cs="Times New Roman"/>
          <w:sz w:val="24"/>
          <w:szCs w:val="24"/>
          <w:lang w:eastAsia="pl-PL"/>
        </w:rPr>
        <w:br/>
        <w:t xml:space="preserve">Adres: </w:t>
      </w:r>
      <w:r w:rsidRPr="003A7850">
        <w:rPr>
          <w:rFonts w:ascii="Times New Roman" w:eastAsia="Times New Roman" w:hAnsi="Times New Roman" w:cs="Times New Roman"/>
          <w:sz w:val="24"/>
          <w:szCs w:val="24"/>
          <w:lang w:eastAsia="pl-PL"/>
        </w:rPr>
        <w:br/>
        <w:t xml:space="preserve">ITB, ul. Filtrowa 1, 00-611 Warszawa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lastRenderedPageBreak/>
        <w:t xml:space="preserve">Nie </w:t>
      </w:r>
      <w:r w:rsidRPr="003A78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u w:val="single"/>
          <w:lang w:eastAsia="pl-PL"/>
        </w:rPr>
        <w:t xml:space="preserve">SEKCJA II: PRZEDMIOT ZAMÓWIENIA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II.1) Nazwa nadana zamówieniu przez zamawiającego: </w:t>
      </w:r>
      <w:r w:rsidRPr="003A7850">
        <w:rPr>
          <w:rFonts w:ascii="Times New Roman" w:eastAsia="Times New Roman" w:hAnsi="Times New Roman" w:cs="Times New Roman"/>
          <w:sz w:val="24"/>
          <w:szCs w:val="24"/>
          <w:lang w:eastAsia="pl-PL"/>
        </w:rPr>
        <w:t xml:space="preserve">Sukcesywne dostawy termoelementów typu K i drutu termoparowego typu K dla Mazowieckiego Oddziału ITB w Pionkach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Numer referencyjny: </w:t>
      </w:r>
      <w:r w:rsidRPr="003A7850">
        <w:rPr>
          <w:rFonts w:ascii="Times New Roman" w:eastAsia="Times New Roman" w:hAnsi="Times New Roman" w:cs="Times New Roman"/>
          <w:sz w:val="24"/>
          <w:szCs w:val="24"/>
          <w:lang w:eastAsia="pl-PL"/>
        </w:rPr>
        <w:t xml:space="preserve">TO-250-14TZ/18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7850" w:rsidRPr="003A7850" w:rsidRDefault="003A7850" w:rsidP="003A7850">
      <w:pPr>
        <w:spacing w:after="0" w:line="240" w:lineRule="auto"/>
        <w:jc w:val="both"/>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II.2) Rodzaj zamówienia: </w:t>
      </w:r>
      <w:r w:rsidRPr="003A7850">
        <w:rPr>
          <w:rFonts w:ascii="Times New Roman" w:eastAsia="Times New Roman" w:hAnsi="Times New Roman" w:cs="Times New Roman"/>
          <w:sz w:val="24"/>
          <w:szCs w:val="24"/>
          <w:lang w:eastAsia="pl-PL"/>
        </w:rPr>
        <w:t xml:space="preserve">Dostawy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II.3) Informacja o możliwości składania ofert częściowych</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Zamówienie podzielone jest na części: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Oferty lub wnioski o dopuszczenie do udziału w postępowaniu można składać w odniesieniu do:</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II.4) Krótki opis przedmiotu zamówienia </w:t>
      </w:r>
      <w:r w:rsidRPr="003A78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78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7850">
        <w:rPr>
          <w:rFonts w:ascii="Times New Roman" w:eastAsia="Times New Roman" w:hAnsi="Times New Roman" w:cs="Times New Roman"/>
          <w:sz w:val="24"/>
          <w:szCs w:val="24"/>
          <w:lang w:eastAsia="pl-PL"/>
        </w:rPr>
        <w:t xml:space="preserve">Przedmiotem zamówienia są sukcesywne dostawy termoelementów typu K i drutu typu K dla Mazowieckiego Oddziału ITB w Pionkach.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II.5) Główny kod CPV: </w:t>
      </w:r>
      <w:r w:rsidRPr="003A7850">
        <w:rPr>
          <w:rFonts w:ascii="Times New Roman" w:eastAsia="Times New Roman" w:hAnsi="Times New Roman" w:cs="Times New Roman"/>
          <w:sz w:val="24"/>
          <w:szCs w:val="24"/>
          <w:lang w:eastAsia="pl-PL"/>
        </w:rPr>
        <w:t xml:space="preserve">38417000-1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Dodatkowe kody CPV:</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II.6) Całkowita wartość zamówienia </w:t>
      </w:r>
      <w:r w:rsidRPr="003A7850">
        <w:rPr>
          <w:rFonts w:ascii="Times New Roman" w:eastAsia="Times New Roman" w:hAnsi="Times New Roman" w:cs="Times New Roman"/>
          <w:i/>
          <w:iCs/>
          <w:sz w:val="24"/>
          <w:szCs w:val="24"/>
          <w:lang w:eastAsia="pl-PL"/>
        </w:rPr>
        <w:t>(jeżeli zamawiający podaje informacje o wartości zamówienia)</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Wartość bez VAT: </w:t>
      </w:r>
      <w:r w:rsidRPr="003A7850">
        <w:rPr>
          <w:rFonts w:ascii="Times New Roman" w:eastAsia="Times New Roman" w:hAnsi="Times New Roman" w:cs="Times New Roman"/>
          <w:sz w:val="24"/>
          <w:szCs w:val="24"/>
          <w:lang w:eastAsia="pl-PL"/>
        </w:rPr>
        <w:br/>
        <w:t xml:space="preserve">Waluta: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7850">
        <w:rPr>
          <w:rFonts w:ascii="Times New Roman" w:eastAsia="Times New Roman" w:hAnsi="Times New Roman" w:cs="Times New Roman"/>
          <w:b/>
          <w:bCs/>
          <w:sz w:val="24"/>
          <w:szCs w:val="24"/>
          <w:lang w:eastAsia="pl-PL"/>
        </w:rPr>
        <w:t>Pzp</w:t>
      </w:r>
      <w:proofErr w:type="spellEnd"/>
      <w:r w:rsidRPr="003A7850">
        <w:rPr>
          <w:rFonts w:ascii="Times New Roman" w:eastAsia="Times New Roman" w:hAnsi="Times New Roman" w:cs="Times New Roman"/>
          <w:b/>
          <w:bCs/>
          <w:sz w:val="24"/>
          <w:szCs w:val="24"/>
          <w:lang w:eastAsia="pl-PL"/>
        </w:rPr>
        <w:t xml:space="preserve">: </w:t>
      </w: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miesiącach:  12  </w:t>
      </w:r>
      <w:r w:rsidRPr="003A7850">
        <w:rPr>
          <w:rFonts w:ascii="Times New Roman" w:eastAsia="Times New Roman" w:hAnsi="Times New Roman" w:cs="Times New Roman"/>
          <w:i/>
          <w:iCs/>
          <w:sz w:val="24"/>
          <w:szCs w:val="24"/>
          <w:lang w:eastAsia="pl-PL"/>
        </w:rPr>
        <w:t xml:space="preserve"> lub </w:t>
      </w:r>
      <w:r w:rsidRPr="003A7850">
        <w:rPr>
          <w:rFonts w:ascii="Times New Roman" w:eastAsia="Times New Roman" w:hAnsi="Times New Roman" w:cs="Times New Roman"/>
          <w:b/>
          <w:bCs/>
          <w:sz w:val="24"/>
          <w:szCs w:val="24"/>
          <w:lang w:eastAsia="pl-PL"/>
        </w:rPr>
        <w:t>dniach:</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i/>
          <w:iCs/>
          <w:sz w:val="24"/>
          <w:szCs w:val="24"/>
          <w:lang w:eastAsia="pl-PL"/>
        </w:rPr>
        <w:t>lub</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data rozpoczęcia: </w:t>
      </w:r>
      <w:r w:rsidRPr="003A7850">
        <w:rPr>
          <w:rFonts w:ascii="Times New Roman" w:eastAsia="Times New Roman" w:hAnsi="Times New Roman" w:cs="Times New Roman"/>
          <w:sz w:val="24"/>
          <w:szCs w:val="24"/>
          <w:lang w:eastAsia="pl-PL"/>
        </w:rPr>
        <w:t> </w:t>
      </w:r>
      <w:r w:rsidRPr="003A7850">
        <w:rPr>
          <w:rFonts w:ascii="Times New Roman" w:eastAsia="Times New Roman" w:hAnsi="Times New Roman" w:cs="Times New Roman"/>
          <w:i/>
          <w:iCs/>
          <w:sz w:val="24"/>
          <w:szCs w:val="24"/>
          <w:lang w:eastAsia="pl-PL"/>
        </w:rPr>
        <w:t xml:space="preserve"> lub </w:t>
      </w:r>
      <w:r w:rsidRPr="003A7850">
        <w:rPr>
          <w:rFonts w:ascii="Times New Roman" w:eastAsia="Times New Roman" w:hAnsi="Times New Roman" w:cs="Times New Roman"/>
          <w:b/>
          <w:bCs/>
          <w:sz w:val="24"/>
          <w:szCs w:val="24"/>
          <w:lang w:eastAsia="pl-PL"/>
        </w:rPr>
        <w:t xml:space="preserve">zakończenia: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II.9) Informacje dodatkowe: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III.1) WARUNKI UDZIAŁU W POSTĘPOWANIU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III.1.2) Sytuacja finansowa lub ekonomiczna </w:t>
      </w:r>
      <w:r w:rsidRPr="003A7850">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III.1.3) Zdolność techniczna lub zawodowa </w:t>
      </w:r>
      <w:r w:rsidRPr="003A7850">
        <w:rPr>
          <w:rFonts w:ascii="Times New Roman" w:eastAsia="Times New Roman" w:hAnsi="Times New Roman" w:cs="Times New Roman"/>
          <w:sz w:val="24"/>
          <w:szCs w:val="24"/>
          <w:lang w:eastAsia="pl-PL"/>
        </w:rPr>
        <w:br/>
        <w:t xml:space="preserve">Określenie warunków: Wykonawca musi wykazać, iż w okresie ostatnich 3 lat przed upływem terminu składania ofert, a jeżeli okres prowadzenia działalności jest krótszy – w tym okresie, zrealizował lub realizuje co najmniej 2 podobne zamówienia, tj. zamówienia polegające na dostawie termoelementów typu K i/lub drutu typu K o wartości minimum 50.000 PLN netto każde. W przypadku wykazywania zamówienia trwającego musi ono być realizowane już od min. 12 miesięcy i za ten okres osiągnęło wskazaną w zdaniu poprzednim wymaganą wartość. 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 </w:t>
      </w:r>
      <w:r w:rsidRPr="003A78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7850">
        <w:rPr>
          <w:rFonts w:ascii="Times New Roman" w:eastAsia="Times New Roman" w:hAnsi="Times New Roman" w:cs="Times New Roman"/>
          <w:sz w:val="24"/>
          <w:szCs w:val="24"/>
          <w:lang w:eastAsia="pl-PL"/>
        </w:rPr>
        <w:br/>
        <w:t xml:space="preserve">Informacje dodatkowe: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III.2) PODSTAWY WYKLUCZENIA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7850">
        <w:rPr>
          <w:rFonts w:ascii="Times New Roman" w:eastAsia="Times New Roman" w:hAnsi="Times New Roman" w:cs="Times New Roman"/>
          <w:b/>
          <w:bCs/>
          <w:sz w:val="24"/>
          <w:szCs w:val="24"/>
          <w:lang w:eastAsia="pl-PL"/>
        </w:rPr>
        <w:t>Pzp</w:t>
      </w:r>
      <w:proofErr w:type="spellEnd"/>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7850">
        <w:rPr>
          <w:rFonts w:ascii="Times New Roman" w:eastAsia="Times New Roman" w:hAnsi="Times New Roman" w:cs="Times New Roman"/>
          <w:b/>
          <w:bCs/>
          <w:sz w:val="24"/>
          <w:szCs w:val="24"/>
          <w:lang w:eastAsia="pl-PL"/>
        </w:rPr>
        <w:t>Pzp</w:t>
      </w:r>
      <w:proofErr w:type="spellEnd"/>
      <w:r w:rsidRPr="003A78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lastRenderedPageBreak/>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7850">
        <w:rPr>
          <w:rFonts w:ascii="Times New Roman" w:eastAsia="Times New Roman" w:hAnsi="Times New Roman" w:cs="Times New Roman"/>
          <w:sz w:val="24"/>
          <w:szCs w:val="24"/>
          <w:lang w:eastAsia="pl-PL"/>
        </w:rPr>
        <w:br/>
        <w:t xml:space="preserve">Nie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Oświadczenie o spełnianiu kryteriów selekcji </w:t>
      </w:r>
      <w:r w:rsidRPr="003A7850">
        <w:rPr>
          <w:rFonts w:ascii="Times New Roman" w:eastAsia="Times New Roman" w:hAnsi="Times New Roman" w:cs="Times New Roman"/>
          <w:sz w:val="24"/>
          <w:szCs w:val="24"/>
          <w:lang w:eastAsia="pl-PL"/>
        </w:rPr>
        <w:br/>
        <w:t xml:space="preserve">Nie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9.1 Do oferty każdy Wykonawca musi dołączyć aktualne na dzień składania ofert oświadczenie w zakresie braku podstaw do wykluczenia zgodne z treścią formularza zamieszczonego w Rozdziale II.2 SIWZ (Formularz „Oświadczenie o braku podstaw do wykluczenia”) oraz oświadczenie w zakresie spełniania warunków udziału w postępowaniu zgodne z treścią formularza zamieszczonego w Rozdziale II.3 SIWZ (Formularz „Oświadczenia o spełnianiu warunków udziału w postępowaniu”) oraz potwierdzenie uiszczenia wadium. 9.2 Oświadczenia, o których mowa w pkt. 9.1 stanowią wstępne potwierdzenie spełnienia przez Wykonawcę wymogów wskazanych przez Zamawiającego w SIWZ. 9.3. 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9.4. Zamawiający przed udzieleniem zamówienia wezwie Wykonawcę, którego oferta została najwyżej oceniona do złożenia w wyznaczonym, nie krótszym niż 5 dni terminie aktualnych na dzień złożenia następujących oświadczeń lub dokumentów: 9.4.1 Wykaz wykonanych lub wykonywanych dostaw w okresie ostatnich 3 lat przed upływem terminu składania ofert, a jeżeli okres prowadzenia działalności jest krótszy – w tym okresie, o których mowa w punkcie 8.2.b,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 9.5. Zgodnie z art. 24 ust. 11 ustawy, Wykonawca w terminie 3 dni od dnia zamieszczenia na stronie internetowej informacji, o których mowa w art. 86 ust. 5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(oraz w pkt. 15.4 SIWZ), przekaże Zamawiającemu oświadczenie o przynależności lub braku przynależności do tej samej grupy kapitałowej, o której mowa w art. 24 ust. 1 pkt 23 </w:t>
      </w:r>
      <w:proofErr w:type="spellStart"/>
      <w:r w:rsidRPr="003A7850">
        <w:rPr>
          <w:rFonts w:ascii="Times New Roman" w:eastAsia="Times New Roman" w:hAnsi="Times New Roman" w:cs="Times New Roman"/>
          <w:sz w:val="24"/>
          <w:szCs w:val="24"/>
          <w:lang w:eastAsia="pl-PL"/>
        </w:rPr>
        <w:t>Pzp</w:t>
      </w:r>
      <w:proofErr w:type="spellEnd"/>
      <w:r w:rsidRPr="003A7850">
        <w:rPr>
          <w:rFonts w:ascii="Times New Roman" w:eastAsia="Times New Roman" w:hAnsi="Times New Roman" w:cs="Times New Roman"/>
          <w:sz w:val="24"/>
          <w:szCs w:val="24"/>
          <w:lang w:eastAsia="pl-PL"/>
        </w:rPr>
        <w:t xml:space="preserve">, sporządzone zgodnie z treścią formularza zamieszczonego w Rozdziale II.5 (Formularz ”Informacja dotycząca przynależności do grupy kapitałowej”). Oświadczenie powinno być złożone w siedzibie Zamawiającego w oryginale i dostarczone w sposób </w:t>
      </w:r>
      <w:r w:rsidRPr="003A7850">
        <w:rPr>
          <w:rFonts w:ascii="Times New Roman" w:eastAsia="Times New Roman" w:hAnsi="Times New Roman" w:cs="Times New Roman"/>
          <w:sz w:val="24"/>
          <w:szCs w:val="24"/>
          <w:lang w:eastAsia="pl-PL"/>
        </w:rPr>
        <w:lastRenderedPageBreak/>
        <w:t xml:space="preserve">analogiczny jak wymogi określone dla złożenia oferty z pkt.13.10 z dopiskiem na kopercie „Oświadczenie – grupa kapitałowa”. Wraz ze złożeniem oświadczenia, Wykonawca może przedstawić dowody, że powiązania z innym Wykonawcą nie prowadzą do zakłócenia konkurencji w postępowaniu o udzielenie zamówienia. 9.6. W przypadku Wykonawców wspólnie ubiegających się o udzielenie zamówienia oświadczenia wymienione w punkcie 9.1, 9.5 składa każdy z Wykonawców wspólnie ubiegających się o zamówienie. Dokumenty wymienione w pkt 9.4 powinien przedłożyć ten spośród Wykonawców składających wspólną ofertę, który potwierdza spełnianie danego warunku udziału w postępowaniu. 9.6 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 9.7 Poświadczenia za zgodność z oryginałem dokonuje odpowiednio wykonawca, podmiot, na którego zdolnościach lub sytuacji polega wykonawca, wykonawcy wspólnie ubiegający się o udzielenie zamówienia publicznego, w zakresie dokumentów, które każdego z nich dotyczą. 9.8. Do oferty należy załączyć ponadto: 9.8.1 pełnomocnictwo do reprezentowania Wykonawców wspólnie ubiegających się o udzielenie zamówienia (w przypadku Wykonawców wspólnie ubiegających się o udzielenie zamówienia). 9.8.2 pełnomocnictwo do podpisywania oferty, o ile prawo do podpisywania oferty nie wynika z innych dokumentów złożonych wraz z ofertą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III.5.1) W ZAKRESIE SPEŁNIANIA WARUNKÓW UDZIAŁU W POSTĘPOWANIU:</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III.5.2) W ZAKRESIE KRYTERIÓW SELEKCJI:</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III.7) INNE DOKUMENTY NIE WYMIENIONE W pkt III.3) - III.6)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u w:val="single"/>
          <w:lang w:eastAsia="pl-PL"/>
        </w:rPr>
        <w:t xml:space="preserve">SEKCJA IV: PROCEDURA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 xml:space="preserve">IV.1) OPIS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IV.1.1) Tryb udzielenia zamówienia: </w:t>
      </w:r>
      <w:r w:rsidRPr="003A7850">
        <w:rPr>
          <w:rFonts w:ascii="Times New Roman" w:eastAsia="Times New Roman" w:hAnsi="Times New Roman" w:cs="Times New Roman"/>
          <w:sz w:val="24"/>
          <w:szCs w:val="24"/>
          <w:lang w:eastAsia="pl-PL"/>
        </w:rPr>
        <w:t xml:space="preserve">Przetarg nieograniczony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IV.1.2) Zamawiający żąda wniesienia wadium:</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Informacja na temat wadium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IV.1.3) Przewiduje się udzielenie zaliczek na poczet wykonania zamówienia:</w:t>
      </w:r>
      <w:r w:rsidRPr="003A7850">
        <w:rPr>
          <w:rFonts w:ascii="Times New Roman" w:eastAsia="Times New Roman" w:hAnsi="Times New Roman" w:cs="Times New Roman"/>
          <w:sz w:val="24"/>
          <w:szCs w:val="24"/>
          <w:lang w:eastAsia="pl-PL"/>
        </w:rPr>
        <w:t xml:space="preserv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Należy podać informacje na temat udzielania zaliczek: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lastRenderedPageBreak/>
        <w:br/>
      </w:r>
      <w:r w:rsidRPr="003A78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7850">
        <w:rPr>
          <w:rFonts w:ascii="Times New Roman" w:eastAsia="Times New Roman" w:hAnsi="Times New Roman" w:cs="Times New Roman"/>
          <w:sz w:val="24"/>
          <w:szCs w:val="24"/>
          <w:lang w:eastAsia="pl-PL"/>
        </w:rPr>
        <w:br/>
        <w:t xml:space="preserve">Nie </w:t>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IV.1.5.) Wymaga się złożenia oferty wariantowej: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Dopuszcza się złożenie oferty wariantowej </w:t>
      </w:r>
      <w:r w:rsidRPr="003A7850">
        <w:rPr>
          <w:rFonts w:ascii="Times New Roman" w:eastAsia="Times New Roman" w:hAnsi="Times New Roman" w:cs="Times New Roman"/>
          <w:sz w:val="24"/>
          <w:szCs w:val="24"/>
          <w:lang w:eastAsia="pl-PL"/>
        </w:rPr>
        <w:br/>
        <w:t xml:space="preserve">Nie </w:t>
      </w:r>
      <w:r w:rsidRPr="003A78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Liczba wykonawców   </w:t>
      </w:r>
      <w:r w:rsidRPr="003A7850">
        <w:rPr>
          <w:rFonts w:ascii="Times New Roman" w:eastAsia="Times New Roman" w:hAnsi="Times New Roman" w:cs="Times New Roman"/>
          <w:sz w:val="24"/>
          <w:szCs w:val="24"/>
          <w:lang w:eastAsia="pl-PL"/>
        </w:rPr>
        <w:br/>
        <w:t xml:space="preserve">Przewidywana minimalna liczba wykonawców </w:t>
      </w:r>
      <w:r w:rsidRPr="003A7850">
        <w:rPr>
          <w:rFonts w:ascii="Times New Roman" w:eastAsia="Times New Roman" w:hAnsi="Times New Roman" w:cs="Times New Roman"/>
          <w:sz w:val="24"/>
          <w:szCs w:val="24"/>
          <w:lang w:eastAsia="pl-PL"/>
        </w:rPr>
        <w:br/>
        <w:t xml:space="preserve">Maksymalna liczba wykonawców   </w:t>
      </w:r>
      <w:r w:rsidRPr="003A7850">
        <w:rPr>
          <w:rFonts w:ascii="Times New Roman" w:eastAsia="Times New Roman" w:hAnsi="Times New Roman" w:cs="Times New Roman"/>
          <w:sz w:val="24"/>
          <w:szCs w:val="24"/>
          <w:lang w:eastAsia="pl-PL"/>
        </w:rPr>
        <w:br/>
        <w:t xml:space="preserve">Kryteria selekcji wykonawców: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IV.1.7) Informacje na temat umowy ramowej lub dynamicznego systemu zakupów: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Umowa ramowa będzie zawarta: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Czy przewiduje się ograniczenie liczby uczestników umowy ramowej: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Przewidziana maksymalna liczba uczestników umowy ramowej: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Zamówienie obejmuje ustanowienie dynamicznego systemu zakupów: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lastRenderedPageBreak/>
        <w:br/>
      </w:r>
      <w:r w:rsidRPr="003A7850">
        <w:rPr>
          <w:rFonts w:ascii="Times New Roman" w:eastAsia="Times New Roman" w:hAnsi="Times New Roman" w:cs="Times New Roman"/>
          <w:b/>
          <w:bCs/>
          <w:sz w:val="24"/>
          <w:szCs w:val="24"/>
          <w:lang w:eastAsia="pl-PL"/>
        </w:rPr>
        <w:t xml:space="preserve">IV.1.8) Aukcja elektroniczna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Przewidziane jest przeprowadzenie aukcji elektronicznej </w:t>
      </w:r>
      <w:r w:rsidRPr="003A7850">
        <w:rPr>
          <w:rFonts w:ascii="Times New Roman" w:eastAsia="Times New Roman" w:hAnsi="Times New Roman" w:cs="Times New Roman"/>
          <w:i/>
          <w:iCs/>
          <w:sz w:val="24"/>
          <w:szCs w:val="24"/>
          <w:lang w:eastAsia="pl-PL"/>
        </w:rPr>
        <w:t xml:space="preserve">(przetarg nieograniczony, przetarg ograniczony, negocjacje z ogłoszeniem) </w:t>
      </w:r>
      <w:r w:rsidRPr="003A7850">
        <w:rPr>
          <w:rFonts w:ascii="Times New Roman" w:eastAsia="Times New Roman" w:hAnsi="Times New Roman" w:cs="Times New Roman"/>
          <w:sz w:val="24"/>
          <w:szCs w:val="24"/>
          <w:lang w:eastAsia="pl-PL"/>
        </w:rPr>
        <w:t xml:space="preserve">Nie </w:t>
      </w:r>
      <w:r w:rsidRPr="003A7850">
        <w:rPr>
          <w:rFonts w:ascii="Times New Roman" w:eastAsia="Times New Roman" w:hAnsi="Times New Roman" w:cs="Times New Roman"/>
          <w:sz w:val="24"/>
          <w:szCs w:val="24"/>
          <w:lang w:eastAsia="pl-PL"/>
        </w:rPr>
        <w:br/>
        <w:t xml:space="preserve">Należy podać adres strony internetowej, na której aukcja będzie prowadzona: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7850">
        <w:rPr>
          <w:rFonts w:ascii="Times New Roman" w:eastAsia="Times New Roman" w:hAnsi="Times New Roman" w:cs="Times New Roman"/>
          <w:sz w:val="24"/>
          <w:szCs w:val="24"/>
          <w:lang w:eastAsia="pl-PL"/>
        </w:rPr>
        <w:br/>
        <w:t xml:space="preserve">Informacje dotyczące przebiegu aukcji elektronicznej: </w:t>
      </w:r>
      <w:r w:rsidRPr="003A78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78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78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7850">
        <w:rPr>
          <w:rFonts w:ascii="Times New Roman" w:eastAsia="Times New Roman" w:hAnsi="Times New Roman" w:cs="Times New Roman"/>
          <w:sz w:val="24"/>
          <w:szCs w:val="24"/>
          <w:lang w:eastAsia="pl-PL"/>
        </w:rPr>
        <w:br/>
        <w:t xml:space="preserve">Informacje o liczbie etapów aukcji elektronicznej i czasie ich trwania: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Czas trwania: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7850">
        <w:rPr>
          <w:rFonts w:ascii="Times New Roman" w:eastAsia="Times New Roman" w:hAnsi="Times New Roman" w:cs="Times New Roman"/>
          <w:sz w:val="24"/>
          <w:szCs w:val="24"/>
          <w:lang w:eastAsia="pl-PL"/>
        </w:rPr>
        <w:br/>
        <w:t xml:space="preserve">Warunki zamknięcia aukcji elektronicznej: </w:t>
      </w:r>
      <w:r w:rsidRPr="003A7850">
        <w:rPr>
          <w:rFonts w:ascii="Times New Roman" w:eastAsia="Times New Roman" w:hAnsi="Times New Roman" w:cs="Times New Roman"/>
          <w:sz w:val="24"/>
          <w:szCs w:val="24"/>
          <w:lang w:eastAsia="pl-PL"/>
        </w:rPr>
        <w:br/>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IV.2) KRYTERIA OCENY OFERT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IV.2.1) Kryteria oceny ofert: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IV.2.2) Kryteria</w:t>
      </w:r>
      <w:r w:rsidRPr="003A78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A7850" w:rsidRPr="003A7850" w:rsidTr="003A7850">
        <w:tc>
          <w:tcPr>
            <w:tcW w:w="0" w:type="auto"/>
            <w:tcBorders>
              <w:top w:val="single" w:sz="6" w:space="0" w:color="000000"/>
              <w:left w:val="single" w:sz="6" w:space="0" w:color="000000"/>
              <w:bottom w:val="single" w:sz="6" w:space="0" w:color="000000"/>
              <w:right w:val="single" w:sz="6" w:space="0" w:color="000000"/>
            </w:tcBorders>
            <w:vAlign w:val="center"/>
            <w:hideMark/>
          </w:tcPr>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Znaczenie</w:t>
            </w:r>
          </w:p>
        </w:tc>
      </w:tr>
      <w:tr w:rsidR="003A7850" w:rsidRPr="003A7850" w:rsidTr="003A7850">
        <w:tc>
          <w:tcPr>
            <w:tcW w:w="0" w:type="auto"/>
            <w:tcBorders>
              <w:top w:val="single" w:sz="6" w:space="0" w:color="000000"/>
              <w:left w:val="single" w:sz="6" w:space="0" w:color="000000"/>
              <w:bottom w:val="single" w:sz="6" w:space="0" w:color="000000"/>
              <w:right w:val="single" w:sz="6" w:space="0" w:color="000000"/>
            </w:tcBorders>
            <w:vAlign w:val="center"/>
            <w:hideMark/>
          </w:tcPr>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100,00</w:t>
            </w:r>
          </w:p>
        </w:tc>
      </w:tr>
    </w:tbl>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7850">
        <w:rPr>
          <w:rFonts w:ascii="Times New Roman" w:eastAsia="Times New Roman" w:hAnsi="Times New Roman" w:cs="Times New Roman"/>
          <w:b/>
          <w:bCs/>
          <w:sz w:val="24"/>
          <w:szCs w:val="24"/>
          <w:lang w:eastAsia="pl-PL"/>
        </w:rPr>
        <w:t>Pzp</w:t>
      </w:r>
      <w:proofErr w:type="spellEnd"/>
      <w:r w:rsidRPr="003A7850">
        <w:rPr>
          <w:rFonts w:ascii="Times New Roman" w:eastAsia="Times New Roman" w:hAnsi="Times New Roman" w:cs="Times New Roman"/>
          <w:b/>
          <w:bCs/>
          <w:sz w:val="24"/>
          <w:szCs w:val="24"/>
          <w:lang w:eastAsia="pl-PL"/>
        </w:rPr>
        <w:t xml:space="preserve"> </w:t>
      </w:r>
      <w:r w:rsidRPr="003A7850">
        <w:rPr>
          <w:rFonts w:ascii="Times New Roman" w:eastAsia="Times New Roman" w:hAnsi="Times New Roman" w:cs="Times New Roman"/>
          <w:sz w:val="24"/>
          <w:szCs w:val="24"/>
          <w:lang w:eastAsia="pl-PL"/>
        </w:rPr>
        <w:t xml:space="preserve">(przetarg nieograniczony) </w:t>
      </w:r>
      <w:r w:rsidRPr="003A7850">
        <w:rPr>
          <w:rFonts w:ascii="Times New Roman" w:eastAsia="Times New Roman" w:hAnsi="Times New Roman" w:cs="Times New Roman"/>
          <w:sz w:val="24"/>
          <w:szCs w:val="24"/>
          <w:lang w:eastAsia="pl-PL"/>
        </w:rPr>
        <w:br/>
        <w:t xml:space="preserve">Tak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IV.3) Negocjacje z ogłoszeniem, dialog konkurencyjny, partnerstwo innowacyjne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IV.3.1) Informacje na temat negocjacji z ogłoszeniem</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Minimalne wymagania, które muszą spełniać wszystkie oferty: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7850">
        <w:rPr>
          <w:rFonts w:ascii="Times New Roman" w:eastAsia="Times New Roman" w:hAnsi="Times New Roman" w:cs="Times New Roman"/>
          <w:sz w:val="24"/>
          <w:szCs w:val="24"/>
          <w:lang w:eastAsia="pl-PL"/>
        </w:rPr>
        <w:br/>
        <w:t xml:space="preserve">Przewidziany jest podział negocjacji na etapy w celu ograniczenia liczby ofert: </w:t>
      </w:r>
      <w:r w:rsidRPr="003A7850">
        <w:rPr>
          <w:rFonts w:ascii="Times New Roman" w:eastAsia="Times New Roman" w:hAnsi="Times New Roman" w:cs="Times New Roman"/>
          <w:sz w:val="24"/>
          <w:szCs w:val="24"/>
          <w:lang w:eastAsia="pl-PL"/>
        </w:rPr>
        <w:br/>
        <w:t xml:space="preserve">Należy podać informacje na temat etapów negocjacji (w tym liczbę etapów):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IV.3.2) Informacje na temat dialogu konkurencyjnego</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Wstępny harmonogram postępowania: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Podział dialogu na etapy w celu ograniczenia liczby rozwiązań: </w:t>
      </w:r>
      <w:r w:rsidRPr="003A7850">
        <w:rPr>
          <w:rFonts w:ascii="Times New Roman" w:eastAsia="Times New Roman" w:hAnsi="Times New Roman" w:cs="Times New Roman"/>
          <w:sz w:val="24"/>
          <w:szCs w:val="24"/>
          <w:lang w:eastAsia="pl-PL"/>
        </w:rPr>
        <w:br/>
        <w:t xml:space="preserve">Należy podać informacje na temat etapów dialogu: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IV.3.3) Informacje na temat partnerstwa innowacyjnego</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Informacje dodatkowe: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IV.4) Licytacja elektroniczna </w:t>
      </w:r>
      <w:r w:rsidRPr="003A7850">
        <w:rPr>
          <w:rFonts w:ascii="Times New Roman" w:eastAsia="Times New Roman" w:hAnsi="Times New Roman" w:cs="Times New Roman"/>
          <w:sz w:val="24"/>
          <w:szCs w:val="24"/>
          <w:lang w:eastAsia="pl-PL"/>
        </w:rPr>
        <w:br/>
        <w:t xml:space="preserve">Adres strony internetowej, na której będzie prowadzona licytacja elektroniczna: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Informacje o liczbie etapów licytacji elektronicznej i czasie ich trwania: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Czas trwania: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Termin składania wniosków o dopuszczenie do udziału w licytacji elektronicznej: </w:t>
      </w:r>
      <w:r w:rsidRPr="003A7850">
        <w:rPr>
          <w:rFonts w:ascii="Times New Roman" w:eastAsia="Times New Roman" w:hAnsi="Times New Roman" w:cs="Times New Roman"/>
          <w:sz w:val="24"/>
          <w:szCs w:val="24"/>
          <w:lang w:eastAsia="pl-PL"/>
        </w:rPr>
        <w:br/>
        <w:t xml:space="preserve">Data: godzina: </w:t>
      </w:r>
      <w:r w:rsidRPr="003A7850">
        <w:rPr>
          <w:rFonts w:ascii="Times New Roman" w:eastAsia="Times New Roman" w:hAnsi="Times New Roman" w:cs="Times New Roman"/>
          <w:sz w:val="24"/>
          <w:szCs w:val="24"/>
          <w:lang w:eastAsia="pl-PL"/>
        </w:rPr>
        <w:br/>
        <w:t xml:space="preserve">Termin otwarcia licytacji elektronicznej: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t xml:space="preserve">Termin i warunki zamknięcia licytacji elektronicznej: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Wymagania dotyczące zabezpieczenia należytego wykonania umowy: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sz w:val="24"/>
          <w:szCs w:val="24"/>
          <w:lang w:eastAsia="pl-PL"/>
        </w:rPr>
        <w:br/>
        <w:t xml:space="preserve">Informacje dodatkowe: </w:t>
      </w:r>
    </w:p>
    <w:p w:rsidR="003A7850" w:rsidRPr="003A7850" w:rsidRDefault="003A7850" w:rsidP="003A7850">
      <w:pPr>
        <w:spacing w:after="0" w:line="240" w:lineRule="auto"/>
        <w:rPr>
          <w:rFonts w:ascii="Times New Roman" w:eastAsia="Times New Roman" w:hAnsi="Times New Roman" w:cs="Times New Roman"/>
          <w:sz w:val="24"/>
          <w:szCs w:val="24"/>
          <w:lang w:eastAsia="pl-PL"/>
        </w:rPr>
      </w:pPr>
      <w:r w:rsidRPr="003A7850">
        <w:rPr>
          <w:rFonts w:ascii="Times New Roman" w:eastAsia="Times New Roman" w:hAnsi="Times New Roman" w:cs="Times New Roman"/>
          <w:b/>
          <w:bCs/>
          <w:sz w:val="24"/>
          <w:szCs w:val="24"/>
          <w:lang w:eastAsia="pl-PL"/>
        </w:rPr>
        <w:t>IV.5) ZMIANA UMOWY</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7850">
        <w:rPr>
          <w:rFonts w:ascii="Times New Roman" w:eastAsia="Times New Roman" w:hAnsi="Times New Roman" w:cs="Times New Roman"/>
          <w:sz w:val="24"/>
          <w:szCs w:val="24"/>
          <w:lang w:eastAsia="pl-PL"/>
        </w:rPr>
        <w:t xml:space="preserve"> Tak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3A7850">
        <w:rPr>
          <w:rFonts w:ascii="Times New Roman" w:eastAsia="Times New Roman" w:hAnsi="Times New Roman" w:cs="Times New Roman"/>
          <w:sz w:val="24"/>
          <w:szCs w:val="24"/>
          <w:lang w:eastAsia="pl-PL"/>
        </w:rPr>
        <w:br/>
        <w:t xml:space="preserve">1. Na podstawie art. 144 ustawy Prawo zamówień publicznych Zamawiający przewiduje możliwość dokonania zmian postanowień niniejszej umowy w następujących przypadkach: 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 2) pojawienie się na rynku materiałów nowszej generacji, o lepszych parametrach i pozwalających na zaoszczędzenie kosztów eksploatacji pod warunkiem, że takie zmiany nie spowodują zwiększenia ceny; 3) ograniczenia środków budżetowych przeznaczonych na realizację zamówienia; 4) w przypadku zmiany stawki podatku od towarów i usług, 2. W przypadku wystąpienia którejkolwiek z okoliczności wymienionych w ust. 1 pkt 1-3 termin wykonania umowy może ulec odpowiedniemu skróceniu lub przedłużeniu, o czas niezbędny do zakończenia realizacji przedmiotu umowy w sposób należyty. 3. W przypadku wystąpienia okoliczności wymienionej w ust. 1 pkt 4, gdy zmiany te będą miały wpływ na koszty wykonania umowy przez Wykonawcę, zostanie wprowadzona zmiana wynagrodzenia aneksem do niniejszej Umowy. 4. Nie stanowi zmiany Umowy w rozumieniu art. 144 ustawy Prawo zamówień publicznych w szczególności: 1) zmiana danych teleadresowych, 2) zmiana osób wskazanych do kontaktów między Stronami. 5. Wszystkie powyższe postanowienia stanowią katalog zmian, na które Zamawiający może wyrazić zgodę lub nie, bez podawania uzasadnienia odmowy. Nie stanowią one jednocześnie zobowiązania do wyrażenia takiej zgody zarówno przez Zamawiającego jak i przez Wykonawcę. 6. Warunkiem wprowadzenia zmian Umowy jest sporządzenie podpisanego przez strony Protokołu konieczności określającego przyczyny zmiany oraz potwierdzającego wystąpienie (odpowiednio) co najmniej jednej z okoliczności wymienionych w ust. 1. 7. Wszelkie zmiany treści Umowy wymagają formy pisemnej w formie aneksu pod rygorem nieważności.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IV.6) INFORMACJE ADMINISTRACYJNE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IV.6.1) Sposób udostępniania informacji o charakterze poufnym </w:t>
      </w:r>
      <w:r w:rsidRPr="003A7850">
        <w:rPr>
          <w:rFonts w:ascii="Times New Roman" w:eastAsia="Times New Roman" w:hAnsi="Times New Roman" w:cs="Times New Roman"/>
          <w:i/>
          <w:iCs/>
          <w:sz w:val="24"/>
          <w:szCs w:val="24"/>
          <w:lang w:eastAsia="pl-PL"/>
        </w:rPr>
        <w:t xml:space="preserve">(jeżeli dotyczy):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Środki służące ochronie informacji o charakterze poufnym</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7850">
        <w:rPr>
          <w:rFonts w:ascii="Times New Roman" w:eastAsia="Times New Roman" w:hAnsi="Times New Roman" w:cs="Times New Roman"/>
          <w:sz w:val="24"/>
          <w:szCs w:val="24"/>
          <w:lang w:eastAsia="pl-PL"/>
        </w:rPr>
        <w:br/>
        <w:t xml:space="preserve">Data: 2018-07-27, godzina: 11:00, </w:t>
      </w:r>
      <w:r w:rsidRPr="003A78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Wskazać powody: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7850">
        <w:rPr>
          <w:rFonts w:ascii="Times New Roman" w:eastAsia="Times New Roman" w:hAnsi="Times New Roman" w:cs="Times New Roman"/>
          <w:sz w:val="24"/>
          <w:szCs w:val="24"/>
          <w:lang w:eastAsia="pl-PL"/>
        </w:rPr>
        <w:br/>
        <w:t xml:space="preserve">&gt;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 xml:space="preserve">IV.6.3) Termin związania ofertą: </w:t>
      </w:r>
      <w:r w:rsidRPr="003A7850">
        <w:rPr>
          <w:rFonts w:ascii="Times New Roman" w:eastAsia="Times New Roman" w:hAnsi="Times New Roman" w:cs="Times New Roman"/>
          <w:sz w:val="24"/>
          <w:szCs w:val="24"/>
          <w:lang w:eastAsia="pl-PL"/>
        </w:rPr>
        <w:t xml:space="preserve">do: okres w dniach: 30 (od ostatecznego terminu składania ofert)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7850">
        <w:rPr>
          <w:rFonts w:ascii="Times New Roman" w:eastAsia="Times New Roman" w:hAnsi="Times New Roman" w:cs="Times New Roman"/>
          <w:sz w:val="24"/>
          <w:szCs w:val="24"/>
          <w:lang w:eastAsia="pl-PL"/>
        </w:rPr>
        <w:t xml:space="preserve"> Nie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850">
        <w:rPr>
          <w:rFonts w:ascii="Times New Roman" w:eastAsia="Times New Roman" w:hAnsi="Times New Roman" w:cs="Times New Roman"/>
          <w:sz w:val="24"/>
          <w:szCs w:val="24"/>
          <w:lang w:eastAsia="pl-PL"/>
        </w:rPr>
        <w:t xml:space="preserve"> </w:t>
      </w:r>
      <w:r w:rsidRPr="003A7850">
        <w:rPr>
          <w:rFonts w:ascii="Times New Roman" w:eastAsia="Times New Roman" w:hAnsi="Times New Roman" w:cs="Times New Roman"/>
          <w:sz w:val="24"/>
          <w:szCs w:val="24"/>
          <w:lang w:eastAsia="pl-PL"/>
        </w:rPr>
        <w:br/>
      </w:r>
      <w:r w:rsidRPr="003A7850">
        <w:rPr>
          <w:rFonts w:ascii="Times New Roman" w:eastAsia="Times New Roman" w:hAnsi="Times New Roman" w:cs="Times New Roman"/>
          <w:b/>
          <w:bCs/>
          <w:sz w:val="24"/>
          <w:szCs w:val="24"/>
          <w:lang w:eastAsia="pl-PL"/>
        </w:rPr>
        <w:t>IV.6.6) Informacje dodatkowe:</w:t>
      </w:r>
    </w:p>
    <w:p w:rsidR="008D1C09" w:rsidRDefault="00313844">
      <w:bookmarkStart w:id="0" w:name="_GoBack"/>
      <w:bookmarkEnd w:id="0"/>
    </w:p>
    <w:sectPr w:rsidR="008D1C0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44" w:rsidRDefault="00313844" w:rsidP="003A7850">
      <w:pPr>
        <w:spacing w:after="0" w:line="240" w:lineRule="auto"/>
      </w:pPr>
      <w:r>
        <w:separator/>
      </w:r>
    </w:p>
  </w:endnote>
  <w:endnote w:type="continuationSeparator" w:id="0">
    <w:p w:rsidR="00313844" w:rsidRDefault="00313844" w:rsidP="003A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689961"/>
      <w:docPartObj>
        <w:docPartGallery w:val="Page Numbers (Bottom of Page)"/>
        <w:docPartUnique/>
      </w:docPartObj>
    </w:sdtPr>
    <w:sdtContent>
      <w:p w:rsidR="003A7850" w:rsidRDefault="003A7850">
        <w:pPr>
          <w:pStyle w:val="Stopka"/>
          <w:jc w:val="right"/>
        </w:pPr>
        <w:r>
          <w:fldChar w:fldCharType="begin"/>
        </w:r>
        <w:r>
          <w:instrText>PAGE   \* MERGEFORMAT</w:instrText>
        </w:r>
        <w:r>
          <w:fldChar w:fldCharType="separate"/>
        </w:r>
        <w:r>
          <w:rPr>
            <w:noProof/>
          </w:rPr>
          <w:t>10</w:t>
        </w:r>
        <w:r>
          <w:fldChar w:fldCharType="end"/>
        </w:r>
      </w:p>
    </w:sdtContent>
  </w:sdt>
  <w:p w:rsidR="003A7850" w:rsidRDefault="003A7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44" w:rsidRDefault="00313844" w:rsidP="003A7850">
      <w:pPr>
        <w:spacing w:after="0" w:line="240" w:lineRule="auto"/>
      </w:pPr>
      <w:r>
        <w:separator/>
      </w:r>
    </w:p>
  </w:footnote>
  <w:footnote w:type="continuationSeparator" w:id="0">
    <w:p w:rsidR="00313844" w:rsidRDefault="00313844" w:rsidP="003A7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6C"/>
    <w:rsid w:val="00296C9A"/>
    <w:rsid w:val="00313844"/>
    <w:rsid w:val="003A7850"/>
    <w:rsid w:val="00437B6C"/>
    <w:rsid w:val="00716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0248-FDF8-47F8-BE20-795BA02E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850"/>
  </w:style>
  <w:style w:type="paragraph" w:styleId="Stopka">
    <w:name w:val="footer"/>
    <w:basedOn w:val="Normalny"/>
    <w:link w:val="StopkaZnak"/>
    <w:uiPriority w:val="99"/>
    <w:unhideWhenUsed/>
    <w:rsid w:val="003A7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86726">
      <w:bodyDiv w:val="1"/>
      <w:marLeft w:val="0"/>
      <w:marRight w:val="0"/>
      <w:marTop w:val="0"/>
      <w:marBottom w:val="0"/>
      <w:divBdr>
        <w:top w:val="none" w:sz="0" w:space="0" w:color="auto"/>
        <w:left w:val="none" w:sz="0" w:space="0" w:color="auto"/>
        <w:bottom w:val="none" w:sz="0" w:space="0" w:color="auto"/>
        <w:right w:val="none" w:sz="0" w:space="0" w:color="auto"/>
      </w:divBdr>
      <w:divsChild>
        <w:div w:id="566764875">
          <w:marLeft w:val="0"/>
          <w:marRight w:val="0"/>
          <w:marTop w:val="0"/>
          <w:marBottom w:val="0"/>
          <w:divBdr>
            <w:top w:val="none" w:sz="0" w:space="0" w:color="auto"/>
            <w:left w:val="none" w:sz="0" w:space="0" w:color="auto"/>
            <w:bottom w:val="none" w:sz="0" w:space="0" w:color="auto"/>
            <w:right w:val="none" w:sz="0" w:space="0" w:color="auto"/>
          </w:divBdr>
          <w:divsChild>
            <w:div w:id="109250023">
              <w:marLeft w:val="0"/>
              <w:marRight w:val="0"/>
              <w:marTop w:val="0"/>
              <w:marBottom w:val="0"/>
              <w:divBdr>
                <w:top w:val="none" w:sz="0" w:space="0" w:color="auto"/>
                <w:left w:val="none" w:sz="0" w:space="0" w:color="auto"/>
                <w:bottom w:val="none" w:sz="0" w:space="0" w:color="auto"/>
                <w:right w:val="none" w:sz="0" w:space="0" w:color="auto"/>
              </w:divBdr>
            </w:div>
            <w:div w:id="2081369878">
              <w:marLeft w:val="0"/>
              <w:marRight w:val="0"/>
              <w:marTop w:val="0"/>
              <w:marBottom w:val="0"/>
              <w:divBdr>
                <w:top w:val="none" w:sz="0" w:space="0" w:color="auto"/>
                <w:left w:val="none" w:sz="0" w:space="0" w:color="auto"/>
                <w:bottom w:val="none" w:sz="0" w:space="0" w:color="auto"/>
                <w:right w:val="none" w:sz="0" w:space="0" w:color="auto"/>
              </w:divBdr>
            </w:div>
            <w:div w:id="2000034563">
              <w:marLeft w:val="0"/>
              <w:marRight w:val="0"/>
              <w:marTop w:val="0"/>
              <w:marBottom w:val="0"/>
              <w:divBdr>
                <w:top w:val="none" w:sz="0" w:space="0" w:color="auto"/>
                <w:left w:val="none" w:sz="0" w:space="0" w:color="auto"/>
                <w:bottom w:val="none" w:sz="0" w:space="0" w:color="auto"/>
                <w:right w:val="none" w:sz="0" w:space="0" w:color="auto"/>
              </w:divBdr>
              <w:divsChild>
                <w:div w:id="2122450480">
                  <w:marLeft w:val="0"/>
                  <w:marRight w:val="0"/>
                  <w:marTop w:val="0"/>
                  <w:marBottom w:val="0"/>
                  <w:divBdr>
                    <w:top w:val="none" w:sz="0" w:space="0" w:color="auto"/>
                    <w:left w:val="none" w:sz="0" w:space="0" w:color="auto"/>
                    <w:bottom w:val="none" w:sz="0" w:space="0" w:color="auto"/>
                    <w:right w:val="none" w:sz="0" w:space="0" w:color="auto"/>
                  </w:divBdr>
                </w:div>
              </w:divsChild>
            </w:div>
            <w:div w:id="1612084906">
              <w:marLeft w:val="0"/>
              <w:marRight w:val="0"/>
              <w:marTop w:val="0"/>
              <w:marBottom w:val="0"/>
              <w:divBdr>
                <w:top w:val="none" w:sz="0" w:space="0" w:color="auto"/>
                <w:left w:val="none" w:sz="0" w:space="0" w:color="auto"/>
                <w:bottom w:val="none" w:sz="0" w:space="0" w:color="auto"/>
                <w:right w:val="none" w:sz="0" w:space="0" w:color="auto"/>
              </w:divBdr>
              <w:divsChild>
                <w:div w:id="1680306236">
                  <w:marLeft w:val="0"/>
                  <w:marRight w:val="0"/>
                  <w:marTop w:val="0"/>
                  <w:marBottom w:val="0"/>
                  <w:divBdr>
                    <w:top w:val="none" w:sz="0" w:space="0" w:color="auto"/>
                    <w:left w:val="none" w:sz="0" w:space="0" w:color="auto"/>
                    <w:bottom w:val="none" w:sz="0" w:space="0" w:color="auto"/>
                    <w:right w:val="none" w:sz="0" w:space="0" w:color="auto"/>
                  </w:divBdr>
                </w:div>
              </w:divsChild>
            </w:div>
            <w:div w:id="119151546">
              <w:marLeft w:val="0"/>
              <w:marRight w:val="0"/>
              <w:marTop w:val="0"/>
              <w:marBottom w:val="0"/>
              <w:divBdr>
                <w:top w:val="none" w:sz="0" w:space="0" w:color="auto"/>
                <w:left w:val="none" w:sz="0" w:space="0" w:color="auto"/>
                <w:bottom w:val="none" w:sz="0" w:space="0" w:color="auto"/>
                <w:right w:val="none" w:sz="0" w:space="0" w:color="auto"/>
              </w:divBdr>
              <w:divsChild>
                <w:div w:id="2102723898">
                  <w:marLeft w:val="0"/>
                  <w:marRight w:val="0"/>
                  <w:marTop w:val="0"/>
                  <w:marBottom w:val="0"/>
                  <w:divBdr>
                    <w:top w:val="none" w:sz="0" w:space="0" w:color="auto"/>
                    <w:left w:val="none" w:sz="0" w:space="0" w:color="auto"/>
                    <w:bottom w:val="none" w:sz="0" w:space="0" w:color="auto"/>
                    <w:right w:val="none" w:sz="0" w:space="0" w:color="auto"/>
                  </w:divBdr>
                </w:div>
                <w:div w:id="220681141">
                  <w:marLeft w:val="0"/>
                  <w:marRight w:val="0"/>
                  <w:marTop w:val="0"/>
                  <w:marBottom w:val="0"/>
                  <w:divBdr>
                    <w:top w:val="none" w:sz="0" w:space="0" w:color="auto"/>
                    <w:left w:val="none" w:sz="0" w:space="0" w:color="auto"/>
                    <w:bottom w:val="none" w:sz="0" w:space="0" w:color="auto"/>
                    <w:right w:val="none" w:sz="0" w:space="0" w:color="auto"/>
                  </w:divBdr>
                </w:div>
                <w:div w:id="1772818929">
                  <w:marLeft w:val="0"/>
                  <w:marRight w:val="0"/>
                  <w:marTop w:val="0"/>
                  <w:marBottom w:val="0"/>
                  <w:divBdr>
                    <w:top w:val="none" w:sz="0" w:space="0" w:color="auto"/>
                    <w:left w:val="none" w:sz="0" w:space="0" w:color="auto"/>
                    <w:bottom w:val="none" w:sz="0" w:space="0" w:color="auto"/>
                    <w:right w:val="none" w:sz="0" w:space="0" w:color="auto"/>
                  </w:divBdr>
                </w:div>
                <w:div w:id="1186598363">
                  <w:marLeft w:val="0"/>
                  <w:marRight w:val="0"/>
                  <w:marTop w:val="0"/>
                  <w:marBottom w:val="0"/>
                  <w:divBdr>
                    <w:top w:val="none" w:sz="0" w:space="0" w:color="auto"/>
                    <w:left w:val="none" w:sz="0" w:space="0" w:color="auto"/>
                    <w:bottom w:val="none" w:sz="0" w:space="0" w:color="auto"/>
                    <w:right w:val="none" w:sz="0" w:space="0" w:color="auto"/>
                  </w:divBdr>
                </w:div>
              </w:divsChild>
            </w:div>
            <w:div w:id="1355569928">
              <w:marLeft w:val="0"/>
              <w:marRight w:val="0"/>
              <w:marTop w:val="0"/>
              <w:marBottom w:val="0"/>
              <w:divBdr>
                <w:top w:val="none" w:sz="0" w:space="0" w:color="auto"/>
                <w:left w:val="none" w:sz="0" w:space="0" w:color="auto"/>
                <w:bottom w:val="none" w:sz="0" w:space="0" w:color="auto"/>
                <w:right w:val="none" w:sz="0" w:space="0" w:color="auto"/>
              </w:divBdr>
              <w:divsChild>
                <w:div w:id="1013802426">
                  <w:marLeft w:val="0"/>
                  <w:marRight w:val="0"/>
                  <w:marTop w:val="0"/>
                  <w:marBottom w:val="0"/>
                  <w:divBdr>
                    <w:top w:val="none" w:sz="0" w:space="0" w:color="auto"/>
                    <w:left w:val="none" w:sz="0" w:space="0" w:color="auto"/>
                    <w:bottom w:val="none" w:sz="0" w:space="0" w:color="auto"/>
                    <w:right w:val="none" w:sz="0" w:space="0" w:color="auto"/>
                  </w:divBdr>
                </w:div>
                <w:div w:id="1167402664">
                  <w:marLeft w:val="0"/>
                  <w:marRight w:val="0"/>
                  <w:marTop w:val="0"/>
                  <w:marBottom w:val="0"/>
                  <w:divBdr>
                    <w:top w:val="none" w:sz="0" w:space="0" w:color="auto"/>
                    <w:left w:val="none" w:sz="0" w:space="0" w:color="auto"/>
                    <w:bottom w:val="none" w:sz="0" w:space="0" w:color="auto"/>
                    <w:right w:val="none" w:sz="0" w:space="0" w:color="auto"/>
                  </w:divBdr>
                </w:div>
                <w:div w:id="477847986">
                  <w:marLeft w:val="0"/>
                  <w:marRight w:val="0"/>
                  <w:marTop w:val="0"/>
                  <w:marBottom w:val="0"/>
                  <w:divBdr>
                    <w:top w:val="none" w:sz="0" w:space="0" w:color="auto"/>
                    <w:left w:val="none" w:sz="0" w:space="0" w:color="auto"/>
                    <w:bottom w:val="none" w:sz="0" w:space="0" w:color="auto"/>
                    <w:right w:val="none" w:sz="0" w:space="0" w:color="auto"/>
                  </w:divBdr>
                </w:div>
                <w:div w:id="371661694">
                  <w:marLeft w:val="0"/>
                  <w:marRight w:val="0"/>
                  <w:marTop w:val="0"/>
                  <w:marBottom w:val="0"/>
                  <w:divBdr>
                    <w:top w:val="none" w:sz="0" w:space="0" w:color="auto"/>
                    <w:left w:val="none" w:sz="0" w:space="0" w:color="auto"/>
                    <w:bottom w:val="none" w:sz="0" w:space="0" w:color="auto"/>
                    <w:right w:val="none" w:sz="0" w:space="0" w:color="auto"/>
                  </w:divBdr>
                </w:div>
                <w:div w:id="1026175701">
                  <w:marLeft w:val="0"/>
                  <w:marRight w:val="0"/>
                  <w:marTop w:val="0"/>
                  <w:marBottom w:val="0"/>
                  <w:divBdr>
                    <w:top w:val="none" w:sz="0" w:space="0" w:color="auto"/>
                    <w:left w:val="none" w:sz="0" w:space="0" w:color="auto"/>
                    <w:bottom w:val="none" w:sz="0" w:space="0" w:color="auto"/>
                    <w:right w:val="none" w:sz="0" w:space="0" w:color="auto"/>
                  </w:divBdr>
                </w:div>
                <w:div w:id="925117052">
                  <w:marLeft w:val="0"/>
                  <w:marRight w:val="0"/>
                  <w:marTop w:val="0"/>
                  <w:marBottom w:val="0"/>
                  <w:divBdr>
                    <w:top w:val="none" w:sz="0" w:space="0" w:color="auto"/>
                    <w:left w:val="none" w:sz="0" w:space="0" w:color="auto"/>
                    <w:bottom w:val="none" w:sz="0" w:space="0" w:color="auto"/>
                    <w:right w:val="none" w:sz="0" w:space="0" w:color="auto"/>
                  </w:divBdr>
                </w:div>
                <w:div w:id="1574658560">
                  <w:marLeft w:val="0"/>
                  <w:marRight w:val="0"/>
                  <w:marTop w:val="0"/>
                  <w:marBottom w:val="0"/>
                  <w:divBdr>
                    <w:top w:val="none" w:sz="0" w:space="0" w:color="auto"/>
                    <w:left w:val="none" w:sz="0" w:space="0" w:color="auto"/>
                    <w:bottom w:val="none" w:sz="0" w:space="0" w:color="auto"/>
                    <w:right w:val="none" w:sz="0" w:space="0" w:color="auto"/>
                  </w:divBdr>
                </w:div>
              </w:divsChild>
            </w:div>
            <w:div w:id="1344673608">
              <w:marLeft w:val="0"/>
              <w:marRight w:val="0"/>
              <w:marTop w:val="0"/>
              <w:marBottom w:val="0"/>
              <w:divBdr>
                <w:top w:val="none" w:sz="0" w:space="0" w:color="auto"/>
                <w:left w:val="none" w:sz="0" w:space="0" w:color="auto"/>
                <w:bottom w:val="none" w:sz="0" w:space="0" w:color="auto"/>
                <w:right w:val="none" w:sz="0" w:space="0" w:color="auto"/>
              </w:divBdr>
              <w:divsChild>
                <w:div w:id="1736001482">
                  <w:marLeft w:val="0"/>
                  <w:marRight w:val="0"/>
                  <w:marTop w:val="0"/>
                  <w:marBottom w:val="0"/>
                  <w:divBdr>
                    <w:top w:val="none" w:sz="0" w:space="0" w:color="auto"/>
                    <w:left w:val="none" w:sz="0" w:space="0" w:color="auto"/>
                    <w:bottom w:val="none" w:sz="0" w:space="0" w:color="auto"/>
                    <w:right w:val="none" w:sz="0" w:space="0" w:color="auto"/>
                  </w:divBdr>
                </w:div>
                <w:div w:id="924068125">
                  <w:marLeft w:val="0"/>
                  <w:marRight w:val="0"/>
                  <w:marTop w:val="0"/>
                  <w:marBottom w:val="0"/>
                  <w:divBdr>
                    <w:top w:val="none" w:sz="0" w:space="0" w:color="auto"/>
                    <w:left w:val="none" w:sz="0" w:space="0" w:color="auto"/>
                    <w:bottom w:val="none" w:sz="0" w:space="0" w:color="auto"/>
                    <w:right w:val="none" w:sz="0" w:space="0" w:color="auto"/>
                  </w:divBdr>
                </w:div>
              </w:divsChild>
            </w:div>
            <w:div w:id="1216624918">
              <w:marLeft w:val="0"/>
              <w:marRight w:val="0"/>
              <w:marTop w:val="0"/>
              <w:marBottom w:val="0"/>
              <w:divBdr>
                <w:top w:val="none" w:sz="0" w:space="0" w:color="auto"/>
                <w:left w:val="none" w:sz="0" w:space="0" w:color="auto"/>
                <w:bottom w:val="none" w:sz="0" w:space="0" w:color="auto"/>
                <w:right w:val="none" w:sz="0" w:space="0" w:color="auto"/>
              </w:divBdr>
              <w:divsChild>
                <w:div w:id="1163473931">
                  <w:marLeft w:val="0"/>
                  <w:marRight w:val="0"/>
                  <w:marTop w:val="0"/>
                  <w:marBottom w:val="0"/>
                  <w:divBdr>
                    <w:top w:val="none" w:sz="0" w:space="0" w:color="auto"/>
                    <w:left w:val="none" w:sz="0" w:space="0" w:color="auto"/>
                    <w:bottom w:val="none" w:sz="0" w:space="0" w:color="auto"/>
                    <w:right w:val="none" w:sz="0" w:space="0" w:color="auto"/>
                  </w:divBdr>
                </w:div>
                <w:div w:id="440537946">
                  <w:marLeft w:val="0"/>
                  <w:marRight w:val="0"/>
                  <w:marTop w:val="0"/>
                  <w:marBottom w:val="0"/>
                  <w:divBdr>
                    <w:top w:val="none" w:sz="0" w:space="0" w:color="auto"/>
                    <w:left w:val="none" w:sz="0" w:space="0" w:color="auto"/>
                    <w:bottom w:val="none" w:sz="0" w:space="0" w:color="auto"/>
                    <w:right w:val="none" w:sz="0" w:space="0" w:color="auto"/>
                  </w:divBdr>
                </w:div>
                <w:div w:id="1976837839">
                  <w:marLeft w:val="0"/>
                  <w:marRight w:val="0"/>
                  <w:marTop w:val="0"/>
                  <w:marBottom w:val="0"/>
                  <w:divBdr>
                    <w:top w:val="none" w:sz="0" w:space="0" w:color="auto"/>
                    <w:left w:val="none" w:sz="0" w:space="0" w:color="auto"/>
                    <w:bottom w:val="none" w:sz="0" w:space="0" w:color="auto"/>
                    <w:right w:val="none" w:sz="0" w:space="0" w:color="auto"/>
                  </w:divBdr>
                </w:div>
                <w:div w:id="1960601521">
                  <w:marLeft w:val="0"/>
                  <w:marRight w:val="0"/>
                  <w:marTop w:val="0"/>
                  <w:marBottom w:val="0"/>
                  <w:divBdr>
                    <w:top w:val="none" w:sz="0" w:space="0" w:color="auto"/>
                    <w:left w:val="none" w:sz="0" w:space="0" w:color="auto"/>
                    <w:bottom w:val="none" w:sz="0" w:space="0" w:color="auto"/>
                    <w:right w:val="none" w:sz="0" w:space="0" w:color="auto"/>
                  </w:divBdr>
                </w:div>
                <w:div w:id="230967496">
                  <w:marLeft w:val="0"/>
                  <w:marRight w:val="0"/>
                  <w:marTop w:val="0"/>
                  <w:marBottom w:val="0"/>
                  <w:divBdr>
                    <w:top w:val="none" w:sz="0" w:space="0" w:color="auto"/>
                    <w:left w:val="none" w:sz="0" w:space="0" w:color="auto"/>
                    <w:bottom w:val="none" w:sz="0" w:space="0" w:color="auto"/>
                    <w:right w:val="none" w:sz="0" w:space="0" w:color="auto"/>
                  </w:divBdr>
                </w:div>
              </w:divsChild>
            </w:div>
            <w:div w:id="1772508801">
              <w:marLeft w:val="0"/>
              <w:marRight w:val="0"/>
              <w:marTop w:val="0"/>
              <w:marBottom w:val="0"/>
              <w:divBdr>
                <w:top w:val="none" w:sz="0" w:space="0" w:color="auto"/>
                <w:left w:val="none" w:sz="0" w:space="0" w:color="auto"/>
                <w:bottom w:val="none" w:sz="0" w:space="0" w:color="auto"/>
                <w:right w:val="none" w:sz="0" w:space="0" w:color="auto"/>
              </w:divBdr>
              <w:divsChild>
                <w:div w:id="631979749">
                  <w:marLeft w:val="0"/>
                  <w:marRight w:val="0"/>
                  <w:marTop w:val="0"/>
                  <w:marBottom w:val="0"/>
                  <w:divBdr>
                    <w:top w:val="none" w:sz="0" w:space="0" w:color="auto"/>
                    <w:left w:val="none" w:sz="0" w:space="0" w:color="auto"/>
                    <w:bottom w:val="none" w:sz="0" w:space="0" w:color="auto"/>
                    <w:right w:val="none" w:sz="0" w:space="0" w:color="auto"/>
                  </w:divBdr>
                </w:div>
                <w:div w:id="1863862109">
                  <w:marLeft w:val="0"/>
                  <w:marRight w:val="0"/>
                  <w:marTop w:val="0"/>
                  <w:marBottom w:val="0"/>
                  <w:divBdr>
                    <w:top w:val="none" w:sz="0" w:space="0" w:color="auto"/>
                    <w:left w:val="none" w:sz="0" w:space="0" w:color="auto"/>
                    <w:bottom w:val="none" w:sz="0" w:space="0" w:color="auto"/>
                    <w:right w:val="none" w:sz="0" w:space="0" w:color="auto"/>
                  </w:divBdr>
                </w:div>
                <w:div w:id="1188442616">
                  <w:marLeft w:val="0"/>
                  <w:marRight w:val="0"/>
                  <w:marTop w:val="0"/>
                  <w:marBottom w:val="0"/>
                  <w:divBdr>
                    <w:top w:val="none" w:sz="0" w:space="0" w:color="auto"/>
                    <w:left w:val="none" w:sz="0" w:space="0" w:color="auto"/>
                    <w:bottom w:val="none" w:sz="0" w:space="0" w:color="auto"/>
                    <w:right w:val="none" w:sz="0" w:space="0" w:color="auto"/>
                  </w:divBdr>
                </w:div>
                <w:div w:id="235017358">
                  <w:marLeft w:val="0"/>
                  <w:marRight w:val="0"/>
                  <w:marTop w:val="0"/>
                  <w:marBottom w:val="0"/>
                  <w:divBdr>
                    <w:top w:val="none" w:sz="0" w:space="0" w:color="auto"/>
                    <w:left w:val="none" w:sz="0" w:space="0" w:color="auto"/>
                    <w:bottom w:val="none" w:sz="0" w:space="0" w:color="auto"/>
                    <w:right w:val="none" w:sz="0" w:space="0" w:color="auto"/>
                  </w:divBdr>
                </w:div>
                <w:div w:id="433984195">
                  <w:marLeft w:val="0"/>
                  <w:marRight w:val="0"/>
                  <w:marTop w:val="0"/>
                  <w:marBottom w:val="0"/>
                  <w:divBdr>
                    <w:top w:val="none" w:sz="0" w:space="0" w:color="auto"/>
                    <w:left w:val="none" w:sz="0" w:space="0" w:color="auto"/>
                    <w:bottom w:val="none" w:sz="0" w:space="0" w:color="auto"/>
                    <w:right w:val="none" w:sz="0" w:space="0" w:color="auto"/>
                  </w:divBdr>
                </w:div>
                <w:div w:id="1278559738">
                  <w:marLeft w:val="0"/>
                  <w:marRight w:val="0"/>
                  <w:marTop w:val="0"/>
                  <w:marBottom w:val="0"/>
                  <w:divBdr>
                    <w:top w:val="none" w:sz="0" w:space="0" w:color="auto"/>
                    <w:left w:val="none" w:sz="0" w:space="0" w:color="auto"/>
                    <w:bottom w:val="none" w:sz="0" w:space="0" w:color="auto"/>
                    <w:right w:val="none" w:sz="0" w:space="0" w:color="auto"/>
                  </w:divBdr>
                </w:div>
                <w:div w:id="333193329">
                  <w:marLeft w:val="0"/>
                  <w:marRight w:val="0"/>
                  <w:marTop w:val="0"/>
                  <w:marBottom w:val="0"/>
                  <w:divBdr>
                    <w:top w:val="none" w:sz="0" w:space="0" w:color="auto"/>
                    <w:left w:val="none" w:sz="0" w:space="0" w:color="auto"/>
                    <w:bottom w:val="none" w:sz="0" w:space="0" w:color="auto"/>
                    <w:right w:val="none" w:sz="0" w:space="0" w:color="auto"/>
                  </w:divBdr>
                </w:div>
                <w:div w:id="2097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20546</Characters>
  <Application>Microsoft Office Word</Application>
  <DocSecurity>0</DocSecurity>
  <Lines>171</Lines>
  <Paragraphs>47</Paragraphs>
  <ScaleCrop>false</ScaleCrop>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Pogodzińska Katarzyna</dc:creator>
  <cp:keywords/>
  <dc:description/>
  <cp:lastModifiedBy>Pogodzińska Katarzyna</cp:lastModifiedBy>
  <cp:revision>2</cp:revision>
  <dcterms:created xsi:type="dcterms:W3CDTF">2018-07-13T09:25:00Z</dcterms:created>
  <dcterms:modified xsi:type="dcterms:W3CDTF">2018-07-13T09:25:00Z</dcterms:modified>
</cp:coreProperties>
</file>