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33602" w14:textId="77777777" w:rsidR="00F936A1" w:rsidRPr="006756CC" w:rsidRDefault="00F936A1" w:rsidP="00471890">
      <w:pPr>
        <w:spacing w:after="120"/>
        <w:jc w:val="center"/>
        <w:rPr>
          <w:rFonts w:ascii="Calibri" w:hAnsi="Calibri"/>
          <w:b/>
          <w:sz w:val="28"/>
          <w:szCs w:val="28"/>
        </w:rPr>
      </w:pPr>
    </w:p>
    <w:p w14:paraId="3B233603" w14:textId="77777777" w:rsidR="00F936A1" w:rsidRPr="006756CC" w:rsidRDefault="00F936A1" w:rsidP="00471890">
      <w:pPr>
        <w:spacing w:after="120"/>
        <w:jc w:val="center"/>
        <w:rPr>
          <w:rFonts w:ascii="Calibri" w:hAnsi="Calibri"/>
          <w:b/>
          <w:sz w:val="28"/>
          <w:szCs w:val="28"/>
        </w:rPr>
      </w:pPr>
    </w:p>
    <w:p w14:paraId="3B233604" w14:textId="77777777" w:rsidR="00F936A1" w:rsidRPr="006756CC" w:rsidRDefault="00F936A1" w:rsidP="00471890">
      <w:pPr>
        <w:spacing w:after="120"/>
        <w:jc w:val="center"/>
        <w:rPr>
          <w:rFonts w:ascii="Calibri" w:hAnsi="Calibri"/>
          <w:b/>
          <w:sz w:val="28"/>
          <w:szCs w:val="28"/>
        </w:rPr>
      </w:pPr>
    </w:p>
    <w:p w14:paraId="3B233605" w14:textId="77777777" w:rsidR="00F936A1" w:rsidRPr="006756CC" w:rsidRDefault="00F936A1" w:rsidP="00471890">
      <w:pPr>
        <w:spacing w:after="120"/>
        <w:jc w:val="center"/>
        <w:rPr>
          <w:rFonts w:ascii="Calibri" w:hAnsi="Calibri"/>
          <w:b/>
          <w:sz w:val="28"/>
          <w:szCs w:val="28"/>
        </w:rPr>
      </w:pPr>
    </w:p>
    <w:p w14:paraId="3B233606" w14:textId="77777777" w:rsidR="00F936A1" w:rsidRPr="006756CC" w:rsidRDefault="00F936A1" w:rsidP="00471890">
      <w:pPr>
        <w:spacing w:after="120"/>
        <w:jc w:val="center"/>
        <w:rPr>
          <w:rFonts w:ascii="Calibri" w:hAnsi="Calibri"/>
          <w:b/>
          <w:sz w:val="28"/>
          <w:szCs w:val="28"/>
        </w:rPr>
      </w:pPr>
      <w:r w:rsidRPr="006756CC">
        <w:rPr>
          <w:rFonts w:ascii="Calibri" w:hAnsi="Calibri"/>
          <w:b/>
          <w:sz w:val="28"/>
          <w:szCs w:val="28"/>
        </w:rPr>
        <w:t>INSTYTUT TECHNIKI BUDOWLANEJ</w:t>
      </w:r>
    </w:p>
    <w:p w14:paraId="3B233607"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ul. Filtrowa 1</w:t>
      </w:r>
    </w:p>
    <w:p w14:paraId="3B233608"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00-611 WARSZAWA</w:t>
      </w:r>
    </w:p>
    <w:p w14:paraId="3B233609" w14:textId="77777777" w:rsidR="00F936A1" w:rsidRPr="006756CC" w:rsidRDefault="00F936A1" w:rsidP="00471890">
      <w:pPr>
        <w:spacing w:after="120"/>
        <w:jc w:val="center"/>
        <w:rPr>
          <w:rFonts w:ascii="Calibri" w:hAnsi="Calibri"/>
          <w:sz w:val="28"/>
          <w:szCs w:val="28"/>
        </w:rPr>
      </w:pPr>
    </w:p>
    <w:p w14:paraId="3B23360A" w14:textId="77777777" w:rsidR="00F936A1" w:rsidRPr="006756CC" w:rsidRDefault="00F936A1" w:rsidP="00471890">
      <w:pPr>
        <w:spacing w:after="120"/>
        <w:jc w:val="center"/>
        <w:rPr>
          <w:rFonts w:ascii="Calibri" w:hAnsi="Calibri"/>
          <w:sz w:val="28"/>
          <w:szCs w:val="28"/>
        </w:rPr>
      </w:pPr>
    </w:p>
    <w:p w14:paraId="3B23360B" w14:textId="77777777" w:rsidR="00F936A1" w:rsidRPr="006756CC" w:rsidRDefault="00F936A1" w:rsidP="00471890">
      <w:pPr>
        <w:spacing w:after="120"/>
        <w:jc w:val="center"/>
        <w:rPr>
          <w:rFonts w:ascii="Calibri" w:hAnsi="Calibri"/>
          <w:sz w:val="28"/>
          <w:szCs w:val="28"/>
        </w:rPr>
      </w:pPr>
    </w:p>
    <w:p w14:paraId="3B23360C" w14:textId="77777777" w:rsidR="00F936A1" w:rsidRPr="007566E3" w:rsidRDefault="00F936A1" w:rsidP="00471890">
      <w:pPr>
        <w:spacing w:after="120"/>
        <w:jc w:val="center"/>
        <w:rPr>
          <w:rFonts w:ascii="Calibri" w:hAnsi="Calibri"/>
          <w:b/>
          <w:sz w:val="28"/>
          <w:szCs w:val="28"/>
        </w:rPr>
      </w:pPr>
      <w:r w:rsidRPr="007566E3">
        <w:rPr>
          <w:rFonts w:ascii="Calibri" w:hAnsi="Calibri"/>
          <w:b/>
          <w:sz w:val="28"/>
          <w:szCs w:val="28"/>
        </w:rPr>
        <w:t>SPECYFIKACJA ISTOTNYCH WARUNKÓW ZAMÓWIENIA</w:t>
      </w:r>
    </w:p>
    <w:p w14:paraId="3B23360D"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na:</w:t>
      </w:r>
    </w:p>
    <w:p w14:paraId="3B23360E" w14:textId="29018503" w:rsidR="00F936A1" w:rsidRPr="00934896" w:rsidRDefault="00961F09" w:rsidP="00934896">
      <w:pPr>
        <w:pStyle w:val="Podpisprawo"/>
      </w:pPr>
      <w:r w:rsidRPr="00934896">
        <w:t xml:space="preserve">Dostawę </w:t>
      </w:r>
      <w:r w:rsidR="006035BC" w:rsidRPr="00931463">
        <w:t xml:space="preserve">systemu sterowania siłownikami </w:t>
      </w:r>
      <w:proofErr w:type="spellStart"/>
      <w:r w:rsidR="006035BC" w:rsidRPr="00931463">
        <w:t>nastendowymi</w:t>
      </w:r>
      <w:proofErr w:type="spellEnd"/>
      <w:r w:rsidR="006035BC" w:rsidRPr="00931463">
        <w:t xml:space="preserve"> </w:t>
      </w:r>
      <w:proofErr w:type="spellStart"/>
      <w:r w:rsidR="006035BC" w:rsidRPr="00931463">
        <w:t>Instron</w:t>
      </w:r>
      <w:proofErr w:type="spellEnd"/>
      <w:r w:rsidR="00395369" w:rsidRPr="00934896">
        <w:t>.</w:t>
      </w:r>
    </w:p>
    <w:p w14:paraId="3B23360F" w14:textId="77777777" w:rsidR="00F936A1" w:rsidRPr="006756CC" w:rsidRDefault="00F936A1" w:rsidP="00934896">
      <w:pPr>
        <w:pStyle w:val="Podpisprawo"/>
      </w:pPr>
    </w:p>
    <w:p w14:paraId="3B233610" w14:textId="6D68FDC7" w:rsidR="00F936A1" w:rsidRDefault="00033146" w:rsidP="00934896">
      <w:pPr>
        <w:pStyle w:val="Podpisprawo"/>
      </w:pPr>
      <w:r>
        <w:t>TO-250-</w:t>
      </w:r>
      <w:r w:rsidR="00CC1B6E">
        <w:t>20</w:t>
      </w:r>
      <w:r w:rsidR="00C84B0D">
        <w:t>TA/18</w:t>
      </w:r>
    </w:p>
    <w:p w14:paraId="3B233611" w14:textId="77777777" w:rsidR="00F936A1" w:rsidRDefault="00F936A1" w:rsidP="00934896">
      <w:pPr>
        <w:pStyle w:val="Podpisprawo"/>
      </w:pPr>
    </w:p>
    <w:p w14:paraId="3B233612" w14:textId="77777777" w:rsidR="00F936A1" w:rsidRDefault="00F936A1" w:rsidP="008551A2">
      <w:pPr>
        <w:pStyle w:val="Tekstpodstawowy"/>
        <w:spacing w:line="288" w:lineRule="auto"/>
        <w:ind w:right="23"/>
        <w:jc w:val="center"/>
        <w:rPr>
          <w:b/>
        </w:rPr>
      </w:pPr>
      <w:r>
        <w:rPr>
          <w:b/>
        </w:rPr>
        <w:t xml:space="preserve">Ogłoszenie o niniejszym postępowaniu zostało zamieszczone </w:t>
      </w:r>
    </w:p>
    <w:p w14:paraId="3B233613" w14:textId="2B1D028F" w:rsidR="00F936A1" w:rsidRPr="00E409FF" w:rsidRDefault="00F936A1" w:rsidP="00E409FF">
      <w:pPr>
        <w:pStyle w:val="Tekstpodstawowy"/>
        <w:spacing w:line="288" w:lineRule="auto"/>
        <w:ind w:left="708" w:right="23"/>
      </w:pPr>
      <w:r>
        <w:rPr>
          <w:b/>
        </w:rPr>
        <w:t>w Biuletynie Zamówień Publicznych w dniu</w:t>
      </w:r>
      <w:r w:rsidR="00F52831">
        <w:rPr>
          <w:b/>
        </w:rPr>
        <w:t xml:space="preserve"> </w:t>
      </w:r>
      <w:r w:rsidR="00BF5EA0">
        <w:rPr>
          <w:b/>
        </w:rPr>
        <w:t xml:space="preserve">19.12.2018 </w:t>
      </w:r>
      <w:r w:rsidR="00F52831">
        <w:rPr>
          <w:b/>
        </w:rPr>
        <w:t xml:space="preserve">r. pod </w:t>
      </w:r>
      <w:r w:rsidRPr="00E409FF">
        <w:rPr>
          <w:b/>
        </w:rPr>
        <w:t xml:space="preserve">nr </w:t>
      </w:r>
      <w:r w:rsidR="00BF5EA0">
        <w:rPr>
          <w:b/>
        </w:rPr>
        <w:t>663281-N-2018.</w:t>
      </w:r>
      <w:bookmarkStart w:id="0" w:name="_GoBack"/>
      <w:bookmarkEnd w:id="0"/>
    </w:p>
    <w:p w14:paraId="3B233614" w14:textId="77777777" w:rsidR="00F936A1" w:rsidRPr="006756CC" w:rsidRDefault="00F936A1" w:rsidP="00934896">
      <w:pPr>
        <w:pStyle w:val="Podpisprawo"/>
      </w:pPr>
    </w:p>
    <w:p w14:paraId="3B233615" w14:textId="00E31C4B" w:rsidR="00434876" w:rsidRPr="006756CC" w:rsidRDefault="00434876" w:rsidP="00934896">
      <w:pPr>
        <w:pStyle w:val="Podpisprawo"/>
      </w:pPr>
    </w:p>
    <w:p w14:paraId="3B233616" w14:textId="77777777" w:rsidR="00F936A1" w:rsidRPr="006756CC" w:rsidRDefault="00F936A1" w:rsidP="00934896">
      <w:pPr>
        <w:pStyle w:val="Podpisprawo"/>
      </w:pPr>
    </w:p>
    <w:p w14:paraId="3B233617" w14:textId="12AFECD6" w:rsidR="00F936A1" w:rsidRDefault="00F936A1" w:rsidP="00934896">
      <w:pPr>
        <w:pStyle w:val="Podpisprawo"/>
      </w:pPr>
      <w:r w:rsidRPr="00036D02">
        <w:t>Zatwierdził:</w:t>
      </w:r>
    </w:p>
    <w:p w14:paraId="021D8B0A" w14:textId="77777777" w:rsidR="006119A6" w:rsidRPr="006756CC" w:rsidRDefault="006119A6" w:rsidP="00934896">
      <w:pPr>
        <w:pStyle w:val="Podpisprawo"/>
      </w:pPr>
    </w:p>
    <w:p w14:paraId="57416846" w14:textId="455D8028" w:rsidR="00340370" w:rsidRDefault="00340370" w:rsidP="00934896">
      <w:pPr>
        <w:pStyle w:val="Podpisprawo0"/>
      </w:pPr>
      <w:r>
        <w:t>ZASTĘPCA DYREKTORA</w:t>
      </w:r>
    </w:p>
    <w:p w14:paraId="2F0A575C" w14:textId="046C37F1" w:rsidR="00340370" w:rsidRDefault="00340370" w:rsidP="00934896">
      <w:pPr>
        <w:pStyle w:val="Podpisprawo0"/>
      </w:pPr>
      <w:r>
        <w:t>ds. Organizacyjno-Administracyjnych</w:t>
      </w:r>
    </w:p>
    <w:p w14:paraId="07485843" w14:textId="0FFA8406" w:rsidR="00340370" w:rsidRDefault="00340370" w:rsidP="00934896">
      <w:pPr>
        <w:pStyle w:val="Podpisprawo0"/>
      </w:pPr>
      <w:r>
        <w:t>mgr Joanna Krzemińska</w:t>
      </w:r>
    </w:p>
    <w:p w14:paraId="285C9A9D" w14:textId="77777777" w:rsidR="00934896" w:rsidRDefault="00934896" w:rsidP="00934896"/>
    <w:p w14:paraId="7D085B08" w14:textId="77777777" w:rsidR="00934896" w:rsidRDefault="00934896" w:rsidP="00934896"/>
    <w:p w14:paraId="3B23361B" w14:textId="36B947E8" w:rsidR="00F936A1" w:rsidRPr="00934896" w:rsidRDefault="00934896" w:rsidP="00934896">
      <w:pPr>
        <w:ind w:left="2832" w:firstLine="708"/>
      </w:pPr>
      <w:r>
        <w:t>________</w:t>
      </w:r>
      <w:r w:rsidR="00F936A1" w:rsidRPr="006756CC">
        <w:t>_________________</w:t>
      </w:r>
    </w:p>
    <w:p w14:paraId="3B23361C" w14:textId="5B4A6993" w:rsidR="00F936A1" w:rsidRDefault="00F936A1" w:rsidP="00934896">
      <w:pPr>
        <w:pStyle w:val="Podpisprawo"/>
      </w:pPr>
    </w:p>
    <w:p w14:paraId="50C10A96" w14:textId="77777777" w:rsidR="005904D6" w:rsidRPr="006756CC" w:rsidRDefault="005904D6" w:rsidP="00934896">
      <w:pPr>
        <w:pStyle w:val="Podpisprawo"/>
      </w:pPr>
    </w:p>
    <w:p w14:paraId="3B23361D" w14:textId="5709002D" w:rsidR="00F936A1" w:rsidRPr="006756CC" w:rsidRDefault="00F52831" w:rsidP="00934896">
      <w:pPr>
        <w:pStyle w:val="Podpisprawo"/>
      </w:pPr>
      <w:r>
        <w:t xml:space="preserve">Warszawa, dnia </w:t>
      </w:r>
      <w:r w:rsidR="00CC1B6E">
        <w:t>18.12.2018 r.</w:t>
      </w:r>
    </w:p>
    <w:p w14:paraId="3B23361E" w14:textId="77777777" w:rsidR="00434876" w:rsidRDefault="00434876" w:rsidP="00471890">
      <w:pPr>
        <w:spacing w:after="120"/>
        <w:rPr>
          <w:rFonts w:ascii="Calibri" w:hAnsi="Calibri"/>
        </w:rPr>
      </w:pPr>
    </w:p>
    <w:p w14:paraId="3B23361F" w14:textId="77777777" w:rsidR="00F936A1" w:rsidRPr="006756CC" w:rsidRDefault="00434876" w:rsidP="00471890">
      <w:pPr>
        <w:spacing w:after="120"/>
        <w:rPr>
          <w:rFonts w:ascii="Calibri" w:hAnsi="Calibri"/>
        </w:rPr>
      </w:pPr>
      <w:r>
        <w:rPr>
          <w:rFonts w:ascii="Calibri" w:hAnsi="Calibri"/>
        </w:rPr>
        <w:t xml:space="preserve">                                                            </w:t>
      </w:r>
      <w:r w:rsidR="00F936A1" w:rsidRPr="006756CC">
        <w:rPr>
          <w:rFonts w:ascii="Calibri" w:hAnsi="Calibri"/>
        </w:rPr>
        <w:br w:type="page"/>
      </w:r>
      <w:r w:rsidR="00F936A1" w:rsidRPr="006756CC">
        <w:rPr>
          <w:rFonts w:ascii="Calibri" w:hAnsi="Calibri"/>
        </w:rPr>
        <w:lastRenderedPageBreak/>
        <w:t xml:space="preserve">Specyfikacja Istotnych Warunków Zamówienia zawiera: </w:t>
      </w:r>
    </w:p>
    <w:p w14:paraId="3B233620" w14:textId="77777777" w:rsidR="00F936A1" w:rsidRPr="006756CC" w:rsidRDefault="00F936A1" w:rsidP="00471890">
      <w:pPr>
        <w:pStyle w:val="Spisrozdziaw"/>
        <w:spacing w:before="0" w:line="300" w:lineRule="exact"/>
        <w:rPr>
          <w:rFonts w:ascii="Calibri" w:hAnsi="Calibri"/>
          <w:sz w:val="24"/>
          <w:szCs w:val="24"/>
        </w:rPr>
      </w:pPr>
    </w:p>
    <w:p w14:paraId="3B233621" w14:textId="2EB7C81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w:t>
      </w:r>
      <w:r w:rsidRPr="006756CC">
        <w:rPr>
          <w:rFonts w:ascii="Calibri" w:hAnsi="Calibri"/>
          <w:sz w:val="24"/>
          <w:szCs w:val="24"/>
        </w:rPr>
        <w:tab/>
        <w:t>Instrukcja dla Wykonawców</w:t>
      </w:r>
      <w:r w:rsidR="00934896">
        <w:rPr>
          <w:rFonts w:ascii="Calibri" w:hAnsi="Calibri"/>
          <w:sz w:val="24"/>
          <w:szCs w:val="24"/>
        </w:rPr>
        <w:t xml:space="preserve"> (IW)</w:t>
      </w:r>
      <w:r w:rsidRPr="006756CC">
        <w:rPr>
          <w:rFonts w:ascii="Calibri" w:hAnsi="Calibri"/>
          <w:sz w:val="24"/>
          <w:szCs w:val="24"/>
        </w:rPr>
        <w:t>.</w:t>
      </w:r>
    </w:p>
    <w:p w14:paraId="3B233622" w14:textId="7777777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II:</w:t>
      </w:r>
      <w:r w:rsidRPr="006756CC">
        <w:rPr>
          <w:rFonts w:ascii="Calibri" w:hAnsi="Calibri"/>
          <w:sz w:val="24"/>
          <w:szCs w:val="24"/>
        </w:rPr>
        <w:tab/>
        <w:t>Formul</w:t>
      </w:r>
      <w:r>
        <w:rPr>
          <w:rFonts w:ascii="Calibri" w:hAnsi="Calibri"/>
          <w:sz w:val="24"/>
          <w:szCs w:val="24"/>
        </w:rPr>
        <w:t>arz Oferty oraz inne formularze.</w:t>
      </w:r>
    </w:p>
    <w:p w14:paraId="3B233623" w14:textId="4DA1E23E" w:rsidR="00F936A1" w:rsidRDefault="00F936A1" w:rsidP="00471890">
      <w:pPr>
        <w:pStyle w:val="Spisrozdziaw"/>
        <w:spacing w:before="0" w:after="240"/>
        <w:rPr>
          <w:rFonts w:ascii="Calibri" w:hAnsi="Calibri"/>
          <w:b w:val="0"/>
          <w:sz w:val="24"/>
          <w:szCs w:val="24"/>
        </w:rPr>
      </w:pPr>
      <w:r>
        <w:rPr>
          <w:rFonts w:ascii="Calibri" w:hAnsi="Calibri"/>
          <w:b w:val="0"/>
          <w:sz w:val="24"/>
          <w:szCs w:val="24"/>
        </w:rPr>
        <w:t xml:space="preserve">II.1 – FORMULARZ „OFERTA” </w:t>
      </w:r>
    </w:p>
    <w:p w14:paraId="3B233624"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2–</w:t>
      </w:r>
      <w:r w:rsidRPr="006756CC">
        <w:rPr>
          <w:rFonts w:ascii="Calibri" w:hAnsi="Calibri"/>
          <w:b w:val="0"/>
          <w:sz w:val="24"/>
          <w:szCs w:val="24"/>
        </w:rPr>
        <w:t xml:space="preserve"> f</w:t>
      </w:r>
      <w:r>
        <w:rPr>
          <w:rFonts w:ascii="Calibri" w:hAnsi="Calibri"/>
          <w:b w:val="0"/>
          <w:sz w:val="24"/>
          <w:szCs w:val="24"/>
        </w:rPr>
        <w:t>ormularz</w:t>
      </w:r>
      <w:r w:rsidRPr="006756CC">
        <w:rPr>
          <w:rFonts w:ascii="Calibri" w:hAnsi="Calibri"/>
          <w:b w:val="0"/>
          <w:sz w:val="24"/>
          <w:szCs w:val="24"/>
        </w:rPr>
        <w:t xml:space="preserve"> „Oświadczenie o braku podstaw do wykluczenia”</w:t>
      </w:r>
    </w:p>
    <w:p w14:paraId="3B233625"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3</w:t>
      </w:r>
      <w:r w:rsidRPr="006756CC">
        <w:rPr>
          <w:rFonts w:ascii="Calibri" w:hAnsi="Calibri"/>
          <w:b w:val="0"/>
          <w:sz w:val="24"/>
          <w:szCs w:val="24"/>
        </w:rPr>
        <w:t xml:space="preserve"> – FORMULARZ „OŚWIADCZENIE o spełnianiu warunków udziału W postępowaniu”</w:t>
      </w:r>
    </w:p>
    <w:p w14:paraId="3B233626"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4</w:t>
      </w:r>
      <w:r w:rsidRPr="006756CC">
        <w:rPr>
          <w:rFonts w:ascii="Calibri" w:hAnsi="Calibri"/>
          <w:b w:val="0"/>
          <w:sz w:val="24"/>
          <w:szCs w:val="24"/>
        </w:rPr>
        <w:t xml:space="preserve"> – FORMULARZ „wARUNKI GWARANCJI I SERWISU” </w:t>
      </w:r>
    </w:p>
    <w:p w14:paraId="3B233627" w14:textId="77777777" w:rsidR="00F936A1"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5</w:t>
      </w:r>
      <w:r w:rsidRPr="006756CC">
        <w:rPr>
          <w:rFonts w:ascii="Calibri" w:hAnsi="Calibri"/>
          <w:b w:val="0"/>
          <w:sz w:val="24"/>
          <w:szCs w:val="24"/>
        </w:rPr>
        <w:t xml:space="preserve"> – FORMULARZ „dOŚWIADCZENIE” </w:t>
      </w:r>
    </w:p>
    <w:p w14:paraId="3B233628" w14:textId="77777777" w:rsidR="00F936A1" w:rsidRPr="00EA392D" w:rsidRDefault="00F936A1" w:rsidP="00EA392D">
      <w:pPr>
        <w:pStyle w:val="Spisrozdziaw"/>
        <w:spacing w:before="0" w:after="240"/>
        <w:rPr>
          <w:rFonts w:ascii="Calibri" w:hAnsi="Calibri"/>
          <w:b w:val="0"/>
          <w:sz w:val="24"/>
          <w:szCs w:val="24"/>
        </w:rPr>
      </w:pPr>
      <w:r w:rsidRPr="00EA392D">
        <w:rPr>
          <w:rFonts w:ascii="Calibri" w:hAnsi="Calibri"/>
          <w:b w:val="0"/>
          <w:sz w:val="24"/>
          <w:szCs w:val="24"/>
        </w:rPr>
        <w:t>II.6 – FORMULARZ „INFORMACJA DOTYCZĄCA PRZYNALEŻNOŚCI DO GRUPY KAPITAŁOWEJ”</w:t>
      </w:r>
    </w:p>
    <w:p w14:paraId="3B233629" w14:textId="77777777" w:rsidR="00F936A1" w:rsidRPr="006756CC" w:rsidRDefault="00F936A1" w:rsidP="00EA392D">
      <w:pPr>
        <w:pStyle w:val="Spisrozdziaw"/>
        <w:spacing w:before="240" w:after="240"/>
        <w:rPr>
          <w:rFonts w:ascii="Calibri" w:hAnsi="Calibri"/>
          <w:sz w:val="24"/>
          <w:szCs w:val="24"/>
        </w:rPr>
      </w:pPr>
      <w:r w:rsidRPr="006756CC">
        <w:rPr>
          <w:rFonts w:ascii="Calibri" w:hAnsi="Calibri"/>
          <w:sz w:val="24"/>
          <w:szCs w:val="24"/>
        </w:rPr>
        <w:t>Rozdział III:</w:t>
      </w:r>
      <w:r w:rsidRPr="006756CC">
        <w:rPr>
          <w:rFonts w:ascii="Calibri" w:hAnsi="Calibri"/>
          <w:sz w:val="24"/>
          <w:szCs w:val="24"/>
        </w:rPr>
        <w:tab/>
      </w:r>
      <w:r>
        <w:rPr>
          <w:rFonts w:ascii="Calibri" w:hAnsi="Calibri"/>
          <w:sz w:val="24"/>
          <w:szCs w:val="24"/>
        </w:rPr>
        <w:t xml:space="preserve">Szczegółowy </w:t>
      </w:r>
      <w:r w:rsidRPr="006756CC">
        <w:rPr>
          <w:rFonts w:ascii="Calibri" w:hAnsi="Calibri"/>
          <w:sz w:val="24"/>
          <w:szCs w:val="24"/>
        </w:rPr>
        <w:t xml:space="preserve">Opis przedmiotu zamówienia. </w:t>
      </w:r>
    </w:p>
    <w:p w14:paraId="3B23362A" w14:textId="7777777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IV:</w:t>
      </w:r>
      <w:r w:rsidRPr="006756CC">
        <w:rPr>
          <w:rFonts w:ascii="Calibri" w:hAnsi="Calibri"/>
          <w:sz w:val="24"/>
          <w:szCs w:val="24"/>
        </w:rPr>
        <w:tab/>
        <w:t xml:space="preserve">Istotne dla stron postanowienia umowy. </w:t>
      </w:r>
    </w:p>
    <w:p w14:paraId="3B23362B" w14:textId="77777777" w:rsidR="00F936A1" w:rsidRDefault="00F936A1" w:rsidP="00471890">
      <w:pPr>
        <w:pStyle w:val="Zwykytekst"/>
        <w:spacing w:after="240"/>
        <w:jc w:val="both"/>
        <w:rPr>
          <w:rFonts w:ascii="Calibri" w:hAnsi="Calibri"/>
          <w:sz w:val="24"/>
        </w:rPr>
      </w:pPr>
    </w:p>
    <w:p w14:paraId="3B23362C" w14:textId="77777777" w:rsidR="00F936A1" w:rsidRPr="006756CC" w:rsidRDefault="00F936A1" w:rsidP="00471890">
      <w:pPr>
        <w:pStyle w:val="Zwykytekst"/>
        <w:spacing w:after="240"/>
        <w:jc w:val="both"/>
        <w:rPr>
          <w:rFonts w:ascii="Calibri" w:hAnsi="Calibri"/>
          <w:sz w:val="24"/>
        </w:rPr>
      </w:pPr>
      <w:r w:rsidRPr="006756CC">
        <w:rPr>
          <w:rFonts w:ascii="Calibri" w:hAnsi="Calibri"/>
          <w:sz w:val="24"/>
        </w:rPr>
        <w:t>Niniejsza Specyfikacja Istotnych Warunków Zamówienia zwana jest w dalszej treści „Specyfikacją Istotnych Warunków Zamówienia”, „SIWZ” lub „</w:t>
      </w:r>
      <w:r>
        <w:rPr>
          <w:rFonts w:ascii="Calibri" w:hAnsi="Calibri"/>
          <w:sz w:val="24"/>
        </w:rPr>
        <w:t>S</w:t>
      </w:r>
      <w:r w:rsidRPr="006756CC">
        <w:rPr>
          <w:rFonts w:ascii="Calibri" w:hAnsi="Calibri"/>
          <w:sz w:val="24"/>
        </w:rPr>
        <w:t>pecyfikacją”.</w:t>
      </w:r>
    </w:p>
    <w:p w14:paraId="3B23362D" w14:textId="77777777" w:rsidR="00F936A1" w:rsidRPr="006756CC" w:rsidRDefault="00F936A1" w:rsidP="007D344C">
      <w:pPr>
        <w:spacing w:after="120"/>
        <w:rPr>
          <w:rFonts w:ascii="Calibri" w:hAnsi="Calibri"/>
          <w:b/>
        </w:rPr>
      </w:pPr>
      <w:r w:rsidRPr="006756CC">
        <w:rPr>
          <w:rFonts w:ascii="Calibri" w:hAnsi="Calibri"/>
        </w:rPr>
        <w:br w:type="page"/>
      </w:r>
      <w:r>
        <w:rPr>
          <w:rFonts w:ascii="Calibri" w:hAnsi="Calibri"/>
          <w:b/>
        </w:rPr>
        <w:lastRenderedPageBreak/>
        <w:t>ROZDZIAŁ I</w:t>
      </w:r>
      <w:r>
        <w:rPr>
          <w:rFonts w:ascii="Calibri" w:hAnsi="Calibri"/>
          <w:b/>
        </w:rPr>
        <w:tab/>
      </w:r>
      <w:r w:rsidRPr="00950AC3">
        <w:rPr>
          <w:rFonts w:ascii="Calibri" w:hAnsi="Calibri"/>
          <w:b/>
          <w:caps/>
        </w:rPr>
        <w:t>Instrukcja dla Wykonawców.</w:t>
      </w:r>
    </w:p>
    <w:p w14:paraId="3B23362E" w14:textId="77777777" w:rsidR="00F936A1" w:rsidRPr="006756CC" w:rsidRDefault="00F936A1" w:rsidP="003A11A5">
      <w:pPr>
        <w:pStyle w:val="Tytupkt"/>
        <w:spacing w:before="0" w:line="288" w:lineRule="auto"/>
      </w:pPr>
      <w:r w:rsidRPr="006756CC">
        <w:t>1.</w:t>
      </w:r>
      <w:r w:rsidRPr="006756CC">
        <w:tab/>
        <w:t xml:space="preserve">Zamawiający. </w:t>
      </w:r>
    </w:p>
    <w:p w14:paraId="3B23362F" w14:textId="77777777" w:rsidR="00F936A1" w:rsidRPr="006756CC" w:rsidRDefault="00F936A1" w:rsidP="003A11A5">
      <w:pPr>
        <w:pStyle w:val="Zwykytekst"/>
        <w:spacing w:after="120" w:line="288" w:lineRule="auto"/>
        <w:ind w:firstLine="480"/>
        <w:rPr>
          <w:rFonts w:ascii="Calibri" w:hAnsi="Calibri"/>
          <w:sz w:val="22"/>
          <w:szCs w:val="22"/>
        </w:rPr>
      </w:pPr>
      <w:r w:rsidRPr="006756CC">
        <w:rPr>
          <w:rFonts w:ascii="Calibri" w:hAnsi="Calibri"/>
          <w:sz w:val="22"/>
          <w:szCs w:val="22"/>
        </w:rPr>
        <w:t>Nazwa: Instytut Techniki Budowlanej</w:t>
      </w:r>
    </w:p>
    <w:p w14:paraId="3B233630" w14:textId="77777777" w:rsidR="00F936A1" w:rsidRPr="006756CC" w:rsidRDefault="00F936A1" w:rsidP="003A11A5">
      <w:pPr>
        <w:pStyle w:val="Zwykytekst"/>
        <w:spacing w:after="120" w:line="288" w:lineRule="auto"/>
        <w:ind w:firstLine="480"/>
        <w:rPr>
          <w:rFonts w:ascii="Calibri" w:hAnsi="Calibri"/>
          <w:sz w:val="22"/>
          <w:szCs w:val="22"/>
        </w:rPr>
      </w:pPr>
      <w:r w:rsidRPr="006756CC">
        <w:rPr>
          <w:rFonts w:ascii="Calibri" w:hAnsi="Calibri"/>
          <w:sz w:val="22"/>
          <w:szCs w:val="22"/>
        </w:rPr>
        <w:t xml:space="preserve">Adres: 00-611 Warszawa, ul. Filtrowa 1; </w:t>
      </w:r>
    </w:p>
    <w:p w14:paraId="3B233631" w14:textId="77777777" w:rsidR="00F936A1" w:rsidRPr="006756CC" w:rsidRDefault="00F936A1" w:rsidP="003A11A5">
      <w:pPr>
        <w:pStyle w:val="Zwykytekst"/>
        <w:spacing w:after="120" w:line="288" w:lineRule="auto"/>
        <w:ind w:firstLine="480"/>
        <w:rPr>
          <w:rFonts w:ascii="Calibri" w:hAnsi="Calibri"/>
          <w:sz w:val="22"/>
          <w:szCs w:val="22"/>
        </w:rPr>
      </w:pPr>
      <w:r w:rsidRPr="006756CC">
        <w:rPr>
          <w:rFonts w:ascii="Calibri" w:hAnsi="Calibri"/>
          <w:sz w:val="22"/>
          <w:szCs w:val="22"/>
        </w:rPr>
        <w:t>Telefon: /+48</w:t>
      </w:r>
      <w:r>
        <w:rPr>
          <w:rFonts w:ascii="Calibri" w:hAnsi="Calibri"/>
          <w:sz w:val="22"/>
          <w:szCs w:val="22"/>
        </w:rPr>
        <w:t> </w:t>
      </w:r>
      <w:r w:rsidRPr="006756CC">
        <w:rPr>
          <w:rFonts w:ascii="Calibri" w:hAnsi="Calibri"/>
          <w:sz w:val="22"/>
          <w:szCs w:val="22"/>
        </w:rPr>
        <w:t>22/ 825 </w:t>
      </w:r>
      <w:r w:rsidR="0027438D">
        <w:rPr>
          <w:rFonts w:ascii="Calibri" w:hAnsi="Calibri"/>
          <w:sz w:val="22"/>
          <w:szCs w:val="22"/>
        </w:rPr>
        <w:t>04</w:t>
      </w:r>
      <w:r w:rsidRPr="006756CC">
        <w:rPr>
          <w:rFonts w:ascii="Calibri" w:hAnsi="Calibri"/>
          <w:sz w:val="22"/>
          <w:szCs w:val="22"/>
        </w:rPr>
        <w:t> </w:t>
      </w:r>
      <w:r w:rsidR="0027438D">
        <w:rPr>
          <w:rFonts w:ascii="Calibri" w:hAnsi="Calibri"/>
          <w:sz w:val="22"/>
          <w:szCs w:val="22"/>
        </w:rPr>
        <w:t>71</w:t>
      </w:r>
      <w:r w:rsidRPr="006756CC">
        <w:rPr>
          <w:rFonts w:ascii="Calibri" w:hAnsi="Calibri"/>
          <w:sz w:val="22"/>
          <w:szCs w:val="22"/>
        </w:rPr>
        <w:t>, fax /+48</w:t>
      </w:r>
      <w:r>
        <w:rPr>
          <w:rFonts w:ascii="Calibri" w:hAnsi="Calibri"/>
          <w:sz w:val="22"/>
          <w:szCs w:val="22"/>
        </w:rPr>
        <w:t> </w:t>
      </w:r>
      <w:r w:rsidRPr="006756CC">
        <w:rPr>
          <w:rFonts w:ascii="Calibri" w:hAnsi="Calibri"/>
          <w:sz w:val="22"/>
          <w:szCs w:val="22"/>
        </w:rPr>
        <w:t>22/</w:t>
      </w:r>
      <w:r>
        <w:rPr>
          <w:rFonts w:ascii="Calibri" w:hAnsi="Calibri"/>
          <w:sz w:val="22"/>
          <w:szCs w:val="22"/>
        </w:rPr>
        <w:t> </w:t>
      </w:r>
      <w:r w:rsidRPr="006756CC">
        <w:rPr>
          <w:rFonts w:ascii="Calibri" w:hAnsi="Calibri"/>
          <w:sz w:val="22"/>
          <w:szCs w:val="22"/>
        </w:rPr>
        <w:t>825 </w:t>
      </w:r>
      <w:r w:rsidR="0027438D">
        <w:rPr>
          <w:rFonts w:ascii="Calibri" w:hAnsi="Calibri"/>
          <w:sz w:val="22"/>
          <w:szCs w:val="22"/>
        </w:rPr>
        <w:t>52</w:t>
      </w:r>
      <w:r w:rsidRPr="006756CC">
        <w:rPr>
          <w:rFonts w:ascii="Calibri" w:hAnsi="Calibri"/>
          <w:sz w:val="22"/>
          <w:szCs w:val="22"/>
        </w:rPr>
        <w:t> </w:t>
      </w:r>
      <w:r w:rsidR="0027438D">
        <w:rPr>
          <w:rFonts w:ascii="Calibri" w:hAnsi="Calibri"/>
          <w:sz w:val="22"/>
          <w:szCs w:val="22"/>
        </w:rPr>
        <w:t>86</w:t>
      </w:r>
      <w:r w:rsidRPr="006756CC">
        <w:rPr>
          <w:rFonts w:ascii="Calibri" w:hAnsi="Calibri"/>
          <w:sz w:val="22"/>
          <w:szCs w:val="22"/>
        </w:rPr>
        <w:t>.</w:t>
      </w:r>
    </w:p>
    <w:p w14:paraId="3B233632" w14:textId="77777777" w:rsidR="00F936A1" w:rsidRPr="006756CC" w:rsidRDefault="00F936A1" w:rsidP="003A11A5">
      <w:pPr>
        <w:pStyle w:val="Zwykytekst"/>
        <w:spacing w:after="120" w:line="288" w:lineRule="auto"/>
        <w:ind w:firstLine="480"/>
        <w:rPr>
          <w:rFonts w:ascii="Calibri" w:hAnsi="Calibri"/>
          <w:sz w:val="22"/>
          <w:szCs w:val="22"/>
        </w:rPr>
      </w:pPr>
      <w:r w:rsidRPr="006756CC">
        <w:rPr>
          <w:rFonts w:ascii="Calibri" w:hAnsi="Calibri"/>
          <w:sz w:val="22"/>
          <w:szCs w:val="22"/>
        </w:rPr>
        <w:t xml:space="preserve">Adres strony internetowej: </w:t>
      </w:r>
      <w:hyperlink r:id="rId8" w:history="1">
        <w:r w:rsidRPr="006756CC">
          <w:rPr>
            <w:rFonts w:ascii="Calibri" w:hAnsi="Calibri"/>
            <w:sz w:val="22"/>
            <w:szCs w:val="22"/>
          </w:rPr>
          <w:t>www.itb.pl</w:t>
        </w:r>
      </w:hyperlink>
    </w:p>
    <w:p w14:paraId="3B233633" w14:textId="77777777" w:rsidR="00F936A1" w:rsidRPr="006756CC" w:rsidRDefault="00F936A1" w:rsidP="003A11A5">
      <w:pPr>
        <w:pStyle w:val="Tytupkt"/>
        <w:spacing w:before="0" w:line="288" w:lineRule="auto"/>
      </w:pPr>
      <w:r w:rsidRPr="006756CC">
        <w:t>2.</w:t>
      </w:r>
      <w:r w:rsidRPr="006756CC">
        <w:tab/>
        <w:t>Oznaczenie postępowania.</w:t>
      </w:r>
    </w:p>
    <w:p w14:paraId="3B233634" w14:textId="455A9393" w:rsidR="00F936A1" w:rsidRPr="00FA6A92" w:rsidRDefault="00F936A1" w:rsidP="003A11A5">
      <w:pPr>
        <w:pStyle w:val="Zwykytekst"/>
        <w:spacing w:after="120" w:line="288" w:lineRule="auto"/>
        <w:ind w:left="426"/>
        <w:jc w:val="both"/>
        <w:rPr>
          <w:rFonts w:ascii="Calibri" w:hAnsi="Calibri"/>
          <w:sz w:val="22"/>
          <w:szCs w:val="22"/>
        </w:rPr>
      </w:pPr>
      <w:r w:rsidRPr="00FA6A92">
        <w:rPr>
          <w:rFonts w:ascii="Calibri" w:hAnsi="Calibri"/>
          <w:sz w:val="22"/>
          <w:szCs w:val="22"/>
        </w:rPr>
        <w:t>Postępowanie, którego dotyczy niniejs</w:t>
      </w:r>
      <w:r>
        <w:rPr>
          <w:rFonts w:ascii="Calibri" w:hAnsi="Calibri"/>
          <w:sz w:val="22"/>
          <w:szCs w:val="22"/>
        </w:rPr>
        <w:t xml:space="preserve">za SIWZ oznaczone jest znakiem: </w:t>
      </w:r>
      <w:r w:rsidR="00033146">
        <w:rPr>
          <w:rFonts w:ascii="Calibri" w:hAnsi="Calibri"/>
          <w:sz w:val="22"/>
          <w:szCs w:val="22"/>
        </w:rPr>
        <w:t>TO-250-</w:t>
      </w:r>
      <w:r w:rsidR="006035BC">
        <w:rPr>
          <w:rFonts w:ascii="Calibri" w:hAnsi="Calibri"/>
          <w:sz w:val="22"/>
          <w:szCs w:val="22"/>
        </w:rPr>
        <w:t>………..</w:t>
      </w:r>
      <w:r w:rsidR="00C84B0D">
        <w:rPr>
          <w:rFonts w:ascii="Calibri" w:hAnsi="Calibri"/>
          <w:sz w:val="22"/>
          <w:szCs w:val="22"/>
        </w:rPr>
        <w:t>TA/1</w:t>
      </w:r>
      <w:r w:rsidR="003A11A5">
        <w:rPr>
          <w:rFonts w:ascii="Calibri" w:hAnsi="Calibri"/>
          <w:sz w:val="22"/>
          <w:szCs w:val="22"/>
        </w:rPr>
        <w:t>8.</w:t>
      </w:r>
      <w:r>
        <w:rPr>
          <w:rFonts w:ascii="Calibri" w:hAnsi="Calibri"/>
          <w:sz w:val="22"/>
          <w:szCs w:val="22"/>
        </w:rPr>
        <w:t xml:space="preserve"> </w:t>
      </w:r>
      <w:r w:rsidRPr="00FA6A92">
        <w:rPr>
          <w:rFonts w:ascii="Calibri" w:hAnsi="Calibri"/>
          <w:sz w:val="22"/>
          <w:szCs w:val="22"/>
        </w:rPr>
        <w:t>Wykonawcy powinni we</w:t>
      </w:r>
      <w:r>
        <w:rPr>
          <w:rFonts w:ascii="Calibri" w:hAnsi="Calibri"/>
          <w:sz w:val="22"/>
          <w:szCs w:val="22"/>
        </w:rPr>
        <w:t> </w:t>
      </w:r>
      <w:r w:rsidRPr="00FA6A92">
        <w:rPr>
          <w:rFonts w:ascii="Calibri" w:hAnsi="Calibri"/>
          <w:sz w:val="22"/>
          <w:szCs w:val="22"/>
        </w:rPr>
        <w:t>wszelkich kontaktach z Zamawiającym powoływać się na wyżej podane oznaczenie.</w:t>
      </w:r>
    </w:p>
    <w:p w14:paraId="3B233635" w14:textId="77777777" w:rsidR="00F936A1" w:rsidRPr="00FB0CF7" w:rsidRDefault="00F936A1" w:rsidP="003A11A5">
      <w:pPr>
        <w:pStyle w:val="Tytupkt"/>
        <w:spacing w:before="0" w:line="288" w:lineRule="auto"/>
      </w:pPr>
      <w:r w:rsidRPr="00FB0CF7">
        <w:t>3.</w:t>
      </w:r>
      <w:r w:rsidRPr="00FB0CF7">
        <w:tab/>
        <w:t>Tryb postępowania.</w:t>
      </w:r>
    </w:p>
    <w:p w14:paraId="3B233636" w14:textId="0C3BF55B" w:rsidR="00F936A1" w:rsidRPr="00FA6A92" w:rsidRDefault="00F936A1" w:rsidP="003A11A5">
      <w:pPr>
        <w:numPr>
          <w:ilvl w:val="1"/>
          <w:numId w:val="2"/>
        </w:numPr>
        <w:tabs>
          <w:tab w:val="clear" w:pos="1637"/>
          <w:tab w:val="num" w:pos="1134"/>
        </w:tabs>
        <w:spacing w:after="120" w:line="288" w:lineRule="auto"/>
        <w:ind w:left="1134" w:hanging="501"/>
        <w:jc w:val="both"/>
        <w:rPr>
          <w:rFonts w:ascii="Calibri" w:hAnsi="Calibri"/>
          <w:sz w:val="22"/>
          <w:szCs w:val="22"/>
        </w:rPr>
      </w:pPr>
      <w:r w:rsidRPr="00FA6A92">
        <w:rPr>
          <w:rFonts w:ascii="Calibri" w:hAnsi="Calibri"/>
          <w:sz w:val="22"/>
          <w:szCs w:val="22"/>
        </w:rPr>
        <w:t>Postępowanie o udzielenie zamówienia prowadzone jest w trybie przetargu nieograniczonego na</w:t>
      </w:r>
      <w:r>
        <w:rPr>
          <w:rFonts w:ascii="Calibri" w:hAnsi="Calibri"/>
          <w:sz w:val="22"/>
          <w:szCs w:val="22"/>
        </w:rPr>
        <w:t> </w:t>
      </w:r>
      <w:r w:rsidRPr="00FA6A92">
        <w:rPr>
          <w:rFonts w:ascii="Calibri" w:hAnsi="Calibri"/>
          <w:sz w:val="22"/>
          <w:szCs w:val="22"/>
        </w:rPr>
        <w:t xml:space="preserve">podstawie ustawy z dnia 29 stycznia 2004 roku Prawo zamówień publicznych </w:t>
      </w:r>
      <w:r w:rsidR="00934896">
        <w:rPr>
          <w:rFonts w:ascii="Calibri" w:hAnsi="Calibri"/>
          <w:sz w:val="22"/>
          <w:szCs w:val="22"/>
        </w:rPr>
        <w:t>(</w:t>
      </w:r>
      <w:proofErr w:type="spellStart"/>
      <w:r w:rsidR="00934896">
        <w:rPr>
          <w:rFonts w:ascii="Calibri" w:hAnsi="Calibri"/>
          <w:sz w:val="22"/>
          <w:szCs w:val="22"/>
        </w:rPr>
        <w:t>t.j</w:t>
      </w:r>
      <w:proofErr w:type="spellEnd"/>
      <w:r w:rsidR="00934896">
        <w:rPr>
          <w:rFonts w:ascii="Calibri" w:hAnsi="Calibri"/>
          <w:sz w:val="22"/>
          <w:szCs w:val="22"/>
        </w:rPr>
        <w:t xml:space="preserve">. </w:t>
      </w:r>
      <w:hyperlink r:id="rId9" w:history="1">
        <w:r w:rsidR="003A11A5">
          <w:rPr>
            <w:rFonts w:ascii="Calibri" w:hAnsi="Calibri"/>
            <w:sz w:val="22"/>
            <w:szCs w:val="22"/>
          </w:rPr>
          <w:t>Dz.U. z 2018</w:t>
        </w:r>
        <w:r w:rsidR="00AB6D4C" w:rsidRPr="00737AB9">
          <w:rPr>
            <w:rFonts w:ascii="Calibri" w:hAnsi="Calibri"/>
            <w:sz w:val="22"/>
            <w:szCs w:val="22"/>
          </w:rPr>
          <w:t xml:space="preserve"> r. poz. </w:t>
        </w:r>
        <w:r w:rsidR="00171663">
          <w:rPr>
            <w:rFonts w:ascii="Calibri" w:hAnsi="Calibri"/>
            <w:sz w:val="22"/>
            <w:szCs w:val="22"/>
          </w:rPr>
          <w:t>1986</w:t>
        </w:r>
      </w:hyperlink>
      <w:r w:rsidR="00171663">
        <w:rPr>
          <w:rFonts w:ascii="Calibri" w:hAnsi="Calibri"/>
          <w:sz w:val="22"/>
          <w:szCs w:val="22"/>
        </w:rPr>
        <w:t>, 2215</w:t>
      </w:r>
      <w:r w:rsidR="00934896">
        <w:rPr>
          <w:rFonts w:ascii="Calibri" w:hAnsi="Calibri"/>
          <w:sz w:val="22"/>
          <w:szCs w:val="22"/>
        </w:rPr>
        <w:t>)</w:t>
      </w:r>
      <w:r>
        <w:rPr>
          <w:rFonts w:ascii="Calibri" w:hAnsi="Calibri"/>
          <w:sz w:val="22"/>
          <w:szCs w:val="22"/>
        </w:rPr>
        <w:t xml:space="preserve"> z zastosowaniem procedury opisanej w art. 24aa (zwanej: dalej „procedurą odwróconą”)</w:t>
      </w:r>
      <w:r w:rsidRPr="00FA6A92">
        <w:rPr>
          <w:rFonts w:ascii="Calibri" w:hAnsi="Calibri"/>
          <w:sz w:val="22"/>
          <w:szCs w:val="22"/>
        </w:rPr>
        <w:t>.</w:t>
      </w:r>
    </w:p>
    <w:p w14:paraId="3B233637" w14:textId="77777777" w:rsidR="00F936A1" w:rsidRPr="00FA6A92" w:rsidRDefault="00F936A1" w:rsidP="003A11A5">
      <w:pPr>
        <w:numPr>
          <w:ilvl w:val="1"/>
          <w:numId w:val="2"/>
        </w:numPr>
        <w:tabs>
          <w:tab w:val="clear" w:pos="1637"/>
          <w:tab w:val="num" w:pos="1134"/>
        </w:tabs>
        <w:spacing w:after="120" w:line="288" w:lineRule="auto"/>
        <w:ind w:left="1134" w:hanging="501"/>
        <w:jc w:val="both"/>
        <w:rPr>
          <w:rFonts w:ascii="Calibri" w:hAnsi="Calibri"/>
          <w:sz w:val="22"/>
          <w:szCs w:val="22"/>
        </w:rPr>
      </w:pPr>
      <w:r w:rsidRPr="00FA6A92">
        <w:rPr>
          <w:rFonts w:ascii="Calibri" w:hAnsi="Calibri"/>
          <w:sz w:val="22"/>
          <w:szCs w:val="22"/>
        </w:rPr>
        <w:t>Ilekroć w niniejszej SIWZ zastosowane jest pojęcie „ustawa” lub „</w:t>
      </w:r>
      <w:proofErr w:type="spellStart"/>
      <w:r w:rsidRPr="00FA6A92">
        <w:rPr>
          <w:rFonts w:ascii="Calibri" w:hAnsi="Calibri"/>
          <w:sz w:val="22"/>
          <w:szCs w:val="22"/>
        </w:rPr>
        <w:t>Pzp</w:t>
      </w:r>
      <w:proofErr w:type="spellEnd"/>
      <w:r w:rsidRPr="00FA6A92">
        <w:rPr>
          <w:rFonts w:ascii="Calibri" w:hAnsi="Calibri"/>
          <w:sz w:val="22"/>
          <w:szCs w:val="22"/>
        </w:rPr>
        <w:t>”, należy przez to rozumieć ustawę Prawo zamówień publicznych, o której mowa w pkt 3.1.</w:t>
      </w:r>
    </w:p>
    <w:p w14:paraId="3B233638" w14:textId="77777777" w:rsidR="00F936A1" w:rsidRPr="006756CC" w:rsidRDefault="00F936A1" w:rsidP="003A11A5">
      <w:pPr>
        <w:pStyle w:val="Tytupkt"/>
        <w:spacing w:before="0" w:line="288" w:lineRule="auto"/>
      </w:pPr>
      <w:r w:rsidRPr="006756CC">
        <w:t>4.</w:t>
      </w:r>
      <w:r w:rsidRPr="006756CC">
        <w:tab/>
        <w:t>Przedmiot zamówienia.</w:t>
      </w:r>
    </w:p>
    <w:p w14:paraId="3B233639" w14:textId="3A589876" w:rsidR="00F936A1" w:rsidRPr="008B2A21" w:rsidRDefault="008B2A21" w:rsidP="003A11A5">
      <w:pPr>
        <w:spacing w:after="120" w:line="288" w:lineRule="auto"/>
        <w:ind w:left="1134" w:hanging="480"/>
        <w:jc w:val="both"/>
        <w:rPr>
          <w:rFonts w:ascii="Calibri" w:hAnsi="Calibri"/>
          <w:sz w:val="22"/>
          <w:szCs w:val="22"/>
        </w:rPr>
      </w:pPr>
      <w:r>
        <w:rPr>
          <w:rFonts w:ascii="Calibri" w:hAnsi="Calibri"/>
          <w:sz w:val="22"/>
          <w:szCs w:val="22"/>
        </w:rPr>
        <w:t>4.1.</w:t>
      </w:r>
      <w:r>
        <w:rPr>
          <w:rFonts w:ascii="Calibri" w:hAnsi="Calibri"/>
          <w:sz w:val="22"/>
          <w:szCs w:val="22"/>
        </w:rPr>
        <w:tab/>
      </w:r>
      <w:r w:rsidR="006035BC">
        <w:rPr>
          <w:rFonts w:ascii="Calibri" w:hAnsi="Calibri"/>
          <w:sz w:val="22"/>
          <w:szCs w:val="22"/>
        </w:rPr>
        <w:t>Dostawa</w:t>
      </w:r>
      <w:r w:rsidR="006035BC" w:rsidRPr="006035BC">
        <w:rPr>
          <w:rFonts w:ascii="Calibri" w:hAnsi="Calibri"/>
          <w:sz w:val="22"/>
          <w:szCs w:val="22"/>
        </w:rPr>
        <w:t xml:space="preserve"> systemu sterowania siłownikami </w:t>
      </w:r>
      <w:proofErr w:type="spellStart"/>
      <w:r w:rsidR="006035BC" w:rsidRPr="006035BC">
        <w:rPr>
          <w:rFonts w:ascii="Calibri" w:hAnsi="Calibri"/>
          <w:sz w:val="22"/>
          <w:szCs w:val="22"/>
        </w:rPr>
        <w:t>nastendowymi</w:t>
      </w:r>
      <w:proofErr w:type="spellEnd"/>
      <w:r w:rsidR="006035BC" w:rsidRPr="006035BC">
        <w:rPr>
          <w:rFonts w:ascii="Calibri" w:hAnsi="Calibri"/>
          <w:sz w:val="22"/>
          <w:szCs w:val="22"/>
        </w:rPr>
        <w:t xml:space="preserve"> </w:t>
      </w:r>
      <w:proofErr w:type="spellStart"/>
      <w:r w:rsidR="006035BC" w:rsidRPr="006035BC">
        <w:rPr>
          <w:rFonts w:ascii="Calibri" w:hAnsi="Calibri"/>
          <w:sz w:val="22"/>
          <w:szCs w:val="22"/>
        </w:rPr>
        <w:t>Instron</w:t>
      </w:r>
      <w:proofErr w:type="spellEnd"/>
      <w:r w:rsidR="00F936A1" w:rsidRPr="008B2A21">
        <w:rPr>
          <w:rFonts w:ascii="Calibri" w:hAnsi="Calibri"/>
          <w:sz w:val="22"/>
          <w:szCs w:val="22"/>
        </w:rPr>
        <w:t>.</w:t>
      </w:r>
    </w:p>
    <w:p w14:paraId="3B23363A" w14:textId="01F3796A" w:rsidR="00F936A1" w:rsidRPr="008B2A21" w:rsidRDefault="00F936A1" w:rsidP="003A11A5">
      <w:pPr>
        <w:spacing w:after="120" w:line="288" w:lineRule="auto"/>
        <w:ind w:left="1134" w:hanging="480"/>
        <w:jc w:val="both"/>
        <w:rPr>
          <w:rFonts w:ascii="Calibri" w:hAnsi="Calibri"/>
          <w:sz w:val="22"/>
          <w:szCs w:val="22"/>
        </w:rPr>
      </w:pPr>
      <w:r w:rsidRPr="006756CC">
        <w:rPr>
          <w:rFonts w:ascii="Calibri" w:hAnsi="Calibri"/>
          <w:sz w:val="22"/>
          <w:szCs w:val="22"/>
        </w:rPr>
        <w:t>4.2.</w:t>
      </w:r>
      <w:r w:rsidRPr="006756CC">
        <w:rPr>
          <w:rFonts w:ascii="Calibri" w:hAnsi="Calibri"/>
          <w:sz w:val="22"/>
          <w:szCs w:val="22"/>
        </w:rPr>
        <w:tab/>
        <w:t>Właściwe dla przedmiotu zamówienia nazwy i kody określone we Wspólnym Słowniku Zamówień (CPV):</w:t>
      </w:r>
      <w:r w:rsidR="009B266A" w:rsidRPr="009B266A">
        <w:t xml:space="preserve"> </w:t>
      </w:r>
      <w:bookmarkStart w:id="1" w:name="OLE_LINK1"/>
      <w:bookmarkStart w:id="2" w:name="OLE_LINK2"/>
      <w:r w:rsidR="00323B66" w:rsidRPr="00323B66">
        <w:rPr>
          <w:rFonts w:ascii="Calibri" w:hAnsi="Calibri"/>
          <w:sz w:val="22"/>
          <w:szCs w:val="22"/>
        </w:rPr>
        <w:t xml:space="preserve">38.54.00.00 - </w:t>
      </w:r>
      <w:hyperlink r:id="rId10" w:history="1">
        <w:r w:rsidR="00323B66" w:rsidRPr="00323B66">
          <w:rPr>
            <w:rFonts w:ascii="Calibri" w:hAnsi="Calibri"/>
            <w:sz w:val="22"/>
            <w:szCs w:val="22"/>
          </w:rPr>
          <w:t>Maszyny i aparatura badawcza i pomiarowa</w:t>
        </w:r>
      </w:hyperlink>
      <w:bookmarkEnd w:id="1"/>
      <w:bookmarkEnd w:id="2"/>
      <w:r w:rsidR="000558B0">
        <w:rPr>
          <w:rFonts w:ascii="Calibri" w:hAnsi="Calibri"/>
          <w:sz w:val="22"/>
          <w:szCs w:val="22"/>
        </w:rPr>
        <w:t>.</w:t>
      </w:r>
      <w:r w:rsidR="009B266A" w:rsidRPr="009B266A">
        <w:rPr>
          <w:rFonts w:ascii="Calibri" w:hAnsi="Calibri"/>
          <w:sz w:val="22"/>
          <w:szCs w:val="22"/>
        </w:rPr>
        <w:t> </w:t>
      </w:r>
    </w:p>
    <w:p w14:paraId="3B23363B" w14:textId="77777777" w:rsidR="00F936A1" w:rsidRPr="006756CC" w:rsidRDefault="00F936A1" w:rsidP="003A11A5">
      <w:pPr>
        <w:spacing w:after="120" w:line="288" w:lineRule="auto"/>
        <w:ind w:left="1134" w:hanging="480"/>
        <w:jc w:val="both"/>
        <w:rPr>
          <w:rFonts w:ascii="Calibri" w:hAnsi="Calibri"/>
          <w:sz w:val="22"/>
          <w:szCs w:val="22"/>
        </w:rPr>
      </w:pPr>
      <w:r w:rsidRPr="006756CC">
        <w:rPr>
          <w:rFonts w:ascii="Calibri" w:hAnsi="Calibri"/>
          <w:sz w:val="22"/>
          <w:szCs w:val="22"/>
        </w:rPr>
        <w:t>4.3.</w:t>
      </w:r>
      <w:r w:rsidRPr="006756CC">
        <w:rPr>
          <w:rFonts w:ascii="Calibri" w:hAnsi="Calibri"/>
          <w:sz w:val="22"/>
          <w:szCs w:val="22"/>
        </w:rPr>
        <w:tab/>
        <w:t>Szczegółowe określenie zakresu przedmiotu zamówienia zawarte jest w Rozdziale III niniejszej SIWZ.</w:t>
      </w:r>
    </w:p>
    <w:p w14:paraId="3B23363C" w14:textId="534A75D2" w:rsidR="00F936A1" w:rsidRPr="0084329A" w:rsidRDefault="00F936A1" w:rsidP="003A11A5">
      <w:pPr>
        <w:spacing w:after="120" w:line="288" w:lineRule="auto"/>
        <w:ind w:left="1134" w:hanging="480"/>
        <w:jc w:val="both"/>
        <w:rPr>
          <w:rFonts w:ascii="Calibri" w:hAnsi="Calibri"/>
          <w:sz w:val="22"/>
          <w:szCs w:val="22"/>
        </w:rPr>
      </w:pPr>
      <w:r w:rsidRPr="0084329A">
        <w:rPr>
          <w:rFonts w:ascii="Calibri" w:hAnsi="Calibri"/>
          <w:sz w:val="22"/>
          <w:szCs w:val="22"/>
        </w:rPr>
        <w:t>4.4.</w:t>
      </w:r>
      <w:r w:rsidRPr="0084329A">
        <w:rPr>
          <w:rFonts w:ascii="Calibri" w:hAnsi="Calibri"/>
          <w:sz w:val="22"/>
          <w:szCs w:val="22"/>
        </w:rPr>
        <w:tab/>
        <w:t>Miejsce dostawy</w:t>
      </w:r>
      <w:r w:rsidR="00705A3A">
        <w:rPr>
          <w:rFonts w:ascii="Calibri" w:hAnsi="Calibri"/>
          <w:sz w:val="22"/>
          <w:szCs w:val="22"/>
        </w:rPr>
        <w:t xml:space="preserve"> i montażu</w:t>
      </w:r>
      <w:r w:rsidRPr="0084329A">
        <w:rPr>
          <w:rFonts w:ascii="Calibri" w:hAnsi="Calibri"/>
          <w:sz w:val="22"/>
          <w:szCs w:val="22"/>
        </w:rPr>
        <w:t xml:space="preserve">: ITB, </w:t>
      </w:r>
      <w:r w:rsidR="00DD1660">
        <w:rPr>
          <w:rFonts w:ascii="Calibri" w:hAnsi="Calibri"/>
          <w:sz w:val="22"/>
          <w:szCs w:val="22"/>
        </w:rPr>
        <w:t xml:space="preserve">Warszawa ul. </w:t>
      </w:r>
      <w:r w:rsidR="006035BC">
        <w:rPr>
          <w:rFonts w:ascii="Calibri" w:hAnsi="Calibri"/>
          <w:sz w:val="22"/>
          <w:szCs w:val="22"/>
        </w:rPr>
        <w:t>Filtrowa 1</w:t>
      </w:r>
      <w:r>
        <w:rPr>
          <w:rFonts w:ascii="Calibri" w:hAnsi="Calibri"/>
          <w:sz w:val="22"/>
          <w:szCs w:val="22"/>
        </w:rPr>
        <w:t>.</w:t>
      </w:r>
    </w:p>
    <w:p w14:paraId="3B23363D" w14:textId="77777777" w:rsidR="00F936A1" w:rsidRPr="006756CC" w:rsidRDefault="00F936A1" w:rsidP="003A11A5">
      <w:pPr>
        <w:spacing w:after="120" w:line="288" w:lineRule="auto"/>
        <w:ind w:left="1134" w:hanging="480"/>
        <w:jc w:val="both"/>
        <w:rPr>
          <w:rFonts w:ascii="Calibri" w:hAnsi="Calibri"/>
          <w:sz w:val="22"/>
          <w:szCs w:val="22"/>
        </w:rPr>
      </w:pPr>
      <w:r w:rsidRPr="006756CC">
        <w:rPr>
          <w:rFonts w:ascii="Calibri" w:hAnsi="Calibri"/>
          <w:sz w:val="22"/>
          <w:szCs w:val="22"/>
        </w:rPr>
        <w:t>4.5.</w:t>
      </w:r>
      <w:r w:rsidRPr="006756CC">
        <w:rPr>
          <w:rFonts w:ascii="Calibri" w:hAnsi="Calibri"/>
          <w:sz w:val="22"/>
          <w:szCs w:val="22"/>
        </w:rPr>
        <w:tab/>
        <w:t>Zamawiający nie dopuszcza możliwości składania ofert częściowych.</w:t>
      </w:r>
    </w:p>
    <w:p w14:paraId="3B23363F" w14:textId="7937A91B" w:rsidR="00F936A1" w:rsidRDefault="00F936A1" w:rsidP="003A11A5">
      <w:pPr>
        <w:spacing w:after="120" w:line="288" w:lineRule="auto"/>
        <w:ind w:left="1134" w:hanging="480"/>
        <w:jc w:val="both"/>
        <w:rPr>
          <w:rFonts w:ascii="Calibri" w:hAnsi="Calibri"/>
          <w:sz w:val="22"/>
          <w:szCs w:val="22"/>
        </w:rPr>
      </w:pPr>
      <w:r w:rsidRPr="006756CC">
        <w:rPr>
          <w:rFonts w:ascii="Calibri" w:hAnsi="Calibri"/>
          <w:sz w:val="22"/>
          <w:szCs w:val="22"/>
        </w:rPr>
        <w:t>4.</w:t>
      </w:r>
      <w:r w:rsidR="00B06DA7">
        <w:rPr>
          <w:rFonts w:ascii="Calibri" w:hAnsi="Calibri"/>
          <w:sz w:val="22"/>
          <w:szCs w:val="22"/>
        </w:rPr>
        <w:t>6</w:t>
      </w:r>
      <w:r w:rsidRPr="006756CC">
        <w:rPr>
          <w:rFonts w:ascii="Calibri" w:hAnsi="Calibri"/>
          <w:sz w:val="22"/>
          <w:szCs w:val="22"/>
        </w:rPr>
        <w:t>.</w:t>
      </w:r>
      <w:r w:rsidRPr="006756CC">
        <w:rPr>
          <w:rFonts w:ascii="Calibri" w:hAnsi="Calibri"/>
          <w:sz w:val="22"/>
          <w:szCs w:val="22"/>
        </w:rPr>
        <w:tab/>
        <w:t>Zamawiający nie dopuszcza możliwości składania ofert wariantowych.</w:t>
      </w:r>
    </w:p>
    <w:p w14:paraId="3B233640" w14:textId="675F60D3" w:rsidR="00F936A1" w:rsidRPr="00F204A4" w:rsidRDefault="009B266A" w:rsidP="003A11A5">
      <w:pPr>
        <w:spacing w:after="120" w:line="288" w:lineRule="auto"/>
        <w:ind w:left="1134" w:hanging="480"/>
        <w:jc w:val="both"/>
        <w:rPr>
          <w:rFonts w:ascii="Calibri" w:hAnsi="Calibri"/>
          <w:sz w:val="22"/>
          <w:szCs w:val="22"/>
        </w:rPr>
      </w:pPr>
      <w:r>
        <w:rPr>
          <w:rFonts w:ascii="Calibri" w:hAnsi="Calibri"/>
          <w:sz w:val="22"/>
          <w:szCs w:val="22"/>
        </w:rPr>
        <w:t>4.</w:t>
      </w:r>
      <w:r w:rsidR="00B06DA7">
        <w:rPr>
          <w:rFonts w:ascii="Calibri" w:hAnsi="Calibri"/>
          <w:sz w:val="22"/>
          <w:szCs w:val="22"/>
        </w:rPr>
        <w:t>7</w:t>
      </w:r>
      <w:r w:rsidR="00F936A1">
        <w:rPr>
          <w:rFonts w:ascii="Calibri" w:hAnsi="Calibri"/>
          <w:sz w:val="22"/>
          <w:szCs w:val="22"/>
        </w:rPr>
        <w:tab/>
      </w:r>
      <w:r w:rsidR="00F936A1" w:rsidRPr="00217277">
        <w:rPr>
          <w:rFonts w:ascii="Calibri" w:hAnsi="Calibri"/>
          <w:sz w:val="22"/>
          <w:szCs w:val="22"/>
        </w:rPr>
        <w:t>Wykonawca jest obowiązany wskazać w ofercie części zamówienia, które zamierza powierzyć podwykonawcom</w:t>
      </w:r>
      <w:r w:rsidR="00F936A1">
        <w:rPr>
          <w:rFonts w:ascii="Calibri" w:hAnsi="Calibri"/>
          <w:sz w:val="22"/>
          <w:szCs w:val="22"/>
        </w:rPr>
        <w:t xml:space="preserve"> wraz z podaniem firm podwykonawców.</w:t>
      </w:r>
    </w:p>
    <w:p w14:paraId="3B233641" w14:textId="77777777" w:rsidR="00F936A1" w:rsidRPr="006756CC" w:rsidRDefault="00F936A1" w:rsidP="003A11A5">
      <w:pPr>
        <w:pStyle w:val="Tytupkt"/>
        <w:spacing w:before="0" w:line="288" w:lineRule="auto"/>
      </w:pPr>
      <w:r w:rsidRPr="006756CC">
        <w:t>5.</w:t>
      </w:r>
      <w:r w:rsidRPr="006756CC">
        <w:tab/>
        <w:t>Termin realizacji zamówienia.</w:t>
      </w:r>
    </w:p>
    <w:p w14:paraId="3B233642" w14:textId="38705C2D" w:rsidR="00F936A1" w:rsidRDefault="00F936A1" w:rsidP="003A11A5">
      <w:pPr>
        <w:pStyle w:val="Zwykytekst"/>
        <w:spacing w:after="120" w:line="288" w:lineRule="auto"/>
        <w:ind w:left="709"/>
        <w:jc w:val="both"/>
        <w:rPr>
          <w:rFonts w:ascii="Calibri" w:hAnsi="Calibri"/>
          <w:sz w:val="22"/>
          <w:szCs w:val="22"/>
        </w:rPr>
      </w:pPr>
      <w:r w:rsidRPr="006756CC">
        <w:rPr>
          <w:rFonts w:ascii="Calibri" w:hAnsi="Calibri"/>
          <w:sz w:val="22"/>
          <w:szCs w:val="22"/>
        </w:rPr>
        <w:t>Zamawiający wymaga, aby zamówienie zostało zrealizowane w ciągu</w:t>
      </w:r>
      <w:r w:rsidR="00340370">
        <w:rPr>
          <w:rFonts w:ascii="Calibri" w:hAnsi="Calibri"/>
          <w:sz w:val="22"/>
          <w:szCs w:val="22"/>
        </w:rPr>
        <w:t xml:space="preserve"> </w:t>
      </w:r>
      <w:r w:rsidR="006035BC">
        <w:rPr>
          <w:rFonts w:ascii="Calibri" w:hAnsi="Calibri"/>
          <w:b/>
          <w:sz w:val="22"/>
          <w:szCs w:val="22"/>
        </w:rPr>
        <w:t>6 miesięcy</w:t>
      </w:r>
      <w:r w:rsidR="00EF00DF">
        <w:rPr>
          <w:rFonts w:ascii="Calibri" w:hAnsi="Calibri"/>
          <w:sz w:val="22"/>
          <w:szCs w:val="22"/>
        </w:rPr>
        <w:t xml:space="preserve"> </w:t>
      </w:r>
      <w:r w:rsidRPr="006756CC">
        <w:rPr>
          <w:rFonts w:ascii="Calibri" w:hAnsi="Calibri"/>
          <w:sz w:val="22"/>
          <w:szCs w:val="22"/>
        </w:rPr>
        <w:t xml:space="preserve">od dnia </w:t>
      </w:r>
      <w:r>
        <w:rPr>
          <w:rFonts w:ascii="Calibri" w:hAnsi="Calibri"/>
          <w:sz w:val="22"/>
          <w:szCs w:val="22"/>
        </w:rPr>
        <w:t xml:space="preserve">zawarcia </w:t>
      </w:r>
      <w:r w:rsidRPr="006756CC">
        <w:rPr>
          <w:rFonts w:ascii="Calibri" w:hAnsi="Calibri"/>
          <w:sz w:val="22"/>
          <w:szCs w:val="22"/>
        </w:rPr>
        <w:t>umowy.</w:t>
      </w:r>
    </w:p>
    <w:p w14:paraId="3B233643" w14:textId="77777777" w:rsidR="00F936A1" w:rsidRPr="006756CC" w:rsidRDefault="00F936A1" w:rsidP="003A11A5">
      <w:pPr>
        <w:pStyle w:val="Tytupkt"/>
        <w:spacing w:before="0" w:line="288" w:lineRule="auto"/>
      </w:pPr>
      <w:r w:rsidRPr="006756CC">
        <w:t>6.</w:t>
      </w:r>
      <w:r w:rsidRPr="006756CC">
        <w:tab/>
      </w:r>
      <w:r>
        <w:t>Podstawy do wykluczenia oraz w</w:t>
      </w:r>
      <w:r w:rsidRPr="006756CC">
        <w:t>arunki udziału w postępowaniu, które muszą spełniać Wykonawcy.</w:t>
      </w:r>
    </w:p>
    <w:p w14:paraId="3B233644" w14:textId="3D9DF9DA" w:rsidR="00F936A1" w:rsidRDefault="00F936A1" w:rsidP="003A11A5">
      <w:pPr>
        <w:spacing w:after="120" w:line="288" w:lineRule="auto"/>
        <w:ind w:left="1134" w:hanging="426"/>
        <w:jc w:val="both"/>
        <w:rPr>
          <w:rFonts w:ascii="Calibri" w:hAnsi="Calibri"/>
          <w:sz w:val="22"/>
          <w:szCs w:val="22"/>
        </w:rPr>
      </w:pPr>
      <w:r w:rsidRPr="006756CC">
        <w:rPr>
          <w:rFonts w:ascii="Calibri" w:hAnsi="Calibri"/>
          <w:sz w:val="22"/>
          <w:szCs w:val="22"/>
        </w:rPr>
        <w:t>6.1.</w:t>
      </w:r>
      <w:r>
        <w:rPr>
          <w:rFonts w:ascii="Calibri" w:hAnsi="Calibri"/>
          <w:sz w:val="22"/>
          <w:szCs w:val="22"/>
        </w:rPr>
        <w:tab/>
      </w:r>
      <w:r w:rsidRPr="006756CC">
        <w:rPr>
          <w:rFonts w:ascii="Calibri" w:hAnsi="Calibri"/>
          <w:sz w:val="22"/>
          <w:szCs w:val="22"/>
        </w:rPr>
        <w:t>O udzielenie zamówienia mogą ubiegać się Wykonawcy niepodlegający wykluczeniu na</w:t>
      </w:r>
      <w:r>
        <w:rPr>
          <w:rFonts w:ascii="Calibri" w:hAnsi="Calibri"/>
          <w:sz w:val="22"/>
          <w:szCs w:val="22"/>
        </w:rPr>
        <w:t> </w:t>
      </w:r>
      <w:r w:rsidRPr="006756CC">
        <w:rPr>
          <w:rFonts w:ascii="Calibri" w:hAnsi="Calibri"/>
          <w:sz w:val="22"/>
          <w:szCs w:val="22"/>
        </w:rPr>
        <w:t xml:space="preserve">podstawie art. 24 </w:t>
      </w:r>
      <w:r>
        <w:rPr>
          <w:rFonts w:ascii="Calibri" w:hAnsi="Calibri"/>
          <w:sz w:val="22"/>
          <w:szCs w:val="22"/>
        </w:rPr>
        <w:t>ust.1</w:t>
      </w:r>
      <w:r w:rsidR="00AB6D4C">
        <w:rPr>
          <w:rFonts w:ascii="Calibri" w:hAnsi="Calibri"/>
          <w:sz w:val="22"/>
          <w:szCs w:val="22"/>
        </w:rPr>
        <w:t xml:space="preserve"> oraz ust. 5 pkt 1</w:t>
      </w:r>
      <w:r>
        <w:rPr>
          <w:rFonts w:ascii="Calibri" w:hAnsi="Calibri"/>
          <w:sz w:val="22"/>
          <w:szCs w:val="22"/>
        </w:rPr>
        <w:t xml:space="preserve"> </w:t>
      </w:r>
      <w:r w:rsidRPr="006756CC">
        <w:rPr>
          <w:rFonts w:ascii="Calibri" w:hAnsi="Calibri"/>
          <w:sz w:val="22"/>
          <w:szCs w:val="22"/>
        </w:rPr>
        <w:t xml:space="preserve">ustawy </w:t>
      </w:r>
      <w:proofErr w:type="spellStart"/>
      <w:r w:rsidRPr="006756CC">
        <w:rPr>
          <w:rFonts w:ascii="Calibri" w:hAnsi="Calibri"/>
          <w:sz w:val="22"/>
          <w:szCs w:val="22"/>
        </w:rPr>
        <w:t>Pzp</w:t>
      </w:r>
      <w:proofErr w:type="spellEnd"/>
      <w:r w:rsidRPr="006756CC">
        <w:rPr>
          <w:rFonts w:ascii="Calibri" w:hAnsi="Calibri"/>
          <w:sz w:val="22"/>
          <w:szCs w:val="22"/>
        </w:rPr>
        <w:t xml:space="preserve"> i spełniający warunki </w:t>
      </w:r>
      <w:r>
        <w:rPr>
          <w:rFonts w:ascii="Calibri" w:hAnsi="Calibri"/>
          <w:sz w:val="22"/>
          <w:szCs w:val="22"/>
        </w:rPr>
        <w:t xml:space="preserve">udziału w postępowaniu </w:t>
      </w:r>
      <w:r w:rsidRPr="006756CC">
        <w:rPr>
          <w:rFonts w:ascii="Calibri" w:hAnsi="Calibri"/>
          <w:sz w:val="22"/>
          <w:szCs w:val="22"/>
        </w:rPr>
        <w:t>określo</w:t>
      </w:r>
      <w:r>
        <w:rPr>
          <w:rFonts w:ascii="Calibri" w:hAnsi="Calibri"/>
          <w:sz w:val="22"/>
          <w:szCs w:val="22"/>
        </w:rPr>
        <w:t>ne poniżej w pkt 6.2.</w:t>
      </w:r>
    </w:p>
    <w:p w14:paraId="3B233645" w14:textId="77777777" w:rsidR="00F936A1" w:rsidRPr="00357BD4" w:rsidRDefault="00F936A1" w:rsidP="003A11A5">
      <w:pPr>
        <w:spacing w:after="120" w:line="288" w:lineRule="auto"/>
        <w:ind w:left="1134" w:hanging="426"/>
        <w:jc w:val="both"/>
        <w:rPr>
          <w:rFonts w:ascii="Calibri" w:hAnsi="Calibri"/>
          <w:sz w:val="22"/>
          <w:szCs w:val="22"/>
        </w:rPr>
      </w:pPr>
      <w:r w:rsidRPr="006756CC">
        <w:rPr>
          <w:rFonts w:ascii="Calibri" w:hAnsi="Calibri"/>
          <w:sz w:val="22"/>
          <w:szCs w:val="22"/>
        </w:rPr>
        <w:t>6.2</w:t>
      </w:r>
      <w:r>
        <w:rPr>
          <w:rFonts w:ascii="Calibri" w:hAnsi="Calibri"/>
          <w:sz w:val="22"/>
          <w:szCs w:val="22"/>
        </w:rPr>
        <w:t>.</w:t>
      </w:r>
      <w:r w:rsidRPr="006756CC">
        <w:rPr>
          <w:rFonts w:ascii="Calibri" w:hAnsi="Calibri"/>
          <w:sz w:val="22"/>
          <w:szCs w:val="22"/>
        </w:rPr>
        <w:tab/>
      </w:r>
      <w:r w:rsidRPr="00357BD4">
        <w:rPr>
          <w:rFonts w:ascii="Calibri" w:hAnsi="Calibri"/>
          <w:sz w:val="22"/>
          <w:szCs w:val="22"/>
        </w:rPr>
        <w:t>O udzielenie zamówienia mogą ubiegać się Wykonawcy, którzy spełniają warunki dotyczące:</w:t>
      </w:r>
    </w:p>
    <w:p w14:paraId="3B233646" w14:textId="77777777" w:rsidR="00F936A1" w:rsidRPr="006756CC" w:rsidRDefault="00F936A1" w:rsidP="003A11A5">
      <w:pPr>
        <w:spacing w:after="120" w:line="288" w:lineRule="auto"/>
        <w:ind w:left="1418" w:hanging="283"/>
        <w:jc w:val="both"/>
        <w:rPr>
          <w:rFonts w:ascii="Calibri" w:hAnsi="Calibri"/>
          <w:b/>
          <w:sz w:val="22"/>
          <w:szCs w:val="22"/>
        </w:rPr>
      </w:pPr>
      <w:r w:rsidRPr="006756CC">
        <w:rPr>
          <w:rFonts w:ascii="Calibri" w:hAnsi="Calibri"/>
          <w:b/>
          <w:sz w:val="22"/>
          <w:szCs w:val="22"/>
        </w:rPr>
        <w:t>a)</w:t>
      </w:r>
      <w:r>
        <w:rPr>
          <w:rFonts w:ascii="Calibri" w:hAnsi="Calibri"/>
          <w:b/>
          <w:sz w:val="22"/>
          <w:szCs w:val="22"/>
        </w:rPr>
        <w:tab/>
        <w:t>kompetencji lub</w:t>
      </w:r>
      <w:r w:rsidRPr="006756CC">
        <w:rPr>
          <w:rFonts w:ascii="Calibri" w:hAnsi="Calibri"/>
          <w:b/>
          <w:sz w:val="22"/>
          <w:szCs w:val="22"/>
        </w:rPr>
        <w:t xml:space="preserve"> uprawnień do </w:t>
      </w:r>
      <w:r>
        <w:rPr>
          <w:rFonts w:ascii="Calibri" w:hAnsi="Calibri"/>
          <w:b/>
          <w:sz w:val="22"/>
          <w:szCs w:val="22"/>
        </w:rPr>
        <w:t>prowadzenia</w:t>
      </w:r>
      <w:r w:rsidRPr="006756CC">
        <w:rPr>
          <w:rFonts w:ascii="Calibri" w:hAnsi="Calibri"/>
          <w:b/>
          <w:sz w:val="22"/>
          <w:szCs w:val="22"/>
        </w:rPr>
        <w:t xml:space="preserve"> określonej działalności </w:t>
      </w:r>
      <w:r>
        <w:rPr>
          <w:rFonts w:ascii="Calibri" w:hAnsi="Calibri"/>
          <w:b/>
          <w:sz w:val="22"/>
          <w:szCs w:val="22"/>
        </w:rPr>
        <w:t>zawodowej</w:t>
      </w:r>
      <w:r w:rsidRPr="006756CC">
        <w:rPr>
          <w:rFonts w:ascii="Calibri" w:hAnsi="Calibri"/>
          <w:b/>
          <w:sz w:val="22"/>
          <w:szCs w:val="22"/>
        </w:rPr>
        <w:t xml:space="preserve">, </w:t>
      </w:r>
      <w:r>
        <w:rPr>
          <w:rFonts w:ascii="Calibri" w:hAnsi="Calibri"/>
          <w:b/>
          <w:sz w:val="22"/>
          <w:szCs w:val="22"/>
        </w:rPr>
        <w:t xml:space="preserve">o ile wynika to z odrębnych przepisów </w:t>
      </w:r>
    </w:p>
    <w:p w14:paraId="3B233647" w14:textId="77777777" w:rsidR="00F936A1" w:rsidRPr="006756CC" w:rsidRDefault="00F936A1" w:rsidP="003A11A5">
      <w:pPr>
        <w:spacing w:after="120" w:line="288" w:lineRule="auto"/>
        <w:ind w:left="1418"/>
        <w:jc w:val="both"/>
        <w:rPr>
          <w:rFonts w:ascii="Calibri" w:hAnsi="Calibri"/>
          <w:sz w:val="22"/>
          <w:szCs w:val="22"/>
        </w:rPr>
      </w:pPr>
      <w:r w:rsidRPr="006756CC">
        <w:rPr>
          <w:rFonts w:ascii="Calibri" w:hAnsi="Calibri"/>
          <w:sz w:val="22"/>
          <w:szCs w:val="22"/>
        </w:rPr>
        <w:lastRenderedPageBreak/>
        <w:t>Zamawiający nie precyzuje w tym zakresie żadnych wymagań, których spełnianie Wykonawca zobowiązany jest wykazać w sposób szczególny.</w:t>
      </w:r>
    </w:p>
    <w:p w14:paraId="3B233648" w14:textId="77777777" w:rsidR="00F936A1" w:rsidRPr="006756CC" w:rsidRDefault="00F936A1" w:rsidP="003A11A5">
      <w:pPr>
        <w:spacing w:after="120" w:line="288" w:lineRule="auto"/>
        <w:ind w:left="1418" w:hanging="283"/>
        <w:jc w:val="both"/>
        <w:rPr>
          <w:rFonts w:ascii="Calibri" w:hAnsi="Calibri"/>
          <w:b/>
          <w:sz w:val="22"/>
          <w:szCs w:val="22"/>
        </w:rPr>
      </w:pPr>
      <w:r w:rsidRPr="006756CC">
        <w:rPr>
          <w:rFonts w:ascii="Calibri" w:hAnsi="Calibri"/>
          <w:b/>
          <w:sz w:val="22"/>
          <w:szCs w:val="22"/>
        </w:rPr>
        <w:t>b)</w:t>
      </w:r>
      <w:r>
        <w:rPr>
          <w:rFonts w:ascii="Calibri" w:hAnsi="Calibri"/>
          <w:b/>
          <w:sz w:val="22"/>
          <w:szCs w:val="22"/>
        </w:rPr>
        <w:tab/>
        <w:t>zdolności technicznej</w:t>
      </w:r>
      <w:r w:rsidRPr="006756CC">
        <w:rPr>
          <w:rFonts w:ascii="Calibri" w:hAnsi="Calibri"/>
          <w:b/>
          <w:sz w:val="22"/>
          <w:szCs w:val="22"/>
        </w:rPr>
        <w:t xml:space="preserve"> </w:t>
      </w:r>
      <w:r>
        <w:rPr>
          <w:rFonts w:ascii="Calibri" w:hAnsi="Calibri"/>
          <w:b/>
          <w:sz w:val="22"/>
          <w:szCs w:val="22"/>
        </w:rPr>
        <w:t xml:space="preserve">lub zawodowej </w:t>
      </w:r>
    </w:p>
    <w:p w14:paraId="3B233649" w14:textId="44B92BD0" w:rsidR="00F936A1" w:rsidRDefault="00F936A1" w:rsidP="003A11A5">
      <w:pPr>
        <w:spacing w:after="120" w:line="288" w:lineRule="auto"/>
        <w:ind w:left="1418"/>
        <w:jc w:val="both"/>
        <w:rPr>
          <w:rFonts w:ascii="Calibri" w:hAnsi="Calibri"/>
          <w:sz w:val="22"/>
          <w:szCs w:val="22"/>
        </w:rPr>
      </w:pPr>
      <w:r w:rsidRPr="00AF728B">
        <w:rPr>
          <w:rFonts w:ascii="Calibri" w:hAnsi="Calibri"/>
          <w:sz w:val="22"/>
          <w:szCs w:val="22"/>
        </w:rPr>
        <w:t xml:space="preserve">Wykonawca musi wykazać, </w:t>
      </w:r>
      <w:r>
        <w:rPr>
          <w:rFonts w:ascii="Calibri" w:hAnsi="Calibri"/>
          <w:sz w:val="22"/>
          <w:szCs w:val="22"/>
        </w:rPr>
        <w:t>iż w okresie ostatnich 3</w:t>
      </w:r>
      <w:r w:rsidRPr="006756CC">
        <w:rPr>
          <w:rFonts w:ascii="Calibri" w:hAnsi="Calibri"/>
          <w:sz w:val="22"/>
          <w:szCs w:val="22"/>
        </w:rPr>
        <w:t xml:space="preserve"> lat </w:t>
      </w:r>
      <w:r w:rsidRPr="00AF728B">
        <w:rPr>
          <w:rFonts w:ascii="Calibri" w:hAnsi="Calibri"/>
          <w:sz w:val="22"/>
          <w:szCs w:val="22"/>
        </w:rPr>
        <w:t xml:space="preserve">przed upływem terminu składania ofert, a jeżeli okres prowadzenia działalności jest krótszy – w tym okresie, </w:t>
      </w:r>
      <w:r w:rsidR="001020B9">
        <w:rPr>
          <w:rFonts w:ascii="Calibri" w:hAnsi="Calibri"/>
          <w:sz w:val="22"/>
          <w:szCs w:val="22"/>
        </w:rPr>
        <w:t>zrealizował, co</w:t>
      </w:r>
      <w:r w:rsidR="00B074E8">
        <w:rPr>
          <w:rFonts w:ascii="Calibri" w:hAnsi="Calibri"/>
          <w:sz w:val="22"/>
          <w:szCs w:val="22"/>
        </w:rPr>
        <w:t xml:space="preserve"> najmniej 1 podobne zamówienie tj. </w:t>
      </w:r>
      <w:r w:rsidR="001020B9">
        <w:rPr>
          <w:rFonts w:ascii="Calibri" w:hAnsi="Calibri"/>
          <w:sz w:val="22"/>
          <w:szCs w:val="22"/>
        </w:rPr>
        <w:t xml:space="preserve">modernizację </w:t>
      </w:r>
      <w:r w:rsidR="000D0D2D">
        <w:rPr>
          <w:rFonts w:ascii="Calibri" w:hAnsi="Calibri"/>
          <w:sz w:val="22"/>
          <w:szCs w:val="22"/>
        </w:rPr>
        <w:t xml:space="preserve">co najmniej </w:t>
      </w:r>
      <w:r w:rsidR="00DD1660">
        <w:rPr>
          <w:rFonts w:ascii="Calibri" w:hAnsi="Calibri"/>
          <w:sz w:val="22"/>
          <w:szCs w:val="22"/>
        </w:rPr>
        <w:t>1</w:t>
      </w:r>
      <w:r w:rsidR="000D0D2D">
        <w:rPr>
          <w:rFonts w:ascii="Calibri" w:hAnsi="Calibri"/>
          <w:sz w:val="22"/>
          <w:szCs w:val="22"/>
        </w:rPr>
        <w:t xml:space="preserve"> </w:t>
      </w:r>
      <w:r w:rsidR="006035BC">
        <w:rPr>
          <w:rFonts w:ascii="Calibri" w:hAnsi="Calibri"/>
          <w:sz w:val="22"/>
          <w:szCs w:val="22"/>
        </w:rPr>
        <w:t>maszyny wytrzymałościowej</w:t>
      </w:r>
      <w:r w:rsidR="005410BE">
        <w:rPr>
          <w:rFonts w:ascii="Calibri" w:hAnsi="Calibri"/>
          <w:sz w:val="22"/>
          <w:szCs w:val="22"/>
        </w:rPr>
        <w:t xml:space="preserve"> </w:t>
      </w:r>
      <w:proofErr w:type="spellStart"/>
      <w:r w:rsidR="005410BE">
        <w:rPr>
          <w:rFonts w:ascii="Calibri" w:hAnsi="Calibri"/>
          <w:sz w:val="22"/>
          <w:szCs w:val="22"/>
        </w:rPr>
        <w:t>Instron</w:t>
      </w:r>
      <w:proofErr w:type="spellEnd"/>
      <w:r w:rsidRPr="006756CC">
        <w:rPr>
          <w:rFonts w:ascii="Calibri" w:hAnsi="Calibri"/>
          <w:sz w:val="22"/>
          <w:szCs w:val="22"/>
        </w:rPr>
        <w:t xml:space="preserve">, o </w:t>
      </w:r>
      <w:r w:rsidRPr="00155B85">
        <w:rPr>
          <w:rFonts w:ascii="Calibri" w:hAnsi="Calibri"/>
          <w:sz w:val="22"/>
          <w:szCs w:val="22"/>
        </w:rPr>
        <w:t xml:space="preserve">wartości minimum </w:t>
      </w:r>
      <w:r w:rsidR="001020B9">
        <w:rPr>
          <w:rFonts w:ascii="Calibri" w:hAnsi="Calibri"/>
          <w:sz w:val="22"/>
          <w:szCs w:val="22"/>
        </w:rPr>
        <w:t>200</w:t>
      </w:r>
      <w:r w:rsidR="00705A3A">
        <w:rPr>
          <w:rFonts w:ascii="Calibri" w:hAnsi="Calibri"/>
          <w:sz w:val="22"/>
          <w:szCs w:val="22"/>
        </w:rPr>
        <w:t xml:space="preserve"> </w:t>
      </w:r>
      <w:r w:rsidRPr="00546B45">
        <w:rPr>
          <w:rFonts w:ascii="Calibri" w:hAnsi="Calibri"/>
          <w:sz w:val="22"/>
          <w:szCs w:val="22"/>
        </w:rPr>
        <w:t>000</w:t>
      </w:r>
      <w:r>
        <w:rPr>
          <w:rFonts w:ascii="Calibri" w:hAnsi="Calibri"/>
          <w:sz w:val="22"/>
          <w:szCs w:val="22"/>
        </w:rPr>
        <w:t xml:space="preserve"> PLN</w:t>
      </w:r>
      <w:r w:rsidRPr="00155B85">
        <w:rPr>
          <w:rFonts w:ascii="Calibri" w:hAnsi="Calibri"/>
          <w:sz w:val="22"/>
          <w:szCs w:val="22"/>
        </w:rPr>
        <w:t xml:space="preserve"> netto</w:t>
      </w:r>
      <w:r w:rsidR="007378BD">
        <w:rPr>
          <w:rFonts w:ascii="Calibri" w:hAnsi="Calibri"/>
          <w:sz w:val="22"/>
          <w:szCs w:val="22"/>
        </w:rPr>
        <w:t xml:space="preserve"> </w:t>
      </w:r>
      <w:r w:rsidR="007378BD" w:rsidRPr="00FC4810">
        <w:rPr>
          <w:rFonts w:ascii="Calibri" w:hAnsi="Calibri"/>
          <w:sz w:val="22"/>
          <w:szCs w:val="22"/>
        </w:rPr>
        <w:t>wraz z montażem i</w:t>
      </w:r>
      <w:r w:rsidR="00681654" w:rsidRPr="00FC4810">
        <w:rPr>
          <w:rFonts w:ascii="Calibri" w:hAnsi="Calibri"/>
          <w:sz w:val="22"/>
          <w:szCs w:val="22"/>
        </w:rPr>
        <w:t xml:space="preserve"> uruchomieniem</w:t>
      </w:r>
      <w:r w:rsidRPr="00155B85">
        <w:rPr>
          <w:rFonts w:ascii="Calibri" w:hAnsi="Calibri"/>
          <w:sz w:val="22"/>
          <w:szCs w:val="22"/>
        </w:rPr>
        <w:t>.</w:t>
      </w:r>
    </w:p>
    <w:p w14:paraId="3B23364A" w14:textId="77777777" w:rsidR="00F936A1" w:rsidRPr="006756CC" w:rsidRDefault="00677A87" w:rsidP="003A11A5">
      <w:pPr>
        <w:spacing w:after="120" w:line="288" w:lineRule="auto"/>
        <w:ind w:left="1418" w:hanging="283"/>
        <w:jc w:val="both"/>
        <w:rPr>
          <w:rFonts w:ascii="Calibri" w:hAnsi="Calibri"/>
          <w:b/>
          <w:sz w:val="22"/>
          <w:szCs w:val="22"/>
        </w:rPr>
      </w:pPr>
      <w:r>
        <w:rPr>
          <w:rFonts w:ascii="Calibri" w:hAnsi="Calibri"/>
          <w:b/>
          <w:sz w:val="22"/>
          <w:szCs w:val="22"/>
        </w:rPr>
        <w:t>c</w:t>
      </w:r>
      <w:r w:rsidR="00F936A1" w:rsidRPr="006756CC">
        <w:rPr>
          <w:rFonts w:ascii="Calibri" w:hAnsi="Calibri"/>
          <w:b/>
          <w:sz w:val="22"/>
          <w:szCs w:val="22"/>
        </w:rPr>
        <w:t>)</w:t>
      </w:r>
      <w:r w:rsidR="00F936A1">
        <w:rPr>
          <w:rFonts w:ascii="Calibri" w:hAnsi="Calibri"/>
          <w:b/>
          <w:sz w:val="22"/>
          <w:szCs w:val="22"/>
        </w:rPr>
        <w:tab/>
      </w:r>
      <w:r w:rsidR="00F936A1" w:rsidRPr="006756CC">
        <w:rPr>
          <w:rFonts w:ascii="Calibri" w:hAnsi="Calibri"/>
          <w:b/>
          <w:sz w:val="22"/>
          <w:szCs w:val="22"/>
        </w:rPr>
        <w:t xml:space="preserve">sytuacji ekonomicznej </w:t>
      </w:r>
      <w:r w:rsidR="00F936A1">
        <w:rPr>
          <w:rFonts w:ascii="Calibri" w:hAnsi="Calibri"/>
          <w:b/>
          <w:sz w:val="22"/>
          <w:szCs w:val="22"/>
        </w:rPr>
        <w:t>lub</w:t>
      </w:r>
      <w:r w:rsidR="00F936A1" w:rsidRPr="006756CC">
        <w:rPr>
          <w:rFonts w:ascii="Calibri" w:hAnsi="Calibri"/>
          <w:b/>
          <w:sz w:val="22"/>
          <w:szCs w:val="22"/>
        </w:rPr>
        <w:t xml:space="preserve"> finansowej</w:t>
      </w:r>
    </w:p>
    <w:p w14:paraId="3B23364B" w14:textId="77777777" w:rsidR="00F936A1" w:rsidRPr="00F7003B" w:rsidRDefault="006F08A2" w:rsidP="003A11A5">
      <w:pPr>
        <w:spacing w:after="120" w:line="288" w:lineRule="auto"/>
        <w:ind w:left="1418"/>
        <w:jc w:val="both"/>
        <w:rPr>
          <w:rFonts w:ascii="Calibri" w:hAnsi="Calibri"/>
          <w:sz w:val="22"/>
          <w:szCs w:val="22"/>
        </w:rPr>
      </w:pPr>
      <w:r w:rsidRPr="006756CC">
        <w:rPr>
          <w:rFonts w:ascii="Calibri" w:hAnsi="Calibri"/>
          <w:sz w:val="22"/>
          <w:szCs w:val="22"/>
        </w:rPr>
        <w:t xml:space="preserve">Zamawiający nie precyzuje w tym zakresie żadnych wymagań, których spełnianie Wykonawca </w:t>
      </w:r>
      <w:r w:rsidRPr="00F7003B">
        <w:rPr>
          <w:rFonts w:ascii="Calibri" w:hAnsi="Calibri"/>
          <w:sz w:val="22"/>
          <w:szCs w:val="22"/>
        </w:rPr>
        <w:t>zobowiązany jest wykazać w sposób szczególny</w:t>
      </w:r>
      <w:r w:rsidR="00F936A1" w:rsidRPr="00F7003B">
        <w:rPr>
          <w:rFonts w:ascii="Calibri" w:hAnsi="Calibri"/>
          <w:sz w:val="22"/>
          <w:szCs w:val="22"/>
        </w:rPr>
        <w:t>.</w:t>
      </w:r>
    </w:p>
    <w:p w14:paraId="3B23364C" w14:textId="2A9B362A" w:rsidR="00F936A1" w:rsidRPr="006A0A72" w:rsidRDefault="00F936A1" w:rsidP="003A11A5">
      <w:pPr>
        <w:spacing w:after="120" w:line="288" w:lineRule="auto"/>
        <w:ind w:left="1134" w:hanging="426"/>
        <w:jc w:val="both"/>
        <w:rPr>
          <w:rFonts w:ascii="Calibri" w:hAnsi="Calibri"/>
          <w:sz w:val="22"/>
          <w:szCs w:val="22"/>
        </w:rPr>
      </w:pPr>
      <w:r w:rsidRPr="006A0A72">
        <w:rPr>
          <w:rFonts w:ascii="Calibri" w:hAnsi="Calibri"/>
          <w:sz w:val="22"/>
          <w:szCs w:val="22"/>
        </w:rPr>
        <w:t>6.3.</w:t>
      </w:r>
      <w:r w:rsidRPr="006A0A72">
        <w:rPr>
          <w:rFonts w:ascii="Calibri" w:hAnsi="Calibri"/>
          <w:sz w:val="22"/>
          <w:szCs w:val="22"/>
        </w:rPr>
        <w:tab/>
        <w:t xml:space="preserve">Zgodnie z art. 22a ustawy </w:t>
      </w:r>
      <w:proofErr w:type="spellStart"/>
      <w:r w:rsidRPr="006A0A72">
        <w:rPr>
          <w:rFonts w:ascii="Calibri" w:hAnsi="Calibri"/>
          <w:sz w:val="22"/>
          <w:szCs w:val="22"/>
        </w:rPr>
        <w:t>Pzp</w:t>
      </w:r>
      <w:proofErr w:type="spellEnd"/>
      <w:r w:rsidRPr="006A0A72">
        <w:rPr>
          <w:rFonts w:ascii="Calibri" w:hAnsi="Calibri"/>
          <w:sz w:val="22"/>
          <w:szCs w:val="22"/>
        </w:rPr>
        <w:t>, Wykonawca</w:t>
      </w:r>
      <w:r w:rsidR="00271572" w:rsidRPr="006A0A72">
        <w:rPr>
          <w:rFonts w:ascii="Calibri" w:hAnsi="Calibri"/>
          <w:sz w:val="22"/>
          <w:szCs w:val="22"/>
        </w:rPr>
        <w:t xml:space="preserve"> w celu potwierdzenia </w:t>
      </w:r>
      <w:r w:rsidR="000D0D2D" w:rsidRPr="006A0A72">
        <w:rPr>
          <w:rFonts w:ascii="Calibri" w:hAnsi="Calibri"/>
          <w:sz w:val="22"/>
          <w:szCs w:val="22"/>
        </w:rPr>
        <w:t xml:space="preserve">spełnienia </w:t>
      </w:r>
      <w:r w:rsidR="00271572" w:rsidRPr="006A0A72">
        <w:rPr>
          <w:rFonts w:ascii="Calibri" w:hAnsi="Calibri"/>
          <w:sz w:val="22"/>
          <w:szCs w:val="22"/>
        </w:rPr>
        <w:t>warunków udziału w postępowaniu,</w:t>
      </w:r>
      <w:r w:rsidRPr="006A0A72">
        <w:rPr>
          <w:rFonts w:ascii="Calibri" w:hAnsi="Calibri"/>
          <w:sz w:val="22"/>
          <w:szCs w:val="22"/>
        </w:rPr>
        <w:t xml:space="preserve">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Pr="006A0A72">
        <w:rPr>
          <w:rFonts w:ascii="Calibri" w:hAnsi="Calibri"/>
          <w:sz w:val="22"/>
          <w:szCs w:val="22"/>
        </w:rPr>
        <w:t>ych</w:t>
      </w:r>
      <w:proofErr w:type="spellEnd"/>
      <w:r w:rsidRPr="006A0A72">
        <w:rPr>
          <w:rFonts w:ascii="Calibri" w:hAnsi="Calibri"/>
          <w:sz w:val="22"/>
          <w:szCs w:val="22"/>
        </w:rPr>
        <w:t xml:space="preserve"> przedmiotowe zobowiązanie. </w:t>
      </w:r>
    </w:p>
    <w:p w14:paraId="3B23364D" w14:textId="77777777" w:rsidR="00F936A1" w:rsidRPr="006A0A72" w:rsidRDefault="00F936A1" w:rsidP="003A11A5">
      <w:pPr>
        <w:spacing w:after="120" w:line="288" w:lineRule="auto"/>
        <w:ind w:left="1134"/>
        <w:jc w:val="both"/>
        <w:rPr>
          <w:rFonts w:ascii="Calibri" w:hAnsi="Calibri"/>
          <w:sz w:val="22"/>
          <w:szCs w:val="22"/>
        </w:rPr>
      </w:pPr>
      <w:r w:rsidRPr="006A0A72">
        <w:rPr>
          <w:rFonts w:ascii="Calibri" w:hAnsi="Calibri"/>
          <w:sz w:val="22"/>
          <w:szCs w:val="22"/>
        </w:rPr>
        <w:t>W celu oceny, czy Wykonawca polegając na zdolnościach lub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14:paraId="3B23364E" w14:textId="77777777" w:rsidR="00F936A1" w:rsidRPr="006A0A72" w:rsidRDefault="00F936A1" w:rsidP="003A11A5">
      <w:pPr>
        <w:pStyle w:val="Akapitzlist"/>
        <w:numPr>
          <w:ilvl w:val="0"/>
          <w:numId w:val="16"/>
        </w:numPr>
        <w:spacing w:after="120" w:line="288" w:lineRule="auto"/>
        <w:ind w:left="1560"/>
        <w:contextualSpacing w:val="0"/>
        <w:jc w:val="both"/>
        <w:rPr>
          <w:rFonts w:ascii="Calibri" w:hAnsi="Calibri" w:cs="Calibri"/>
          <w:sz w:val="22"/>
          <w:szCs w:val="22"/>
        </w:rPr>
      </w:pPr>
      <w:r w:rsidRPr="006A0A72">
        <w:rPr>
          <w:rFonts w:ascii="Calibri" w:hAnsi="Calibri" w:cs="Calibri"/>
          <w:sz w:val="22"/>
          <w:szCs w:val="22"/>
        </w:rPr>
        <w:t>zakres dostępnych Wykonawcy zasobów innego podmiotu,</w:t>
      </w:r>
    </w:p>
    <w:p w14:paraId="3B23364F" w14:textId="77777777" w:rsidR="00F936A1" w:rsidRPr="006A0A72" w:rsidRDefault="00F936A1" w:rsidP="003A11A5">
      <w:pPr>
        <w:pStyle w:val="Akapitzlist"/>
        <w:numPr>
          <w:ilvl w:val="0"/>
          <w:numId w:val="16"/>
        </w:numPr>
        <w:spacing w:after="120" w:line="288" w:lineRule="auto"/>
        <w:ind w:left="1560"/>
        <w:contextualSpacing w:val="0"/>
        <w:jc w:val="both"/>
        <w:rPr>
          <w:rFonts w:ascii="Calibri" w:hAnsi="Calibri" w:cs="Calibri"/>
          <w:sz w:val="22"/>
          <w:szCs w:val="22"/>
        </w:rPr>
      </w:pPr>
      <w:r w:rsidRPr="006A0A72">
        <w:rPr>
          <w:rFonts w:ascii="Calibri" w:hAnsi="Calibri" w:cs="Calibri"/>
          <w:sz w:val="22"/>
          <w:szCs w:val="22"/>
        </w:rPr>
        <w:t>sposób wykorzystania zasobów innego podmiotu przez Wykonawcę, przy wykonywaniu zamówienia,</w:t>
      </w:r>
    </w:p>
    <w:p w14:paraId="389ACC7D" w14:textId="77777777" w:rsidR="00271572" w:rsidRPr="006A0A72" w:rsidRDefault="00677A87" w:rsidP="003A11A5">
      <w:pPr>
        <w:pStyle w:val="Akapitzlist"/>
        <w:numPr>
          <w:ilvl w:val="0"/>
          <w:numId w:val="16"/>
        </w:numPr>
        <w:spacing w:after="120" w:line="288" w:lineRule="auto"/>
        <w:ind w:left="1560"/>
        <w:contextualSpacing w:val="0"/>
        <w:jc w:val="both"/>
        <w:rPr>
          <w:rFonts w:ascii="Calibri" w:hAnsi="Calibri" w:cs="Calibri"/>
          <w:sz w:val="22"/>
          <w:szCs w:val="22"/>
        </w:rPr>
      </w:pPr>
      <w:r w:rsidRPr="006A0A72">
        <w:rPr>
          <w:rFonts w:ascii="Calibri" w:hAnsi="Calibri" w:cs="Calibri"/>
          <w:sz w:val="22"/>
          <w:szCs w:val="22"/>
        </w:rPr>
        <w:t>zakres i okres</w:t>
      </w:r>
      <w:r w:rsidR="00F936A1" w:rsidRPr="006A0A72">
        <w:rPr>
          <w:rFonts w:ascii="Calibri" w:hAnsi="Calibri" w:cs="Calibri"/>
          <w:sz w:val="22"/>
          <w:szCs w:val="22"/>
        </w:rPr>
        <w:t xml:space="preserve"> udziału innego podmiotu przy wykonywaniu zamówienia</w:t>
      </w:r>
      <w:r w:rsidR="00271572" w:rsidRPr="006A0A72">
        <w:rPr>
          <w:rFonts w:ascii="Calibri" w:hAnsi="Calibri" w:cs="Calibri"/>
          <w:sz w:val="22"/>
          <w:szCs w:val="22"/>
        </w:rPr>
        <w:t>,</w:t>
      </w:r>
    </w:p>
    <w:p w14:paraId="3B233651" w14:textId="4EB5B588" w:rsidR="00F936A1" w:rsidRPr="006A0A72" w:rsidRDefault="00F936A1" w:rsidP="003A11A5">
      <w:pPr>
        <w:spacing w:after="120" w:line="288" w:lineRule="auto"/>
        <w:ind w:left="1134" w:hanging="1"/>
        <w:jc w:val="both"/>
        <w:rPr>
          <w:rFonts w:ascii="Calibri" w:hAnsi="Calibri"/>
          <w:sz w:val="22"/>
          <w:szCs w:val="22"/>
        </w:rPr>
      </w:pPr>
      <w:r w:rsidRPr="006A0A72">
        <w:rPr>
          <w:rFonts w:ascii="Calibri" w:hAnsi="Calibr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00271572" w:rsidRPr="006A0A72">
        <w:rPr>
          <w:rFonts w:ascii="Calibri" w:hAnsi="Calibri"/>
          <w:sz w:val="22"/>
          <w:szCs w:val="22"/>
        </w:rPr>
        <w:t xml:space="preserve"> oraz ust. 5 pkt 1</w:t>
      </w:r>
      <w:r w:rsidRPr="006A0A72">
        <w:rPr>
          <w:rFonts w:ascii="Calibri" w:hAnsi="Calibri"/>
          <w:sz w:val="22"/>
          <w:szCs w:val="22"/>
        </w:rPr>
        <w:t xml:space="preserve"> ustawy.  </w:t>
      </w:r>
    </w:p>
    <w:p w14:paraId="3B233652" w14:textId="3A41DC26" w:rsidR="00F936A1" w:rsidRPr="006756CC" w:rsidRDefault="00F936A1" w:rsidP="003A11A5">
      <w:pPr>
        <w:spacing w:after="120" w:line="288" w:lineRule="auto"/>
        <w:ind w:left="1134" w:hanging="426"/>
        <w:jc w:val="both"/>
        <w:rPr>
          <w:rFonts w:ascii="Calibri" w:hAnsi="Calibri"/>
          <w:sz w:val="22"/>
          <w:szCs w:val="22"/>
        </w:rPr>
      </w:pPr>
      <w:r w:rsidRPr="006756CC">
        <w:rPr>
          <w:rFonts w:ascii="Calibri" w:hAnsi="Calibri"/>
          <w:sz w:val="22"/>
          <w:szCs w:val="22"/>
        </w:rPr>
        <w:t>6.</w:t>
      </w:r>
      <w:r>
        <w:rPr>
          <w:rFonts w:ascii="Calibri" w:hAnsi="Calibri"/>
          <w:sz w:val="22"/>
          <w:szCs w:val="22"/>
        </w:rPr>
        <w:t>4</w:t>
      </w:r>
      <w:r w:rsidRPr="006756CC">
        <w:rPr>
          <w:rFonts w:ascii="Calibri" w:hAnsi="Calibri"/>
          <w:sz w:val="22"/>
          <w:szCs w:val="22"/>
        </w:rPr>
        <w:t>.</w:t>
      </w:r>
      <w:r>
        <w:rPr>
          <w:rFonts w:ascii="Calibri" w:hAnsi="Calibri"/>
          <w:sz w:val="22"/>
          <w:szCs w:val="22"/>
        </w:rPr>
        <w:tab/>
      </w:r>
      <w:r w:rsidRPr="006756CC">
        <w:rPr>
          <w:rFonts w:ascii="Calibri" w:hAnsi="Calibri"/>
          <w:sz w:val="22"/>
          <w:szCs w:val="22"/>
        </w:rPr>
        <w:t>Żaden z Wykonawców wspólnie ubiegających się o udzielenie zamówienia (spółki cywilne/konsorcja) nie może podlegać wykluczeniu na podstawie</w:t>
      </w:r>
      <w:r>
        <w:rPr>
          <w:rFonts w:ascii="Calibri" w:hAnsi="Calibri"/>
          <w:sz w:val="22"/>
          <w:szCs w:val="22"/>
        </w:rPr>
        <w:t xml:space="preserve"> art. 24 ust. 1</w:t>
      </w:r>
      <w:r w:rsidRPr="006756CC">
        <w:rPr>
          <w:rFonts w:ascii="Calibri" w:hAnsi="Calibri"/>
          <w:sz w:val="22"/>
          <w:szCs w:val="22"/>
        </w:rPr>
        <w:t xml:space="preserve"> </w:t>
      </w:r>
      <w:r w:rsidR="00271572">
        <w:rPr>
          <w:rFonts w:ascii="Calibri" w:hAnsi="Calibri"/>
          <w:sz w:val="22"/>
          <w:szCs w:val="22"/>
        </w:rPr>
        <w:t xml:space="preserve">lub ust. 5 pkt 1 </w:t>
      </w:r>
      <w:r w:rsidRPr="006756CC">
        <w:rPr>
          <w:rFonts w:ascii="Calibri" w:hAnsi="Calibri"/>
          <w:sz w:val="22"/>
          <w:szCs w:val="22"/>
        </w:rPr>
        <w:t xml:space="preserve">ustawy </w:t>
      </w:r>
      <w:proofErr w:type="spellStart"/>
      <w:r w:rsidRPr="006756CC">
        <w:rPr>
          <w:rFonts w:ascii="Calibri" w:hAnsi="Calibri"/>
          <w:sz w:val="22"/>
          <w:szCs w:val="22"/>
        </w:rPr>
        <w:t>Pzp</w:t>
      </w:r>
      <w:proofErr w:type="spellEnd"/>
      <w:r w:rsidRPr="006756CC">
        <w:rPr>
          <w:rFonts w:ascii="Calibri" w:hAnsi="Calibri"/>
          <w:sz w:val="22"/>
          <w:szCs w:val="22"/>
        </w:rPr>
        <w:t xml:space="preserve">, natomiast warunki udziału </w:t>
      </w:r>
      <w:r w:rsidR="006842CF">
        <w:rPr>
          <w:rFonts w:ascii="Calibri" w:hAnsi="Calibri"/>
          <w:sz w:val="22"/>
          <w:szCs w:val="22"/>
        </w:rPr>
        <w:t xml:space="preserve">określone w pkt. 6.2 </w:t>
      </w:r>
      <w:r w:rsidRPr="006756CC">
        <w:rPr>
          <w:rFonts w:ascii="Calibri" w:hAnsi="Calibri"/>
          <w:sz w:val="22"/>
          <w:szCs w:val="22"/>
        </w:rPr>
        <w:t>w postępowaniu Wykonawcy muszą spełniać łącznie.</w:t>
      </w:r>
    </w:p>
    <w:p w14:paraId="3B233653" w14:textId="2A0778EB" w:rsidR="00F936A1" w:rsidRDefault="00F936A1" w:rsidP="003A11A5">
      <w:pPr>
        <w:spacing w:after="120" w:line="288" w:lineRule="auto"/>
        <w:ind w:left="1134" w:hanging="426"/>
        <w:jc w:val="both"/>
        <w:rPr>
          <w:rFonts w:ascii="Calibri" w:hAnsi="Calibri"/>
          <w:sz w:val="22"/>
          <w:szCs w:val="22"/>
        </w:rPr>
      </w:pPr>
      <w:r w:rsidRPr="006756CC">
        <w:rPr>
          <w:rFonts w:ascii="Calibri" w:hAnsi="Calibri"/>
          <w:sz w:val="22"/>
          <w:szCs w:val="22"/>
        </w:rPr>
        <w:t>6.</w:t>
      </w:r>
      <w:r>
        <w:rPr>
          <w:rFonts w:ascii="Calibri" w:hAnsi="Calibri"/>
          <w:sz w:val="22"/>
          <w:szCs w:val="22"/>
        </w:rPr>
        <w:t>5.</w:t>
      </w:r>
      <w:r>
        <w:rPr>
          <w:rFonts w:ascii="Calibri" w:hAnsi="Calibri"/>
          <w:sz w:val="22"/>
          <w:szCs w:val="22"/>
        </w:rPr>
        <w:tab/>
      </w:r>
      <w:r w:rsidRPr="006756CC">
        <w:rPr>
          <w:rFonts w:ascii="Calibri" w:hAnsi="Calibri"/>
          <w:sz w:val="22"/>
          <w:szCs w:val="22"/>
        </w:rPr>
        <w:t xml:space="preserve">Ocena spełniania warunków udziału w postępowaniu </w:t>
      </w:r>
      <w:r>
        <w:rPr>
          <w:rFonts w:ascii="Calibri" w:hAnsi="Calibri"/>
          <w:sz w:val="22"/>
          <w:szCs w:val="22"/>
        </w:rPr>
        <w:t xml:space="preserve">oraz braku podstaw do wykluczenia </w:t>
      </w:r>
      <w:r w:rsidRPr="006756CC">
        <w:rPr>
          <w:rFonts w:ascii="Calibri" w:hAnsi="Calibri"/>
          <w:sz w:val="22"/>
          <w:szCs w:val="22"/>
        </w:rPr>
        <w:t>będzie dokonana na podstawie dokumentów i oświadczeń wymaganych w pkt</w:t>
      </w:r>
      <w:r>
        <w:rPr>
          <w:rFonts w:ascii="Calibri" w:hAnsi="Calibri"/>
          <w:sz w:val="22"/>
          <w:szCs w:val="22"/>
        </w:rPr>
        <w:t>.</w:t>
      </w:r>
      <w:r w:rsidRPr="006756CC">
        <w:rPr>
          <w:rFonts w:ascii="Calibri" w:hAnsi="Calibri"/>
          <w:sz w:val="22"/>
          <w:szCs w:val="22"/>
        </w:rPr>
        <w:t xml:space="preserve"> 7 niniejszej Instrukcji dla Wykonawców.</w:t>
      </w:r>
    </w:p>
    <w:p w14:paraId="7BB68FBB" w14:textId="77777777" w:rsidR="003A11A5" w:rsidRPr="006756CC" w:rsidRDefault="003A11A5" w:rsidP="003A11A5">
      <w:pPr>
        <w:spacing w:after="120" w:line="288" w:lineRule="auto"/>
        <w:ind w:left="1134" w:hanging="426"/>
        <w:jc w:val="both"/>
        <w:rPr>
          <w:rFonts w:ascii="Calibri" w:hAnsi="Calibri"/>
          <w:sz w:val="22"/>
          <w:szCs w:val="22"/>
        </w:rPr>
      </w:pPr>
    </w:p>
    <w:p w14:paraId="3B233654" w14:textId="77777777" w:rsidR="00F936A1" w:rsidRPr="006756CC" w:rsidRDefault="00F936A1" w:rsidP="003A11A5">
      <w:pPr>
        <w:pStyle w:val="Tytupkt"/>
        <w:spacing w:before="0" w:line="288" w:lineRule="auto"/>
      </w:pPr>
      <w:r w:rsidRPr="006756CC">
        <w:lastRenderedPageBreak/>
        <w:t>7.</w:t>
      </w:r>
      <w:r w:rsidRPr="006756CC">
        <w:tab/>
        <w:t>Dokumenty i oświadczenia wymagane na potwierdzenie braku podstaw do wykluczenia Wykonawcy z postępowania i spełniania warunków udziału w postępowaniu</w:t>
      </w:r>
    </w:p>
    <w:p w14:paraId="3B233655" w14:textId="77777777" w:rsidR="00F936A1" w:rsidRPr="009C6C8C" w:rsidRDefault="00F936A1" w:rsidP="003A11A5">
      <w:pPr>
        <w:spacing w:after="120" w:line="288" w:lineRule="auto"/>
        <w:ind w:left="1134" w:hanging="425"/>
        <w:jc w:val="both"/>
        <w:rPr>
          <w:rFonts w:ascii="Calibri" w:hAnsi="Calibri"/>
          <w:sz w:val="22"/>
          <w:szCs w:val="22"/>
        </w:rPr>
      </w:pPr>
      <w:r w:rsidRPr="006756CC">
        <w:rPr>
          <w:rFonts w:ascii="Calibri" w:hAnsi="Calibri"/>
          <w:color w:val="000000"/>
          <w:sz w:val="22"/>
          <w:szCs w:val="22"/>
        </w:rPr>
        <w:t>7.1.</w:t>
      </w:r>
      <w:r>
        <w:rPr>
          <w:rFonts w:ascii="Calibri" w:hAnsi="Calibri"/>
          <w:color w:val="000000"/>
          <w:sz w:val="22"/>
          <w:szCs w:val="22"/>
        </w:rPr>
        <w:tab/>
      </w:r>
      <w:r w:rsidRPr="006A2E5B">
        <w:rPr>
          <w:rFonts w:ascii="Calibri" w:hAnsi="Calibri"/>
          <w:color w:val="000000"/>
          <w:sz w:val="22"/>
          <w:szCs w:val="22"/>
        </w:rPr>
        <w:t xml:space="preserve">Do oferty każdy Wykonawca musi dołączyć aktualne na dzień składania ofert oświadczenie w zakresie </w:t>
      </w:r>
      <w:r>
        <w:rPr>
          <w:rFonts w:ascii="Calibri" w:hAnsi="Calibri"/>
          <w:color w:val="000000"/>
          <w:sz w:val="22"/>
          <w:szCs w:val="22"/>
        </w:rPr>
        <w:t xml:space="preserve">braku podstaw do wykluczenia zgodne z treścią formularza zamieszczonego </w:t>
      </w:r>
      <w:r w:rsidRPr="006756CC">
        <w:rPr>
          <w:rFonts w:ascii="Calibri" w:hAnsi="Calibri"/>
          <w:sz w:val="22"/>
          <w:szCs w:val="22"/>
        </w:rPr>
        <w:t>w Rozdziale II</w:t>
      </w:r>
      <w:r>
        <w:rPr>
          <w:rFonts w:ascii="Calibri" w:hAnsi="Calibri"/>
          <w:sz w:val="22"/>
          <w:szCs w:val="22"/>
        </w:rPr>
        <w:t>.2</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Oświadczenie o braku podstaw do wykluczenia</w:t>
      </w:r>
      <w:r w:rsidRPr="00F618E7">
        <w:rPr>
          <w:rFonts w:ascii="Calibri" w:hAnsi="Calibri"/>
          <w:sz w:val="22"/>
          <w:szCs w:val="22"/>
        </w:rPr>
        <w:t>”</w:t>
      </w:r>
      <w:r w:rsidRPr="006756CC">
        <w:rPr>
          <w:rFonts w:ascii="Calibri" w:hAnsi="Calibri"/>
          <w:sz w:val="22"/>
          <w:szCs w:val="22"/>
        </w:rPr>
        <w:t>)</w:t>
      </w:r>
      <w:r>
        <w:rPr>
          <w:rFonts w:ascii="Calibri" w:hAnsi="Calibri"/>
          <w:sz w:val="22"/>
          <w:szCs w:val="22"/>
        </w:rPr>
        <w:t xml:space="preserve"> oraz </w:t>
      </w:r>
      <w:r w:rsidRPr="006A2E5B">
        <w:rPr>
          <w:rFonts w:ascii="Calibri" w:hAnsi="Calibri"/>
          <w:color w:val="000000"/>
          <w:sz w:val="22"/>
          <w:szCs w:val="22"/>
        </w:rPr>
        <w:t xml:space="preserve">oświadczenie w zakresie </w:t>
      </w:r>
      <w:r>
        <w:rPr>
          <w:rFonts w:ascii="Calibri" w:hAnsi="Calibri"/>
          <w:color w:val="000000"/>
          <w:sz w:val="22"/>
          <w:szCs w:val="22"/>
        </w:rPr>
        <w:t xml:space="preserve">spełniania warunków udziału w postępowaniu zgodne z treścią formularza zamieszczonego </w:t>
      </w:r>
      <w:r w:rsidRPr="006756CC">
        <w:rPr>
          <w:rFonts w:ascii="Calibri" w:hAnsi="Calibri"/>
          <w:sz w:val="22"/>
          <w:szCs w:val="22"/>
        </w:rPr>
        <w:t>w Rozdziale II</w:t>
      </w:r>
      <w:r>
        <w:rPr>
          <w:rFonts w:ascii="Calibri" w:hAnsi="Calibri"/>
          <w:sz w:val="22"/>
          <w:szCs w:val="22"/>
        </w:rPr>
        <w:t>.3</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Oświadczenia o spełnianiu warunków udziału w postępowaniu</w:t>
      </w:r>
      <w:r w:rsidRPr="00F618E7">
        <w:rPr>
          <w:rFonts w:ascii="Calibri" w:hAnsi="Calibri"/>
          <w:sz w:val="22"/>
          <w:szCs w:val="22"/>
        </w:rPr>
        <w:t>”</w:t>
      </w:r>
      <w:r w:rsidRPr="006756CC">
        <w:rPr>
          <w:rFonts w:ascii="Calibri" w:hAnsi="Calibri"/>
          <w:sz w:val="22"/>
          <w:szCs w:val="22"/>
        </w:rPr>
        <w:t>)</w:t>
      </w:r>
      <w:r>
        <w:rPr>
          <w:rFonts w:ascii="Calibri" w:hAnsi="Calibri"/>
          <w:sz w:val="22"/>
          <w:szCs w:val="22"/>
        </w:rPr>
        <w:t>.</w:t>
      </w:r>
      <w:r>
        <w:rPr>
          <w:rFonts w:ascii="Calibri" w:hAnsi="Calibri"/>
          <w:color w:val="000000"/>
          <w:sz w:val="22"/>
          <w:szCs w:val="22"/>
        </w:rPr>
        <w:t xml:space="preserve"> </w:t>
      </w:r>
    </w:p>
    <w:p w14:paraId="3B233656" w14:textId="77777777" w:rsidR="00F936A1" w:rsidRDefault="00F936A1" w:rsidP="003A11A5">
      <w:pPr>
        <w:spacing w:after="120" w:line="288" w:lineRule="auto"/>
        <w:ind w:left="1134" w:hanging="425"/>
        <w:jc w:val="both"/>
        <w:rPr>
          <w:rFonts w:ascii="Calibri" w:hAnsi="Calibri"/>
          <w:color w:val="000000"/>
          <w:sz w:val="22"/>
          <w:szCs w:val="22"/>
        </w:rPr>
      </w:pPr>
      <w:r w:rsidRPr="005679C4">
        <w:rPr>
          <w:rFonts w:ascii="Calibri" w:hAnsi="Calibri"/>
          <w:color w:val="000000"/>
          <w:sz w:val="22"/>
          <w:szCs w:val="22"/>
        </w:rPr>
        <w:t>7.2.</w:t>
      </w:r>
      <w:r>
        <w:rPr>
          <w:rFonts w:ascii="Calibri" w:hAnsi="Calibri"/>
          <w:color w:val="000000"/>
          <w:sz w:val="22"/>
          <w:szCs w:val="22"/>
        </w:rPr>
        <w:tab/>
      </w:r>
      <w:r w:rsidRPr="003C48D7">
        <w:rPr>
          <w:rFonts w:ascii="Calibri" w:hAnsi="Calibri"/>
          <w:color w:val="000000"/>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w:t>
      </w:r>
      <w:r>
        <w:rPr>
          <w:rFonts w:ascii="Calibri" w:hAnsi="Calibri"/>
          <w:color w:val="000000"/>
          <w:sz w:val="22"/>
          <w:szCs w:val="22"/>
        </w:rPr>
        <w:t xml:space="preserve">odpowiednio </w:t>
      </w:r>
      <w:r w:rsidRPr="003C48D7">
        <w:rPr>
          <w:rFonts w:ascii="Calibri" w:hAnsi="Calibri"/>
          <w:color w:val="000000"/>
          <w:sz w:val="22"/>
          <w:szCs w:val="22"/>
        </w:rPr>
        <w:t>informacje o tych podmiotach w oświadczeni</w:t>
      </w:r>
      <w:r>
        <w:rPr>
          <w:rFonts w:ascii="Calibri" w:hAnsi="Calibri"/>
          <w:color w:val="000000"/>
          <w:sz w:val="22"/>
          <w:szCs w:val="22"/>
        </w:rPr>
        <w:t>ach</w:t>
      </w:r>
      <w:r w:rsidRPr="003C48D7">
        <w:rPr>
          <w:rFonts w:ascii="Calibri" w:hAnsi="Calibri"/>
          <w:color w:val="000000"/>
          <w:sz w:val="22"/>
          <w:szCs w:val="22"/>
        </w:rPr>
        <w:t>, o który</w:t>
      </w:r>
      <w:r>
        <w:rPr>
          <w:rFonts w:ascii="Calibri" w:hAnsi="Calibri"/>
          <w:color w:val="000000"/>
          <w:sz w:val="22"/>
          <w:szCs w:val="22"/>
        </w:rPr>
        <w:t>ch</w:t>
      </w:r>
      <w:r w:rsidRPr="003C48D7">
        <w:rPr>
          <w:rFonts w:ascii="Calibri" w:hAnsi="Calibri"/>
          <w:color w:val="000000"/>
          <w:sz w:val="22"/>
          <w:szCs w:val="22"/>
        </w:rPr>
        <w:t xml:space="preserve"> mowa w </w:t>
      </w:r>
      <w:r>
        <w:rPr>
          <w:rFonts w:ascii="Calibri" w:hAnsi="Calibri"/>
          <w:color w:val="000000"/>
          <w:sz w:val="22"/>
          <w:szCs w:val="22"/>
        </w:rPr>
        <w:t>pkt</w:t>
      </w:r>
      <w:r w:rsidRPr="003C48D7">
        <w:rPr>
          <w:rFonts w:ascii="Calibri" w:hAnsi="Calibri"/>
          <w:color w:val="000000"/>
          <w:sz w:val="22"/>
          <w:szCs w:val="22"/>
        </w:rPr>
        <w:t xml:space="preserve"> </w:t>
      </w:r>
      <w:r>
        <w:rPr>
          <w:rFonts w:ascii="Calibri" w:hAnsi="Calibri"/>
          <w:color w:val="000000"/>
          <w:sz w:val="22"/>
          <w:szCs w:val="22"/>
        </w:rPr>
        <w:t>7.</w:t>
      </w:r>
      <w:r w:rsidR="008E1018">
        <w:rPr>
          <w:rFonts w:ascii="Calibri" w:hAnsi="Calibri"/>
          <w:color w:val="000000"/>
          <w:sz w:val="22"/>
          <w:szCs w:val="22"/>
        </w:rPr>
        <w:t>1</w:t>
      </w:r>
      <w:r w:rsidRPr="006756CC">
        <w:rPr>
          <w:rFonts w:ascii="Calibri" w:hAnsi="Calibri"/>
          <w:color w:val="000000"/>
          <w:sz w:val="22"/>
          <w:szCs w:val="22"/>
        </w:rPr>
        <w:t>.</w:t>
      </w:r>
    </w:p>
    <w:p w14:paraId="3B233657" w14:textId="77777777" w:rsidR="00F936A1" w:rsidRPr="005679C4" w:rsidRDefault="00F936A1" w:rsidP="003A11A5">
      <w:pPr>
        <w:spacing w:after="120" w:line="288" w:lineRule="auto"/>
        <w:ind w:left="1134" w:hanging="425"/>
        <w:jc w:val="both"/>
        <w:rPr>
          <w:rFonts w:ascii="Calibri" w:hAnsi="Calibri"/>
          <w:color w:val="000000"/>
          <w:sz w:val="22"/>
          <w:szCs w:val="22"/>
        </w:rPr>
      </w:pPr>
      <w:r w:rsidRPr="005679C4">
        <w:rPr>
          <w:rFonts w:ascii="Calibri" w:hAnsi="Calibri"/>
          <w:color w:val="000000"/>
          <w:sz w:val="22"/>
          <w:szCs w:val="22"/>
        </w:rPr>
        <w:t>7.3.</w:t>
      </w:r>
      <w:r>
        <w:rPr>
          <w:rFonts w:ascii="Calibri" w:hAnsi="Calibri"/>
          <w:color w:val="000000"/>
          <w:sz w:val="22"/>
          <w:szCs w:val="22"/>
        </w:rPr>
        <w:tab/>
      </w:r>
      <w:r w:rsidRPr="003774DA">
        <w:rPr>
          <w:rFonts w:ascii="Calibri" w:hAnsi="Calibri"/>
          <w:color w:val="000000"/>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r w:rsidR="00677A87">
        <w:rPr>
          <w:rFonts w:ascii="Calibri" w:hAnsi="Calibri"/>
          <w:color w:val="000000"/>
          <w:sz w:val="22"/>
          <w:szCs w:val="22"/>
        </w:rPr>
        <w:t xml:space="preserve"> </w:t>
      </w:r>
    </w:p>
    <w:p w14:paraId="3B233658" w14:textId="77777777" w:rsidR="00F936A1" w:rsidRDefault="00F936A1" w:rsidP="003A11A5">
      <w:pPr>
        <w:spacing w:after="120" w:line="288" w:lineRule="auto"/>
        <w:ind w:left="1701" w:hanging="567"/>
        <w:jc w:val="both"/>
        <w:rPr>
          <w:rFonts w:ascii="Calibri" w:hAnsi="Calibri"/>
          <w:sz w:val="22"/>
          <w:szCs w:val="22"/>
        </w:rPr>
      </w:pPr>
      <w:r w:rsidRPr="006756CC">
        <w:rPr>
          <w:rFonts w:ascii="Calibri" w:hAnsi="Calibri"/>
          <w:sz w:val="22"/>
          <w:szCs w:val="22"/>
        </w:rPr>
        <w:t>7.3.</w:t>
      </w:r>
      <w:r>
        <w:rPr>
          <w:rFonts w:ascii="Calibri" w:hAnsi="Calibri"/>
          <w:sz w:val="22"/>
          <w:szCs w:val="22"/>
        </w:rPr>
        <w:t>1</w:t>
      </w:r>
      <w:r w:rsidRPr="006756CC">
        <w:rPr>
          <w:rFonts w:ascii="Calibri" w:hAnsi="Calibri"/>
          <w:sz w:val="22"/>
          <w:szCs w:val="22"/>
        </w:rPr>
        <w:t>.</w:t>
      </w:r>
      <w:r>
        <w:rPr>
          <w:rFonts w:ascii="Calibri" w:hAnsi="Calibri"/>
          <w:sz w:val="22"/>
          <w:szCs w:val="22"/>
        </w:rPr>
        <w:tab/>
      </w:r>
      <w:r w:rsidRPr="003301F5">
        <w:rPr>
          <w:rFonts w:ascii="Calibri" w:hAnsi="Calibri"/>
          <w:sz w:val="22"/>
          <w:szCs w:val="22"/>
        </w:rPr>
        <w:t xml:space="preserve">Wykaz wykonanych </w:t>
      </w:r>
      <w:r>
        <w:rPr>
          <w:rFonts w:ascii="Calibri" w:hAnsi="Calibri"/>
          <w:sz w:val="22"/>
          <w:szCs w:val="22"/>
        </w:rPr>
        <w:t>dostaw</w:t>
      </w:r>
      <w:r w:rsidRPr="003301F5">
        <w:rPr>
          <w:rFonts w:ascii="Calibri" w:hAnsi="Calibri"/>
          <w:sz w:val="22"/>
          <w:szCs w:val="22"/>
        </w:rPr>
        <w:t xml:space="preserve"> w okresie ostatnich 3 lat</w:t>
      </w:r>
      <w:r>
        <w:rPr>
          <w:rFonts w:ascii="Calibri" w:hAnsi="Calibri"/>
          <w:sz w:val="22"/>
          <w:szCs w:val="22"/>
        </w:rPr>
        <w:t xml:space="preserve"> przed upływem terminu składania ofert</w:t>
      </w:r>
      <w:r w:rsidRPr="003301F5">
        <w:rPr>
          <w:rFonts w:ascii="Calibri" w:hAnsi="Calibri"/>
          <w:sz w:val="22"/>
          <w:szCs w:val="22"/>
        </w:rPr>
        <w:t xml:space="preserve">, a jeżeli okres prowadzenia działalności jest krótszy – w tym okresie, o których mowa w punkcie 6.2.b, według formularza </w:t>
      </w:r>
      <w:r>
        <w:rPr>
          <w:rFonts w:ascii="Calibri" w:hAnsi="Calibri"/>
          <w:sz w:val="22"/>
          <w:szCs w:val="22"/>
        </w:rPr>
        <w:t xml:space="preserve">zamieszczonego w Rozdziale II.5 SIWZ </w:t>
      </w:r>
      <w:r w:rsidRPr="003301F5">
        <w:rPr>
          <w:rFonts w:ascii="Calibri" w:hAnsi="Calibri"/>
          <w:sz w:val="22"/>
          <w:szCs w:val="22"/>
        </w:rPr>
        <w:t xml:space="preserve">(Formularz </w:t>
      </w:r>
      <w:r>
        <w:rPr>
          <w:rFonts w:ascii="Calibri" w:hAnsi="Calibri"/>
          <w:sz w:val="22"/>
          <w:szCs w:val="22"/>
        </w:rPr>
        <w:t>”Doświadczenie”</w:t>
      </w:r>
      <w:r w:rsidRPr="003301F5">
        <w:rPr>
          <w:rFonts w:ascii="Calibri" w:hAnsi="Calibri"/>
          <w:sz w:val="22"/>
          <w:szCs w:val="22"/>
        </w:rPr>
        <w:t xml:space="preserve">) oraz załączenie </w:t>
      </w:r>
      <w:r>
        <w:rPr>
          <w:rFonts w:ascii="Calibri" w:hAnsi="Calibri"/>
          <w:sz w:val="22"/>
          <w:szCs w:val="22"/>
        </w:rPr>
        <w:t xml:space="preserve">dowodów określających czy te dostawy </w:t>
      </w:r>
      <w:r w:rsidRPr="003301F5">
        <w:rPr>
          <w:rFonts w:ascii="Calibri" w:hAnsi="Calibri"/>
          <w:sz w:val="22"/>
          <w:szCs w:val="22"/>
        </w:rPr>
        <w:t>zostały wykonane należycie</w:t>
      </w:r>
      <w:r>
        <w:rPr>
          <w:rFonts w:ascii="Calibri" w:hAnsi="Calibri"/>
          <w:sz w:val="22"/>
          <w:szCs w:val="22"/>
        </w:rPr>
        <w:t xml:space="preserve">, przy czym </w:t>
      </w:r>
      <w:r w:rsidR="009B266A">
        <w:rPr>
          <w:rFonts w:ascii="Calibri" w:hAnsi="Calibri"/>
          <w:sz w:val="22"/>
          <w:szCs w:val="22"/>
        </w:rPr>
        <w:t>dowodami, o których</w:t>
      </w:r>
      <w:r>
        <w:rPr>
          <w:rFonts w:ascii="Calibri" w:hAnsi="Calibri"/>
          <w:sz w:val="22"/>
          <w:szCs w:val="22"/>
        </w:rPr>
        <w:t xml:space="preserve"> mowa, są referencje bądź inne dokumenty wystawione przez podmiot, na rzecz którego dostawy były wykonywane, a jeżeli z uzasadnionej przyczyny o obiektywnym charakterze Wykonawca nie jest w stanie uzyskać tych dokumentów – oświadczenie Wykonawcy</w:t>
      </w:r>
      <w:r w:rsidRPr="003301F5">
        <w:rPr>
          <w:rFonts w:ascii="Calibri" w:hAnsi="Calibri"/>
          <w:sz w:val="22"/>
          <w:szCs w:val="22"/>
        </w:rPr>
        <w:t xml:space="preserve">. Pod pojęciem </w:t>
      </w:r>
      <w:r>
        <w:rPr>
          <w:rFonts w:ascii="Calibri" w:hAnsi="Calibri"/>
          <w:sz w:val="22"/>
          <w:szCs w:val="22"/>
        </w:rPr>
        <w:t>dostaw</w:t>
      </w:r>
      <w:r w:rsidRPr="003301F5">
        <w:rPr>
          <w:rFonts w:ascii="Calibri" w:hAnsi="Calibri"/>
          <w:sz w:val="22"/>
          <w:szCs w:val="22"/>
        </w:rPr>
        <w:t xml:space="preserve"> Zamawiający rozumie zamówienia potwierdzające spełnianie opisanych w punkcie 6.2.b warunków</w:t>
      </w:r>
      <w:r>
        <w:rPr>
          <w:rFonts w:ascii="Calibri" w:hAnsi="Calibri"/>
          <w:sz w:val="22"/>
          <w:szCs w:val="22"/>
        </w:rPr>
        <w:t>.</w:t>
      </w:r>
    </w:p>
    <w:p w14:paraId="3B233659" w14:textId="2DE9F8F2" w:rsidR="00F936A1" w:rsidRPr="00B9565A" w:rsidRDefault="00F936A1" w:rsidP="003A11A5">
      <w:pPr>
        <w:spacing w:after="120" w:line="288" w:lineRule="auto"/>
        <w:ind w:left="1134" w:hanging="425"/>
        <w:jc w:val="both"/>
        <w:rPr>
          <w:rFonts w:ascii="Calibri" w:hAnsi="Calibri"/>
          <w:color w:val="000000"/>
          <w:sz w:val="22"/>
          <w:szCs w:val="22"/>
        </w:rPr>
      </w:pPr>
      <w:r w:rsidRPr="006756CC">
        <w:rPr>
          <w:rFonts w:ascii="Calibri" w:hAnsi="Calibri"/>
          <w:color w:val="000000"/>
          <w:sz w:val="22"/>
          <w:szCs w:val="22"/>
        </w:rPr>
        <w:t>7.4.</w:t>
      </w:r>
      <w:r>
        <w:rPr>
          <w:rFonts w:ascii="Calibri" w:hAnsi="Calibri"/>
          <w:color w:val="000000"/>
          <w:sz w:val="22"/>
          <w:szCs w:val="22"/>
        </w:rPr>
        <w:tab/>
      </w:r>
      <w:r w:rsidRPr="00955560">
        <w:rPr>
          <w:rFonts w:ascii="Calibri" w:hAnsi="Calibri"/>
          <w:color w:val="000000"/>
          <w:sz w:val="22"/>
          <w:szCs w:val="22"/>
        </w:rPr>
        <w:t>Zgodnie z art. 24 ust. 11 ustawy</w:t>
      </w:r>
      <w:r>
        <w:rPr>
          <w:rFonts w:ascii="Calibri" w:hAnsi="Calibri"/>
          <w:color w:val="000000"/>
          <w:sz w:val="22"/>
          <w:szCs w:val="22"/>
        </w:rPr>
        <w:t>,</w:t>
      </w:r>
      <w:r w:rsidRPr="00955560">
        <w:rPr>
          <w:rFonts w:ascii="Calibri" w:hAnsi="Calibri"/>
          <w:color w:val="000000"/>
          <w:sz w:val="22"/>
          <w:szCs w:val="22"/>
        </w:rPr>
        <w:t xml:space="preserve"> Wykonawca w terminie 3 dni od dnia zamieszczenia na stronie internetowej informacji, o których mowa w art. 86 ust. 5 </w:t>
      </w:r>
      <w:proofErr w:type="spellStart"/>
      <w:r w:rsidRPr="00955560">
        <w:rPr>
          <w:rFonts w:ascii="Calibri" w:hAnsi="Calibri"/>
          <w:color w:val="000000"/>
          <w:sz w:val="22"/>
          <w:szCs w:val="22"/>
        </w:rPr>
        <w:t>Pzp</w:t>
      </w:r>
      <w:proofErr w:type="spellEnd"/>
      <w:r>
        <w:rPr>
          <w:rFonts w:ascii="Calibri" w:hAnsi="Calibri"/>
          <w:color w:val="000000"/>
          <w:sz w:val="22"/>
          <w:szCs w:val="22"/>
        </w:rPr>
        <w:t xml:space="preserve"> (oraz w pkt. 12.4 SIWZ)</w:t>
      </w:r>
      <w:r w:rsidRPr="00955560">
        <w:rPr>
          <w:rFonts w:ascii="Calibri" w:hAnsi="Calibri"/>
          <w:color w:val="000000"/>
          <w:sz w:val="22"/>
          <w:szCs w:val="22"/>
        </w:rPr>
        <w:t xml:space="preserve">, przekaże Zamawiającemu oświadczenie o przynależności lub braku przynależności do tej samej grupy kapitałowej, o której mowa w art. 24 ust. 1 pkt 23 </w:t>
      </w:r>
      <w:proofErr w:type="spellStart"/>
      <w:r w:rsidRPr="00955560">
        <w:rPr>
          <w:rFonts w:ascii="Calibri" w:hAnsi="Calibri"/>
          <w:color w:val="000000"/>
          <w:sz w:val="22"/>
          <w:szCs w:val="22"/>
        </w:rPr>
        <w:t>Pzp</w:t>
      </w:r>
      <w:proofErr w:type="spellEnd"/>
      <w:r w:rsidRPr="00955560">
        <w:rPr>
          <w:rFonts w:ascii="Calibri" w:hAnsi="Calibri"/>
          <w:color w:val="000000"/>
          <w:sz w:val="22"/>
          <w:szCs w:val="22"/>
        </w:rPr>
        <w:t>, sporządzone zgodnie z treścią formularza zamieszczonego w Rozdziale II.6 (Formularz ”Informacja dotycząca przynależności do grupy kapitałowej”). Oświadczenie powinno być złożone w siedzibie Zamawiającego w oryginale. Wraz ze złożeniem oświadczenia, Wykonawca może przedstawić dowody, że powiązania z innym Wykonawcą nie prowadzą do zakłócenia konkurencji w postępowaniu o udzielenie zamówienia.</w:t>
      </w:r>
      <w:r>
        <w:rPr>
          <w:rFonts w:ascii="Calibri" w:hAnsi="Calibri"/>
          <w:color w:val="000000"/>
          <w:sz w:val="22"/>
          <w:szCs w:val="22"/>
        </w:rPr>
        <w:t xml:space="preserve">  </w:t>
      </w:r>
    </w:p>
    <w:p w14:paraId="3B23365A" w14:textId="7CE6FEC5" w:rsidR="00F936A1" w:rsidRPr="00B9565A" w:rsidRDefault="00F936A1" w:rsidP="003A11A5">
      <w:pPr>
        <w:spacing w:after="120" w:line="288" w:lineRule="auto"/>
        <w:ind w:left="1134" w:hanging="425"/>
        <w:jc w:val="both"/>
        <w:rPr>
          <w:rFonts w:ascii="Calibri" w:hAnsi="Calibri"/>
          <w:color w:val="000000"/>
          <w:sz w:val="22"/>
          <w:szCs w:val="22"/>
        </w:rPr>
      </w:pPr>
      <w:r w:rsidRPr="00B9565A">
        <w:rPr>
          <w:rFonts w:ascii="Calibri" w:hAnsi="Calibri"/>
          <w:color w:val="000000"/>
          <w:sz w:val="22"/>
          <w:szCs w:val="22"/>
        </w:rPr>
        <w:t>7.5.</w:t>
      </w:r>
      <w:r>
        <w:rPr>
          <w:rFonts w:ascii="Calibri" w:hAnsi="Calibri"/>
          <w:color w:val="000000"/>
          <w:sz w:val="22"/>
          <w:szCs w:val="22"/>
        </w:rPr>
        <w:tab/>
      </w:r>
      <w:r w:rsidRPr="00B9565A">
        <w:rPr>
          <w:rFonts w:ascii="Calibri" w:hAnsi="Calibri"/>
          <w:color w:val="000000"/>
          <w:sz w:val="22"/>
          <w:szCs w:val="22"/>
        </w:rPr>
        <w:t>W przypadku Wykonawców wspólnie ubiegających się o udzielenie zamówienia</w:t>
      </w:r>
      <w:r w:rsidR="00D57A47">
        <w:rPr>
          <w:rFonts w:ascii="Calibri" w:hAnsi="Calibri"/>
          <w:color w:val="000000"/>
          <w:sz w:val="22"/>
          <w:szCs w:val="22"/>
        </w:rPr>
        <w:t>,</w:t>
      </w:r>
      <w:r w:rsidRPr="00B9565A">
        <w:rPr>
          <w:rFonts w:ascii="Calibri" w:hAnsi="Calibri"/>
          <w:color w:val="000000"/>
          <w:sz w:val="22"/>
          <w:szCs w:val="22"/>
        </w:rPr>
        <w:t xml:space="preserve"> oświadczenia</w:t>
      </w:r>
      <w:r w:rsidR="00D57A47">
        <w:rPr>
          <w:rFonts w:ascii="Calibri" w:hAnsi="Calibri"/>
          <w:color w:val="000000"/>
          <w:sz w:val="22"/>
          <w:szCs w:val="22"/>
        </w:rPr>
        <w:t xml:space="preserve"> i dokumenty</w:t>
      </w:r>
      <w:r w:rsidRPr="00B9565A">
        <w:rPr>
          <w:rFonts w:ascii="Calibri" w:hAnsi="Calibri"/>
          <w:color w:val="000000"/>
          <w:sz w:val="22"/>
          <w:szCs w:val="22"/>
        </w:rPr>
        <w:t xml:space="preserve"> wymienione w punkcie 7.1</w:t>
      </w:r>
      <w:r>
        <w:rPr>
          <w:rFonts w:ascii="Calibri" w:hAnsi="Calibri"/>
          <w:color w:val="000000"/>
          <w:sz w:val="22"/>
          <w:szCs w:val="22"/>
        </w:rPr>
        <w:t>,</w:t>
      </w:r>
      <w:r w:rsidR="00356008">
        <w:rPr>
          <w:rFonts w:ascii="Calibri" w:hAnsi="Calibri"/>
          <w:color w:val="000000"/>
          <w:sz w:val="22"/>
          <w:szCs w:val="22"/>
        </w:rPr>
        <w:t xml:space="preserve"> </w:t>
      </w:r>
      <w:r w:rsidR="00DC23C9">
        <w:rPr>
          <w:rFonts w:ascii="Calibri" w:hAnsi="Calibri"/>
          <w:color w:val="000000"/>
          <w:sz w:val="22"/>
          <w:szCs w:val="22"/>
        </w:rPr>
        <w:t xml:space="preserve">7.4 </w:t>
      </w:r>
      <w:r w:rsidRPr="00B13532">
        <w:rPr>
          <w:rFonts w:ascii="Calibri" w:hAnsi="Calibri"/>
          <w:color w:val="000000"/>
          <w:sz w:val="22"/>
          <w:szCs w:val="22"/>
        </w:rPr>
        <w:t>składa każdy z Wykonawców</w:t>
      </w:r>
      <w:r w:rsidR="00D57A47" w:rsidRPr="006A0A72">
        <w:rPr>
          <w:rFonts w:ascii="Calibri" w:hAnsi="Calibri"/>
          <w:color w:val="000000"/>
          <w:sz w:val="22"/>
          <w:szCs w:val="22"/>
        </w:rPr>
        <w:t xml:space="preserve">. </w:t>
      </w:r>
      <w:r w:rsidR="00B074E8" w:rsidRPr="00DC23C9">
        <w:rPr>
          <w:rFonts w:ascii="Calibri" w:hAnsi="Calibri"/>
          <w:color w:val="000000"/>
          <w:sz w:val="22"/>
          <w:szCs w:val="22"/>
        </w:rPr>
        <w:t>Oświadczenia z pkt 7.1 mają potwierdzać spełnianie warunków udziału w postępowaniu i brak podstaw wykluczenia. Dokumenty wymienione w punkcie 7.3. powinien przedłożyć ten spośród Wykonawców składających wspólną ofertę, który potwierdza spełnienie danego warunku udziału w postępowaniu.</w:t>
      </w:r>
    </w:p>
    <w:p w14:paraId="3B23365B" w14:textId="77777777" w:rsidR="00F936A1" w:rsidRPr="00B9565A" w:rsidRDefault="00F936A1" w:rsidP="003A11A5">
      <w:pPr>
        <w:spacing w:after="120" w:line="288" w:lineRule="auto"/>
        <w:ind w:left="1134" w:hanging="425"/>
        <w:jc w:val="both"/>
        <w:rPr>
          <w:rFonts w:ascii="Calibri" w:hAnsi="Calibri"/>
          <w:color w:val="000000"/>
          <w:sz w:val="22"/>
          <w:szCs w:val="22"/>
        </w:rPr>
      </w:pPr>
      <w:r w:rsidRPr="00B9565A">
        <w:rPr>
          <w:rFonts w:ascii="Calibri" w:hAnsi="Calibri"/>
          <w:color w:val="000000"/>
          <w:sz w:val="22"/>
          <w:szCs w:val="22"/>
        </w:rPr>
        <w:t>7.6.</w:t>
      </w:r>
      <w:r>
        <w:rPr>
          <w:rFonts w:ascii="Calibri" w:hAnsi="Calibri"/>
          <w:color w:val="000000"/>
          <w:sz w:val="22"/>
          <w:szCs w:val="22"/>
        </w:rPr>
        <w:tab/>
      </w:r>
      <w:r w:rsidRPr="00B9565A">
        <w:rPr>
          <w:rFonts w:ascii="Calibri" w:hAnsi="Calibri"/>
          <w:color w:val="000000"/>
          <w:sz w:val="22"/>
          <w:szCs w:val="22"/>
        </w:rPr>
        <w:t>Oświadczenia</w:t>
      </w:r>
      <w:r>
        <w:rPr>
          <w:rFonts w:ascii="Calibri" w:hAnsi="Calibri"/>
          <w:color w:val="000000"/>
          <w:sz w:val="22"/>
          <w:szCs w:val="22"/>
        </w:rPr>
        <w:t xml:space="preserve"> i dokumenty</w:t>
      </w:r>
      <w:r w:rsidRPr="00B9565A">
        <w:rPr>
          <w:rFonts w:ascii="Calibri" w:hAnsi="Calibri"/>
          <w:color w:val="000000"/>
          <w:sz w:val="22"/>
          <w:szCs w:val="22"/>
        </w:rPr>
        <w:t xml:space="preserve">, o których mowa w pkt </w:t>
      </w:r>
      <w:r>
        <w:rPr>
          <w:rFonts w:ascii="Calibri" w:hAnsi="Calibri"/>
          <w:color w:val="000000"/>
          <w:sz w:val="22"/>
          <w:szCs w:val="22"/>
        </w:rPr>
        <w:t>6.3</w:t>
      </w:r>
      <w:r w:rsidRPr="00B9565A">
        <w:rPr>
          <w:rFonts w:ascii="Calibri" w:hAnsi="Calibri"/>
          <w:color w:val="000000"/>
          <w:sz w:val="22"/>
          <w:szCs w:val="22"/>
        </w:rPr>
        <w:t xml:space="preserve"> i 7.</w:t>
      </w:r>
      <w:r>
        <w:rPr>
          <w:rFonts w:ascii="Calibri" w:hAnsi="Calibri"/>
          <w:color w:val="000000"/>
          <w:sz w:val="22"/>
          <w:szCs w:val="22"/>
        </w:rPr>
        <w:t>1</w:t>
      </w:r>
      <w:r w:rsidRPr="00B9565A">
        <w:rPr>
          <w:rFonts w:ascii="Calibri" w:hAnsi="Calibri"/>
          <w:color w:val="000000"/>
          <w:sz w:val="22"/>
          <w:szCs w:val="22"/>
        </w:rPr>
        <w:t xml:space="preserve"> oraz pełnomocnictwa składane wraz z</w:t>
      </w:r>
      <w:r>
        <w:rPr>
          <w:rFonts w:ascii="Calibri" w:hAnsi="Calibri"/>
          <w:color w:val="000000"/>
          <w:sz w:val="22"/>
          <w:szCs w:val="22"/>
        </w:rPr>
        <w:t> </w:t>
      </w:r>
      <w:r w:rsidRPr="00B9565A">
        <w:rPr>
          <w:rFonts w:ascii="Calibri" w:hAnsi="Calibri"/>
          <w:color w:val="000000"/>
          <w:sz w:val="22"/>
          <w:szCs w:val="22"/>
        </w:rPr>
        <w:t>ofertą powinny zostać złożone w oryginale. Pozostałe dokumenty należy złożyć w oryginale lub</w:t>
      </w:r>
      <w:r>
        <w:rPr>
          <w:rFonts w:ascii="Calibri" w:hAnsi="Calibri"/>
          <w:color w:val="000000"/>
          <w:sz w:val="22"/>
          <w:szCs w:val="22"/>
        </w:rPr>
        <w:t> </w:t>
      </w:r>
      <w:r w:rsidRPr="00B9565A">
        <w:rPr>
          <w:rFonts w:ascii="Calibri" w:hAnsi="Calibri"/>
          <w:color w:val="000000"/>
          <w:sz w:val="22"/>
          <w:szCs w:val="22"/>
        </w:rPr>
        <w:t>kopii poświadczonej przez Wykonawcę za zgodność z oryginałem (wymagane poświadczenie każdej zapisanej strony dokumentu).</w:t>
      </w:r>
    </w:p>
    <w:p w14:paraId="3B23365C" w14:textId="30C54432" w:rsidR="00F936A1" w:rsidRPr="00B9565A" w:rsidRDefault="00F936A1" w:rsidP="003A11A5">
      <w:pPr>
        <w:spacing w:after="120" w:line="288" w:lineRule="auto"/>
        <w:ind w:left="1134" w:hanging="425"/>
        <w:jc w:val="both"/>
        <w:rPr>
          <w:rFonts w:ascii="Calibri" w:hAnsi="Calibri"/>
          <w:color w:val="000000"/>
          <w:sz w:val="22"/>
          <w:szCs w:val="22"/>
        </w:rPr>
      </w:pPr>
      <w:r w:rsidRPr="00B9565A">
        <w:rPr>
          <w:rFonts w:ascii="Calibri" w:hAnsi="Calibri"/>
          <w:color w:val="000000"/>
          <w:sz w:val="22"/>
          <w:szCs w:val="22"/>
        </w:rPr>
        <w:lastRenderedPageBreak/>
        <w:t>7.7.</w:t>
      </w:r>
      <w:r>
        <w:rPr>
          <w:rFonts w:ascii="Calibri" w:hAnsi="Calibri"/>
          <w:color w:val="000000"/>
          <w:sz w:val="22"/>
          <w:szCs w:val="22"/>
        </w:rPr>
        <w:tab/>
        <w:t>Poświadczenia za zgodność z o</w:t>
      </w:r>
      <w:r w:rsidR="00356008">
        <w:rPr>
          <w:rFonts w:ascii="Calibri" w:hAnsi="Calibri"/>
          <w:color w:val="000000"/>
          <w:sz w:val="22"/>
          <w:szCs w:val="22"/>
        </w:rPr>
        <w:t>ryginałem dokonuje odpowiednio W</w:t>
      </w:r>
      <w:r>
        <w:rPr>
          <w:rFonts w:ascii="Calibri" w:hAnsi="Calibri"/>
          <w:color w:val="000000"/>
          <w:sz w:val="22"/>
          <w:szCs w:val="22"/>
        </w:rPr>
        <w:t>ykonawca, podmiot, na którego zd</w:t>
      </w:r>
      <w:r w:rsidR="00356008">
        <w:rPr>
          <w:rFonts w:ascii="Calibri" w:hAnsi="Calibri"/>
          <w:color w:val="000000"/>
          <w:sz w:val="22"/>
          <w:szCs w:val="22"/>
        </w:rPr>
        <w:t>olnościach lub sytuacji polega W</w:t>
      </w:r>
      <w:r>
        <w:rPr>
          <w:rFonts w:ascii="Calibri" w:hAnsi="Calibri"/>
          <w:color w:val="000000"/>
          <w:sz w:val="22"/>
          <w:szCs w:val="22"/>
        </w:rPr>
        <w:t>ykonawca</w:t>
      </w:r>
      <w:r w:rsidR="00356008">
        <w:rPr>
          <w:rFonts w:ascii="Calibri" w:hAnsi="Calibri"/>
          <w:color w:val="000000"/>
          <w:sz w:val="22"/>
          <w:szCs w:val="22"/>
        </w:rPr>
        <w:t>, W</w:t>
      </w:r>
      <w:r>
        <w:rPr>
          <w:rFonts w:ascii="Calibri" w:hAnsi="Calibri"/>
          <w:color w:val="000000"/>
          <w:sz w:val="22"/>
          <w:szCs w:val="22"/>
        </w:rPr>
        <w:t xml:space="preserve">ykonawcy wspólnie ubiegający się o udzielenie zamówienia publicznego, w zakresie dokumentów, które każdego z nich dotyczą.  </w:t>
      </w:r>
    </w:p>
    <w:p w14:paraId="3B23365D" w14:textId="77777777" w:rsidR="004C04A9" w:rsidRDefault="004C04A9" w:rsidP="003A11A5">
      <w:pPr>
        <w:spacing w:after="120" w:line="288" w:lineRule="auto"/>
        <w:ind w:left="1134" w:hanging="425"/>
        <w:jc w:val="both"/>
        <w:rPr>
          <w:rFonts w:ascii="Calibri" w:hAnsi="Calibri"/>
          <w:color w:val="000000"/>
          <w:sz w:val="22"/>
          <w:szCs w:val="22"/>
        </w:rPr>
      </w:pPr>
      <w:r>
        <w:rPr>
          <w:rFonts w:ascii="Calibri" w:hAnsi="Calibri"/>
          <w:color w:val="000000"/>
          <w:sz w:val="22"/>
          <w:szCs w:val="22"/>
        </w:rPr>
        <w:t>7.8.</w:t>
      </w:r>
      <w:r>
        <w:rPr>
          <w:rFonts w:ascii="Calibri" w:hAnsi="Calibri"/>
          <w:color w:val="000000"/>
          <w:sz w:val="22"/>
          <w:szCs w:val="22"/>
        </w:rPr>
        <w:tab/>
        <w:t>Do oferty należy załączyć ponadto:</w:t>
      </w:r>
    </w:p>
    <w:p w14:paraId="3B23365E" w14:textId="77777777" w:rsidR="004C04A9" w:rsidRDefault="004C04A9" w:rsidP="003A11A5">
      <w:pPr>
        <w:numPr>
          <w:ilvl w:val="2"/>
          <w:numId w:val="20"/>
        </w:numPr>
        <w:tabs>
          <w:tab w:val="clear" w:pos="1440"/>
          <w:tab w:val="num" w:pos="1713"/>
        </w:tabs>
        <w:spacing w:after="120" w:line="288" w:lineRule="auto"/>
        <w:ind w:left="1843"/>
        <w:jc w:val="both"/>
        <w:rPr>
          <w:rFonts w:ascii="Calibri" w:hAnsi="Calibri"/>
          <w:color w:val="000000"/>
          <w:sz w:val="22"/>
          <w:szCs w:val="22"/>
        </w:rPr>
      </w:pPr>
      <w:r>
        <w:rPr>
          <w:rFonts w:ascii="Calibri" w:hAnsi="Calibri"/>
          <w:color w:val="000000"/>
          <w:sz w:val="22"/>
          <w:szCs w:val="22"/>
        </w:rPr>
        <w:t>Pełnomocnictwo do reprezentowania Wykonawców wspólnie ubiegających się o udzielenie zamówienia (w przypadku Wykonawców wspólnie ubiegających się o udzielenie zamówienia).</w:t>
      </w:r>
    </w:p>
    <w:p w14:paraId="3B23365F" w14:textId="77777777" w:rsidR="004C04A9" w:rsidRDefault="004C04A9" w:rsidP="003A11A5">
      <w:pPr>
        <w:numPr>
          <w:ilvl w:val="2"/>
          <w:numId w:val="20"/>
        </w:numPr>
        <w:tabs>
          <w:tab w:val="clear" w:pos="1440"/>
          <w:tab w:val="num" w:pos="1713"/>
        </w:tabs>
        <w:spacing w:after="120" w:line="288" w:lineRule="auto"/>
        <w:ind w:left="1843"/>
        <w:jc w:val="both"/>
        <w:rPr>
          <w:rFonts w:ascii="Calibri" w:hAnsi="Calibri"/>
          <w:color w:val="000000"/>
          <w:sz w:val="22"/>
          <w:szCs w:val="22"/>
        </w:rPr>
      </w:pPr>
      <w:r>
        <w:rPr>
          <w:rFonts w:ascii="Calibri" w:hAnsi="Calibri"/>
          <w:color w:val="000000"/>
          <w:sz w:val="22"/>
          <w:szCs w:val="22"/>
        </w:rPr>
        <w:t>Pełnomocnictwo do podpisania oferty (o ile prawo do podpisania oferty nie wynika z innych dokumentów złożonych wraz z ofertą).</w:t>
      </w:r>
    </w:p>
    <w:p w14:paraId="3B233660" w14:textId="77777777" w:rsidR="00F936A1" w:rsidRPr="00B9565A" w:rsidRDefault="00F936A1" w:rsidP="003A11A5">
      <w:pPr>
        <w:pStyle w:val="Tytupkt"/>
        <w:spacing w:before="0" w:line="288" w:lineRule="auto"/>
      </w:pPr>
      <w:r w:rsidRPr="00B9565A">
        <w:t xml:space="preserve">8. </w:t>
      </w:r>
      <w:r w:rsidRPr="00B9565A">
        <w:tab/>
        <w:t>Sposób porozumiewania się Zamawiającego z Wykonawcami.</w:t>
      </w:r>
    </w:p>
    <w:p w14:paraId="3B233661" w14:textId="207ADB2C" w:rsidR="00F936A1" w:rsidRPr="006756CC" w:rsidRDefault="00F936A1" w:rsidP="003A11A5">
      <w:pPr>
        <w:spacing w:after="120" w:line="288" w:lineRule="auto"/>
        <w:ind w:left="1134" w:hanging="425"/>
        <w:jc w:val="both"/>
        <w:rPr>
          <w:rFonts w:ascii="Calibri" w:hAnsi="Calibri"/>
          <w:sz w:val="22"/>
          <w:szCs w:val="22"/>
        </w:rPr>
      </w:pPr>
      <w:r w:rsidRPr="006756CC">
        <w:rPr>
          <w:rFonts w:ascii="Calibri" w:hAnsi="Calibri"/>
          <w:sz w:val="22"/>
          <w:szCs w:val="22"/>
        </w:rPr>
        <w:t>8.1.</w:t>
      </w:r>
      <w:r>
        <w:rPr>
          <w:rFonts w:ascii="Calibri" w:hAnsi="Calibri"/>
          <w:sz w:val="22"/>
          <w:szCs w:val="22"/>
        </w:rPr>
        <w:tab/>
      </w:r>
      <w:r w:rsidRPr="006756CC">
        <w:rPr>
          <w:rFonts w:ascii="Calibri" w:hAnsi="Calibri"/>
          <w:sz w:val="22"/>
          <w:szCs w:val="22"/>
        </w:rPr>
        <w:t>Wszelkie oświadczenia, pytania, wnioski, zawiadomienia oraz inne informacje Zamawiający oraz Wykonawcy będą przekazywać sobie pisemnie</w:t>
      </w:r>
      <w:r>
        <w:rPr>
          <w:rFonts w:ascii="Calibri" w:hAnsi="Calibri"/>
          <w:sz w:val="22"/>
          <w:szCs w:val="22"/>
        </w:rPr>
        <w:t>,</w:t>
      </w:r>
      <w:r w:rsidRPr="006756CC">
        <w:rPr>
          <w:rFonts w:ascii="Calibri" w:hAnsi="Calibri"/>
          <w:sz w:val="22"/>
          <w:szCs w:val="22"/>
        </w:rPr>
        <w:t xml:space="preserve"> faksem (nr faksu Zamawiającego: /+48</w:t>
      </w:r>
      <w:r>
        <w:rPr>
          <w:rFonts w:ascii="Calibri" w:hAnsi="Calibri"/>
          <w:sz w:val="22"/>
          <w:szCs w:val="22"/>
        </w:rPr>
        <w:t> </w:t>
      </w:r>
      <w:r w:rsidRPr="006756CC">
        <w:rPr>
          <w:rFonts w:ascii="Calibri" w:hAnsi="Calibri"/>
          <w:sz w:val="22"/>
          <w:szCs w:val="22"/>
        </w:rPr>
        <w:t>22/</w:t>
      </w:r>
      <w:r>
        <w:rPr>
          <w:rFonts w:ascii="Calibri" w:hAnsi="Calibri"/>
          <w:sz w:val="22"/>
          <w:szCs w:val="22"/>
        </w:rPr>
        <w:t> </w:t>
      </w:r>
      <w:r w:rsidR="00971211">
        <w:rPr>
          <w:rFonts w:ascii="Calibri" w:hAnsi="Calibri"/>
          <w:sz w:val="22"/>
          <w:szCs w:val="22"/>
        </w:rPr>
        <w:t>825 52 86</w:t>
      </w:r>
      <w:r w:rsidRPr="006756CC">
        <w:rPr>
          <w:rFonts w:ascii="Calibri" w:hAnsi="Calibri"/>
          <w:sz w:val="22"/>
          <w:szCs w:val="22"/>
        </w:rPr>
        <w:t>)</w:t>
      </w:r>
      <w:r>
        <w:rPr>
          <w:rFonts w:ascii="Calibri" w:hAnsi="Calibri"/>
          <w:sz w:val="22"/>
          <w:szCs w:val="22"/>
        </w:rPr>
        <w:t xml:space="preserve"> lub mailem</w:t>
      </w:r>
      <w:r w:rsidRPr="006756CC">
        <w:rPr>
          <w:rFonts w:ascii="Calibri" w:hAnsi="Calibri"/>
          <w:sz w:val="22"/>
          <w:szCs w:val="22"/>
        </w:rPr>
        <w:t>. Zamawiający wymaga niezwłocznego potwierdzenia faksem</w:t>
      </w:r>
      <w:r>
        <w:rPr>
          <w:rFonts w:ascii="Calibri" w:hAnsi="Calibri"/>
          <w:sz w:val="22"/>
          <w:szCs w:val="22"/>
        </w:rPr>
        <w:t xml:space="preserve"> lub mailem</w:t>
      </w:r>
      <w:r w:rsidRPr="006756CC">
        <w:rPr>
          <w:rFonts w:ascii="Calibri" w:hAnsi="Calibri"/>
          <w:sz w:val="22"/>
          <w:szCs w:val="22"/>
        </w:rPr>
        <w:t xml:space="preserve"> faktu otrzymania oświadczenia, pytania, wniosku, zawiadomienia czy informacji przesłanej faksem</w:t>
      </w:r>
      <w:r w:rsidRPr="00036D02">
        <w:rPr>
          <w:rFonts w:ascii="Calibri" w:hAnsi="Calibri"/>
          <w:sz w:val="22"/>
          <w:szCs w:val="22"/>
        </w:rPr>
        <w:t xml:space="preserve"> </w:t>
      </w:r>
      <w:r>
        <w:rPr>
          <w:rFonts w:ascii="Calibri" w:hAnsi="Calibri"/>
          <w:sz w:val="22"/>
          <w:szCs w:val="22"/>
        </w:rPr>
        <w:t>lub mailem</w:t>
      </w:r>
      <w:r w:rsidRPr="006756CC">
        <w:rPr>
          <w:rFonts w:ascii="Calibri" w:hAnsi="Calibri"/>
          <w:sz w:val="22"/>
          <w:szCs w:val="22"/>
        </w:rPr>
        <w:t>. Zaleca się, aby potwierdzenie zostało dokonane na otrzymanym faksie</w:t>
      </w:r>
      <w:r w:rsidRPr="00036D02">
        <w:rPr>
          <w:rFonts w:ascii="Calibri" w:hAnsi="Calibri"/>
          <w:sz w:val="22"/>
          <w:szCs w:val="22"/>
        </w:rPr>
        <w:t xml:space="preserve"> </w:t>
      </w:r>
      <w:r>
        <w:rPr>
          <w:rFonts w:ascii="Calibri" w:hAnsi="Calibri"/>
          <w:sz w:val="22"/>
          <w:szCs w:val="22"/>
        </w:rPr>
        <w:t>lub mailu</w:t>
      </w:r>
      <w:r w:rsidRPr="006756CC">
        <w:rPr>
          <w:rFonts w:ascii="Calibri" w:hAnsi="Calibri"/>
          <w:sz w:val="22"/>
          <w:szCs w:val="22"/>
        </w:rPr>
        <w:t xml:space="preserve"> wraz z</w:t>
      </w:r>
      <w:r>
        <w:rPr>
          <w:rFonts w:ascii="Calibri" w:hAnsi="Calibri"/>
          <w:sz w:val="22"/>
          <w:szCs w:val="22"/>
        </w:rPr>
        <w:t> </w:t>
      </w:r>
      <w:r w:rsidRPr="006756CC">
        <w:rPr>
          <w:rFonts w:ascii="Calibri" w:hAnsi="Calibri"/>
          <w:sz w:val="22"/>
          <w:szCs w:val="22"/>
        </w:rPr>
        <w:t>informacją: „otrzymałem”, datą i podpisem osoby upoważnionej oraz odesłane faksem</w:t>
      </w:r>
      <w:r w:rsidRPr="00036D02">
        <w:rPr>
          <w:rFonts w:ascii="Calibri" w:hAnsi="Calibri"/>
          <w:sz w:val="22"/>
          <w:szCs w:val="22"/>
        </w:rPr>
        <w:t xml:space="preserve"> </w:t>
      </w:r>
      <w:r>
        <w:rPr>
          <w:rFonts w:ascii="Calibri" w:hAnsi="Calibri"/>
          <w:sz w:val="22"/>
          <w:szCs w:val="22"/>
        </w:rPr>
        <w:t>lub mailem</w:t>
      </w:r>
      <w:r w:rsidRPr="006756CC">
        <w:rPr>
          <w:rFonts w:ascii="Calibri" w:hAnsi="Calibri"/>
          <w:sz w:val="22"/>
          <w:szCs w:val="22"/>
        </w:rPr>
        <w:t xml:space="preserve"> do</w:t>
      </w:r>
      <w:r>
        <w:rPr>
          <w:rFonts w:ascii="Calibri" w:hAnsi="Calibri"/>
          <w:sz w:val="22"/>
          <w:szCs w:val="22"/>
        </w:rPr>
        <w:t> </w:t>
      </w:r>
      <w:r w:rsidRPr="006756CC">
        <w:rPr>
          <w:rFonts w:ascii="Calibri" w:hAnsi="Calibri"/>
          <w:sz w:val="22"/>
          <w:szCs w:val="22"/>
        </w:rPr>
        <w:t>Zamawiającego. Zamawiający na żądanie Wykonawcy będzie dokonywał analogicznych potwierdzeń.</w:t>
      </w:r>
    </w:p>
    <w:p w14:paraId="3B233662" w14:textId="77777777" w:rsidR="00F936A1" w:rsidRPr="006756CC" w:rsidRDefault="00F936A1" w:rsidP="003A11A5">
      <w:pPr>
        <w:spacing w:after="120" w:line="288" w:lineRule="auto"/>
        <w:ind w:left="1134" w:hanging="425"/>
        <w:jc w:val="both"/>
        <w:rPr>
          <w:rFonts w:ascii="Calibri" w:hAnsi="Calibri"/>
          <w:sz w:val="22"/>
          <w:szCs w:val="22"/>
        </w:rPr>
      </w:pPr>
      <w:r w:rsidRPr="006756CC">
        <w:rPr>
          <w:rFonts w:ascii="Calibri" w:hAnsi="Calibri"/>
          <w:sz w:val="22"/>
          <w:szCs w:val="22"/>
        </w:rPr>
        <w:t xml:space="preserve">8.2. Wykonawca może zwrócić się do </w:t>
      </w:r>
      <w:r w:rsidR="00677A87">
        <w:rPr>
          <w:rFonts w:ascii="Calibri" w:hAnsi="Calibri"/>
          <w:sz w:val="22"/>
          <w:szCs w:val="22"/>
        </w:rPr>
        <w:t>Z</w:t>
      </w:r>
      <w:r w:rsidRPr="006756CC">
        <w:rPr>
          <w:rFonts w:ascii="Calibri" w:hAnsi="Calibri"/>
          <w:sz w:val="22"/>
          <w:szCs w:val="22"/>
        </w:rPr>
        <w:t>amawiającego o wyjaśnienie treści specyfikacji istotnych warunków zamówienia. Zamawiający jest obowiązany udzielić wyjaśnień niezwłocznie, jednak nie później niż na 2 dni przed upływem terminu składania ofert pod warunkiem, że wniosek o</w:t>
      </w:r>
      <w:r>
        <w:rPr>
          <w:rFonts w:ascii="Calibri" w:hAnsi="Calibri"/>
          <w:sz w:val="22"/>
          <w:szCs w:val="22"/>
        </w:rPr>
        <w:t> </w:t>
      </w:r>
      <w:r w:rsidRPr="006756CC">
        <w:rPr>
          <w:rFonts w:ascii="Calibri" w:hAnsi="Calibri"/>
          <w:sz w:val="22"/>
          <w:szCs w:val="22"/>
        </w:rPr>
        <w:t>wyjaśnienie treści specyfikacj</w:t>
      </w:r>
      <w:r>
        <w:rPr>
          <w:rFonts w:ascii="Calibri" w:hAnsi="Calibri"/>
          <w:sz w:val="22"/>
          <w:szCs w:val="22"/>
        </w:rPr>
        <w:t>i i</w:t>
      </w:r>
      <w:r w:rsidRPr="006756CC">
        <w:rPr>
          <w:rFonts w:ascii="Calibri" w:hAnsi="Calibri"/>
          <w:sz w:val="22"/>
          <w:szCs w:val="22"/>
        </w:rPr>
        <w:t>stotnych warunków zamówienia wpłynął do zamawiającego nie</w:t>
      </w:r>
      <w:r>
        <w:rPr>
          <w:rFonts w:ascii="Calibri" w:hAnsi="Calibri"/>
          <w:sz w:val="22"/>
          <w:szCs w:val="22"/>
        </w:rPr>
        <w:t> </w:t>
      </w:r>
      <w:r w:rsidRPr="006756CC">
        <w:rPr>
          <w:rFonts w:ascii="Calibri" w:hAnsi="Calibri"/>
          <w:sz w:val="22"/>
          <w:szCs w:val="22"/>
        </w:rPr>
        <w:t>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3B233663" w14:textId="77777777" w:rsidR="00F936A1" w:rsidRPr="006756CC" w:rsidRDefault="00F936A1" w:rsidP="003A11A5">
      <w:pPr>
        <w:spacing w:after="120" w:line="288" w:lineRule="auto"/>
        <w:ind w:left="1134" w:hanging="425"/>
        <w:jc w:val="both"/>
        <w:rPr>
          <w:rFonts w:ascii="Calibri" w:hAnsi="Calibri"/>
          <w:sz w:val="22"/>
          <w:szCs w:val="22"/>
        </w:rPr>
      </w:pPr>
      <w:r w:rsidRPr="006756CC">
        <w:rPr>
          <w:rFonts w:ascii="Calibri" w:hAnsi="Calibri"/>
          <w:sz w:val="22"/>
          <w:szCs w:val="22"/>
        </w:rPr>
        <w:t>8.3.</w:t>
      </w:r>
      <w:r>
        <w:rPr>
          <w:rFonts w:ascii="Calibri" w:hAnsi="Calibri"/>
          <w:sz w:val="22"/>
          <w:szCs w:val="22"/>
        </w:rPr>
        <w:tab/>
      </w:r>
      <w:r w:rsidRPr="006756CC">
        <w:rPr>
          <w:rFonts w:ascii="Calibri" w:hAnsi="Calibri"/>
          <w:sz w:val="22"/>
          <w:szCs w:val="22"/>
        </w:rPr>
        <w:t xml:space="preserve">Zamawiający nie zamierza zwoływać zebrania wszystkich Wykonawców. </w:t>
      </w:r>
    </w:p>
    <w:p w14:paraId="3B233664" w14:textId="77777777" w:rsidR="00F936A1" w:rsidRPr="00173305" w:rsidRDefault="00F936A1" w:rsidP="003A11A5">
      <w:pPr>
        <w:spacing w:after="120" w:line="288" w:lineRule="auto"/>
        <w:ind w:left="1134" w:hanging="425"/>
        <w:jc w:val="both"/>
        <w:rPr>
          <w:rFonts w:ascii="Calibri" w:hAnsi="Calibri"/>
          <w:sz w:val="22"/>
          <w:szCs w:val="22"/>
        </w:rPr>
      </w:pPr>
      <w:r w:rsidRPr="006756CC">
        <w:rPr>
          <w:rFonts w:ascii="Calibri" w:hAnsi="Calibri"/>
          <w:sz w:val="22"/>
          <w:szCs w:val="22"/>
        </w:rPr>
        <w:t>8.4.</w:t>
      </w:r>
      <w:r>
        <w:rPr>
          <w:rFonts w:ascii="Calibri" w:hAnsi="Calibri"/>
          <w:sz w:val="22"/>
          <w:szCs w:val="22"/>
        </w:rPr>
        <w:tab/>
      </w:r>
      <w:r w:rsidRPr="006756CC">
        <w:rPr>
          <w:rFonts w:ascii="Calibri" w:hAnsi="Calibri"/>
          <w:sz w:val="22"/>
          <w:szCs w:val="22"/>
        </w:rPr>
        <w:t>Informacje będą udzielane w dni robocze w godzinach od 10</w:t>
      </w:r>
      <w:r w:rsidRPr="00173305">
        <w:rPr>
          <w:rFonts w:ascii="Calibri" w:hAnsi="Calibri"/>
          <w:sz w:val="22"/>
          <w:szCs w:val="22"/>
          <w:vertAlign w:val="superscript"/>
        </w:rPr>
        <w:t>00</w:t>
      </w:r>
      <w:r w:rsidRPr="006756CC">
        <w:rPr>
          <w:rFonts w:ascii="Calibri" w:hAnsi="Calibri"/>
          <w:sz w:val="22"/>
          <w:szCs w:val="22"/>
        </w:rPr>
        <w:t xml:space="preserve"> do 14</w:t>
      </w:r>
      <w:r w:rsidRPr="00173305">
        <w:rPr>
          <w:rFonts w:ascii="Calibri" w:hAnsi="Calibri"/>
          <w:sz w:val="22"/>
          <w:szCs w:val="22"/>
          <w:vertAlign w:val="superscript"/>
        </w:rPr>
        <w:t>00</w:t>
      </w:r>
      <w:r>
        <w:rPr>
          <w:rFonts w:ascii="Calibri" w:hAnsi="Calibri"/>
          <w:sz w:val="22"/>
          <w:szCs w:val="22"/>
        </w:rPr>
        <w:t>.</w:t>
      </w:r>
    </w:p>
    <w:p w14:paraId="3B233665" w14:textId="742774A6" w:rsidR="00F936A1" w:rsidRPr="00FC050C" w:rsidRDefault="00F936A1" w:rsidP="003A11A5">
      <w:pPr>
        <w:spacing w:after="120" w:line="288" w:lineRule="auto"/>
        <w:ind w:left="1134" w:hanging="425"/>
        <w:rPr>
          <w:rFonts w:ascii="Calibri" w:hAnsi="Calibri"/>
          <w:sz w:val="22"/>
          <w:szCs w:val="22"/>
        </w:rPr>
      </w:pPr>
      <w:r w:rsidRPr="00DC23C9">
        <w:rPr>
          <w:rFonts w:ascii="Calibri" w:hAnsi="Calibri"/>
          <w:sz w:val="22"/>
          <w:szCs w:val="22"/>
        </w:rPr>
        <w:t>8.5.</w:t>
      </w:r>
      <w:r w:rsidRPr="00DC23C9">
        <w:rPr>
          <w:rFonts w:ascii="Calibri" w:hAnsi="Calibri"/>
          <w:sz w:val="22"/>
          <w:szCs w:val="22"/>
        </w:rPr>
        <w:tab/>
      </w:r>
      <w:r w:rsidR="00B074E8" w:rsidRPr="00DC23C9">
        <w:rPr>
          <w:rFonts w:ascii="Calibri" w:hAnsi="Calibri"/>
          <w:sz w:val="22"/>
          <w:szCs w:val="22"/>
        </w:rPr>
        <w:t xml:space="preserve">Osoby upoważnione do kontaktów z Wykonawcami: Katarzyna Pogodzińska tel. 22 57 96 319, email: </w:t>
      </w:r>
      <w:hyperlink r:id="rId11" w:history="1">
        <w:r w:rsidR="00B074E8" w:rsidRPr="00DC23C9">
          <w:rPr>
            <w:rStyle w:val="Hipercze"/>
            <w:rFonts w:ascii="Calibri" w:hAnsi="Calibri"/>
            <w:sz w:val="22"/>
            <w:szCs w:val="22"/>
          </w:rPr>
          <w:t>k.pogodzinska@itb.pl</w:t>
        </w:r>
      </w:hyperlink>
      <w:r w:rsidR="00B074E8" w:rsidRPr="00DC23C9">
        <w:rPr>
          <w:rFonts w:ascii="Calibri" w:hAnsi="Calibri"/>
          <w:sz w:val="22"/>
          <w:szCs w:val="22"/>
        </w:rPr>
        <w:t xml:space="preserve">, Krystyna Krzyżanowska tel. 22 56 64 324, email: </w:t>
      </w:r>
      <w:hyperlink r:id="rId12" w:history="1">
        <w:r w:rsidR="00B074E8" w:rsidRPr="00DC23C9">
          <w:rPr>
            <w:rStyle w:val="Hipercze"/>
            <w:rFonts w:ascii="Calibri" w:hAnsi="Calibri"/>
            <w:sz w:val="22"/>
            <w:szCs w:val="22"/>
          </w:rPr>
          <w:t>k.krzyzanowska@itb.pl</w:t>
        </w:r>
      </w:hyperlink>
      <w:r w:rsidR="00B074E8" w:rsidRPr="00DC23C9">
        <w:rPr>
          <w:rFonts w:ascii="Calibri" w:hAnsi="Calibri"/>
          <w:sz w:val="22"/>
          <w:szCs w:val="22"/>
        </w:rPr>
        <w:t>.</w:t>
      </w:r>
    </w:p>
    <w:p w14:paraId="3B233666" w14:textId="77777777" w:rsidR="00F936A1" w:rsidRPr="006756CC" w:rsidRDefault="00F936A1" w:rsidP="003A11A5">
      <w:pPr>
        <w:pStyle w:val="Tytupkt"/>
        <w:spacing w:before="0" w:line="288" w:lineRule="auto"/>
      </w:pPr>
      <w:r w:rsidRPr="006756CC">
        <w:t xml:space="preserve">9.  </w:t>
      </w:r>
      <w:r w:rsidRPr="006756CC">
        <w:tab/>
        <w:t>Termin, do którego Wykonawca będzie związany złożoną ofertą.</w:t>
      </w:r>
    </w:p>
    <w:p w14:paraId="3B233667" w14:textId="77777777" w:rsidR="00F936A1" w:rsidRPr="006756CC" w:rsidRDefault="00F936A1" w:rsidP="003A11A5">
      <w:pPr>
        <w:spacing w:after="120" w:line="288" w:lineRule="auto"/>
        <w:ind w:left="1134" w:hanging="425"/>
        <w:jc w:val="both"/>
        <w:rPr>
          <w:rFonts w:ascii="Calibri" w:hAnsi="Calibri"/>
          <w:sz w:val="22"/>
          <w:szCs w:val="22"/>
        </w:rPr>
      </w:pPr>
      <w:r w:rsidRPr="006756CC">
        <w:rPr>
          <w:rFonts w:ascii="Calibri" w:hAnsi="Calibri"/>
          <w:sz w:val="22"/>
          <w:szCs w:val="22"/>
        </w:rPr>
        <w:t>9.1.</w:t>
      </w:r>
      <w:r>
        <w:rPr>
          <w:rFonts w:ascii="Calibri" w:hAnsi="Calibri"/>
          <w:sz w:val="22"/>
          <w:szCs w:val="22"/>
        </w:rPr>
        <w:tab/>
      </w:r>
      <w:r w:rsidRPr="006756CC">
        <w:rPr>
          <w:rFonts w:ascii="Calibri" w:hAnsi="Calibri"/>
          <w:sz w:val="22"/>
          <w:szCs w:val="22"/>
        </w:rPr>
        <w:t>Termin związania ofertą wynosi 30</w:t>
      </w:r>
      <w:r>
        <w:rPr>
          <w:rFonts w:ascii="Calibri" w:hAnsi="Calibri"/>
          <w:sz w:val="22"/>
          <w:szCs w:val="22"/>
        </w:rPr>
        <w:t xml:space="preserve"> </w:t>
      </w:r>
      <w:r w:rsidRPr="006756CC">
        <w:rPr>
          <w:rFonts w:ascii="Calibri" w:hAnsi="Calibri"/>
          <w:sz w:val="22"/>
          <w:szCs w:val="22"/>
        </w:rPr>
        <w:t>dni. Bieg terminu rozpoczyna się wraz z</w:t>
      </w:r>
      <w:r>
        <w:rPr>
          <w:rFonts w:ascii="Calibri" w:hAnsi="Calibri"/>
          <w:sz w:val="22"/>
          <w:szCs w:val="22"/>
        </w:rPr>
        <w:t xml:space="preserve"> </w:t>
      </w:r>
      <w:r w:rsidRPr="006756CC">
        <w:rPr>
          <w:rFonts w:ascii="Calibri" w:hAnsi="Calibri"/>
          <w:sz w:val="22"/>
          <w:szCs w:val="22"/>
        </w:rPr>
        <w:t>upływem terminu składania ofert.</w:t>
      </w:r>
    </w:p>
    <w:p w14:paraId="3B233668" w14:textId="38259DF3" w:rsidR="00F936A1" w:rsidRDefault="00F936A1" w:rsidP="003A11A5">
      <w:pPr>
        <w:spacing w:after="120" w:line="288" w:lineRule="auto"/>
        <w:ind w:left="1134" w:hanging="425"/>
        <w:jc w:val="both"/>
        <w:rPr>
          <w:rFonts w:ascii="Calibri" w:hAnsi="Calibri"/>
          <w:sz w:val="22"/>
          <w:szCs w:val="22"/>
        </w:rPr>
      </w:pPr>
      <w:r w:rsidRPr="006756CC">
        <w:rPr>
          <w:rFonts w:ascii="Calibri" w:hAnsi="Calibri"/>
          <w:sz w:val="22"/>
          <w:szCs w:val="22"/>
        </w:rPr>
        <w:t>9.2.</w:t>
      </w:r>
      <w:r>
        <w:rPr>
          <w:rFonts w:ascii="Calibri" w:hAnsi="Calibri"/>
          <w:sz w:val="22"/>
          <w:szCs w:val="22"/>
        </w:rPr>
        <w:tab/>
      </w:r>
      <w:r w:rsidRPr="006756CC">
        <w:rPr>
          <w:rFonts w:ascii="Calibri" w:hAnsi="Calibri"/>
          <w:sz w:val="22"/>
          <w:szCs w:val="22"/>
        </w:rPr>
        <w:t>Wykonawca</w:t>
      </w:r>
      <w:r>
        <w:rPr>
          <w:rFonts w:ascii="Calibri" w:hAnsi="Calibri"/>
          <w:sz w:val="22"/>
          <w:szCs w:val="22"/>
        </w:rPr>
        <w:t>,</w:t>
      </w:r>
      <w:r w:rsidRPr="006756CC">
        <w:rPr>
          <w:rFonts w:ascii="Calibri" w:hAnsi="Calibri"/>
          <w:sz w:val="22"/>
          <w:szCs w:val="22"/>
        </w:rPr>
        <w:t xml:space="preserve"> samodzielnie lub na wniosek Zamawiającego</w:t>
      </w:r>
      <w:r>
        <w:rPr>
          <w:rFonts w:ascii="Calibri" w:hAnsi="Calibri"/>
          <w:sz w:val="22"/>
          <w:szCs w:val="22"/>
        </w:rPr>
        <w:t>,</w:t>
      </w:r>
      <w:r w:rsidRPr="006756CC">
        <w:rPr>
          <w:rFonts w:ascii="Calibri" w:hAnsi="Calibri"/>
          <w:sz w:val="22"/>
          <w:szCs w:val="22"/>
        </w:rPr>
        <w:t xml:space="preserve"> może przedłużyć termin związania ofertą, z </w:t>
      </w:r>
      <w:r w:rsidR="006B0CD3" w:rsidRPr="006756CC">
        <w:rPr>
          <w:rFonts w:ascii="Calibri" w:hAnsi="Calibri"/>
          <w:sz w:val="22"/>
          <w:szCs w:val="22"/>
        </w:rPr>
        <w:t>tym, że</w:t>
      </w:r>
      <w:r w:rsidRPr="006756CC">
        <w:rPr>
          <w:rFonts w:ascii="Calibri" w:hAnsi="Calibri"/>
          <w:sz w:val="22"/>
          <w:szCs w:val="22"/>
        </w:rPr>
        <w:t xml:space="preserve"> Zamawiający może tylko raz, co najmniej na 3 dni przed upływem terminu zw</w:t>
      </w:r>
      <w:r w:rsidR="00356008">
        <w:rPr>
          <w:rFonts w:ascii="Calibri" w:hAnsi="Calibri"/>
          <w:sz w:val="22"/>
          <w:szCs w:val="22"/>
        </w:rPr>
        <w:t>iązania ofertą, zwrócić się do W</w:t>
      </w:r>
      <w:r w:rsidRPr="006756CC">
        <w:rPr>
          <w:rFonts w:ascii="Calibri" w:hAnsi="Calibri"/>
          <w:sz w:val="22"/>
          <w:szCs w:val="22"/>
        </w:rPr>
        <w:t>ykonawców o wyrażenie zgody na przedłużenie terminu, o</w:t>
      </w:r>
      <w:r>
        <w:rPr>
          <w:rFonts w:ascii="Calibri" w:hAnsi="Calibri"/>
          <w:sz w:val="22"/>
          <w:szCs w:val="22"/>
        </w:rPr>
        <w:t> </w:t>
      </w:r>
      <w:r w:rsidRPr="006756CC">
        <w:rPr>
          <w:rFonts w:ascii="Calibri" w:hAnsi="Calibri"/>
          <w:sz w:val="22"/>
          <w:szCs w:val="22"/>
        </w:rPr>
        <w:t>którym mowa w pkt 9.1. o oznaczony okres, nie dłuższy jednak niż 60 dni.</w:t>
      </w:r>
    </w:p>
    <w:p w14:paraId="79B8961D" w14:textId="68F0AAD6" w:rsidR="003A11A5" w:rsidRDefault="00AB327B" w:rsidP="00AB327B">
      <w:pPr>
        <w:spacing w:after="120" w:line="288" w:lineRule="auto"/>
        <w:ind w:left="1134" w:hanging="425"/>
        <w:jc w:val="both"/>
        <w:rPr>
          <w:rFonts w:ascii="Calibri" w:hAnsi="Calibri"/>
          <w:sz w:val="22"/>
          <w:szCs w:val="22"/>
        </w:rPr>
      </w:pPr>
      <w:r>
        <w:rPr>
          <w:rFonts w:ascii="Calibri" w:hAnsi="Calibri"/>
          <w:sz w:val="22"/>
          <w:szCs w:val="22"/>
        </w:rPr>
        <w:t xml:space="preserve">9.3  </w:t>
      </w:r>
      <w:r w:rsidRPr="00E36027">
        <w:rPr>
          <w:rFonts w:ascii="Calibri" w:hAnsi="Calibri" w:cs="Calibri"/>
          <w:sz w:val="22"/>
          <w:szCs w:val="22"/>
        </w:rPr>
        <w:t>W przypadku wniesienia odwołania po upływie terminu składania ofert bieg terminu związania ofertą ulega zawieszeniu do czasu ogłoszenia przez Krajową Izbę Odwoławczą orzeczenia.</w:t>
      </w:r>
    </w:p>
    <w:p w14:paraId="3B233669" w14:textId="77777777" w:rsidR="00F936A1" w:rsidRPr="00F65F75" w:rsidRDefault="00F936A1" w:rsidP="003A11A5">
      <w:pPr>
        <w:pStyle w:val="Tytupkt"/>
        <w:spacing w:before="0" w:line="288" w:lineRule="auto"/>
      </w:pPr>
      <w:r w:rsidRPr="00F65F75">
        <w:lastRenderedPageBreak/>
        <w:t>10.</w:t>
      </w:r>
      <w:r>
        <w:tab/>
      </w:r>
      <w:r w:rsidRPr="00F65F75">
        <w:t xml:space="preserve">Opis sposobu przygotowania ofert. </w:t>
      </w:r>
    </w:p>
    <w:p w14:paraId="3B23366A" w14:textId="09B73291"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10.1.</w:t>
      </w:r>
      <w:r>
        <w:rPr>
          <w:rFonts w:ascii="Calibri" w:hAnsi="Calibri"/>
          <w:sz w:val="22"/>
          <w:szCs w:val="22"/>
        </w:rPr>
        <w:tab/>
      </w:r>
      <w:r w:rsidRPr="006756CC">
        <w:rPr>
          <w:rFonts w:ascii="Calibri" w:hAnsi="Calibri"/>
          <w:sz w:val="22"/>
          <w:szCs w:val="22"/>
        </w:rPr>
        <w:t>Wykonawca może złożyć tylko jedną ofertę, a oferta musi obejmować całość zamówienia.</w:t>
      </w:r>
      <w:r w:rsidR="008432BE" w:rsidRPr="008432BE">
        <w:rPr>
          <w:rFonts w:ascii="Calibri" w:hAnsi="Calibri"/>
          <w:sz w:val="22"/>
          <w:szCs w:val="22"/>
        </w:rPr>
        <w:t xml:space="preserve"> </w:t>
      </w:r>
      <w:r w:rsidR="008432BE" w:rsidRPr="00737AB9">
        <w:rPr>
          <w:rFonts w:ascii="Calibri" w:hAnsi="Calibri"/>
          <w:sz w:val="22"/>
          <w:szCs w:val="22"/>
        </w:rPr>
        <w:t>Ofertę składa się pod rygorem nieważności w formie pisemnej.</w:t>
      </w:r>
    </w:p>
    <w:p w14:paraId="3B23366B" w14:textId="5C8A791B"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10.2.</w:t>
      </w:r>
      <w:r>
        <w:rPr>
          <w:rFonts w:ascii="Calibri" w:hAnsi="Calibri"/>
          <w:sz w:val="22"/>
          <w:szCs w:val="22"/>
        </w:rPr>
        <w:tab/>
      </w:r>
      <w:r w:rsidRPr="006756CC">
        <w:rPr>
          <w:rFonts w:ascii="Calibri" w:hAnsi="Calibri"/>
          <w:sz w:val="22"/>
          <w:szCs w:val="22"/>
        </w:rPr>
        <w:t xml:space="preserve">Oferta </w:t>
      </w:r>
      <w:r>
        <w:rPr>
          <w:rFonts w:ascii="Calibri" w:hAnsi="Calibri"/>
          <w:sz w:val="22"/>
          <w:szCs w:val="22"/>
        </w:rPr>
        <w:t>wraz z załącznikami do niej (</w:t>
      </w:r>
      <w:r w:rsidR="00387B5F">
        <w:rPr>
          <w:rFonts w:ascii="Calibri" w:hAnsi="Calibri"/>
          <w:sz w:val="22"/>
          <w:szCs w:val="22"/>
        </w:rPr>
        <w:t>II.4-</w:t>
      </w:r>
      <w:r w:rsidRPr="00B60AD6">
        <w:rPr>
          <w:rFonts w:ascii="Calibri" w:hAnsi="Calibri"/>
          <w:sz w:val="22"/>
          <w:szCs w:val="22"/>
        </w:rPr>
        <w:t>Formularz „Warunki Gwarancji i Serwisu”</w:t>
      </w:r>
      <w:r>
        <w:rPr>
          <w:rFonts w:ascii="Calibri" w:hAnsi="Calibri"/>
          <w:sz w:val="22"/>
          <w:szCs w:val="22"/>
        </w:rPr>
        <w:t xml:space="preserve">) </w:t>
      </w:r>
      <w:r w:rsidRPr="006756CC">
        <w:rPr>
          <w:rFonts w:ascii="Calibri" w:hAnsi="Calibri"/>
          <w:sz w:val="22"/>
          <w:szCs w:val="22"/>
        </w:rPr>
        <w:t>powinna być podpisana zgodnie z zasadami reprezentacji obowiązującymi Wykonawcę. Ponadto, oferta powinna być sporządzona zgodnie z treścią formularza „OFERTA”</w:t>
      </w:r>
      <w:r w:rsidR="00356008">
        <w:rPr>
          <w:rFonts w:ascii="Calibri" w:hAnsi="Calibri"/>
          <w:sz w:val="22"/>
          <w:szCs w:val="22"/>
        </w:rPr>
        <w:t xml:space="preserve">, którego wzór </w:t>
      </w:r>
      <w:r>
        <w:rPr>
          <w:rFonts w:ascii="Calibri" w:hAnsi="Calibri"/>
          <w:sz w:val="22"/>
          <w:szCs w:val="22"/>
        </w:rPr>
        <w:t>zamieszczon</w:t>
      </w:r>
      <w:r w:rsidR="00356008">
        <w:rPr>
          <w:rFonts w:ascii="Calibri" w:hAnsi="Calibri"/>
          <w:sz w:val="22"/>
          <w:szCs w:val="22"/>
        </w:rPr>
        <w:t>o</w:t>
      </w:r>
      <w:r>
        <w:rPr>
          <w:rFonts w:ascii="Calibri" w:hAnsi="Calibri"/>
          <w:sz w:val="22"/>
          <w:szCs w:val="22"/>
        </w:rPr>
        <w:t xml:space="preserve"> w Rozdziale II.1 i załącznikami do nie</w:t>
      </w:r>
      <w:r w:rsidR="00356008">
        <w:rPr>
          <w:rFonts w:ascii="Calibri" w:hAnsi="Calibri"/>
          <w:sz w:val="22"/>
          <w:szCs w:val="22"/>
        </w:rPr>
        <w:t>go</w:t>
      </w:r>
      <w:r>
        <w:rPr>
          <w:rFonts w:ascii="Calibri" w:hAnsi="Calibri"/>
          <w:sz w:val="22"/>
          <w:szCs w:val="22"/>
        </w:rPr>
        <w:t xml:space="preserve">. </w:t>
      </w:r>
    </w:p>
    <w:p w14:paraId="6D10C6C6" w14:textId="77777777" w:rsidR="00B074E8" w:rsidRDefault="00F936A1" w:rsidP="003A11A5">
      <w:pPr>
        <w:spacing w:after="120" w:line="288" w:lineRule="auto"/>
        <w:ind w:left="1276" w:hanging="567"/>
        <w:jc w:val="both"/>
        <w:rPr>
          <w:rFonts w:ascii="Calibri" w:hAnsi="Calibri"/>
          <w:sz w:val="22"/>
          <w:szCs w:val="22"/>
        </w:rPr>
      </w:pPr>
      <w:r w:rsidRPr="00DC23C9">
        <w:rPr>
          <w:rFonts w:ascii="Calibri" w:hAnsi="Calibri"/>
          <w:sz w:val="22"/>
          <w:szCs w:val="22"/>
        </w:rPr>
        <w:t>10.3.</w:t>
      </w:r>
      <w:r w:rsidRPr="00DC23C9">
        <w:rPr>
          <w:rFonts w:ascii="Calibri" w:hAnsi="Calibri"/>
          <w:sz w:val="22"/>
          <w:szCs w:val="22"/>
        </w:rPr>
        <w:tab/>
      </w:r>
      <w:r w:rsidR="00B074E8" w:rsidRPr="00DC23C9">
        <w:rPr>
          <w:rFonts w:ascii="Calibri" w:hAnsi="Calibri"/>
          <w:sz w:val="22"/>
          <w:szCs w:val="22"/>
        </w:rPr>
        <w:t>Do oferty należy załączyć wymagane dokumenty, oświadczenia i pełnomocnictwa wymienione w punktach 6.3, 7.1 i 7.8.</w:t>
      </w:r>
    </w:p>
    <w:p w14:paraId="3B23366D" w14:textId="153607A2"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10.4.</w:t>
      </w:r>
      <w:r w:rsidR="00B074E8">
        <w:rPr>
          <w:rFonts w:ascii="Calibri" w:hAnsi="Calibri"/>
          <w:sz w:val="22"/>
          <w:szCs w:val="22"/>
        </w:rPr>
        <w:t xml:space="preserve">  </w:t>
      </w:r>
      <w:r w:rsidRPr="006756CC">
        <w:rPr>
          <w:rFonts w:ascii="Calibri" w:hAnsi="Calibri"/>
          <w:sz w:val="22"/>
          <w:szCs w:val="22"/>
        </w:rPr>
        <w:t>Oferta, oświadczenia i dokumenty, dla których Zamawiający określił wzory w formie załączników do niniejszej SIWZ, powinny być sporządzone zgodnie z tymi wzorami, co do treści oraz opisu kolumn i wierszy.</w:t>
      </w:r>
    </w:p>
    <w:p w14:paraId="3B23366E" w14:textId="576E32D2"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10.5.</w:t>
      </w:r>
      <w:r>
        <w:rPr>
          <w:rFonts w:ascii="Calibri" w:hAnsi="Calibri"/>
          <w:sz w:val="22"/>
          <w:szCs w:val="22"/>
        </w:rPr>
        <w:tab/>
      </w:r>
      <w:r w:rsidRPr="006756CC">
        <w:rPr>
          <w:rFonts w:ascii="Calibri" w:hAnsi="Calibri"/>
          <w:sz w:val="22"/>
          <w:szCs w:val="22"/>
        </w:rPr>
        <w:t>Oferta, oświadczenia i dokumenty powinny być sporządzone w formie pisemnej (ręcznie</w:t>
      </w:r>
      <w:r w:rsidR="00387B5F">
        <w:rPr>
          <w:rFonts w:ascii="Calibri" w:hAnsi="Calibri"/>
          <w:sz w:val="22"/>
          <w:szCs w:val="22"/>
        </w:rPr>
        <w:t xml:space="preserve"> </w:t>
      </w:r>
      <w:r w:rsidRPr="006756CC">
        <w:rPr>
          <w:rFonts w:ascii="Calibri" w:hAnsi="Calibri"/>
          <w:sz w:val="22"/>
          <w:szCs w:val="22"/>
        </w:rPr>
        <w:t>lub w postaci wydruku komputerowego), w języku polskim, w</w:t>
      </w:r>
      <w:r>
        <w:rPr>
          <w:rFonts w:ascii="Calibri" w:hAnsi="Calibri"/>
          <w:sz w:val="22"/>
          <w:szCs w:val="22"/>
        </w:rPr>
        <w:t xml:space="preserve"> </w:t>
      </w:r>
      <w:r w:rsidRPr="006756CC">
        <w:rPr>
          <w:rFonts w:ascii="Calibri" w:hAnsi="Calibri"/>
          <w:sz w:val="22"/>
          <w:szCs w:val="22"/>
        </w:rPr>
        <w:t xml:space="preserve">formie zapewniającej pełną czytelność treści. </w:t>
      </w:r>
    </w:p>
    <w:p w14:paraId="3B23366F" w14:textId="77777777"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10.6.</w:t>
      </w:r>
      <w:r>
        <w:rPr>
          <w:rFonts w:ascii="Calibri" w:hAnsi="Calibri"/>
          <w:sz w:val="22"/>
          <w:szCs w:val="22"/>
        </w:rPr>
        <w:tab/>
      </w:r>
      <w:r w:rsidRPr="006756CC">
        <w:rPr>
          <w:rFonts w:ascii="Calibri" w:hAnsi="Calibri"/>
          <w:sz w:val="22"/>
          <w:szCs w:val="22"/>
        </w:rPr>
        <w:t>Wszelkie zmiany w treści oferty, a</w:t>
      </w:r>
      <w:r>
        <w:rPr>
          <w:rFonts w:ascii="Calibri" w:hAnsi="Calibri"/>
          <w:sz w:val="22"/>
          <w:szCs w:val="22"/>
        </w:rPr>
        <w:t xml:space="preserve"> </w:t>
      </w:r>
      <w:r w:rsidRPr="006756CC">
        <w:rPr>
          <w:rFonts w:ascii="Calibri" w:hAnsi="Calibri"/>
          <w:sz w:val="22"/>
          <w:szCs w:val="22"/>
        </w:rPr>
        <w:t>w</w:t>
      </w:r>
      <w:r>
        <w:rPr>
          <w:rFonts w:ascii="Calibri" w:hAnsi="Calibri"/>
          <w:sz w:val="22"/>
          <w:szCs w:val="22"/>
        </w:rPr>
        <w:t xml:space="preserve"> </w:t>
      </w:r>
      <w:r w:rsidRPr="006756CC">
        <w:rPr>
          <w:rFonts w:ascii="Calibri" w:hAnsi="Calibri"/>
          <w:sz w:val="22"/>
          <w:szCs w:val="22"/>
        </w:rPr>
        <w:t>szczególności każde przerobienie, przekreślenie, uzupełnienie, nadpisanie, przesłonięcie korektorem, etc</w:t>
      </w:r>
      <w:r>
        <w:rPr>
          <w:rFonts w:ascii="Calibri" w:hAnsi="Calibri"/>
          <w:sz w:val="22"/>
          <w:szCs w:val="22"/>
        </w:rPr>
        <w:t>.</w:t>
      </w:r>
      <w:r w:rsidRPr="006756CC">
        <w:rPr>
          <w:rFonts w:ascii="Calibri" w:hAnsi="Calibri"/>
          <w:sz w:val="22"/>
          <w:szCs w:val="22"/>
        </w:rPr>
        <w:t xml:space="preserve"> musi być parafowane lub podpisane przez Wykonawcę – w przeciwnym wypadku nie będzie ono uwzględnione.</w:t>
      </w:r>
    </w:p>
    <w:p w14:paraId="3B233670" w14:textId="77777777"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10.7.</w:t>
      </w:r>
      <w:r>
        <w:rPr>
          <w:rFonts w:ascii="Calibri" w:hAnsi="Calibri"/>
          <w:sz w:val="22"/>
          <w:szCs w:val="22"/>
        </w:rPr>
        <w:tab/>
      </w:r>
      <w:r w:rsidRPr="006756CC">
        <w:rPr>
          <w:rFonts w:ascii="Calibri" w:hAnsi="Calibri"/>
          <w:sz w:val="22"/>
          <w:szCs w:val="22"/>
        </w:rPr>
        <w:t xml:space="preserve">Wszystkie strony oferty wraz z załącznikami zawierające jakąkolwiek treść powinny być kolejno ponumerowane oraz ze sobą połączone, z zastrzeżeniem sytuacji opisanej w pkt 10.9. W treści oferty powinna być umieszczona informacja o ilości stron oferty wraz z załącznikami do oferty. </w:t>
      </w:r>
    </w:p>
    <w:p w14:paraId="3B233671" w14:textId="77777777"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10.8.</w:t>
      </w:r>
      <w:r>
        <w:rPr>
          <w:rFonts w:ascii="Calibri" w:hAnsi="Calibri"/>
          <w:sz w:val="22"/>
          <w:szCs w:val="22"/>
        </w:rPr>
        <w:tab/>
      </w:r>
      <w:r w:rsidRPr="006756CC">
        <w:rPr>
          <w:rFonts w:ascii="Calibri" w:hAnsi="Calibri"/>
          <w:sz w:val="22"/>
          <w:szCs w:val="22"/>
        </w:rPr>
        <w:t>Oferta powinna zawierać spis załączników.</w:t>
      </w:r>
    </w:p>
    <w:p w14:paraId="3B233672" w14:textId="77777777"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10.9.</w:t>
      </w:r>
      <w:r>
        <w:rPr>
          <w:rFonts w:ascii="Calibri" w:hAnsi="Calibri"/>
          <w:sz w:val="22"/>
          <w:szCs w:val="22"/>
        </w:rPr>
        <w:tab/>
      </w:r>
      <w:r w:rsidRPr="006756CC">
        <w:rPr>
          <w:rFonts w:ascii="Calibri" w:hAnsi="Calibri"/>
          <w:sz w:val="22"/>
          <w:szCs w:val="22"/>
        </w:rPr>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w:t>
      </w:r>
      <w:r w:rsidRPr="00120122">
        <w:rPr>
          <w:rFonts w:ascii="Calibri" w:hAnsi="Calibri"/>
          <w:sz w:val="22"/>
          <w:szCs w:val="22"/>
        </w:rPr>
        <w:t xml:space="preserve"> </w:t>
      </w:r>
      <w:r w:rsidRPr="00F1075A">
        <w:rPr>
          <w:rFonts w:ascii="Calibri" w:hAnsi="Calibri"/>
          <w:sz w:val="22"/>
          <w:szCs w:val="22"/>
        </w:rPr>
        <w:t>oraz wykazać, iż zastrzeżone informacje stanowią tajemnicę przedsiębiorstwa</w:t>
      </w:r>
      <w:r w:rsidRPr="006756CC">
        <w:rPr>
          <w:rFonts w:ascii="Calibri" w:hAnsi="Calibri"/>
          <w:sz w:val="22"/>
          <w:szCs w:val="22"/>
        </w:rPr>
        <w:t>. Informacje te winny być umieszczone w osobnym wewnętrznym opakowaniu, kartki winny być ze sobą połączone, a strony ponumerowane z zachowaniem ciągłości numeracji, o której mowa w pkt 10.7.</w:t>
      </w:r>
    </w:p>
    <w:p w14:paraId="3B233673" w14:textId="77777777"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10.10.</w:t>
      </w:r>
      <w:r>
        <w:rPr>
          <w:rFonts w:ascii="Calibri" w:hAnsi="Calibri"/>
          <w:sz w:val="22"/>
          <w:szCs w:val="22"/>
        </w:rPr>
        <w:tab/>
      </w:r>
      <w:r w:rsidRPr="006756CC">
        <w:rPr>
          <w:rFonts w:ascii="Calibri" w:hAnsi="Calibri"/>
          <w:sz w:val="22"/>
          <w:szCs w:val="22"/>
        </w:rPr>
        <w:t xml:space="preserve">Ofertę wraz z pozostałymi </w:t>
      </w:r>
      <w:r>
        <w:rPr>
          <w:rFonts w:ascii="Calibri" w:hAnsi="Calibri"/>
          <w:sz w:val="22"/>
          <w:szCs w:val="22"/>
        </w:rPr>
        <w:t>oświadczeniami i</w:t>
      </w:r>
      <w:r w:rsidRPr="006756CC">
        <w:rPr>
          <w:rFonts w:ascii="Calibri" w:hAnsi="Calibri"/>
          <w:sz w:val="22"/>
          <w:szCs w:val="22"/>
        </w:rPr>
        <w:t xml:space="preserve"> dokumentami należy umieścić w opakowaniu uniemożliwiającym odczytanie jego zawartości bez uszkodzenia tego opakowania. Opakowanie winno być oznaczone nazwą (firmą) i</w:t>
      </w:r>
      <w:r>
        <w:rPr>
          <w:rFonts w:ascii="Calibri" w:hAnsi="Calibri"/>
          <w:sz w:val="22"/>
          <w:szCs w:val="22"/>
        </w:rPr>
        <w:t xml:space="preserve"> </w:t>
      </w:r>
      <w:r w:rsidRPr="006756CC">
        <w:rPr>
          <w:rFonts w:ascii="Calibri" w:hAnsi="Calibri"/>
          <w:sz w:val="22"/>
          <w:szCs w:val="22"/>
        </w:rPr>
        <w:t>adresem Wykonawcy, zaadresowane do Zamawiającego na adres:</w:t>
      </w:r>
    </w:p>
    <w:p w14:paraId="3B233674" w14:textId="77777777" w:rsidR="00F936A1" w:rsidRPr="006756CC" w:rsidRDefault="00F936A1" w:rsidP="003A11A5">
      <w:pPr>
        <w:pStyle w:val="Boldcenter"/>
        <w:spacing w:line="288" w:lineRule="auto"/>
        <w:rPr>
          <w:rFonts w:ascii="Calibri" w:hAnsi="Calibri"/>
          <w:sz w:val="22"/>
          <w:szCs w:val="22"/>
        </w:rPr>
      </w:pPr>
      <w:r w:rsidRPr="006756CC">
        <w:rPr>
          <w:rFonts w:ascii="Calibri" w:hAnsi="Calibri"/>
          <w:sz w:val="22"/>
          <w:szCs w:val="22"/>
        </w:rPr>
        <w:t>Instytut Techniki Budowlanej, ul. Filtrowa 1, 00-611 Warszawa</w:t>
      </w:r>
    </w:p>
    <w:p w14:paraId="3B233675" w14:textId="77777777" w:rsidR="00F936A1" w:rsidRPr="006756CC" w:rsidRDefault="00F936A1" w:rsidP="003A11A5">
      <w:pPr>
        <w:spacing w:after="120" w:line="288" w:lineRule="auto"/>
        <w:ind w:left="720"/>
        <w:jc w:val="both"/>
        <w:rPr>
          <w:rFonts w:ascii="Calibri" w:hAnsi="Calibri"/>
          <w:sz w:val="22"/>
          <w:szCs w:val="22"/>
        </w:rPr>
      </w:pPr>
      <w:r w:rsidRPr="006756CC">
        <w:rPr>
          <w:rFonts w:ascii="Calibri" w:hAnsi="Calibri"/>
          <w:sz w:val="22"/>
          <w:szCs w:val="22"/>
        </w:rPr>
        <w:t xml:space="preserve">    oraz opisane: </w:t>
      </w:r>
    </w:p>
    <w:p w14:paraId="3B233676" w14:textId="77777777" w:rsidR="00F936A1" w:rsidRPr="006756CC" w:rsidRDefault="00F936A1" w:rsidP="003A11A5">
      <w:pPr>
        <w:pStyle w:val="Podpisprawo"/>
        <w:spacing w:after="120" w:line="288" w:lineRule="auto"/>
        <w:contextualSpacing w:val="0"/>
      </w:pPr>
      <w:r w:rsidRPr="006756CC">
        <w:t>Oferta:</w:t>
      </w:r>
    </w:p>
    <w:p w14:paraId="3B233677" w14:textId="3A7EAEB7" w:rsidR="00F936A1" w:rsidRPr="006756CC" w:rsidRDefault="00F936A1" w:rsidP="003A11A5">
      <w:pPr>
        <w:pStyle w:val="Podpisprawo"/>
        <w:spacing w:after="120" w:line="288" w:lineRule="auto"/>
        <w:contextualSpacing w:val="0"/>
      </w:pPr>
      <w:r w:rsidRPr="006756CC">
        <w:t>„</w:t>
      </w:r>
      <w:r w:rsidR="006035BC">
        <w:t>Dostawa</w:t>
      </w:r>
      <w:r w:rsidR="006035BC" w:rsidRPr="00934896">
        <w:t xml:space="preserve"> </w:t>
      </w:r>
      <w:r w:rsidR="006035BC" w:rsidRPr="00931463">
        <w:t xml:space="preserve">systemu sterowania siłownikami </w:t>
      </w:r>
      <w:proofErr w:type="spellStart"/>
      <w:r w:rsidR="006035BC" w:rsidRPr="00931463">
        <w:t>nastendowymi</w:t>
      </w:r>
      <w:proofErr w:type="spellEnd"/>
      <w:r w:rsidR="006035BC" w:rsidRPr="00931463">
        <w:t xml:space="preserve"> </w:t>
      </w:r>
      <w:proofErr w:type="spellStart"/>
      <w:r w:rsidR="006035BC" w:rsidRPr="00931463">
        <w:t>Instron</w:t>
      </w:r>
      <w:proofErr w:type="spellEnd"/>
      <w:r w:rsidR="007378BD" w:rsidRPr="008B2A21">
        <w:t>.</w:t>
      </w:r>
      <w:r w:rsidRPr="006756CC">
        <w:t>”</w:t>
      </w:r>
    </w:p>
    <w:p w14:paraId="3B233678" w14:textId="354D93D9" w:rsidR="00F936A1" w:rsidRPr="006756CC" w:rsidRDefault="00F936A1" w:rsidP="003A11A5">
      <w:pPr>
        <w:spacing w:after="120" w:line="288" w:lineRule="auto"/>
        <w:jc w:val="center"/>
        <w:rPr>
          <w:rFonts w:ascii="Calibri" w:hAnsi="Calibri"/>
          <w:b/>
          <w:bCs/>
          <w:sz w:val="22"/>
          <w:szCs w:val="22"/>
        </w:rPr>
      </w:pPr>
      <w:r>
        <w:rPr>
          <w:rFonts w:ascii="Calibri" w:hAnsi="Calibri"/>
          <w:sz w:val="22"/>
          <w:szCs w:val="22"/>
        </w:rPr>
        <w:t>„</w:t>
      </w:r>
      <w:r>
        <w:rPr>
          <w:rFonts w:ascii="Calibri" w:hAnsi="Calibri"/>
          <w:b/>
          <w:bCs/>
          <w:sz w:val="22"/>
          <w:szCs w:val="22"/>
        </w:rPr>
        <w:t xml:space="preserve">Nie otwierać przed </w:t>
      </w:r>
      <w:r w:rsidR="008264AF">
        <w:rPr>
          <w:rFonts w:ascii="Calibri" w:hAnsi="Calibri"/>
          <w:b/>
          <w:bCs/>
          <w:sz w:val="22"/>
          <w:szCs w:val="22"/>
        </w:rPr>
        <w:t>09.01.</w:t>
      </w:r>
      <w:r w:rsidR="006035BC">
        <w:rPr>
          <w:rFonts w:ascii="Calibri" w:hAnsi="Calibri"/>
          <w:b/>
          <w:bCs/>
          <w:sz w:val="22"/>
          <w:szCs w:val="22"/>
        </w:rPr>
        <w:t>2019</w:t>
      </w:r>
      <w:r w:rsidRPr="001C22CA">
        <w:rPr>
          <w:rFonts w:ascii="Calibri" w:hAnsi="Calibri"/>
          <w:b/>
          <w:bCs/>
          <w:sz w:val="22"/>
          <w:szCs w:val="22"/>
        </w:rPr>
        <w:t xml:space="preserve"> r</w:t>
      </w:r>
      <w:r w:rsidR="008264AF">
        <w:rPr>
          <w:rFonts w:ascii="Calibri" w:hAnsi="Calibri"/>
          <w:b/>
          <w:bCs/>
          <w:sz w:val="22"/>
          <w:szCs w:val="22"/>
        </w:rPr>
        <w:t>. godz. 11.30</w:t>
      </w:r>
      <w:r w:rsidR="000840D7">
        <w:rPr>
          <w:rFonts w:ascii="Calibri" w:hAnsi="Calibri"/>
          <w:b/>
          <w:bCs/>
          <w:sz w:val="22"/>
          <w:szCs w:val="22"/>
        </w:rPr>
        <w:t>.”</w:t>
      </w:r>
    </w:p>
    <w:p w14:paraId="3B233679" w14:textId="77777777"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lastRenderedPageBreak/>
        <w:t>10.11.</w:t>
      </w:r>
      <w:r>
        <w:rPr>
          <w:rFonts w:ascii="Calibri" w:hAnsi="Calibri"/>
          <w:sz w:val="22"/>
          <w:szCs w:val="22"/>
        </w:rPr>
        <w:tab/>
      </w:r>
      <w:r w:rsidRPr="006756CC">
        <w:rPr>
          <w:rFonts w:ascii="Calibri" w:hAnsi="Calibri"/>
          <w:sz w:val="22"/>
          <w:szCs w:val="22"/>
        </w:rPr>
        <w:t>Wymagania określone w pkt 10.7. – 10.10. nie stanowią treści oferty i ich niespełnienie nie</w:t>
      </w:r>
      <w:r>
        <w:rPr>
          <w:rFonts w:ascii="Calibri" w:hAnsi="Calibri"/>
          <w:sz w:val="22"/>
          <w:szCs w:val="22"/>
        </w:rPr>
        <w:t> </w:t>
      </w:r>
      <w:r w:rsidRPr="006756CC">
        <w:rPr>
          <w:rFonts w:ascii="Calibri" w:hAnsi="Calibri"/>
          <w:sz w:val="22"/>
          <w:szCs w:val="22"/>
        </w:rPr>
        <w:t>będzie skutkować odrzuceniem oferty, lecz wszelkie negatywne konsekwencje mogące wyniknąć z niezachowania tych wymagań będą obciążały Wykonawcę.</w:t>
      </w:r>
    </w:p>
    <w:p w14:paraId="3B23367A" w14:textId="77777777"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10.12.</w:t>
      </w:r>
      <w:r>
        <w:rPr>
          <w:rFonts w:ascii="Calibri" w:hAnsi="Calibri"/>
          <w:sz w:val="22"/>
          <w:szCs w:val="22"/>
        </w:rPr>
        <w:tab/>
      </w:r>
      <w:r w:rsidRPr="006756CC">
        <w:rPr>
          <w:rFonts w:ascii="Calibri" w:hAnsi="Calibri"/>
          <w:sz w:val="22"/>
          <w:szCs w:val="22"/>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p>
    <w:p w14:paraId="3B23367B" w14:textId="77777777" w:rsidR="00F936A1" w:rsidRPr="006756CC" w:rsidRDefault="00F936A1" w:rsidP="003A11A5">
      <w:pPr>
        <w:pStyle w:val="Tytupkt"/>
        <w:spacing w:before="0" w:line="288" w:lineRule="auto"/>
      </w:pPr>
      <w:r w:rsidRPr="006756CC">
        <w:t>11.</w:t>
      </w:r>
      <w:r w:rsidRPr="006756CC">
        <w:tab/>
        <w:t>Miejsce i termin składania ofert.</w:t>
      </w:r>
    </w:p>
    <w:p w14:paraId="3B23367C" w14:textId="469C6C31" w:rsidR="00F936A1" w:rsidRPr="009F3273" w:rsidRDefault="00F936A1" w:rsidP="003A11A5">
      <w:pPr>
        <w:spacing w:after="120" w:line="288" w:lineRule="auto"/>
        <w:ind w:left="1276" w:hanging="567"/>
        <w:jc w:val="both"/>
        <w:rPr>
          <w:rFonts w:ascii="Calibri" w:hAnsi="Calibri"/>
          <w:color w:val="FF0000"/>
          <w:sz w:val="22"/>
          <w:szCs w:val="22"/>
        </w:rPr>
      </w:pPr>
      <w:r w:rsidRPr="006756CC">
        <w:rPr>
          <w:rFonts w:ascii="Calibri" w:hAnsi="Calibri"/>
          <w:sz w:val="22"/>
          <w:szCs w:val="22"/>
        </w:rPr>
        <w:t>11.1.</w:t>
      </w:r>
      <w:r>
        <w:rPr>
          <w:rFonts w:ascii="Calibri" w:hAnsi="Calibri"/>
          <w:sz w:val="22"/>
          <w:szCs w:val="22"/>
        </w:rPr>
        <w:tab/>
      </w:r>
      <w:r w:rsidRPr="006756CC">
        <w:rPr>
          <w:rFonts w:ascii="Calibri" w:hAnsi="Calibri"/>
          <w:sz w:val="22"/>
          <w:szCs w:val="22"/>
        </w:rPr>
        <w:t>Oferty powinny być złożone w siedzibie Zamawiającego w Warszawie przy ul. Filtrowej 1 w pokoju nr 27</w:t>
      </w:r>
      <w:r w:rsidR="00356008">
        <w:rPr>
          <w:rFonts w:ascii="Calibri" w:hAnsi="Calibri"/>
          <w:sz w:val="22"/>
          <w:szCs w:val="22"/>
        </w:rPr>
        <w:t xml:space="preserve"> „Kancelaria”</w:t>
      </w:r>
      <w:r w:rsidRPr="006756CC">
        <w:rPr>
          <w:rFonts w:ascii="Calibri" w:hAnsi="Calibri"/>
          <w:sz w:val="22"/>
          <w:szCs w:val="22"/>
        </w:rPr>
        <w:t xml:space="preserve">, w terminie do </w:t>
      </w:r>
      <w:r w:rsidRPr="002F084B">
        <w:rPr>
          <w:rFonts w:ascii="Calibri" w:hAnsi="Calibri"/>
          <w:sz w:val="22"/>
          <w:szCs w:val="22"/>
        </w:rPr>
        <w:t>dnia</w:t>
      </w:r>
      <w:r>
        <w:rPr>
          <w:rFonts w:ascii="Calibri" w:hAnsi="Calibri"/>
          <w:sz w:val="22"/>
          <w:szCs w:val="22"/>
        </w:rPr>
        <w:t xml:space="preserve">  </w:t>
      </w:r>
      <w:r w:rsidR="008264AF">
        <w:rPr>
          <w:rFonts w:ascii="Calibri" w:hAnsi="Calibri"/>
          <w:bCs/>
          <w:sz w:val="22"/>
          <w:szCs w:val="22"/>
        </w:rPr>
        <w:t>09.01.</w:t>
      </w:r>
      <w:r w:rsidR="00C84B0D">
        <w:rPr>
          <w:rFonts w:ascii="Calibri" w:hAnsi="Calibri"/>
          <w:bCs/>
          <w:sz w:val="22"/>
          <w:szCs w:val="22"/>
        </w:rPr>
        <w:t>201</w:t>
      </w:r>
      <w:r w:rsidR="006035BC">
        <w:rPr>
          <w:rFonts w:ascii="Calibri" w:hAnsi="Calibri"/>
          <w:bCs/>
          <w:sz w:val="22"/>
          <w:szCs w:val="22"/>
        </w:rPr>
        <w:t>9</w:t>
      </w:r>
      <w:r w:rsidR="001C22CA" w:rsidRPr="001C22CA">
        <w:rPr>
          <w:rFonts w:ascii="Calibri" w:hAnsi="Calibri"/>
          <w:bCs/>
          <w:sz w:val="22"/>
          <w:szCs w:val="22"/>
        </w:rPr>
        <w:t xml:space="preserve"> r</w:t>
      </w:r>
      <w:r w:rsidR="001C22CA">
        <w:rPr>
          <w:rFonts w:ascii="Calibri" w:hAnsi="Calibri"/>
          <w:bCs/>
          <w:sz w:val="22"/>
          <w:szCs w:val="22"/>
        </w:rPr>
        <w:t>.</w:t>
      </w:r>
      <w:r w:rsidRPr="001C22CA">
        <w:rPr>
          <w:rFonts w:ascii="Calibri" w:hAnsi="Calibri"/>
          <w:sz w:val="22"/>
          <w:szCs w:val="22"/>
        </w:rPr>
        <w:t xml:space="preserve"> </w:t>
      </w:r>
      <w:r w:rsidRPr="00036D02">
        <w:rPr>
          <w:rFonts w:ascii="Calibri" w:hAnsi="Calibri"/>
          <w:sz w:val="22"/>
          <w:szCs w:val="22"/>
        </w:rPr>
        <w:t>godz.</w:t>
      </w:r>
      <w:r w:rsidR="00427EBE">
        <w:rPr>
          <w:rFonts w:ascii="Calibri" w:hAnsi="Calibri"/>
          <w:sz w:val="22"/>
          <w:szCs w:val="22"/>
        </w:rPr>
        <w:t xml:space="preserve"> </w:t>
      </w:r>
      <w:r w:rsidR="008264AF">
        <w:rPr>
          <w:rFonts w:ascii="Calibri" w:hAnsi="Calibri"/>
          <w:sz w:val="22"/>
          <w:szCs w:val="22"/>
        </w:rPr>
        <w:t>11.00.</w:t>
      </w:r>
    </w:p>
    <w:p w14:paraId="3B23367D" w14:textId="77777777"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11.2.</w:t>
      </w:r>
      <w:r>
        <w:rPr>
          <w:rFonts w:ascii="Calibri" w:hAnsi="Calibri"/>
          <w:sz w:val="22"/>
          <w:szCs w:val="22"/>
        </w:rPr>
        <w:tab/>
      </w:r>
      <w:r w:rsidRPr="00120122">
        <w:rPr>
          <w:rFonts w:ascii="Calibri" w:hAnsi="Calibri"/>
          <w:sz w:val="22"/>
          <w:szCs w:val="22"/>
        </w:rPr>
        <w:t>Oferta otrzymana przez Zamawiającego po terminie składania ofert zostanie niezwłocznie zwrócona Wykonawcy bez otwierania</w:t>
      </w:r>
      <w:r>
        <w:rPr>
          <w:rFonts w:ascii="Calibri" w:hAnsi="Calibri"/>
          <w:sz w:val="22"/>
          <w:szCs w:val="22"/>
        </w:rPr>
        <w:t>.</w:t>
      </w:r>
    </w:p>
    <w:p w14:paraId="3B23367E" w14:textId="77777777" w:rsidR="00F936A1" w:rsidRPr="002F084B" w:rsidRDefault="00F936A1" w:rsidP="003A11A5">
      <w:pPr>
        <w:pStyle w:val="Tytupkt"/>
        <w:spacing w:before="0" w:line="288" w:lineRule="auto"/>
      </w:pPr>
      <w:r w:rsidRPr="002F084B">
        <w:t>12.</w:t>
      </w:r>
      <w:r w:rsidRPr="002F084B">
        <w:tab/>
        <w:t>Miejsce, termin i tryb otwarcia ofert.</w:t>
      </w:r>
    </w:p>
    <w:p w14:paraId="3B23367F" w14:textId="39306065" w:rsidR="00F936A1" w:rsidRPr="006756CC" w:rsidRDefault="00F936A1" w:rsidP="003A11A5">
      <w:pPr>
        <w:spacing w:after="120" w:line="288" w:lineRule="auto"/>
        <w:ind w:left="1276" w:hanging="567"/>
        <w:jc w:val="both"/>
        <w:rPr>
          <w:rFonts w:ascii="Calibri" w:hAnsi="Calibri"/>
          <w:b/>
          <w:sz w:val="22"/>
          <w:szCs w:val="22"/>
        </w:rPr>
      </w:pPr>
      <w:r w:rsidRPr="006756CC">
        <w:rPr>
          <w:rFonts w:ascii="Calibri" w:hAnsi="Calibri"/>
          <w:sz w:val="22"/>
          <w:szCs w:val="22"/>
        </w:rPr>
        <w:t>12.1.</w:t>
      </w:r>
      <w:r>
        <w:rPr>
          <w:rFonts w:ascii="Calibri" w:hAnsi="Calibri"/>
          <w:sz w:val="22"/>
          <w:szCs w:val="22"/>
        </w:rPr>
        <w:tab/>
      </w:r>
      <w:r w:rsidRPr="006756CC">
        <w:rPr>
          <w:rFonts w:ascii="Calibri" w:hAnsi="Calibri"/>
          <w:sz w:val="22"/>
          <w:szCs w:val="22"/>
        </w:rPr>
        <w:t xml:space="preserve">Oferty zostaną otwarte w siedzibie Instytutu Techniki Budowlanej w Warszawie przy ul. Filtrowej 1, w pokoju nr 149, </w:t>
      </w:r>
      <w:r w:rsidRPr="00D26FB8">
        <w:rPr>
          <w:rFonts w:ascii="Calibri" w:hAnsi="Calibri"/>
          <w:sz w:val="22"/>
          <w:szCs w:val="22"/>
        </w:rPr>
        <w:t>w dniu</w:t>
      </w:r>
      <w:r>
        <w:rPr>
          <w:rFonts w:ascii="Calibri" w:hAnsi="Calibri"/>
          <w:sz w:val="22"/>
          <w:szCs w:val="22"/>
        </w:rPr>
        <w:t xml:space="preserve"> </w:t>
      </w:r>
      <w:r w:rsidR="00F101A4">
        <w:rPr>
          <w:rFonts w:ascii="Calibri" w:hAnsi="Calibri"/>
          <w:bCs/>
          <w:sz w:val="22"/>
          <w:szCs w:val="22"/>
        </w:rPr>
        <w:t xml:space="preserve"> </w:t>
      </w:r>
      <w:r w:rsidR="008264AF">
        <w:rPr>
          <w:rFonts w:ascii="Calibri" w:hAnsi="Calibri"/>
          <w:bCs/>
          <w:sz w:val="22"/>
          <w:szCs w:val="22"/>
        </w:rPr>
        <w:t>09.01.</w:t>
      </w:r>
      <w:r w:rsidR="00254395">
        <w:rPr>
          <w:rFonts w:ascii="Calibri" w:hAnsi="Calibri"/>
          <w:bCs/>
          <w:sz w:val="22"/>
          <w:szCs w:val="22"/>
        </w:rPr>
        <w:t>201</w:t>
      </w:r>
      <w:r w:rsidR="006035BC">
        <w:rPr>
          <w:rFonts w:ascii="Calibri" w:hAnsi="Calibri"/>
          <w:bCs/>
          <w:sz w:val="22"/>
          <w:szCs w:val="22"/>
        </w:rPr>
        <w:t>9</w:t>
      </w:r>
      <w:r w:rsidR="001C22CA" w:rsidRPr="001C22CA">
        <w:rPr>
          <w:rFonts w:ascii="Calibri" w:hAnsi="Calibri"/>
          <w:bCs/>
          <w:sz w:val="22"/>
          <w:szCs w:val="22"/>
        </w:rPr>
        <w:t xml:space="preserve"> r</w:t>
      </w:r>
      <w:r w:rsidR="001C22CA">
        <w:rPr>
          <w:rFonts w:ascii="Calibri" w:hAnsi="Calibri"/>
          <w:sz w:val="22"/>
          <w:szCs w:val="22"/>
        </w:rPr>
        <w:t>.</w:t>
      </w:r>
      <w:r w:rsidRPr="00036D02">
        <w:rPr>
          <w:rFonts w:ascii="Calibri" w:hAnsi="Calibri"/>
          <w:sz w:val="22"/>
          <w:szCs w:val="22"/>
        </w:rPr>
        <w:t xml:space="preserve"> godz</w:t>
      </w:r>
      <w:r w:rsidR="008264AF">
        <w:rPr>
          <w:rFonts w:ascii="Calibri" w:hAnsi="Calibri"/>
          <w:sz w:val="22"/>
          <w:szCs w:val="22"/>
        </w:rPr>
        <w:t>. 11.30.</w:t>
      </w:r>
    </w:p>
    <w:p w14:paraId="3B233680" w14:textId="77777777"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12.2.</w:t>
      </w:r>
      <w:r>
        <w:rPr>
          <w:rFonts w:ascii="Calibri" w:hAnsi="Calibri"/>
          <w:sz w:val="22"/>
          <w:szCs w:val="22"/>
        </w:rPr>
        <w:tab/>
      </w:r>
      <w:r w:rsidRPr="006756CC">
        <w:rPr>
          <w:rFonts w:ascii="Calibri" w:hAnsi="Calibri"/>
          <w:sz w:val="22"/>
          <w:szCs w:val="22"/>
        </w:rPr>
        <w:t>Otwarcie ofert jest jawne.</w:t>
      </w:r>
    </w:p>
    <w:p w14:paraId="3B233681" w14:textId="77777777" w:rsidR="00F936A1"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12.3.</w:t>
      </w:r>
      <w:r>
        <w:rPr>
          <w:rFonts w:ascii="Calibri" w:hAnsi="Calibri"/>
          <w:sz w:val="22"/>
          <w:szCs w:val="22"/>
        </w:rPr>
        <w:tab/>
      </w:r>
      <w:r w:rsidRPr="006756CC">
        <w:rPr>
          <w:rFonts w:ascii="Calibri" w:hAnsi="Calibr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3B233682" w14:textId="77777777" w:rsidR="00F936A1" w:rsidRPr="004E22E7" w:rsidRDefault="00F936A1" w:rsidP="003A11A5">
      <w:pPr>
        <w:spacing w:after="120" w:line="288" w:lineRule="auto"/>
        <w:ind w:left="1276" w:hanging="567"/>
        <w:jc w:val="both"/>
        <w:rPr>
          <w:rFonts w:ascii="Calibri" w:hAnsi="Calibri"/>
          <w:sz w:val="22"/>
          <w:szCs w:val="22"/>
        </w:rPr>
      </w:pPr>
      <w:r>
        <w:rPr>
          <w:rFonts w:ascii="Calibri" w:hAnsi="Calibri"/>
          <w:sz w:val="22"/>
          <w:szCs w:val="22"/>
        </w:rPr>
        <w:t>12.4.</w:t>
      </w:r>
      <w:r>
        <w:rPr>
          <w:rFonts w:ascii="Calibri" w:hAnsi="Calibri"/>
          <w:sz w:val="22"/>
          <w:szCs w:val="22"/>
        </w:rPr>
        <w:tab/>
      </w:r>
      <w:r w:rsidRPr="004E22E7">
        <w:rPr>
          <w:rFonts w:ascii="Calibri" w:hAnsi="Calibri"/>
          <w:sz w:val="22"/>
          <w:szCs w:val="22"/>
        </w:rPr>
        <w:t xml:space="preserve">Niezwłocznie po otwarciu ofert </w:t>
      </w:r>
      <w:r>
        <w:rPr>
          <w:rFonts w:ascii="Calibri" w:hAnsi="Calibri"/>
          <w:sz w:val="22"/>
          <w:szCs w:val="22"/>
        </w:rPr>
        <w:t xml:space="preserve">Zamawiający zamieści </w:t>
      </w:r>
      <w:r w:rsidRPr="004E22E7">
        <w:rPr>
          <w:rFonts w:ascii="Calibri" w:hAnsi="Calibri"/>
          <w:sz w:val="22"/>
          <w:szCs w:val="22"/>
        </w:rPr>
        <w:t>na stronie internetowej informacje dotyczące:</w:t>
      </w:r>
    </w:p>
    <w:p w14:paraId="3B233683" w14:textId="77777777" w:rsidR="00F936A1" w:rsidRPr="004E22E7" w:rsidRDefault="00F936A1" w:rsidP="003A11A5">
      <w:pPr>
        <w:spacing w:after="120" w:line="288" w:lineRule="auto"/>
        <w:ind w:left="1560" w:hanging="284"/>
        <w:jc w:val="both"/>
        <w:rPr>
          <w:rFonts w:ascii="Calibri" w:hAnsi="Calibri"/>
          <w:sz w:val="22"/>
          <w:szCs w:val="22"/>
        </w:rPr>
      </w:pPr>
      <w:r w:rsidRPr="004E22E7">
        <w:rPr>
          <w:rFonts w:ascii="Calibri" w:hAnsi="Calibri"/>
          <w:sz w:val="22"/>
          <w:szCs w:val="22"/>
        </w:rPr>
        <w:t>1)</w:t>
      </w:r>
      <w:r w:rsidRPr="004E22E7">
        <w:rPr>
          <w:rFonts w:ascii="Calibri" w:hAnsi="Calibri"/>
          <w:sz w:val="22"/>
          <w:szCs w:val="22"/>
        </w:rPr>
        <w:tab/>
        <w:t>kwoty, jaką zamierza przeznaczyć na sfinansowanie zamówienia;</w:t>
      </w:r>
    </w:p>
    <w:p w14:paraId="3B233684" w14:textId="2FCB71E6" w:rsidR="00F936A1" w:rsidRPr="004E22E7" w:rsidRDefault="00356008" w:rsidP="003A11A5">
      <w:pPr>
        <w:spacing w:after="120" w:line="288" w:lineRule="auto"/>
        <w:ind w:left="1560" w:hanging="284"/>
        <w:jc w:val="both"/>
        <w:rPr>
          <w:rFonts w:ascii="Calibri" w:hAnsi="Calibri"/>
          <w:sz w:val="22"/>
          <w:szCs w:val="22"/>
        </w:rPr>
      </w:pPr>
      <w:r>
        <w:rPr>
          <w:rFonts w:ascii="Calibri" w:hAnsi="Calibri"/>
          <w:sz w:val="22"/>
          <w:szCs w:val="22"/>
        </w:rPr>
        <w:t>2)</w:t>
      </w:r>
      <w:r>
        <w:rPr>
          <w:rFonts w:ascii="Calibri" w:hAnsi="Calibri"/>
          <w:sz w:val="22"/>
          <w:szCs w:val="22"/>
        </w:rPr>
        <w:tab/>
        <w:t>firm oraz adresów W</w:t>
      </w:r>
      <w:r w:rsidR="00F936A1" w:rsidRPr="004E22E7">
        <w:rPr>
          <w:rFonts w:ascii="Calibri" w:hAnsi="Calibri"/>
          <w:sz w:val="22"/>
          <w:szCs w:val="22"/>
        </w:rPr>
        <w:t>ykonawców, którzy złożyli oferty w terminie;</w:t>
      </w:r>
    </w:p>
    <w:p w14:paraId="3B233685" w14:textId="42F00993" w:rsidR="00F936A1" w:rsidRPr="006756CC" w:rsidRDefault="00934896" w:rsidP="003A11A5">
      <w:pPr>
        <w:spacing w:after="120" w:line="288" w:lineRule="auto"/>
        <w:ind w:left="1560" w:hanging="284"/>
        <w:jc w:val="both"/>
        <w:rPr>
          <w:rFonts w:ascii="Calibri" w:hAnsi="Calibri"/>
          <w:sz w:val="22"/>
          <w:szCs w:val="22"/>
        </w:rPr>
      </w:pPr>
      <w:r>
        <w:rPr>
          <w:rFonts w:ascii="Calibri" w:hAnsi="Calibri"/>
          <w:sz w:val="22"/>
          <w:szCs w:val="22"/>
        </w:rPr>
        <w:t xml:space="preserve">3) </w:t>
      </w:r>
      <w:r w:rsidRPr="004E22E7">
        <w:rPr>
          <w:rFonts w:ascii="Calibri" w:hAnsi="Calibri"/>
          <w:sz w:val="22"/>
          <w:szCs w:val="22"/>
        </w:rPr>
        <w:t>ceny</w:t>
      </w:r>
      <w:r w:rsidR="00F936A1" w:rsidRPr="004E22E7">
        <w:rPr>
          <w:rFonts w:ascii="Calibri" w:hAnsi="Calibri"/>
          <w:sz w:val="22"/>
          <w:szCs w:val="22"/>
        </w:rPr>
        <w:t>, terminu wykonania zamówienia, okresu gwarancji i warunków płatności zawartych w ofertach.</w:t>
      </w:r>
    </w:p>
    <w:p w14:paraId="3B233686" w14:textId="77777777" w:rsidR="00F936A1" w:rsidRPr="002F084B" w:rsidRDefault="00F936A1" w:rsidP="003A11A5">
      <w:pPr>
        <w:pStyle w:val="Tytupkt"/>
        <w:spacing w:before="0" w:line="288" w:lineRule="auto"/>
      </w:pPr>
      <w:r w:rsidRPr="002F084B">
        <w:t>13.</w:t>
      </w:r>
      <w:r>
        <w:tab/>
      </w:r>
      <w:r w:rsidRPr="002F084B">
        <w:t>Opis sposobu obliczenia ceny oferty.</w:t>
      </w:r>
    </w:p>
    <w:p w14:paraId="3B233687" w14:textId="46AC6909"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13.1.</w:t>
      </w:r>
      <w:r>
        <w:rPr>
          <w:rFonts w:ascii="Calibri" w:hAnsi="Calibri"/>
          <w:sz w:val="22"/>
          <w:szCs w:val="22"/>
        </w:rPr>
        <w:tab/>
      </w:r>
      <w:r w:rsidRPr="006756CC">
        <w:rPr>
          <w:rFonts w:ascii="Calibri" w:hAnsi="Calibri"/>
          <w:sz w:val="22"/>
          <w:szCs w:val="22"/>
        </w:rPr>
        <w:t xml:space="preserve">Wykonawca poda cenę oferty na Formularzu </w:t>
      </w:r>
      <w:r w:rsidR="00356008">
        <w:rPr>
          <w:rFonts w:ascii="Calibri" w:hAnsi="Calibri"/>
          <w:sz w:val="22"/>
          <w:szCs w:val="22"/>
        </w:rPr>
        <w:t>„</w:t>
      </w:r>
      <w:r>
        <w:rPr>
          <w:rFonts w:ascii="Calibri" w:hAnsi="Calibri"/>
          <w:sz w:val="22"/>
          <w:szCs w:val="22"/>
        </w:rPr>
        <w:t>O</w:t>
      </w:r>
      <w:r w:rsidRPr="006756CC">
        <w:rPr>
          <w:rFonts w:ascii="Calibri" w:hAnsi="Calibri"/>
          <w:sz w:val="22"/>
          <w:szCs w:val="22"/>
        </w:rPr>
        <w:t>fert</w:t>
      </w:r>
      <w:r>
        <w:rPr>
          <w:rFonts w:ascii="Calibri" w:hAnsi="Calibri"/>
          <w:sz w:val="22"/>
          <w:szCs w:val="22"/>
        </w:rPr>
        <w:t>a</w:t>
      </w:r>
      <w:r w:rsidR="00356008">
        <w:rPr>
          <w:rFonts w:ascii="Calibri" w:hAnsi="Calibri"/>
          <w:sz w:val="22"/>
          <w:szCs w:val="22"/>
        </w:rPr>
        <w:t>”</w:t>
      </w:r>
      <w:r w:rsidRPr="006756CC">
        <w:rPr>
          <w:rFonts w:ascii="Calibri" w:hAnsi="Calibri"/>
          <w:sz w:val="22"/>
          <w:szCs w:val="22"/>
        </w:rPr>
        <w:t xml:space="preserve">. </w:t>
      </w:r>
    </w:p>
    <w:p w14:paraId="3B233688" w14:textId="26C317D4"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13.2.</w:t>
      </w:r>
      <w:r>
        <w:rPr>
          <w:rFonts w:ascii="Calibri" w:hAnsi="Calibri"/>
          <w:sz w:val="22"/>
          <w:szCs w:val="22"/>
        </w:rPr>
        <w:tab/>
      </w:r>
      <w:r w:rsidRPr="006756CC">
        <w:rPr>
          <w:rFonts w:ascii="Calibri" w:hAnsi="Calibri"/>
          <w:sz w:val="22"/>
          <w:szCs w:val="22"/>
        </w:rPr>
        <w:t xml:space="preserve">Cena oferty powinna uwzględniać wszelkie koszty związane z prawidłową realizacją zamówienia, w tym podatki, opłaty i inne ewentualne obciążenia, a także koszty transportu, </w:t>
      </w:r>
      <w:r>
        <w:rPr>
          <w:rFonts w:ascii="Calibri" w:hAnsi="Calibri"/>
          <w:sz w:val="22"/>
          <w:szCs w:val="22"/>
        </w:rPr>
        <w:t>instalacji,</w:t>
      </w:r>
      <w:r w:rsidR="008432BE">
        <w:rPr>
          <w:rFonts w:ascii="Calibri" w:hAnsi="Calibri"/>
          <w:sz w:val="22"/>
          <w:szCs w:val="22"/>
        </w:rPr>
        <w:t xml:space="preserve"> </w:t>
      </w:r>
      <w:proofErr w:type="spellStart"/>
      <w:r w:rsidR="008432BE">
        <w:rPr>
          <w:rFonts w:ascii="Calibri" w:hAnsi="Calibri"/>
          <w:sz w:val="22"/>
          <w:szCs w:val="22"/>
        </w:rPr>
        <w:t>uruchomienia</w:t>
      </w:r>
      <w:r w:rsidR="00AB327B">
        <w:rPr>
          <w:rFonts w:ascii="Calibri" w:hAnsi="Calibri"/>
          <w:sz w:val="22"/>
          <w:szCs w:val="22"/>
        </w:rPr>
        <w:t>,szkolenia</w:t>
      </w:r>
      <w:proofErr w:type="spellEnd"/>
      <w:r>
        <w:rPr>
          <w:rFonts w:ascii="Calibri" w:hAnsi="Calibri"/>
          <w:sz w:val="22"/>
          <w:szCs w:val="22"/>
        </w:rPr>
        <w:t xml:space="preserve"> jak i wszystkich</w:t>
      </w:r>
      <w:r w:rsidRPr="006756CC">
        <w:rPr>
          <w:rFonts w:ascii="Calibri" w:hAnsi="Calibri"/>
          <w:sz w:val="22"/>
          <w:szCs w:val="22"/>
        </w:rPr>
        <w:t xml:space="preserve"> czynności niezbędnych do prawidłowego wykonania przedmiotu zamówienia, zgodnie z rozdziałem III niniejszej SIWZ</w:t>
      </w:r>
      <w:r>
        <w:rPr>
          <w:rFonts w:ascii="Calibri" w:hAnsi="Calibri"/>
          <w:sz w:val="22"/>
          <w:szCs w:val="22"/>
        </w:rPr>
        <w:t>.</w:t>
      </w:r>
    </w:p>
    <w:p w14:paraId="3B233689" w14:textId="77777777" w:rsidR="00F936A1"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13.3.</w:t>
      </w:r>
      <w:r>
        <w:rPr>
          <w:rFonts w:ascii="Calibri" w:hAnsi="Calibri"/>
          <w:sz w:val="22"/>
          <w:szCs w:val="22"/>
        </w:rPr>
        <w:tab/>
      </w:r>
      <w:r w:rsidRPr="006756CC">
        <w:rPr>
          <w:rFonts w:ascii="Calibri" w:hAnsi="Calibri"/>
          <w:sz w:val="22"/>
          <w:szCs w:val="22"/>
        </w:rPr>
        <w:t>Cena oferty musi być wyrażona w złotych polskich z dokładnością do jednego grosza (do dwóch miejsc po przecinku).</w:t>
      </w:r>
    </w:p>
    <w:p w14:paraId="3B23368A" w14:textId="4EF47E7B" w:rsidR="00F936A1" w:rsidRPr="006756CC" w:rsidRDefault="00F936A1" w:rsidP="003A11A5">
      <w:pPr>
        <w:pStyle w:val="Tytupkt"/>
        <w:spacing w:before="0" w:line="288" w:lineRule="auto"/>
      </w:pPr>
      <w:r w:rsidRPr="006756CC">
        <w:t>14.</w:t>
      </w:r>
      <w:r w:rsidRPr="006756CC">
        <w:tab/>
        <w:t xml:space="preserve">Informacje o trybie </w:t>
      </w:r>
      <w:r>
        <w:t>kwalifikacji</w:t>
      </w:r>
      <w:r w:rsidR="00356008">
        <w:t xml:space="preserve"> W</w:t>
      </w:r>
      <w:r>
        <w:t xml:space="preserve">ykonawców i </w:t>
      </w:r>
      <w:r w:rsidRPr="006756CC">
        <w:t>oceny ofert.</w:t>
      </w:r>
    </w:p>
    <w:p w14:paraId="3B23368B" w14:textId="4877EDE0" w:rsidR="00F936A1"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14.1.</w:t>
      </w:r>
      <w:r>
        <w:rPr>
          <w:rFonts w:ascii="Calibri" w:hAnsi="Calibri"/>
          <w:sz w:val="22"/>
          <w:szCs w:val="22"/>
        </w:rPr>
        <w:tab/>
        <w:t xml:space="preserve">Z uwagi na skorzystanie przez Zamawiającego z procedury odwróconej, Zamawiający </w:t>
      </w:r>
      <w:r w:rsidRPr="00B60AD6">
        <w:rPr>
          <w:rFonts w:ascii="Calibri" w:hAnsi="Calibri"/>
          <w:sz w:val="22"/>
          <w:szCs w:val="22"/>
        </w:rPr>
        <w:t xml:space="preserve">najpierw dokona oceny ofert, a następnie zbada, czy </w:t>
      </w:r>
      <w:r>
        <w:rPr>
          <w:rFonts w:ascii="Calibri" w:hAnsi="Calibri"/>
          <w:sz w:val="22"/>
          <w:szCs w:val="22"/>
        </w:rPr>
        <w:t>W</w:t>
      </w:r>
      <w:r w:rsidRPr="00B60AD6">
        <w:rPr>
          <w:rFonts w:ascii="Calibri" w:hAnsi="Calibri"/>
          <w:sz w:val="22"/>
          <w:szCs w:val="22"/>
        </w:rPr>
        <w:t xml:space="preserve">ykonawca, którego oferta została oceniona jako </w:t>
      </w:r>
      <w:r w:rsidRPr="00B60AD6">
        <w:rPr>
          <w:rFonts w:ascii="Calibri" w:hAnsi="Calibri"/>
          <w:sz w:val="22"/>
          <w:szCs w:val="22"/>
        </w:rPr>
        <w:lastRenderedPageBreak/>
        <w:t>najkorzystniejsza, nie podlega wykluczeniu oraz spełnia warunki udziału w postępowaniu</w:t>
      </w:r>
      <w:r>
        <w:rPr>
          <w:rFonts w:ascii="Calibri" w:hAnsi="Calibri"/>
          <w:sz w:val="22"/>
          <w:szCs w:val="22"/>
        </w:rPr>
        <w:t>. Oznacza to, że Z</w:t>
      </w:r>
      <w:r w:rsidRPr="00B60AD6">
        <w:rPr>
          <w:rFonts w:ascii="Calibri" w:hAnsi="Calibri"/>
          <w:sz w:val="22"/>
          <w:szCs w:val="22"/>
        </w:rPr>
        <w:t xml:space="preserve">amawiający w toku czynności oceny ofert nie </w:t>
      </w:r>
      <w:r>
        <w:rPr>
          <w:rFonts w:ascii="Calibri" w:hAnsi="Calibri"/>
          <w:sz w:val="22"/>
          <w:szCs w:val="22"/>
        </w:rPr>
        <w:t>dokona</w:t>
      </w:r>
      <w:r w:rsidRPr="00B60AD6">
        <w:rPr>
          <w:rFonts w:ascii="Calibri" w:hAnsi="Calibri"/>
          <w:sz w:val="22"/>
          <w:szCs w:val="22"/>
        </w:rPr>
        <w:t xml:space="preserve"> podmiotowej oceny wszystkich </w:t>
      </w:r>
      <w:r w:rsidR="00356008">
        <w:rPr>
          <w:rFonts w:ascii="Calibri" w:hAnsi="Calibri"/>
          <w:sz w:val="22"/>
          <w:szCs w:val="22"/>
        </w:rPr>
        <w:t>W</w:t>
      </w:r>
      <w:r w:rsidRPr="00B60AD6">
        <w:rPr>
          <w:rFonts w:ascii="Calibri" w:hAnsi="Calibri"/>
          <w:sz w:val="22"/>
          <w:szCs w:val="22"/>
        </w:rPr>
        <w:t>ykonawców (ocena spełniania warunków udziału w postępowaniu</w:t>
      </w:r>
      <w:r>
        <w:rPr>
          <w:rFonts w:ascii="Calibri" w:hAnsi="Calibri"/>
          <w:sz w:val="22"/>
          <w:szCs w:val="22"/>
        </w:rPr>
        <w:t>, braku podstaw do wykluczenia)</w:t>
      </w:r>
      <w:r w:rsidRPr="00B60AD6">
        <w:rPr>
          <w:rFonts w:ascii="Calibri" w:hAnsi="Calibri"/>
          <w:sz w:val="22"/>
          <w:szCs w:val="22"/>
        </w:rPr>
        <w:t xml:space="preserve">. W pierwszej kolejności </w:t>
      </w:r>
      <w:r>
        <w:rPr>
          <w:rFonts w:ascii="Calibri" w:hAnsi="Calibri"/>
          <w:sz w:val="22"/>
          <w:szCs w:val="22"/>
        </w:rPr>
        <w:t xml:space="preserve">zostanie </w:t>
      </w:r>
      <w:r w:rsidRPr="00B60AD6">
        <w:rPr>
          <w:rFonts w:ascii="Calibri" w:hAnsi="Calibri"/>
          <w:sz w:val="22"/>
          <w:szCs w:val="22"/>
        </w:rPr>
        <w:t>dokon</w:t>
      </w:r>
      <w:r>
        <w:rPr>
          <w:rFonts w:ascii="Calibri" w:hAnsi="Calibri"/>
          <w:sz w:val="22"/>
          <w:szCs w:val="22"/>
        </w:rPr>
        <w:t>ana</w:t>
      </w:r>
      <w:r w:rsidRPr="00B60AD6">
        <w:rPr>
          <w:rFonts w:ascii="Calibri" w:hAnsi="Calibri"/>
          <w:sz w:val="22"/>
          <w:szCs w:val="22"/>
        </w:rPr>
        <w:t xml:space="preserve"> ocen</w:t>
      </w:r>
      <w:r>
        <w:rPr>
          <w:rFonts w:ascii="Calibri" w:hAnsi="Calibri"/>
          <w:sz w:val="22"/>
          <w:szCs w:val="22"/>
        </w:rPr>
        <w:t>a</w:t>
      </w:r>
      <w:r w:rsidRPr="00B60AD6">
        <w:rPr>
          <w:rFonts w:ascii="Calibri" w:hAnsi="Calibri"/>
          <w:sz w:val="22"/>
          <w:szCs w:val="22"/>
        </w:rPr>
        <w:t xml:space="preserve"> ofert pod kątem przesłanek odrzucenia oferty (art. 89 ust. 1 </w:t>
      </w:r>
      <w:proofErr w:type="spellStart"/>
      <w:r w:rsidRPr="00B60AD6">
        <w:rPr>
          <w:rFonts w:ascii="Calibri" w:hAnsi="Calibri"/>
          <w:sz w:val="22"/>
          <w:szCs w:val="22"/>
        </w:rPr>
        <w:t>Pzp</w:t>
      </w:r>
      <w:proofErr w:type="spellEnd"/>
      <w:r w:rsidRPr="00B60AD6">
        <w:rPr>
          <w:rFonts w:ascii="Calibri" w:hAnsi="Calibri"/>
          <w:sz w:val="22"/>
          <w:szCs w:val="22"/>
        </w:rPr>
        <w:t>) oraz kryteriów oceny ofert opisanych w SIWZ, po czym dopi</w:t>
      </w:r>
      <w:r w:rsidR="00356008">
        <w:rPr>
          <w:rFonts w:ascii="Calibri" w:hAnsi="Calibri"/>
          <w:sz w:val="22"/>
          <w:szCs w:val="22"/>
        </w:rPr>
        <w:t>ero wyłącznie w odniesieniu do W</w:t>
      </w:r>
      <w:r w:rsidRPr="00B60AD6">
        <w:rPr>
          <w:rFonts w:ascii="Calibri" w:hAnsi="Calibri"/>
          <w:sz w:val="22"/>
          <w:szCs w:val="22"/>
        </w:rPr>
        <w:t>ykonawcy, którego oferta zosta</w:t>
      </w:r>
      <w:r>
        <w:rPr>
          <w:rFonts w:ascii="Calibri" w:hAnsi="Calibri"/>
          <w:sz w:val="22"/>
          <w:szCs w:val="22"/>
        </w:rPr>
        <w:t>nie</w:t>
      </w:r>
      <w:r w:rsidRPr="00B60AD6">
        <w:rPr>
          <w:rFonts w:ascii="Calibri" w:hAnsi="Calibri"/>
          <w:sz w:val="22"/>
          <w:szCs w:val="22"/>
        </w:rPr>
        <w:t xml:space="preserve"> oceniona jako najkorzystniejsza (uplas</w:t>
      </w:r>
      <w:r>
        <w:rPr>
          <w:rFonts w:ascii="Calibri" w:hAnsi="Calibri"/>
          <w:sz w:val="22"/>
          <w:szCs w:val="22"/>
        </w:rPr>
        <w:t>uje</w:t>
      </w:r>
      <w:r w:rsidRPr="00B60AD6">
        <w:rPr>
          <w:rFonts w:ascii="Calibri" w:hAnsi="Calibri"/>
          <w:sz w:val="22"/>
          <w:szCs w:val="22"/>
        </w:rPr>
        <w:t xml:space="preserve"> się na najwyższej pozycji rankingowej), </w:t>
      </w:r>
      <w:r>
        <w:rPr>
          <w:rFonts w:ascii="Calibri" w:hAnsi="Calibri"/>
          <w:sz w:val="22"/>
          <w:szCs w:val="22"/>
        </w:rPr>
        <w:t xml:space="preserve">Zamawiający </w:t>
      </w:r>
      <w:r w:rsidRPr="00B60AD6">
        <w:rPr>
          <w:rFonts w:ascii="Calibri" w:hAnsi="Calibri"/>
          <w:sz w:val="22"/>
          <w:szCs w:val="22"/>
        </w:rPr>
        <w:t>doko</w:t>
      </w:r>
      <w:r>
        <w:rPr>
          <w:rFonts w:ascii="Calibri" w:hAnsi="Calibri"/>
          <w:sz w:val="22"/>
          <w:szCs w:val="22"/>
        </w:rPr>
        <w:t>na</w:t>
      </w:r>
      <w:r w:rsidR="00356008">
        <w:rPr>
          <w:rFonts w:ascii="Calibri" w:hAnsi="Calibri"/>
          <w:sz w:val="22"/>
          <w:szCs w:val="22"/>
        </w:rPr>
        <w:t xml:space="preserve"> oceny podmiotowej W</w:t>
      </w:r>
      <w:r w:rsidRPr="00B60AD6">
        <w:rPr>
          <w:rFonts w:ascii="Calibri" w:hAnsi="Calibri"/>
          <w:sz w:val="22"/>
          <w:szCs w:val="22"/>
        </w:rPr>
        <w:t xml:space="preserve">ykonawcy, tj. </w:t>
      </w:r>
      <w:r>
        <w:rPr>
          <w:rFonts w:ascii="Calibri" w:hAnsi="Calibri"/>
          <w:sz w:val="22"/>
          <w:szCs w:val="22"/>
        </w:rPr>
        <w:t>z</w:t>
      </w:r>
      <w:r w:rsidRPr="00B60AD6">
        <w:rPr>
          <w:rFonts w:ascii="Calibri" w:hAnsi="Calibri"/>
          <w:sz w:val="22"/>
          <w:szCs w:val="22"/>
        </w:rPr>
        <w:t>bada oświadczeni</w:t>
      </w:r>
      <w:r>
        <w:rPr>
          <w:rFonts w:ascii="Calibri" w:hAnsi="Calibri"/>
          <w:sz w:val="22"/>
          <w:szCs w:val="22"/>
        </w:rPr>
        <w:t>a</w:t>
      </w:r>
      <w:r w:rsidRPr="00B60AD6">
        <w:rPr>
          <w:rFonts w:ascii="Calibri" w:hAnsi="Calibri"/>
          <w:sz w:val="22"/>
          <w:szCs w:val="22"/>
        </w:rPr>
        <w:t xml:space="preserve"> </w:t>
      </w:r>
      <w:r>
        <w:rPr>
          <w:rFonts w:ascii="Calibri" w:hAnsi="Calibri"/>
          <w:sz w:val="22"/>
          <w:szCs w:val="22"/>
        </w:rPr>
        <w:t>i dokumenty</w:t>
      </w:r>
      <w:r w:rsidR="008432BE">
        <w:rPr>
          <w:rFonts w:ascii="Calibri" w:hAnsi="Calibri"/>
          <w:sz w:val="22"/>
          <w:szCs w:val="22"/>
        </w:rPr>
        <w:t>,</w:t>
      </w:r>
      <w:r>
        <w:rPr>
          <w:rFonts w:ascii="Calibri" w:hAnsi="Calibri"/>
          <w:sz w:val="22"/>
          <w:szCs w:val="22"/>
        </w:rPr>
        <w:t xml:space="preserve"> które były wymagane do złożenia wraz z ofertą</w:t>
      </w:r>
      <w:r w:rsidRPr="00B60AD6">
        <w:rPr>
          <w:rFonts w:ascii="Calibri" w:hAnsi="Calibri"/>
          <w:sz w:val="22"/>
          <w:szCs w:val="22"/>
        </w:rPr>
        <w:t xml:space="preserve">, a następnie </w:t>
      </w:r>
      <w:r>
        <w:rPr>
          <w:rFonts w:ascii="Calibri" w:hAnsi="Calibri"/>
          <w:sz w:val="22"/>
          <w:szCs w:val="22"/>
        </w:rPr>
        <w:t xml:space="preserve">wezwie do </w:t>
      </w:r>
      <w:r w:rsidRPr="00B60AD6">
        <w:rPr>
          <w:rFonts w:ascii="Calibri" w:hAnsi="Calibri"/>
          <w:sz w:val="22"/>
          <w:szCs w:val="22"/>
        </w:rPr>
        <w:t xml:space="preserve">przedłożenia </w:t>
      </w:r>
      <w:r>
        <w:rPr>
          <w:rFonts w:ascii="Calibri" w:hAnsi="Calibri"/>
          <w:sz w:val="22"/>
          <w:szCs w:val="22"/>
        </w:rPr>
        <w:t xml:space="preserve">oświadczeń lub </w:t>
      </w:r>
      <w:r w:rsidRPr="00B60AD6">
        <w:rPr>
          <w:rFonts w:ascii="Calibri" w:hAnsi="Calibri"/>
          <w:sz w:val="22"/>
          <w:szCs w:val="22"/>
        </w:rPr>
        <w:t xml:space="preserve">dokumentów </w:t>
      </w:r>
      <w:r>
        <w:rPr>
          <w:rFonts w:ascii="Calibri" w:hAnsi="Calibri"/>
          <w:sz w:val="22"/>
          <w:szCs w:val="22"/>
        </w:rPr>
        <w:t>zgodnie z postanowieniami pkt. 7.3, w</w:t>
      </w:r>
      <w:r w:rsidRPr="00B60AD6">
        <w:rPr>
          <w:rFonts w:ascii="Calibri" w:hAnsi="Calibri"/>
          <w:sz w:val="22"/>
          <w:szCs w:val="22"/>
        </w:rPr>
        <w:t xml:space="preserve"> trybie art. 26 ust. 2 </w:t>
      </w:r>
      <w:proofErr w:type="spellStart"/>
      <w:r w:rsidRPr="00B60AD6">
        <w:rPr>
          <w:rFonts w:ascii="Calibri" w:hAnsi="Calibri"/>
          <w:sz w:val="22"/>
          <w:szCs w:val="22"/>
        </w:rPr>
        <w:t>Pzp</w:t>
      </w:r>
      <w:proofErr w:type="spellEnd"/>
      <w:r w:rsidRPr="00B60AD6">
        <w:rPr>
          <w:rFonts w:ascii="Calibri" w:hAnsi="Calibri"/>
          <w:sz w:val="22"/>
          <w:szCs w:val="22"/>
        </w:rPr>
        <w:t>.</w:t>
      </w:r>
    </w:p>
    <w:p w14:paraId="3B23368C" w14:textId="77777777" w:rsidR="00F936A1" w:rsidRPr="006756CC" w:rsidRDefault="00F936A1" w:rsidP="003A11A5">
      <w:pPr>
        <w:spacing w:after="120" w:line="288" w:lineRule="auto"/>
        <w:ind w:left="1276" w:hanging="567"/>
        <w:jc w:val="both"/>
        <w:rPr>
          <w:rFonts w:ascii="Calibri" w:hAnsi="Calibri"/>
          <w:sz w:val="22"/>
          <w:szCs w:val="22"/>
        </w:rPr>
      </w:pPr>
      <w:r>
        <w:rPr>
          <w:rFonts w:ascii="Calibri" w:hAnsi="Calibri"/>
          <w:sz w:val="22"/>
          <w:szCs w:val="22"/>
        </w:rPr>
        <w:t>14.2.</w:t>
      </w:r>
      <w:r>
        <w:rPr>
          <w:rFonts w:ascii="Calibri" w:hAnsi="Calibri"/>
          <w:sz w:val="22"/>
          <w:szCs w:val="22"/>
        </w:rPr>
        <w:tab/>
      </w:r>
      <w:r w:rsidRPr="006756CC">
        <w:rPr>
          <w:rFonts w:ascii="Calibri" w:hAnsi="Calibri"/>
          <w:sz w:val="22"/>
          <w:szCs w:val="22"/>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 </w:t>
      </w:r>
    </w:p>
    <w:p w14:paraId="4F8F1A71" w14:textId="0866234E" w:rsidR="005410BE" w:rsidRPr="002F084B"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14.</w:t>
      </w:r>
      <w:r>
        <w:rPr>
          <w:rFonts w:ascii="Calibri" w:hAnsi="Calibri"/>
          <w:sz w:val="22"/>
          <w:szCs w:val="22"/>
        </w:rPr>
        <w:t>3</w:t>
      </w:r>
      <w:r w:rsidRPr="006756CC">
        <w:rPr>
          <w:rFonts w:ascii="Calibri" w:hAnsi="Calibri"/>
          <w:sz w:val="22"/>
          <w:szCs w:val="22"/>
        </w:rPr>
        <w:t>.</w:t>
      </w:r>
      <w:r>
        <w:rPr>
          <w:rFonts w:ascii="Calibri" w:hAnsi="Calibri"/>
          <w:sz w:val="22"/>
          <w:szCs w:val="22"/>
        </w:rPr>
        <w:tab/>
      </w:r>
      <w:r w:rsidRPr="007B3CAC">
        <w:rPr>
          <w:rFonts w:ascii="Calibri" w:hAnsi="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F084B">
        <w:rPr>
          <w:rFonts w:ascii="Calibri" w:hAnsi="Calibri"/>
          <w:sz w:val="22"/>
          <w:szCs w:val="22"/>
        </w:rPr>
        <w:t>.</w:t>
      </w:r>
    </w:p>
    <w:p w14:paraId="3B23368E" w14:textId="77777777" w:rsidR="00F936A1" w:rsidRDefault="00F936A1" w:rsidP="003A11A5">
      <w:pPr>
        <w:pStyle w:val="Tytupkt"/>
        <w:spacing w:before="0" w:line="288" w:lineRule="auto"/>
      </w:pPr>
      <w:r w:rsidRPr="006756CC">
        <w:t>15.</w:t>
      </w:r>
      <w:r w:rsidRPr="006756CC">
        <w:tab/>
        <w:t>Kryteria wyboru oferty najkorzystniejszej.</w:t>
      </w:r>
      <w:r>
        <w:t xml:space="preserve"> </w:t>
      </w:r>
    </w:p>
    <w:p w14:paraId="3B23368F" w14:textId="77777777" w:rsidR="00F936A1" w:rsidRDefault="00F936A1" w:rsidP="003A11A5">
      <w:pPr>
        <w:pStyle w:val="Tekstpodstawowy2"/>
        <w:spacing w:line="288" w:lineRule="auto"/>
        <w:ind w:left="1276" w:hanging="567"/>
        <w:jc w:val="both"/>
        <w:rPr>
          <w:rFonts w:ascii="Calibri" w:hAnsi="Calibri"/>
          <w:bCs/>
          <w:spacing w:val="4"/>
          <w:sz w:val="22"/>
          <w:szCs w:val="22"/>
        </w:rPr>
      </w:pPr>
      <w:r w:rsidRPr="006756CC">
        <w:rPr>
          <w:rFonts w:ascii="Calibri" w:hAnsi="Calibri"/>
          <w:bCs/>
          <w:spacing w:val="4"/>
          <w:sz w:val="22"/>
          <w:szCs w:val="22"/>
        </w:rPr>
        <w:t>15.1.</w:t>
      </w:r>
      <w:r>
        <w:rPr>
          <w:rFonts w:ascii="Calibri" w:hAnsi="Calibri"/>
          <w:bCs/>
          <w:spacing w:val="4"/>
          <w:sz w:val="22"/>
          <w:szCs w:val="22"/>
        </w:rPr>
        <w:tab/>
      </w:r>
      <w:r w:rsidRPr="006756CC">
        <w:rPr>
          <w:rFonts w:ascii="Calibri" w:hAnsi="Calibri"/>
          <w:bCs/>
          <w:spacing w:val="4"/>
          <w:sz w:val="22"/>
          <w:szCs w:val="22"/>
        </w:rPr>
        <w:t>Przy dokonywaniu wyboru oferty najkorzystniejszej Zamawiający stosować będ</w:t>
      </w:r>
      <w:r>
        <w:rPr>
          <w:rFonts w:ascii="Calibri" w:hAnsi="Calibri"/>
          <w:bCs/>
          <w:spacing w:val="4"/>
          <w:sz w:val="22"/>
          <w:szCs w:val="22"/>
        </w:rPr>
        <w:t>ą następujące kryteria:</w:t>
      </w:r>
    </w:p>
    <w:p w14:paraId="3B233690" w14:textId="77777777" w:rsidR="00F936A1" w:rsidRDefault="00F936A1" w:rsidP="003A11A5">
      <w:pPr>
        <w:pStyle w:val="Tekstpodstawowy2"/>
        <w:spacing w:line="288" w:lineRule="auto"/>
        <w:ind w:left="1418"/>
        <w:jc w:val="both"/>
        <w:rPr>
          <w:rFonts w:ascii="Calibri" w:hAnsi="Calibri"/>
          <w:bCs/>
          <w:spacing w:val="4"/>
          <w:sz w:val="22"/>
          <w:szCs w:val="22"/>
        </w:rPr>
      </w:pPr>
      <w:r w:rsidRPr="009D1D63">
        <w:rPr>
          <w:rFonts w:ascii="Calibri" w:hAnsi="Calibri"/>
          <w:bCs/>
          <w:spacing w:val="4"/>
          <w:sz w:val="22"/>
          <w:szCs w:val="22"/>
        </w:rPr>
        <w:t>1)</w:t>
      </w:r>
      <w:r>
        <w:rPr>
          <w:rFonts w:ascii="Calibri" w:hAnsi="Calibri"/>
          <w:bCs/>
          <w:spacing w:val="4"/>
          <w:sz w:val="22"/>
          <w:szCs w:val="22"/>
        </w:rPr>
        <w:t xml:space="preserve"> cena – 90 %</w:t>
      </w:r>
    </w:p>
    <w:p w14:paraId="3B233691" w14:textId="77777777" w:rsidR="00F936A1" w:rsidRPr="00D176D4" w:rsidRDefault="00F936A1" w:rsidP="003A11A5">
      <w:pPr>
        <w:pStyle w:val="Tekstpodstawowy2"/>
        <w:spacing w:line="288" w:lineRule="auto"/>
        <w:ind w:left="1418"/>
        <w:jc w:val="both"/>
        <w:rPr>
          <w:rFonts w:ascii="Calibri" w:hAnsi="Calibri"/>
          <w:bCs/>
          <w:spacing w:val="4"/>
          <w:sz w:val="22"/>
          <w:szCs w:val="22"/>
        </w:rPr>
      </w:pPr>
      <w:r>
        <w:rPr>
          <w:rFonts w:ascii="Calibri" w:hAnsi="Calibri"/>
          <w:bCs/>
          <w:spacing w:val="4"/>
          <w:sz w:val="22"/>
          <w:szCs w:val="22"/>
        </w:rPr>
        <w:t xml:space="preserve">2) </w:t>
      </w:r>
      <w:r>
        <w:rPr>
          <w:rFonts w:ascii="Calibri" w:hAnsi="Calibri"/>
          <w:sz w:val="22"/>
          <w:szCs w:val="22"/>
        </w:rPr>
        <w:t xml:space="preserve">gwarancja </w:t>
      </w:r>
      <w:r w:rsidRPr="00C70676">
        <w:rPr>
          <w:rFonts w:ascii="Calibri" w:hAnsi="Calibri"/>
          <w:sz w:val="22"/>
          <w:szCs w:val="22"/>
        </w:rPr>
        <w:t xml:space="preserve"> </w:t>
      </w:r>
      <w:r>
        <w:rPr>
          <w:rFonts w:ascii="Calibri" w:hAnsi="Calibri"/>
          <w:bCs/>
          <w:spacing w:val="4"/>
          <w:sz w:val="22"/>
          <w:szCs w:val="22"/>
        </w:rPr>
        <w:t>– 10 %</w:t>
      </w:r>
    </w:p>
    <w:p w14:paraId="3B233692" w14:textId="77777777" w:rsidR="00F936A1" w:rsidRPr="00D176D4" w:rsidRDefault="00F936A1" w:rsidP="003A11A5">
      <w:pPr>
        <w:pStyle w:val="Tekstpodstawowy2"/>
        <w:spacing w:line="288" w:lineRule="auto"/>
        <w:ind w:left="1276" w:hanging="567"/>
        <w:jc w:val="both"/>
        <w:rPr>
          <w:rFonts w:ascii="Calibri" w:hAnsi="Calibri"/>
          <w:bCs/>
          <w:spacing w:val="4"/>
          <w:sz w:val="22"/>
          <w:szCs w:val="22"/>
        </w:rPr>
      </w:pPr>
      <w:r w:rsidRPr="00D176D4">
        <w:rPr>
          <w:rFonts w:ascii="Calibri" w:hAnsi="Calibri"/>
          <w:bCs/>
          <w:spacing w:val="4"/>
          <w:sz w:val="22"/>
          <w:szCs w:val="22"/>
        </w:rPr>
        <w:t>15.2.</w:t>
      </w:r>
      <w:r>
        <w:rPr>
          <w:rFonts w:ascii="Calibri" w:hAnsi="Calibri"/>
          <w:bCs/>
          <w:spacing w:val="4"/>
          <w:sz w:val="22"/>
          <w:szCs w:val="22"/>
        </w:rPr>
        <w:tab/>
      </w:r>
      <w:r w:rsidRPr="00D176D4">
        <w:rPr>
          <w:rFonts w:ascii="Calibri" w:hAnsi="Calibri"/>
          <w:bCs/>
          <w:spacing w:val="4"/>
          <w:sz w:val="22"/>
          <w:szCs w:val="22"/>
        </w:rPr>
        <w:t>Zamawiający dokona oceny ofert na podstawie kryteriów określonych powyżej w oparciu o</w:t>
      </w:r>
      <w:r>
        <w:rPr>
          <w:rFonts w:ascii="Calibri" w:hAnsi="Calibri"/>
          <w:bCs/>
          <w:spacing w:val="4"/>
          <w:sz w:val="22"/>
          <w:szCs w:val="22"/>
        </w:rPr>
        <w:t> </w:t>
      </w:r>
      <w:r w:rsidRPr="00D176D4">
        <w:rPr>
          <w:rFonts w:ascii="Calibri" w:hAnsi="Calibri"/>
          <w:bCs/>
          <w:spacing w:val="4"/>
          <w:sz w:val="22"/>
          <w:szCs w:val="22"/>
        </w:rPr>
        <w:t>zasady określone poniżej:</w:t>
      </w:r>
    </w:p>
    <w:p w14:paraId="3B233693" w14:textId="77777777" w:rsidR="00F936A1" w:rsidRPr="00D176D4" w:rsidRDefault="00F936A1" w:rsidP="003A11A5">
      <w:pPr>
        <w:pStyle w:val="Tekstpodstawowy2"/>
        <w:numPr>
          <w:ilvl w:val="0"/>
          <w:numId w:val="18"/>
        </w:numPr>
        <w:spacing w:line="288" w:lineRule="auto"/>
        <w:ind w:left="1650" w:hanging="220"/>
        <w:rPr>
          <w:rFonts w:ascii="Calibri" w:hAnsi="Calibri"/>
          <w:sz w:val="22"/>
          <w:szCs w:val="22"/>
        </w:rPr>
      </w:pPr>
      <w:r>
        <w:rPr>
          <w:rFonts w:ascii="Calibri" w:hAnsi="Calibri"/>
          <w:sz w:val="22"/>
          <w:szCs w:val="22"/>
        </w:rPr>
        <w:t>k</w:t>
      </w:r>
      <w:r w:rsidRPr="00D176D4">
        <w:rPr>
          <w:rFonts w:ascii="Calibri" w:hAnsi="Calibri"/>
          <w:sz w:val="22"/>
          <w:szCs w:val="22"/>
        </w:rPr>
        <w:t>ryterium CENA – 90%</w:t>
      </w:r>
    </w:p>
    <w:p w14:paraId="3B233694" w14:textId="77777777" w:rsidR="00F936A1" w:rsidRPr="007E69F6" w:rsidRDefault="00F936A1" w:rsidP="003A11A5">
      <w:pPr>
        <w:pStyle w:val="Tekstpodstawowy2"/>
        <w:spacing w:line="288" w:lineRule="auto"/>
        <w:ind w:firstLine="1418"/>
        <w:rPr>
          <w:rFonts w:ascii="Calibri" w:hAnsi="Calibri"/>
          <w:sz w:val="22"/>
          <w:szCs w:val="22"/>
        </w:rPr>
      </w:pPr>
      <w:r w:rsidRPr="00FB0CF7">
        <w:rPr>
          <w:rFonts w:ascii="Calibri" w:hAnsi="Calibri"/>
          <w:sz w:val="22"/>
          <w:szCs w:val="22"/>
        </w:rPr>
        <w:t>Punkty za kryterium Cena zostaną obliczone wg następującego wzoru:</w:t>
      </w:r>
    </w:p>
    <w:p w14:paraId="3B233695" w14:textId="77777777" w:rsidR="00F936A1" w:rsidRPr="005A7DA2" w:rsidRDefault="00CF450A" w:rsidP="003A11A5">
      <w:pPr>
        <w:pStyle w:val="Tekstpodstawowy2"/>
        <w:spacing w:line="288" w:lineRule="auto"/>
        <w:jc w:val="center"/>
        <w:rPr>
          <w:rFonts w:ascii="Cambria Math" w:hAnsi="Cambria Math"/>
          <w:i/>
          <w:sz w:val="18"/>
          <w:szCs w:val="18"/>
        </w:rPr>
      </w:pPr>
      <m:oMathPara>
        <m:oMath>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Pi</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Pmin</m:t>
                  </m:r>
                </m:sub>
              </m:sSub>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Pi</m:t>
                  </m:r>
                </m:sub>
              </m:sSub>
            </m:den>
          </m:f>
          <m:r>
            <w:rPr>
              <w:rFonts w:ascii="Cambria Math" w:hAnsi="Cambria Math"/>
              <w:sz w:val="18"/>
              <w:szCs w:val="18"/>
            </w:rPr>
            <m:t xml:space="preserve"> ∙90</m:t>
          </m:r>
        </m:oMath>
      </m:oMathPara>
    </w:p>
    <w:p w14:paraId="3B233696" w14:textId="77777777" w:rsidR="00F936A1" w:rsidRPr="00061F47" w:rsidRDefault="00F936A1" w:rsidP="003A11A5">
      <w:pPr>
        <w:pStyle w:val="Tekstpodstawowy2"/>
        <w:spacing w:line="288" w:lineRule="auto"/>
        <w:ind w:left="1701" w:hanging="425"/>
        <w:rPr>
          <w:rFonts w:ascii="Calibri" w:hAnsi="Calibri"/>
          <w:sz w:val="22"/>
          <w:szCs w:val="22"/>
        </w:rPr>
      </w:pPr>
      <w:r w:rsidRPr="00061F47">
        <w:rPr>
          <w:rFonts w:ascii="Calibri" w:hAnsi="Calibri"/>
          <w:sz w:val="22"/>
          <w:szCs w:val="22"/>
        </w:rPr>
        <w:t>gdzie:</w:t>
      </w:r>
    </w:p>
    <w:p w14:paraId="3B233697" w14:textId="77777777" w:rsidR="00F936A1" w:rsidRPr="00C827C5" w:rsidRDefault="00CF450A" w:rsidP="003A11A5">
      <w:pPr>
        <w:pStyle w:val="Tekstpodstawowy2"/>
        <w:spacing w:line="288" w:lineRule="auto"/>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Pi</m:t>
            </m:r>
          </m:sub>
        </m:sSub>
      </m:oMath>
      <w:r w:rsidR="00F936A1" w:rsidRPr="00C827C5">
        <w:rPr>
          <w:rFonts w:ascii="Calibri" w:hAnsi="Calibri"/>
          <w:sz w:val="22"/>
          <w:szCs w:val="22"/>
        </w:rPr>
        <w:t>– liczba punktów przyznana ocenianej ofercie</w:t>
      </w:r>
    </w:p>
    <w:p w14:paraId="3B233698" w14:textId="77777777" w:rsidR="00F936A1" w:rsidRPr="00C827C5" w:rsidRDefault="00CF450A" w:rsidP="003A11A5">
      <w:pPr>
        <w:pStyle w:val="Tekstpodstawowy2"/>
        <w:spacing w:line="288" w:lineRule="auto"/>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Pmin</m:t>
            </m:r>
          </m:sub>
        </m:sSub>
      </m:oMath>
      <w:r w:rsidR="00F936A1" w:rsidRPr="00C827C5">
        <w:rPr>
          <w:rFonts w:ascii="Calibri" w:hAnsi="Calibri"/>
          <w:sz w:val="22"/>
          <w:szCs w:val="22"/>
        </w:rPr>
        <w:t xml:space="preserve"> – najniższa cena oferowana w postępowaniu</w:t>
      </w:r>
    </w:p>
    <w:p w14:paraId="3B233699" w14:textId="77777777" w:rsidR="00F936A1" w:rsidRPr="00C827C5" w:rsidRDefault="00CF450A" w:rsidP="003A11A5">
      <w:pPr>
        <w:pStyle w:val="Tekstpodstawowy2"/>
        <w:spacing w:line="288" w:lineRule="auto"/>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Pi</m:t>
            </m:r>
          </m:sub>
        </m:sSub>
      </m:oMath>
      <w:r w:rsidR="00F936A1" w:rsidRPr="00C827C5">
        <w:rPr>
          <w:rFonts w:ascii="Calibri" w:hAnsi="Calibri"/>
          <w:sz w:val="22"/>
          <w:szCs w:val="22"/>
        </w:rPr>
        <w:t>– cena zawarta w ocenianej ofercie</w:t>
      </w:r>
    </w:p>
    <w:p w14:paraId="3B23369A" w14:textId="7A650FBE" w:rsidR="00F936A1" w:rsidRDefault="00F936A1" w:rsidP="003A11A5">
      <w:pPr>
        <w:pStyle w:val="Tekstpodstawowy2"/>
        <w:spacing w:line="288" w:lineRule="auto"/>
        <w:ind w:left="1701"/>
        <w:rPr>
          <w:rFonts w:ascii="Calibri" w:hAnsi="Calibri"/>
          <w:sz w:val="22"/>
          <w:szCs w:val="22"/>
        </w:rPr>
      </w:pPr>
      <w:r w:rsidRPr="00FB0CF7">
        <w:rPr>
          <w:rFonts w:ascii="Calibri" w:hAnsi="Calibri"/>
          <w:sz w:val="22"/>
          <w:szCs w:val="22"/>
        </w:rPr>
        <w:t xml:space="preserve">Maksymalna ilość </w:t>
      </w:r>
      <w:r w:rsidR="006B0CD3" w:rsidRPr="00FB0CF7">
        <w:rPr>
          <w:rFonts w:ascii="Calibri" w:hAnsi="Calibri"/>
          <w:sz w:val="22"/>
          <w:szCs w:val="22"/>
        </w:rPr>
        <w:t>punktów, jaką</w:t>
      </w:r>
      <w:r w:rsidRPr="00FB0CF7">
        <w:rPr>
          <w:rFonts w:ascii="Calibri" w:hAnsi="Calibri"/>
          <w:sz w:val="22"/>
          <w:szCs w:val="22"/>
        </w:rPr>
        <w:t xml:space="preserve"> można uzyskać w tym kryterium wynosi 90 pkt.</w:t>
      </w:r>
    </w:p>
    <w:p w14:paraId="3B23369B" w14:textId="77777777" w:rsidR="00F936A1" w:rsidRDefault="00F936A1" w:rsidP="003A11A5">
      <w:pPr>
        <w:pStyle w:val="Tekstpodstawowy2"/>
        <w:numPr>
          <w:ilvl w:val="0"/>
          <w:numId w:val="18"/>
        </w:numPr>
        <w:spacing w:line="288" w:lineRule="auto"/>
        <w:ind w:left="1650" w:hanging="220"/>
        <w:rPr>
          <w:rFonts w:ascii="Calibri" w:hAnsi="Calibri"/>
          <w:sz w:val="22"/>
          <w:szCs w:val="22"/>
        </w:rPr>
      </w:pPr>
      <w:r>
        <w:rPr>
          <w:rFonts w:ascii="Calibri" w:hAnsi="Calibri"/>
          <w:sz w:val="22"/>
          <w:szCs w:val="22"/>
        </w:rPr>
        <w:t>kryterium OKRES GWARANCJI – 10%</w:t>
      </w:r>
    </w:p>
    <w:p w14:paraId="3B23369C" w14:textId="77777777" w:rsidR="00F936A1" w:rsidRDefault="00F936A1" w:rsidP="003A11A5">
      <w:pPr>
        <w:pStyle w:val="Tekstpodstawowy2"/>
        <w:spacing w:line="288" w:lineRule="auto"/>
        <w:ind w:firstLine="1701"/>
        <w:rPr>
          <w:rFonts w:ascii="Calibri" w:hAnsi="Calibri"/>
          <w:sz w:val="22"/>
          <w:szCs w:val="22"/>
        </w:rPr>
      </w:pPr>
      <w:r w:rsidRPr="00FB0CF7">
        <w:rPr>
          <w:rFonts w:ascii="Calibri" w:hAnsi="Calibri"/>
          <w:sz w:val="22"/>
          <w:szCs w:val="22"/>
        </w:rPr>
        <w:t xml:space="preserve">Punkty za kryterium </w:t>
      </w:r>
      <w:r>
        <w:rPr>
          <w:rFonts w:ascii="Calibri" w:hAnsi="Calibri"/>
          <w:sz w:val="22"/>
          <w:szCs w:val="22"/>
        </w:rPr>
        <w:t xml:space="preserve">Okres Gwarancji </w:t>
      </w:r>
      <w:r w:rsidRPr="00FB0CF7">
        <w:rPr>
          <w:rFonts w:ascii="Calibri" w:hAnsi="Calibri"/>
          <w:sz w:val="22"/>
          <w:szCs w:val="22"/>
        </w:rPr>
        <w:t xml:space="preserve">zostaną obliczone </w:t>
      </w:r>
      <w:r>
        <w:rPr>
          <w:rFonts w:ascii="Calibri" w:hAnsi="Calibri"/>
          <w:sz w:val="22"/>
          <w:szCs w:val="22"/>
        </w:rPr>
        <w:t>w następujący sposób:</w:t>
      </w:r>
    </w:p>
    <w:p w14:paraId="0953375B" w14:textId="737C5F57" w:rsidR="00061F47" w:rsidRDefault="00F936A1" w:rsidP="003A11A5">
      <w:pPr>
        <w:pStyle w:val="Tekstpodstawowy2"/>
        <w:numPr>
          <w:ilvl w:val="0"/>
          <w:numId w:val="26"/>
        </w:numPr>
        <w:spacing w:line="288" w:lineRule="auto"/>
        <w:ind w:left="1843" w:hanging="425"/>
        <w:jc w:val="both"/>
        <w:rPr>
          <w:rFonts w:ascii="Calibri" w:hAnsi="Calibri"/>
          <w:iCs/>
          <w:spacing w:val="4"/>
          <w:sz w:val="22"/>
          <w:szCs w:val="22"/>
        </w:rPr>
      </w:pPr>
      <w:r w:rsidRPr="0030139E">
        <w:rPr>
          <w:rFonts w:ascii="Calibri" w:hAnsi="Calibri"/>
          <w:iCs/>
          <w:spacing w:val="4"/>
          <w:sz w:val="22"/>
          <w:szCs w:val="22"/>
        </w:rPr>
        <w:lastRenderedPageBreak/>
        <w:t>0 punkt</w:t>
      </w:r>
      <w:r w:rsidR="00061F47">
        <w:rPr>
          <w:rFonts w:ascii="Calibri" w:hAnsi="Calibri"/>
          <w:iCs/>
          <w:spacing w:val="4"/>
          <w:sz w:val="22"/>
          <w:szCs w:val="22"/>
        </w:rPr>
        <w:t>ów -</w:t>
      </w:r>
      <w:r>
        <w:rPr>
          <w:rFonts w:ascii="Calibri" w:hAnsi="Calibri"/>
          <w:iCs/>
          <w:spacing w:val="4"/>
          <w:sz w:val="22"/>
          <w:szCs w:val="22"/>
        </w:rPr>
        <w:t xml:space="preserve"> jeśli Wykonawca zaoferuje </w:t>
      </w:r>
      <w:r w:rsidR="00182000">
        <w:rPr>
          <w:rFonts w:ascii="Calibri" w:hAnsi="Calibri"/>
          <w:iCs/>
          <w:spacing w:val="4"/>
          <w:sz w:val="22"/>
          <w:szCs w:val="22"/>
        </w:rPr>
        <w:t>12 miesięcy</w:t>
      </w:r>
      <w:r w:rsidRPr="0030139E">
        <w:rPr>
          <w:rFonts w:ascii="Calibri" w:hAnsi="Calibri"/>
          <w:iCs/>
          <w:spacing w:val="4"/>
          <w:sz w:val="22"/>
          <w:szCs w:val="22"/>
        </w:rPr>
        <w:t xml:space="preserve"> gwarancji na przedmiot zamówienia</w:t>
      </w:r>
      <w:r>
        <w:rPr>
          <w:rFonts w:ascii="Calibri" w:hAnsi="Calibri"/>
          <w:iCs/>
          <w:spacing w:val="4"/>
          <w:sz w:val="22"/>
          <w:szCs w:val="22"/>
        </w:rPr>
        <w:t>,</w:t>
      </w:r>
    </w:p>
    <w:p w14:paraId="6F434052" w14:textId="42B1986D" w:rsidR="00061F47" w:rsidRDefault="00F936A1" w:rsidP="003A11A5">
      <w:pPr>
        <w:pStyle w:val="Tekstpodstawowy2"/>
        <w:numPr>
          <w:ilvl w:val="0"/>
          <w:numId w:val="26"/>
        </w:numPr>
        <w:spacing w:line="288" w:lineRule="auto"/>
        <w:ind w:left="1843" w:hanging="425"/>
        <w:jc w:val="both"/>
        <w:rPr>
          <w:rFonts w:ascii="Calibri" w:hAnsi="Calibri"/>
          <w:iCs/>
          <w:spacing w:val="4"/>
          <w:sz w:val="22"/>
          <w:szCs w:val="22"/>
        </w:rPr>
      </w:pPr>
      <w:r w:rsidRPr="00061F47">
        <w:rPr>
          <w:rFonts w:ascii="Calibri" w:hAnsi="Calibri"/>
          <w:iCs/>
          <w:spacing w:val="4"/>
          <w:sz w:val="22"/>
          <w:szCs w:val="22"/>
        </w:rPr>
        <w:t xml:space="preserve">5 punktów - jeśli Wykonawca zaoferuje </w:t>
      </w:r>
      <w:r w:rsidR="00182000">
        <w:rPr>
          <w:rFonts w:ascii="Calibri" w:hAnsi="Calibri"/>
          <w:iCs/>
          <w:spacing w:val="4"/>
          <w:sz w:val="22"/>
          <w:szCs w:val="22"/>
        </w:rPr>
        <w:t>24 miesiące</w:t>
      </w:r>
      <w:r w:rsidRPr="00061F47">
        <w:rPr>
          <w:rFonts w:ascii="Calibri" w:hAnsi="Calibri"/>
          <w:iCs/>
          <w:color w:val="FF0000"/>
          <w:spacing w:val="4"/>
          <w:sz w:val="22"/>
          <w:szCs w:val="22"/>
        </w:rPr>
        <w:t xml:space="preserve"> </w:t>
      </w:r>
      <w:r w:rsidRPr="00061F47">
        <w:rPr>
          <w:rFonts w:ascii="Calibri" w:hAnsi="Calibri"/>
          <w:iCs/>
          <w:spacing w:val="4"/>
          <w:sz w:val="22"/>
          <w:szCs w:val="22"/>
        </w:rPr>
        <w:t>gwarancji na przedmiot zamówienia</w:t>
      </w:r>
    </w:p>
    <w:p w14:paraId="3B23369F" w14:textId="7701FB1F" w:rsidR="00F936A1" w:rsidRPr="00061F47" w:rsidRDefault="00F936A1" w:rsidP="003A11A5">
      <w:pPr>
        <w:pStyle w:val="Tekstpodstawowy2"/>
        <w:numPr>
          <w:ilvl w:val="0"/>
          <w:numId w:val="26"/>
        </w:numPr>
        <w:spacing w:line="288" w:lineRule="auto"/>
        <w:ind w:left="1843" w:hanging="425"/>
        <w:jc w:val="both"/>
        <w:rPr>
          <w:rFonts w:ascii="Calibri" w:hAnsi="Calibri"/>
          <w:iCs/>
          <w:spacing w:val="4"/>
          <w:sz w:val="22"/>
          <w:szCs w:val="22"/>
        </w:rPr>
      </w:pPr>
      <w:r w:rsidRPr="00061F47">
        <w:rPr>
          <w:rFonts w:ascii="Calibri" w:hAnsi="Calibri"/>
          <w:iCs/>
          <w:spacing w:val="4"/>
          <w:sz w:val="22"/>
          <w:szCs w:val="22"/>
        </w:rPr>
        <w:t xml:space="preserve">10 punktów - jeśli Wykonawca zaoferuje </w:t>
      </w:r>
      <w:r w:rsidR="00891099" w:rsidRPr="00061F47">
        <w:rPr>
          <w:rFonts w:ascii="Calibri" w:hAnsi="Calibri"/>
          <w:iCs/>
          <w:spacing w:val="4"/>
          <w:sz w:val="22"/>
          <w:szCs w:val="22"/>
        </w:rPr>
        <w:t>3</w:t>
      </w:r>
      <w:r w:rsidR="00182000">
        <w:rPr>
          <w:rFonts w:ascii="Calibri" w:hAnsi="Calibri"/>
          <w:iCs/>
          <w:spacing w:val="4"/>
          <w:sz w:val="22"/>
          <w:szCs w:val="22"/>
        </w:rPr>
        <w:t>6</w:t>
      </w:r>
      <w:r w:rsidRPr="00061F47">
        <w:rPr>
          <w:rFonts w:ascii="Calibri" w:hAnsi="Calibri"/>
          <w:iCs/>
          <w:spacing w:val="4"/>
          <w:sz w:val="22"/>
          <w:szCs w:val="22"/>
        </w:rPr>
        <w:t xml:space="preserve"> </w:t>
      </w:r>
      <w:r w:rsidR="00182000">
        <w:rPr>
          <w:rFonts w:ascii="Calibri" w:hAnsi="Calibri"/>
          <w:iCs/>
          <w:spacing w:val="4"/>
          <w:sz w:val="22"/>
          <w:szCs w:val="22"/>
        </w:rPr>
        <w:t>miesięcy</w:t>
      </w:r>
      <w:r w:rsidRPr="00061F47">
        <w:rPr>
          <w:rFonts w:ascii="Calibri" w:hAnsi="Calibri"/>
          <w:iCs/>
          <w:spacing w:val="4"/>
          <w:sz w:val="22"/>
          <w:szCs w:val="22"/>
        </w:rPr>
        <w:t xml:space="preserve"> lub więcej gwarancji na przedmiot zamówienia.</w:t>
      </w:r>
    </w:p>
    <w:p w14:paraId="3C8F5F3D" w14:textId="77777777" w:rsidR="00AB327B" w:rsidRDefault="00F936A1" w:rsidP="003A11A5">
      <w:pPr>
        <w:pStyle w:val="Tekstpodstawowy2"/>
        <w:spacing w:line="288" w:lineRule="auto"/>
        <w:ind w:left="361" w:firstLine="915"/>
        <w:jc w:val="both"/>
        <w:rPr>
          <w:rFonts w:ascii="Calibri" w:hAnsi="Calibri"/>
          <w:sz w:val="22"/>
          <w:szCs w:val="22"/>
        </w:rPr>
      </w:pPr>
      <w:r>
        <w:rPr>
          <w:rFonts w:ascii="Calibri" w:hAnsi="Calibri"/>
          <w:sz w:val="22"/>
          <w:szCs w:val="22"/>
        </w:rPr>
        <w:t>M</w:t>
      </w:r>
      <w:r w:rsidRPr="00FB0CF7">
        <w:rPr>
          <w:rFonts w:ascii="Calibri" w:hAnsi="Calibri"/>
          <w:sz w:val="22"/>
          <w:szCs w:val="22"/>
        </w:rPr>
        <w:t>aksymalna ilość punktów, jaką można uzyskać w tym kryterium wynosi 10 pkt.</w:t>
      </w:r>
    </w:p>
    <w:p w14:paraId="3B2336A0" w14:textId="6D1D6540" w:rsidR="00F936A1" w:rsidRDefault="00F936A1" w:rsidP="00AB327B">
      <w:pPr>
        <w:pStyle w:val="Tekstpodstawowy2"/>
        <w:spacing w:line="288" w:lineRule="auto"/>
        <w:ind w:left="1276" w:hanging="142"/>
        <w:jc w:val="both"/>
        <w:rPr>
          <w:rFonts w:ascii="Calibri" w:hAnsi="Calibri" w:cs="Calibri"/>
          <w:sz w:val="22"/>
          <w:szCs w:val="22"/>
          <w:u w:val="single"/>
        </w:rPr>
      </w:pPr>
      <w:r>
        <w:rPr>
          <w:rFonts w:ascii="Calibri" w:hAnsi="Calibri"/>
          <w:sz w:val="22"/>
          <w:szCs w:val="22"/>
        </w:rPr>
        <w:t xml:space="preserve">   </w:t>
      </w:r>
      <w:r w:rsidR="00AB327B" w:rsidRPr="00D8796F">
        <w:rPr>
          <w:rFonts w:ascii="Calibri" w:hAnsi="Calibri" w:cs="Calibri"/>
          <w:sz w:val="22"/>
          <w:szCs w:val="22"/>
          <w:u w:val="single"/>
        </w:rPr>
        <w:t>Zaoferowany przez Wykonawców okres gwarancji na przedmiot zamówienia nie może być krótszy niż 12 miesięcy.</w:t>
      </w:r>
    </w:p>
    <w:p w14:paraId="1BC23A38" w14:textId="643113DF" w:rsidR="00166826" w:rsidRDefault="00166826" w:rsidP="00166826">
      <w:pPr>
        <w:pStyle w:val="Tekstpodstawowy2"/>
        <w:spacing w:line="288" w:lineRule="auto"/>
        <w:ind w:left="1276"/>
        <w:jc w:val="both"/>
        <w:rPr>
          <w:rFonts w:ascii="Calibri" w:hAnsi="Calibri"/>
          <w:sz w:val="22"/>
          <w:szCs w:val="22"/>
        </w:rPr>
      </w:pPr>
      <w:r w:rsidRPr="00D8796F">
        <w:rPr>
          <w:rFonts w:ascii="Calibri" w:hAnsi="Calibri" w:cs="Calibri"/>
          <w:color w:val="000000"/>
          <w:sz w:val="22"/>
          <w:szCs w:val="22"/>
        </w:rPr>
        <w:t>Oferta wykonawcy, który zaproponuje okres gwarancji krótszy niż 12 miesięcy, zostanie odrzucona.</w:t>
      </w:r>
    </w:p>
    <w:p w14:paraId="3B2336A1" w14:textId="77777777" w:rsidR="00F936A1" w:rsidRDefault="00F936A1" w:rsidP="003A11A5">
      <w:pPr>
        <w:pStyle w:val="Tekstpodstawowy2"/>
        <w:spacing w:line="288" w:lineRule="auto"/>
        <w:ind w:firstLine="1276"/>
        <w:jc w:val="both"/>
        <w:rPr>
          <w:rFonts w:ascii="Calibri" w:hAnsi="Calibri"/>
          <w:sz w:val="22"/>
          <w:szCs w:val="22"/>
        </w:rPr>
      </w:pPr>
      <w:r>
        <w:rPr>
          <w:rFonts w:ascii="Calibri" w:hAnsi="Calibri"/>
          <w:sz w:val="22"/>
          <w:szCs w:val="22"/>
        </w:rPr>
        <w:t>Przyznawane punkty będą wyliczane do dwóch miejsc po przecinku.</w:t>
      </w:r>
    </w:p>
    <w:p w14:paraId="3B2336A2" w14:textId="77777777" w:rsidR="00F936A1" w:rsidRPr="00B40053" w:rsidRDefault="00F936A1" w:rsidP="003A11A5">
      <w:pPr>
        <w:pStyle w:val="Tekstpodstawowy2"/>
        <w:spacing w:line="288" w:lineRule="auto"/>
        <w:ind w:left="1276" w:hanging="567"/>
        <w:jc w:val="both"/>
        <w:rPr>
          <w:rFonts w:ascii="Calibri" w:hAnsi="Calibri"/>
          <w:sz w:val="22"/>
          <w:szCs w:val="22"/>
        </w:rPr>
      </w:pPr>
      <w:r>
        <w:rPr>
          <w:rFonts w:ascii="Calibri" w:hAnsi="Calibri"/>
          <w:sz w:val="22"/>
          <w:szCs w:val="22"/>
        </w:rPr>
        <w:t>15.3</w:t>
      </w:r>
      <w:r>
        <w:rPr>
          <w:rFonts w:ascii="Calibri" w:hAnsi="Calibri"/>
          <w:sz w:val="22"/>
          <w:szCs w:val="22"/>
        </w:rPr>
        <w:tab/>
      </w:r>
      <w:r w:rsidRPr="006756CC">
        <w:rPr>
          <w:rFonts w:ascii="Calibri" w:hAnsi="Calibri"/>
          <w:sz w:val="22"/>
          <w:szCs w:val="22"/>
        </w:rPr>
        <w:t>Zamówienie zostanie udzielone Wykonawcy, który otrzyma najwyższą</w:t>
      </w:r>
      <w:r>
        <w:rPr>
          <w:rFonts w:ascii="Calibri" w:hAnsi="Calibri"/>
          <w:sz w:val="22"/>
          <w:szCs w:val="22"/>
        </w:rPr>
        <w:t xml:space="preserve"> sumaryczną</w:t>
      </w:r>
      <w:r w:rsidRPr="006756CC">
        <w:rPr>
          <w:rFonts w:ascii="Calibri" w:hAnsi="Calibri"/>
          <w:sz w:val="22"/>
          <w:szCs w:val="22"/>
        </w:rPr>
        <w:t xml:space="preserve"> liczbę punktów</w:t>
      </w:r>
      <w:r>
        <w:rPr>
          <w:rFonts w:ascii="Calibri" w:hAnsi="Calibri"/>
          <w:sz w:val="22"/>
          <w:szCs w:val="22"/>
        </w:rPr>
        <w:t xml:space="preserve"> w ocenianych kryteriach.</w:t>
      </w:r>
    </w:p>
    <w:p w14:paraId="3B2336A3" w14:textId="77777777" w:rsidR="00F936A1" w:rsidRPr="006756CC" w:rsidRDefault="00F936A1" w:rsidP="003A11A5">
      <w:pPr>
        <w:pStyle w:val="Tekstpodstawowy2"/>
        <w:spacing w:line="288" w:lineRule="auto"/>
        <w:ind w:left="1276" w:hanging="567"/>
        <w:jc w:val="both"/>
        <w:rPr>
          <w:rFonts w:ascii="Calibri" w:hAnsi="Calibri"/>
          <w:sz w:val="22"/>
          <w:szCs w:val="22"/>
        </w:rPr>
      </w:pPr>
      <w:r w:rsidRPr="006756CC">
        <w:rPr>
          <w:rFonts w:ascii="Calibri" w:hAnsi="Calibri"/>
          <w:sz w:val="22"/>
          <w:szCs w:val="22"/>
        </w:rPr>
        <w:t>15.</w:t>
      </w:r>
      <w:r>
        <w:rPr>
          <w:rFonts w:ascii="Calibri" w:hAnsi="Calibri"/>
          <w:sz w:val="22"/>
          <w:szCs w:val="22"/>
        </w:rPr>
        <w:t>4.</w:t>
      </w:r>
      <w:r>
        <w:rPr>
          <w:rFonts w:ascii="Calibri" w:hAnsi="Calibri"/>
          <w:sz w:val="22"/>
          <w:szCs w:val="22"/>
        </w:rPr>
        <w:tab/>
      </w:r>
      <w:r w:rsidRPr="006756CC">
        <w:rPr>
          <w:rFonts w:ascii="Calibri" w:hAnsi="Calibri"/>
          <w:sz w:val="22"/>
          <w:szCs w:val="22"/>
        </w:rPr>
        <w:t xml:space="preserve">Jeżeli nie będzie można dokonać wyboru oferty najkorzystniejszej </w:t>
      </w:r>
      <w:r w:rsidRPr="00050CBA">
        <w:rPr>
          <w:rFonts w:ascii="Calibri" w:hAnsi="Calibri"/>
          <w:sz w:val="22"/>
          <w:szCs w:val="22"/>
        </w:rPr>
        <w:t xml:space="preserve">z uwagi na to, że dwie lub więcej ofert przedstawia taki sam bilans ceny i innych kryteriów oceny ofert, </w:t>
      </w:r>
      <w:r w:rsidRPr="006756CC">
        <w:rPr>
          <w:rFonts w:ascii="Calibri" w:hAnsi="Calibri"/>
          <w:sz w:val="22"/>
          <w:szCs w:val="22"/>
        </w:rPr>
        <w:t xml:space="preserve">Zamawiający </w:t>
      </w:r>
      <w:r>
        <w:rPr>
          <w:rFonts w:ascii="Calibri" w:hAnsi="Calibri"/>
          <w:sz w:val="22"/>
          <w:szCs w:val="22"/>
        </w:rPr>
        <w:t xml:space="preserve">spośród tych ofert wybierze ofertę z niższą ceną a jeżeli zostały złożone oferty o takiej samej cenie, Zamawiający wezwie wykonawców, którzy złożyli te oferty, do złożenia w terminie określonym przez Zamawiającego </w:t>
      </w:r>
      <w:r w:rsidRPr="00483CC8">
        <w:rPr>
          <w:rFonts w:ascii="Calibri" w:hAnsi="Calibri"/>
          <w:sz w:val="22"/>
          <w:szCs w:val="22"/>
        </w:rPr>
        <w:t>ofert dodatkowych.</w:t>
      </w:r>
      <w:r>
        <w:rPr>
          <w:rFonts w:ascii="Calibri" w:hAnsi="Calibri"/>
          <w:sz w:val="22"/>
          <w:szCs w:val="22"/>
        </w:rPr>
        <w:t xml:space="preserve"> </w:t>
      </w:r>
    </w:p>
    <w:p w14:paraId="3B2336A4" w14:textId="77777777" w:rsidR="00F936A1" w:rsidRPr="006756CC" w:rsidRDefault="00F936A1" w:rsidP="003A11A5">
      <w:pPr>
        <w:pStyle w:val="Tekstpodstawowy2"/>
        <w:spacing w:line="288" w:lineRule="auto"/>
        <w:ind w:left="1276" w:hanging="567"/>
        <w:jc w:val="both"/>
        <w:rPr>
          <w:rFonts w:ascii="Calibri" w:hAnsi="Calibri"/>
          <w:sz w:val="22"/>
          <w:szCs w:val="22"/>
        </w:rPr>
      </w:pPr>
      <w:r>
        <w:rPr>
          <w:rFonts w:ascii="Calibri" w:hAnsi="Calibri"/>
          <w:sz w:val="22"/>
          <w:szCs w:val="22"/>
        </w:rPr>
        <w:t>15.5.</w:t>
      </w:r>
      <w:r>
        <w:rPr>
          <w:rFonts w:ascii="Calibri" w:hAnsi="Calibri"/>
          <w:sz w:val="22"/>
          <w:szCs w:val="22"/>
        </w:rPr>
        <w:tab/>
      </w:r>
      <w:r w:rsidRPr="006756CC">
        <w:rPr>
          <w:rFonts w:ascii="Calibri" w:hAnsi="Calibri"/>
          <w:sz w:val="22"/>
          <w:szCs w:val="22"/>
        </w:rPr>
        <w:t xml:space="preserve">Z wybranym Wykonawcą </w:t>
      </w:r>
      <w:r>
        <w:rPr>
          <w:rFonts w:ascii="Calibri" w:hAnsi="Calibri"/>
          <w:sz w:val="22"/>
          <w:szCs w:val="22"/>
        </w:rPr>
        <w:t xml:space="preserve">zawarta </w:t>
      </w:r>
      <w:r w:rsidRPr="006756CC">
        <w:rPr>
          <w:rFonts w:ascii="Calibri" w:hAnsi="Calibri"/>
          <w:sz w:val="22"/>
          <w:szCs w:val="22"/>
        </w:rPr>
        <w:t xml:space="preserve">zostanie umowa na warunkach określonych w </w:t>
      </w:r>
      <w:r>
        <w:rPr>
          <w:rFonts w:ascii="Calibri" w:hAnsi="Calibri"/>
          <w:sz w:val="22"/>
          <w:szCs w:val="22"/>
        </w:rPr>
        <w:t>R</w:t>
      </w:r>
      <w:r w:rsidRPr="006756CC">
        <w:rPr>
          <w:rFonts w:ascii="Calibri" w:hAnsi="Calibri"/>
          <w:sz w:val="22"/>
          <w:szCs w:val="22"/>
        </w:rPr>
        <w:t>ozdziale IV SIWZ.</w:t>
      </w:r>
    </w:p>
    <w:p w14:paraId="3B2336A5" w14:textId="77777777" w:rsidR="00891099" w:rsidRPr="00891099" w:rsidRDefault="00F936A1" w:rsidP="003A11A5">
      <w:pPr>
        <w:pStyle w:val="Tekstpodstawowy2"/>
        <w:spacing w:line="288" w:lineRule="auto"/>
        <w:ind w:left="1276" w:hanging="567"/>
        <w:jc w:val="both"/>
        <w:rPr>
          <w:rFonts w:ascii="Calibri" w:hAnsi="Calibri"/>
          <w:sz w:val="22"/>
          <w:szCs w:val="22"/>
        </w:rPr>
      </w:pPr>
      <w:r>
        <w:rPr>
          <w:rFonts w:ascii="Calibri" w:hAnsi="Calibri"/>
          <w:sz w:val="22"/>
          <w:szCs w:val="22"/>
        </w:rPr>
        <w:t>15.6.</w:t>
      </w:r>
      <w:r>
        <w:rPr>
          <w:rFonts w:ascii="Calibri" w:hAnsi="Calibri"/>
          <w:sz w:val="22"/>
          <w:szCs w:val="22"/>
        </w:rPr>
        <w:tab/>
      </w:r>
      <w:r w:rsidRPr="00B97FB1">
        <w:rPr>
          <w:rFonts w:ascii="Calibri" w:hAnsi="Calibri"/>
          <w:sz w:val="22"/>
          <w:szCs w:val="22"/>
        </w:rPr>
        <w:t>Nie przewiduje się aukcji elektroniczne</w:t>
      </w:r>
      <w:r>
        <w:rPr>
          <w:rFonts w:ascii="Calibri" w:hAnsi="Calibri"/>
          <w:sz w:val="22"/>
          <w:szCs w:val="22"/>
        </w:rPr>
        <w:t>j.</w:t>
      </w:r>
    </w:p>
    <w:p w14:paraId="3B2336A6" w14:textId="77777777" w:rsidR="00F936A1" w:rsidRPr="00243FF2" w:rsidRDefault="00891099" w:rsidP="003A11A5">
      <w:pPr>
        <w:pStyle w:val="Tytupkt"/>
        <w:spacing w:before="0" w:line="288" w:lineRule="auto"/>
        <w:rPr>
          <w:rFonts w:asciiTheme="minorHAnsi" w:hAnsiTheme="minorHAnsi"/>
          <w:szCs w:val="22"/>
        </w:rPr>
      </w:pPr>
      <w:r w:rsidRPr="00243FF2">
        <w:rPr>
          <w:rFonts w:asciiTheme="minorHAnsi" w:hAnsiTheme="minorHAnsi"/>
          <w:szCs w:val="22"/>
        </w:rPr>
        <w:t>16</w:t>
      </w:r>
      <w:r w:rsidR="00F936A1" w:rsidRPr="00243FF2">
        <w:rPr>
          <w:rFonts w:asciiTheme="minorHAnsi" w:hAnsiTheme="minorHAnsi"/>
          <w:szCs w:val="22"/>
        </w:rPr>
        <w:t>.</w:t>
      </w:r>
      <w:r w:rsidRPr="00243FF2">
        <w:rPr>
          <w:rFonts w:asciiTheme="minorHAnsi" w:hAnsiTheme="minorHAnsi"/>
          <w:szCs w:val="22"/>
        </w:rPr>
        <w:t xml:space="preserve"> </w:t>
      </w:r>
      <w:r w:rsidR="00F936A1" w:rsidRPr="00243FF2">
        <w:rPr>
          <w:rFonts w:asciiTheme="minorHAnsi" w:hAnsiTheme="minorHAnsi"/>
          <w:szCs w:val="22"/>
        </w:rPr>
        <w:t>Informacje o formalnościach, jakie powinny zostać dopełnione po wyborze oferty najkorzystniejszej w celu zawarcia umowy w sprawie zamówienia publicznego</w:t>
      </w:r>
    </w:p>
    <w:p w14:paraId="3B2336A7" w14:textId="22372C09" w:rsidR="00F936A1" w:rsidRPr="00243FF2" w:rsidRDefault="00891099" w:rsidP="003A11A5">
      <w:pPr>
        <w:pStyle w:val="Tekstpodstawowy2"/>
        <w:spacing w:line="288" w:lineRule="auto"/>
        <w:ind w:left="1276" w:hanging="567"/>
        <w:rPr>
          <w:rFonts w:asciiTheme="minorHAnsi" w:hAnsiTheme="minorHAnsi"/>
          <w:sz w:val="22"/>
          <w:szCs w:val="22"/>
        </w:rPr>
      </w:pPr>
      <w:r w:rsidRPr="00243FF2">
        <w:rPr>
          <w:rFonts w:asciiTheme="minorHAnsi" w:hAnsiTheme="minorHAnsi"/>
          <w:sz w:val="22"/>
          <w:szCs w:val="22"/>
        </w:rPr>
        <w:t>16.1</w:t>
      </w:r>
      <w:r w:rsidR="0084121E" w:rsidRPr="00243FF2">
        <w:rPr>
          <w:rFonts w:asciiTheme="minorHAnsi" w:hAnsiTheme="minorHAnsi"/>
          <w:sz w:val="22"/>
          <w:szCs w:val="22"/>
        </w:rPr>
        <w:t>.</w:t>
      </w:r>
      <w:r w:rsidR="00F936A1" w:rsidRPr="00243FF2">
        <w:rPr>
          <w:rFonts w:asciiTheme="minorHAnsi" w:hAnsiTheme="minorHAnsi"/>
          <w:sz w:val="22"/>
          <w:szCs w:val="22"/>
        </w:rPr>
        <w:tab/>
        <w:t>Zamawiający udzieli zamówienia Wykonawcy,</w:t>
      </w:r>
      <w:r w:rsidR="00166826">
        <w:rPr>
          <w:rFonts w:asciiTheme="minorHAnsi" w:hAnsiTheme="minorHAnsi"/>
          <w:sz w:val="22"/>
          <w:szCs w:val="22"/>
        </w:rPr>
        <w:t xml:space="preserve"> którego oferta zostanie uznana </w:t>
      </w:r>
      <w:r w:rsidR="00F936A1" w:rsidRPr="00243FF2">
        <w:rPr>
          <w:rFonts w:asciiTheme="minorHAnsi" w:hAnsiTheme="minorHAnsi"/>
          <w:sz w:val="22"/>
          <w:szCs w:val="22"/>
        </w:rPr>
        <w:t>za najkorzystniejszą.</w:t>
      </w:r>
    </w:p>
    <w:p w14:paraId="3B2336A8" w14:textId="77777777" w:rsidR="00F936A1" w:rsidRPr="00243FF2" w:rsidRDefault="00891099" w:rsidP="003A11A5">
      <w:pPr>
        <w:pStyle w:val="Tekstpodstawowy2"/>
        <w:spacing w:line="288" w:lineRule="auto"/>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.2.</w:t>
      </w:r>
      <w:r w:rsidR="00F936A1" w:rsidRPr="00243FF2">
        <w:rPr>
          <w:rFonts w:asciiTheme="minorHAnsi" w:hAnsiTheme="minorHAnsi"/>
          <w:sz w:val="22"/>
          <w:szCs w:val="22"/>
        </w:rPr>
        <w:tab/>
        <w:t>Zamawiający zawiadomi o wyniku postępowania wszystkich Wykonawców, którzy złożyli oferty.</w:t>
      </w:r>
    </w:p>
    <w:p w14:paraId="3B2336A9" w14:textId="3A70AA40" w:rsidR="00F936A1" w:rsidRPr="00243FF2" w:rsidRDefault="00891099" w:rsidP="003A11A5">
      <w:pPr>
        <w:pStyle w:val="Tekstpodstawowy2"/>
        <w:spacing w:line="288" w:lineRule="auto"/>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.3.</w:t>
      </w:r>
      <w:r w:rsidR="00F936A1" w:rsidRPr="00243FF2">
        <w:rPr>
          <w:rFonts w:asciiTheme="minorHAnsi" w:hAnsiTheme="minorHAnsi"/>
          <w:sz w:val="22"/>
          <w:szCs w:val="22"/>
        </w:rPr>
        <w:tab/>
        <w:t>Wykonawcy, którego oferta zostanie wybrana</w:t>
      </w:r>
      <w:r w:rsidR="0086171B">
        <w:rPr>
          <w:rFonts w:asciiTheme="minorHAnsi" w:hAnsiTheme="minorHAnsi"/>
          <w:sz w:val="22"/>
          <w:szCs w:val="22"/>
        </w:rPr>
        <w:t>,</w:t>
      </w:r>
      <w:r w:rsidR="00F936A1" w:rsidRPr="00243FF2">
        <w:rPr>
          <w:rFonts w:asciiTheme="minorHAnsi" w:hAnsiTheme="minorHAnsi"/>
          <w:sz w:val="22"/>
          <w:szCs w:val="22"/>
        </w:rPr>
        <w:t xml:space="preserve"> Zamawiający wskaże miejsce i termin podpisania umowy. Umowa podpisana zostanie w terminie nie krótszym niż 5 dni od dnia przekazania zawiadomienia o wyborze oferty. Zamawiający może zawrzeć umowę przed upływem </w:t>
      </w:r>
      <w:r w:rsidR="006B0CD3" w:rsidRPr="00243FF2">
        <w:rPr>
          <w:rFonts w:asciiTheme="minorHAnsi" w:hAnsiTheme="minorHAnsi"/>
          <w:sz w:val="22"/>
          <w:szCs w:val="22"/>
        </w:rPr>
        <w:t>terminów (art</w:t>
      </w:r>
      <w:r w:rsidR="00F936A1" w:rsidRPr="00243FF2">
        <w:rPr>
          <w:rFonts w:asciiTheme="minorHAnsi" w:hAnsiTheme="minorHAnsi"/>
          <w:sz w:val="22"/>
          <w:szCs w:val="22"/>
        </w:rPr>
        <w:t>.94 ust.2), o których mowa w zdaniu poprzednim, jeżeli w niniejszym postępowaniu zostanie złożona tylko jedna oferta.</w:t>
      </w:r>
    </w:p>
    <w:p w14:paraId="3B2336AA" w14:textId="7C0B017C" w:rsidR="00F936A1" w:rsidRPr="00243FF2" w:rsidRDefault="00891099" w:rsidP="003A11A5">
      <w:pPr>
        <w:pStyle w:val="Tekstpodstawowy2"/>
        <w:spacing w:line="288" w:lineRule="auto"/>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.4.</w:t>
      </w:r>
      <w:r w:rsidR="00F936A1" w:rsidRPr="00243FF2">
        <w:rPr>
          <w:rFonts w:asciiTheme="minorHAnsi" w:hAnsiTheme="minorHAnsi"/>
          <w:sz w:val="22"/>
          <w:szCs w:val="22"/>
        </w:rPr>
        <w:tab/>
        <w:t xml:space="preserve">Jeżeli Wykonawca, którego oferta została wybrana, uchyli się od zawarcia umowy, </w:t>
      </w:r>
      <w:r w:rsidR="006B0CD3" w:rsidRPr="00243FF2">
        <w:rPr>
          <w:rFonts w:asciiTheme="minorHAnsi" w:hAnsiTheme="minorHAnsi"/>
          <w:sz w:val="22"/>
          <w:szCs w:val="22"/>
        </w:rPr>
        <w:t>Zamawiający może</w:t>
      </w:r>
      <w:r w:rsidR="00F936A1" w:rsidRPr="00243FF2">
        <w:rPr>
          <w:rFonts w:asciiTheme="minorHAnsi" w:hAnsiTheme="minorHAnsi"/>
          <w:sz w:val="22"/>
          <w:szCs w:val="22"/>
        </w:rPr>
        <w:t xml:space="preserve"> zbadać, czy nie podlega wykluczeniu oraz czy spełnia </w:t>
      </w:r>
      <w:r w:rsidR="00356008">
        <w:rPr>
          <w:rFonts w:asciiTheme="minorHAnsi" w:hAnsiTheme="minorHAnsi"/>
          <w:sz w:val="22"/>
          <w:szCs w:val="22"/>
        </w:rPr>
        <w:t>warunki udziału w postępowaniu W</w:t>
      </w:r>
      <w:r w:rsidR="00F936A1" w:rsidRPr="00243FF2">
        <w:rPr>
          <w:rFonts w:asciiTheme="minorHAnsi" w:hAnsiTheme="minorHAnsi"/>
          <w:sz w:val="22"/>
          <w:szCs w:val="22"/>
        </w:rPr>
        <w:t xml:space="preserve">ykonawca, który złożył ofertę najwyżej ocenioną spośród pozostałych ofert. </w:t>
      </w:r>
    </w:p>
    <w:p w14:paraId="3B2336AB" w14:textId="77777777" w:rsidR="00F936A1" w:rsidRPr="00243FF2" w:rsidRDefault="00891099" w:rsidP="003A11A5">
      <w:pPr>
        <w:pStyle w:val="Tekstpodstawowy2"/>
        <w:spacing w:line="288" w:lineRule="auto"/>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.5.</w:t>
      </w:r>
      <w:r w:rsidR="00F936A1" w:rsidRPr="00243FF2">
        <w:rPr>
          <w:rFonts w:asciiTheme="minorHAnsi" w:hAnsiTheme="minorHAnsi"/>
          <w:sz w:val="22"/>
          <w:szCs w:val="22"/>
        </w:rPr>
        <w:tab/>
        <w:t>Wykonawca, którego oferta zostanie wybrana, zobowiązany będzie, po uprawomocnieniu się decyzji o wyborze jego oferty a przed podpisaniem umowy, przedłożyć Zamawiającemu:</w:t>
      </w:r>
    </w:p>
    <w:p w14:paraId="0DDF355F" w14:textId="77777777" w:rsidR="00205DD7" w:rsidRDefault="00F936A1" w:rsidP="003A11A5">
      <w:pPr>
        <w:numPr>
          <w:ilvl w:val="0"/>
          <w:numId w:val="17"/>
        </w:numPr>
        <w:spacing w:after="120" w:line="288" w:lineRule="auto"/>
        <w:ind w:left="1701"/>
        <w:jc w:val="both"/>
        <w:rPr>
          <w:rFonts w:asciiTheme="minorHAnsi" w:hAnsiTheme="minorHAnsi" w:cs="Calibri"/>
          <w:iCs/>
          <w:sz w:val="22"/>
          <w:szCs w:val="22"/>
        </w:rPr>
      </w:pPr>
      <w:r w:rsidRPr="00243FF2">
        <w:rPr>
          <w:rFonts w:asciiTheme="minorHAnsi" w:hAnsiTheme="minorHAnsi" w:cs="Calibri"/>
          <w:iCs/>
          <w:sz w:val="22"/>
          <w:szCs w:val="22"/>
        </w:rPr>
        <w:t xml:space="preserve">informację o osobach, które będą podpisywały umowę ze strony </w:t>
      </w:r>
      <w:r w:rsidR="00C36FD8" w:rsidRPr="00243FF2">
        <w:rPr>
          <w:rFonts w:asciiTheme="minorHAnsi" w:hAnsiTheme="minorHAnsi" w:cs="Calibri"/>
          <w:iCs/>
          <w:sz w:val="22"/>
          <w:szCs w:val="22"/>
        </w:rPr>
        <w:t>Wykonawcy</w:t>
      </w:r>
      <w:r w:rsidR="008432BE" w:rsidRPr="00243FF2">
        <w:rPr>
          <w:rFonts w:asciiTheme="minorHAnsi" w:hAnsiTheme="minorHAnsi" w:cs="Calibri"/>
          <w:iCs/>
          <w:sz w:val="22"/>
          <w:szCs w:val="22"/>
        </w:rPr>
        <w:t>,</w:t>
      </w:r>
      <w:r w:rsidR="00C36FD8" w:rsidRPr="00243FF2">
        <w:rPr>
          <w:rFonts w:asciiTheme="minorHAnsi" w:hAnsiTheme="minorHAnsi" w:cs="Calibri"/>
          <w:iCs/>
          <w:sz w:val="22"/>
          <w:szCs w:val="22"/>
        </w:rPr>
        <w:t xml:space="preserve"> przekazania</w:t>
      </w:r>
      <w:r w:rsidRPr="00243FF2">
        <w:rPr>
          <w:rFonts w:asciiTheme="minorHAnsi" w:hAnsiTheme="minorHAnsi" w:cs="Calibri"/>
          <w:iCs/>
          <w:sz w:val="22"/>
          <w:szCs w:val="22"/>
        </w:rPr>
        <w:t xml:space="preserve"> innych danych odnoszących się do Wykonawcy, jakie zostaną zawarte w umowie (w szczególności numeru konta bankowego, na jakie następować będą </w:t>
      </w:r>
      <w:r w:rsidR="006B0CD3" w:rsidRPr="00243FF2">
        <w:rPr>
          <w:rFonts w:asciiTheme="minorHAnsi" w:hAnsiTheme="minorHAnsi" w:cs="Calibri"/>
          <w:iCs/>
          <w:sz w:val="22"/>
          <w:szCs w:val="22"/>
        </w:rPr>
        <w:t>płatności).</w:t>
      </w:r>
    </w:p>
    <w:p w14:paraId="2D8FD9F3" w14:textId="77777777" w:rsidR="00205DD7" w:rsidRDefault="00F936A1" w:rsidP="003A11A5">
      <w:pPr>
        <w:numPr>
          <w:ilvl w:val="0"/>
          <w:numId w:val="17"/>
        </w:numPr>
        <w:spacing w:after="120" w:line="288" w:lineRule="auto"/>
        <w:ind w:left="1701"/>
        <w:jc w:val="both"/>
        <w:rPr>
          <w:rFonts w:asciiTheme="minorHAnsi" w:hAnsiTheme="minorHAnsi" w:cs="Calibri"/>
          <w:iCs/>
          <w:sz w:val="22"/>
          <w:szCs w:val="22"/>
        </w:rPr>
      </w:pPr>
      <w:r w:rsidRPr="00205DD7">
        <w:rPr>
          <w:rFonts w:asciiTheme="minorHAnsi" w:hAnsiTheme="minorHAnsi" w:cs="Calibri"/>
          <w:iCs/>
          <w:sz w:val="22"/>
          <w:szCs w:val="22"/>
        </w:rPr>
        <w:t xml:space="preserve">Umowę regulującą zasady współpracy Wykonawców składających wspólną ofertę, stwierdzającą solidarną odpowiedzialność wszystkich Wykonawców za realizację zamówienia </w:t>
      </w:r>
      <w:r w:rsidRPr="00205DD7">
        <w:rPr>
          <w:rFonts w:asciiTheme="minorHAnsi" w:hAnsiTheme="minorHAnsi" w:cs="Calibri"/>
          <w:iCs/>
          <w:sz w:val="22"/>
          <w:szCs w:val="22"/>
        </w:rPr>
        <w:lastRenderedPageBreak/>
        <w:t>oraz zawierając</w:t>
      </w:r>
      <w:r w:rsidR="0086171B" w:rsidRPr="00205DD7">
        <w:rPr>
          <w:rFonts w:asciiTheme="minorHAnsi" w:hAnsiTheme="minorHAnsi" w:cs="Calibri"/>
          <w:iCs/>
          <w:sz w:val="22"/>
          <w:szCs w:val="22"/>
        </w:rPr>
        <w:t>ą</w:t>
      </w:r>
      <w:r w:rsidRPr="00205DD7">
        <w:rPr>
          <w:rFonts w:asciiTheme="minorHAnsi" w:hAnsiTheme="minorHAnsi" w:cs="Calibri"/>
          <w:iCs/>
          <w:sz w:val="22"/>
          <w:szCs w:val="22"/>
        </w:rPr>
        <w:t xml:space="preserve"> upoważnienie dla jednego z Wykonawców do składania i przyjmowania oświadczeń wobec Zamawiającego w imieniu wszystkich Wykonawców, a także do otrzymywani</w:t>
      </w:r>
      <w:r w:rsidR="004A042E" w:rsidRPr="00205DD7">
        <w:rPr>
          <w:rFonts w:asciiTheme="minorHAnsi" w:hAnsiTheme="minorHAnsi" w:cs="Calibri"/>
          <w:iCs/>
          <w:sz w:val="22"/>
          <w:szCs w:val="22"/>
        </w:rPr>
        <w:t>a należnych płatności (dotyczy W</w:t>
      </w:r>
      <w:r w:rsidRPr="00205DD7">
        <w:rPr>
          <w:rFonts w:asciiTheme="minorHAnsi" w:hAnsiTheme="minorHAnsi" w:cs="Calibri"/>
          <w:iCs/>
          <w:sz w:val="22"/>
          <w:szCs w:val="22"/>
        </w:rPr>
        <w:t>ykonawców wspólnie ubiegających się o udzielenie zamówienia).</w:t>
      </w:r>
      <w:r w:rsidR="00A66925" w:rsidRPr="00205DD7">
        <w:rPr>
          <w:rFonts w:asciiTheme="minorHAnsi" w:hAnsiTheme="minorHAnsi" w:cs="Calibri"/>
          <w:iCs/>
          <w:sz w:val="22"/>
          <w:szCs w:val="22"/>
        </w:rPr>
        <w:t xml:space="preserve"> </w:t>
      </w:r>
      <w:r w:rsidR="00A66925" w:rsidRPr="00205DD7">
        <w:rPr>
          <w:rFonts w:ascii="Calibri" w:hAnsi="Calibri" w:cs="Calibri"/>
          <w:iCs/>
          <w:sz w:val="22"/>
          <w:szCs w:val="22"/>
        </w:rPr>
        <w:t>Treść dokumentu będzie podlegała akceptacji przez Zamawiającego.</w:t>
      </w:r>
    </w:p>
    <w:p w14:paraId="3B2336AE" w14:textId="5BFA54B0" w:rsidR="00F936A1" w:rsidRPr="00205DD7" w:rsidRDefault="00F936A1" w:rsidP="003A11A5">
      <w:pPr>
        <w:numPr>
          <w:ilvl w:val="0"/>
          <w:numId w:val="17"/>
        </w:numPr>
        <w:spacing w:after="120" w:line="288" w:lineRule="auto"/>
        <w:ind w:left="1701"/>
        <w:jc w:val="both"/>
        <w:rPr>
          <w:rFonts w:asciiTheme="minorHAnsi" w:hAnsiTheme="minorHAnsi" w:cs="Calibri"/>
          <w:iCs/>
          <w:sz w:val="22"/>
          <w:szCs w:val="22"/>
        </w:rPr>
      </w:pPr>
      <w:r w:rsidRPr="00205DD7">
        <w:rPr>
          <w:rFonts w:asciiTheme="minorHAnsi" w:hAnsiTheme="minorHAnsi" w:cs="Calibri"/>
          <w:iCs/>
          <w:sz w:val="22"/>
          <w:szCs w:val="22"/>
        </w:rPr>
        <w:t>Pełnomocnictwo do podpisania umowy, o ile upoważnienie to nie wynika z dokumentów złożonych wraz z ofertą.</w:t>
      </w:r>
    </w:p>
    <w:p w14:paraId="05E96594" w14:textId="230362A6" w:rsidR="003A11A5" w:rsidRDefault="00910DD1" w:rsidP="003A11A5">
      <w:pPr>
        <w:pStyle w:val="Tekstpodstawowy2"/>
        <w:spacing w:line="288" w:lineRule="auto"/>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.6.</w:t>
      </w:r>
      <w:r w:rsidR="00F936A1" w:rsidRPr="00243FF2">
        <w:rPr>
          <w:rFonts w:asciiTheme="minorHAnsi" w:hAnsiTheme="minorHAnsi"/>
          <w:sz w:val="22"/>
          <w:szCs w:val="22"/>
        </w:rPr>
        <w:tab/>
        <w:t>O terminie na przedłożenie dokumentów, o których mowa w pkt. 1</w:t>
      </w:r>
      <w:r w:rsidR="00891099" w:rsidRPr="00243FF2">
        <w:rPr>
          <w:rFonts w:asciiTheme="minorHAnsi" w:hAnsiTheme="minorHAnsi"/>
          <w:sz w:val="22"/>
          <w:szCs w:val="22"/>
        </w:rPr>
        <w:t>6</w:t>
      </w:r>
      <w:r w:rsidR="00F936A1" w:rsidRPr="00243FF2">
        <w:rPr>
          <w:rFonts w:asciiTheme="minorHAnsi" w:hAnsiTheme="minorHAnsi"/>
          <w:sz w:val="22"/>
          <w:szCs w:val="22"/>
        </w:rPr>
        <w:t>.5, Wykonawca zostanie powiadomiony przez</w:t>
      </w:r>
      <w:r w:rsidR="00891099" w:rsidRPr="00243FF2">
        <w:rPr>
          <w:rFonts w:asciiTheme="minorHAnsi" w:hAnsiTheme="minorHAnsi"/>
          <w:sz w:val="22"/>
          <w:szCs w:val="22"/>
        </w:rPr>
        <w:t xml:space="preserve"> Zamawiającego odrębnym pismem.</w:t>
      </w:r>
    </w:p>
    <w:p w14:paraId="3F1C11FE" w14:textId="19103324" w:rsidR="00166826" w:rsidRDefault="00166826" w:rsidP="00B6265D">
      <w:pPr>
        <w:spacing w:after="120" w:line="288" w:lineRule="auto"/>
        <w:ind w:firstLine="709"/>
        <w:contextualSpacing/>
        <w:jc w:val="both"/>
        <w:rPr>
          <w:rFonts w:asciiTheme="minorHAnsi" w:hAnsiTheme="minorHAnsi"/>
          <w:b/>
          <w:sz w:val="22"/>
          <w:szCs w:val="22"/>
        </w:rPr>
      </w:pPr>
      <w:r w:rsidRPr="00243FF2">
        <w:rPr>
          <w:rFonts w:asciiTheme="minorHAnsi" w:hAnsiTheme="minorHAnsi"/>
          <w:b/>
          <w:sz w:val="22"/>
          <w:szCs w:val="22"/>
        </w:rPr>
        <w:t xml:space="preserve">17. </w:t>
      </w:r>
      <w:r>
        <w:rPr>
          <w:rFonts w:asciiTheme="minorHAnsi" w:hAnsiTheme="minorHAnsi"/>
          <w:b/>
          <w:sz w:val="22"/>
          <w:szCs w:val="22"/>
        </w:rPr>
        <w:t>Rażąco niska cena</w:t>
      </w:r>
      <w:r w:rsidRPr="00243FF2">
        <w:rPr>
          <w:rFonts w:asciiTheme="minorHAnsi" w:hAnsiTheme="minorHAnsi"/>
          <w:b/>
          <w:sz w:val="22"/>
          <w:szCs w:val="22"/>
        </w:rPr>
        <w:t>.</w:t>
      </w:r>
    </w:p>
    <w:p w14:paraId="307869B2"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1E4D499F"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33BBF48D"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6B078C88"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776C9897"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16A1A5F5"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0C644300"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0F4F928E"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34C77EA8"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568D6410"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296AE21D"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07E263B1"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7B105B76"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1C777BCE"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4703828D"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5A78408F" w14:textId="77777777" w:rsidR="00166826" w:rsidRPr="00166826" w:rsidRDefault="00166826" w:rsidP="002E436B">
      <w:pPr>
        <w:pStyle w:val="Akapitzlist"/>
        <w:numPr>
          <w:ilvl w:val="0"/>
          <w:numId w:val="33"/>
        </w:numPr>
        <w:spacing w:after="120" w:line="288" w:lineRule="auto"/>
        <w:jc w:val="both"/>
        <w:rPr>
          <w:rFonts w:asciiTheme="minorHAnsi" w:hAnsiTheme="minorHAnsi"/>
          <w:b/>
          <w:vanish/>
          <w:sz w:val="22"/>
          <w:szCs w:val="22"/>
        </w:rPr>
      </w:pPr>
    </w:p>
    <w:p w14:paraId="1D86A8D9" w14:textId="67818CC8" w:rsidR="00166826" w:rsidRPr="00420C4A" w:rsidRDefault="00166826" w:rsidP="002E436B">
      <w:pPr>
        <w:pStyle w:val="Akapitzlist"/>
        <w:numPr>
          <w:ilvl w:val="0"/>
          <w:numId w:val="33"/>
        </w:numPr>
        <w:spacing w:after="120" w:line="288" w:lineRule="auto"/>
        <w:ind w:left="1276" w:hanging="567"/>
        <w:contextualSpacing w:val="0"/>
        <w:jc w:val="both"/>
        <w:rPr>
          <w:rFonts w:asciiTheme="minorHAnsi" w:hAnsiTheme="minorHAnsi"/>
          <w:b/>
          <w:sz w:val="22"/>
          <w:szCs w:val="22"/>
        </w:rPr>
      </w:pPr>
      <w:r w:rsidRPr="00F32D81">
        <w:rPr>
          <w:rFonts w:ascii="Calibri" w:hAnsi="Calibri" w:cs="Calibri"/>
          <w:bCs/>
          <w:iCs/>
          <w:sz w:val="22"/>
          <w:szCs w:val="22"/>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w:t>
      </w:r>
      <w:r>
        <w:rPr>
          <w:rFonts w:ascii="Calibri" w:hAnsi="Calibri" w:cs="Calibri"/>
          <w:bCs/>
          <w:iCs/>
          <w:sz w:val="22"/>
          <w:szCs w:val="22"/>
        </w:rPr>
        <w:t>Z</w:t>
      </w:r>
      <w:r w:rsidRPr="00F32D81">
        <w:rPr>
          <w:rFonts w:ascii="Calibri" w:hAnsi="Calibri" w:cs="Calibri"/>
          <w:bCs/>
          <w:iCs/>
          <w:sz w:val="22"/>
          <w:szCs w:val="22"/>
        </w:rPr>
        <w:t>amawiającego lub wynikającymi z odrębnych przepisów, zamawiający zwraca się o udzielenie wyjaśnień, w tym złożenie dowodów, dotyczących wyliczenia ceny, w szczególności w zakresie:</w:t>
      </w:r>
    </w:p>
    <w:p w14:paraId="42E53B5E" w14:textId="77777777" w:rsidR="00420C4A" w:rsidRDefault="00166826" w:rsidP="002E436B">
      <w:pPr>
        <w:pStyle w:val="Akapitzlist"/>
        <w:numPr>
          <w:ilvl w:val="1"/>
          <w:numId w:val="34"/>
        </w:numPr>
        <w:spacing w:after="120" w:line="288" w:lineRule="auto"/>
        <w:ind w:left="1560" w:hanging="284"/>
        <w:contextualSpacing w:val="0"/>
        <w:jc w:val="both"/>
        <w:rPr>
          <w:rFonts w:ascii="Calibri" w:hAnsi="Calibri" w:cs="Calibri"/>
          <w:bCs/>
          <w:iCs/>
          <w:sz w:val="22"/>
          <w:szCs w:val="22"/>
        </w:rPr>
      </w:pPr>
      <w:r w:rsidRPr="00420C4A">
        <w:rPr>
          <w:rFonts w:ascii="Calibri" w:hAnsi="Calibri" w:cs="Calibri"/>
          <w:bCs/>
          <w:iCs/>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237F0583" w14:textId="77777777" w:rsidR="00420C4A" w:rsidRDefault="00166826" w:rsidP="002E436B">
      <w:pPr>
        <w:pStyle w:val="Akapitzlist"/>
        <w:numPr>
          <w:ilvl w:val="1"/>
          <w:numId w:val="34"/>
        </w:numPr>
        <w:spacing w:after="120" w:line="288" w:lineRule="auto"/>
        <w:ind w:left="1560" w:hanging="284"/>
        <w:contextualSpacing w:val="0"/>
        <w:jc w:val="both"/>
        <w:rPr>
          <w:rFonts w:ascii="Calibri" w:hAnsi="Calibri" w:cs="Calibri"/>
          <w:bCs/>
          <w:iCs/>
          <w:sz w:val="22"/>
          <w:szCs w:val="22"/>
        </w:rPr>
      </w:pPr>
      <w:r w:rsidRPr="00420C4A">
        <w:rPr>
          <w:rFonts w:ascii="Calibri" w:hAnsi="Calibri" w:cs="Calibri"/>
          <w:bCs/>
          <w:iCs/>
          <w:sz w:val="22"/>
          <w:szCs w:val="22"/>
        </w:rPr>
        <w:t>pomocy publicznej udzielonej na podstawie odrębnych przepisów.</w:t>
      </w:r>
    </w:p>
    <w:p w14:paraId="35B801FE" w14:textId="77777777" w:rsidR="00420C4A" w:rsidRDefault="00166826" w:rsidP="002E436B">
      <w:pPr>
        <w:pStyle w:val="Akapitzlist"/>
        <w:numPr>
          <w:ilvl w:val="1"/>
          <w:numId w:val="34"/>
        </w:numPr>
        <w:spacing w:after="120" w:line="288" w:lineRule="auto"/>
        <w:ind w:left="1560" w:hanging="284"/>
        <w:contextualSpacing w:val="0"/>
        <w:jc w:val="both"/>
        <w:rPr>
          <w:rFonts w:ascii="Calibri" w:hAnsi="Calibri" w:cs="Calibri"/>
          <w:bCs/>
          <w:iCs/>
          <w:sz w:val="22"/>
          <w:szCs w:val="22"/>
        </w:rPr>
      </w:pPr>
      <w:r w:rsidRPr="00420C4A">
        <w:rPr>
          <w:rFonts w:ascii="Calibri" w:hAnsi="Calibri" w:cs="Calibri"/>
          <w:bCs/>
          <w:iCs/>
          <w:sz w:val="22"/>
          <w:szCs w:val="22"/>
        </w:rPr>
        <w:t xml:space="preserve">wynikającym z przepisów prawa pracy i przepisów o zabezpieczeniu społecznym, obowiązujących w miejscu, w którym realizowane jest zamówienie; </w:t>
      </w:r>
    </w:p>
    <w:p w14:paraId="01BC875A" w14:textId="77777777" w:rsidR="00420C4A" w:rsidRDefault="00166826" w:rsidP="002E436B">
      <w:pPr>
        <w:pStyle w:val="Akapitzlist"/>
        <w:numPr>
          <w:ilvl w:val="1"/>
          <w:numId w:val="34"/>
        </w:numPr>
        <w:spacing w:after="120" w:line="288" w:lineRule="auto"/>
        <w:ind w:left="1560" w:hanging="284"/>
        <w:contextualSpacing w:val="0"/>
        <w:jc w:val="both"/>
        <w:rPr>
          <w:rFonts w:ascii="Calibri" w:hAnsi="Calibri" w:cs="Calibri"/>
          <w:bCs/>
          <w:iCs/>
          <w:sz w:val="22"/>
          <w:szCs w:val="22"/>
        </w:rPr>
      </w:pPr>
      <w:r w:rsidRPr="00420C4A">
        <w:rPr>
          <w:rFonts w:ascii="Calibri" w:hAnsi="Calibri" w:cs="Calibri"/>
          <w:bCs/>
          <w:iCs/>
          <w:sz w:val="22"/>
          <w:szCs w:val="22"/>
        </w:rPr>
        <w:t>wynikającym z przepisów prawa ochrony środowiska;</w:t>
      </w:r>
    </w:p>
    <w:p w14:paraId="5A930912" w14:textId="21F3EDE6" w:rsidR="00166826" w:rsidRDefault="00166826" w:rsidP="002E436B">
      <w:pPr>
        <w:pStyle w:val="Akapitzlist"/>
        <w:numPr>
          <w:ilvl w:val="1"/>
          <w:numId w:val="34"/>
        </w:numPr>
        <w:spacing w:after="120" w:line="288" w:lineRule="auto"/>
        <w:ind w:left="1560" w:hanging="284"/>
        <w:contextualSpacing w:val="0"/>
        <w:jc w:val="both"/>
        <w:rPr>
          <w:rFonts w:ascii="Calibri" w:hAnsi="Calibri" w:cs="Calibri"/>
          <w:bCs/>
          <w:iCs/>
          <w:sz w:val="22"/>
          <w:szCs w:val="22"/>
        </w:rPr>
      </w:pPr>
      <w:r w:rsidRPr="00420C4A">
        <w:rPr>
          <w:rFonts w:ascii="Calibri" w:hAnsi="Calibri" w:cs="Calibri"/>
          <w:bCs/>
          <w:iCs/>
          <w:sz w:val="22"/>
          <w:szCs w:val="22"/>
        </w:rPr>
        <w:t>powierzenia wykonania części zamówienia podwykonawcy.</w:t>
      </w:r>
    </w:p>
    <w:p w14:paraId="1286BDC3" w14:textId="1C09CAE8" w:rsidR="00420C4A" w:rsidRDefault="00420C4A" w:rsidP="00420C4A">
      <w:pPr>
        <w:pStyle w:val="Akapitzlist"/>
        <w:spacing w:after="120" w:line="288" w:lineRule="auto"/>
        <w:ind w:left="1276" w:hanging="556"/>
        <w:contextualSpacing w:val="0"/>
        <w:jc w:val="both"/>
        <w:rPr>
          <w:rFonts w:ascii="Calibri" w:hAnsi="Calibri" w:cs="Calibri"/>
          <w:bCs/>
          <w:iCs/>
          <w:sz w:val="22"/>
          <w:szCs w:val="22"/>
        </w:rPr>
      </w:pPr>
      <w:r w:rsidRPr="00420C4A">
        <w:rPr>
          <w:rFonts w:asciiTheme="minorHAnsi" w:hAnsiTheme="minorHAnsi"/>
          <w:sz w:val="22"/>
          <w:szCs w:val="22"/>
        </w:rPr>
        <w:t>17.2</w:t>
      </w:r>
      <w:r>
        <w:rPr>
          <w:rFonts w:asciiTheme="minorHAnsi" w:hAnsiTheme="minorHAnsi"/>
          <w:sz w:val="22"/>
          <w:szCs w:val="22"/>
        </w:rPr>
        <w:tab/>
      </w:r>
      <w:r w:rsidRPr="00F32D81">
        <w:rPr>
          <w:rFonts w:ascii="Calibri" w:hAnsi="Calibri" w:cs="Calibri"/>
          <w:bCs/>
          <w:iCs/>
          <w:sz w:val="22"/>
          <w:szCs w:val="22"/>
        </w:rPr>
        <w:t>W przypadku, gdy cena całkowita oferty jest niższa o co najmniej 30% od:</w:t>
      </w:r>
    </w:p>
    <w:p w14:paraId="3EB9F6E8" w14:textId="7AFF5178" w:rsidR="00420C4A" w:rsidRPr="00420C4A" w:rsidRDefault="00420C4A" w:rsidP="002E436B">
      <w:pPr>
        <w:pStyle w:val="Akapitzlist"/>
        <w:numPr>
          <w:ilvl w:val="0"/>
          <w:numId w:val="35"/>
        </w:numPr>
        <w:spacing w:after="120" w:line="288" w:lineRule="auto"/>
        <w:ind w:hanging="164"/>
        <w:contextualSpacing w:val="0"/>
        <w:jc w:val="both"/>
        <w:rPr>
          <w:rFonts w:asciiTheme="minorHAnsi" w:hAnsiTheme="minorHAnsi"/>
          <w:sz w:val="22"/>
          <w:szCs w:val="22"/>
        </w:rPr>
      </w:pPr>
      <w:r w:rsidRPr="00F32D81">
        <w:rPr>
          <w:rFonts w:ascii="Calibri" w:hAnsi="Calibri" w:cs="Calibri"/>
          <w:bCs/>
          <w:iCs/>
          <w:sz w:val="22"/>
          <w:szCs w:val="22"/>
        </w:rPr>
        <w:t xml:space="preserve">wartości zamówienia powiększonej o należny podatek od towarów i usług, ustalonej przed wszczęciem postępowania zgodnie z art. 35 ust. 1 i 2 ustawy </w:t>
      </w:r>
      <w:proofErr w:type="spellStart"/>
      <w:r w:rsidRPr="00F32D81">
        <w:rPr>
          <w:rFonts w:ascii="Calibri" w:hAnsi="Calibri" w:cs="Calibri"/>
          <w:bCs/>
          <w:iCs/>
          <w:sz w:val="22"/>
          <w:szCs w:val="22"/>
        </w:rPr>
        <w:t>Pzp</w:t>
      </w:r>
      <w:proofErr w:type="spellEnd"/>
      <w:r w:rsidRPr="00F32D81">
        <w:rPr>
          <w:rFonts w:ascii="Calibri" w:hAnsi="Calibri" w:cs="Calibri"/>
          <w:bCs/>
          <w:iCs/>
          <w:sz w:val="22"/>
          <w:szCs w:val="22"/>
        </w:rPr>
        <w:t xml:space="preserve"> lub średniej arytmetycznej cen wszystkich złożonych ofert, zamawiający zwraca się o udzielenie wy</w:t>
      </w:r>
      <w:r w:rsidR="00BF43D8">
        <w:rPr>
          <w:rFonts w:ascii="Calibri" w:hAnsi="Calibri" w:cs="Calibri"/>
          <w:bCs/>
          <w:iCs/>
          <w:sz w:val="22"/>
          <w:szCs w:val="22"/>
        </w:rPr>
        <w:t>jaśnień, o których mowa w pkt 17</w:t>
      </w:r>
      <w:r w:rsidRPr="00F32D81">
        <w:rPr>
          <w:rFonts w:ascii="Calibri" w:hAnsi="Calibri" w:cs="Calibri"/>
          <w:bCs/>
          <w:iCs/>
          <w:sz w:val="22"/>
          <w:szCs w:val="22"/>
        </w:rPr>
        <w:t>.1, chyba że rozbieżność wynika z okoliczności oczywistych, które nie wymagają wyjaśnienia;</w:t>
      </w:r>
    </w:p>
    <w:p w14:paraId="63AE69F7" w14:textId="77777777" w:rsidR="00BF43D8" w:rsidRPr="00BF43D8" w:rsidRDefault="00420C4A" w:rsidP="002E436B">
      <w:pPr>
        <w:pStyle w:val="Akapitzlist"/>
        <w:numPr>
          <w:ilvl w:val="0"/>
          <w:numId w:val="35"/>
        </w:numPr>
        <w:spacing w:after="120" w:line="288" w:lineRule="auto"/>
        <w:ind w:hanging="164"/>
        <w:contextualSpacing w:val="0"/>
        <w:jc w:val="both"/>
        <w:rPr>
          <w:rFonts w:asciiTheme="minorHAnsi" w:hAnsiTheme="minorHAnsi"/>
          <w:sz w:val="22"/>
          <w:szCs w:val="22"/>
        </w:rPr>
      </w:pPr>
      <w:r w:rsidRPr="00F32D81">
        <w:rPr>
          <w:rFonts w:ascii="Calibri" w:hAnsi="Calibri" w:cs="Calibri"/>
          <w:bCs/>
          <w:iCs/>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w:t>
      </w:r>
      <w:r>
        <w:rPr>
          <w:rFonts w:ascii="Calibri" w:hAnsi="Calibri" w:cs="Calibri"/>
          <w:bCs/>
          <w:iCs/>
          <w:sz w:val="22"/>
          <w:szCs w:val="22"/>
        </w:rPr>
        <w:t>jaśnień, o których mowa w pkt 17</w:t>
      </w:r>
      <w:r w:rsidR="00BF43D8">
        <w:rPr>
          <w:rFonts w:ascii="Calibri" w:hAnsi="Calibri" w:cs="Calibri"/>
          <w:bCs/>
          <w:iCs/>
          <w:sz w:val="22"/>
          <w:szCs w:val="22"/>
        </w:rPr>
        <w:t>.1.</w:t>
      </w:r>
    </w:p>
    <w:p w14:paraId="355ABB11" w14:textId="77777777" w:rsidR="00BF43D8" w:rsidRDefault="00BF43D8" w:rsidP="00EA7E42">
      <w:pPr>
        <w:spacing w:before="120" w:line="288" w:lineRule="auto"/>
        <w:ind w:left="1276" w:hanging="567"/>
        <w:jc w:val="both"/>
        <w:rPr>
          <w:rFonts w:ascii="Calibri" w:hAnsi="Calibri" w:cs="Calibri"/>
          <w:bCs/>
          <w:iCs/>
          <w:sz w:val="22"/>
          <w:szCs w:val="22"/>
        </w:rPr>
      </w:pPr>
      <w:r w:rsidRPr="00BF43D8">
        <w:rPr>
          <w:rFonts w:ascii="Calibri" w:hAnsi="Calibri" w:cs="Calibri"/>
          <w:bCs/>
          <w:iCs/>
          <w:sz w:val="22"/>
          <w:szCs w:val="22"/>
        </w:rPr>
        <w:t xml:space="preserve"> </w:t>
      </w:r>
      <w:r>
        <w:rPr>
          <w:rFonts w:ascii="Calibri" w:hAnsi="Calibri" w:cs="Calibri"/>
          <w:bCs/>
          <w:iCs/>
          <w:sz w:val="22"/>
          <w:szCs w:val="22"/>
        </w:rPr>
        <w:t xml:space="preserve">17.3  </w:t>
      </w:r>
      <w:r w:rsidRPr="00F32D81">
        <w:rPr>
          <w:rFonts w:ascii="Calibri" w:hAnsi="Calibri" w:cs="Calibri"/>
          <w:bCs/>
          <w:iCs/>
          <w:sz w:val="22"/>
          <w:szCs w:val="22"/>
        </w:rPr>
        <w:t xml:space="preserve">Wykonawcy są zobligowani do </w:t>
      </w:r>
      <w:r w:rsidRPr="00E90EE4">
        <w:rPr>
          <w:rFonts w:ascii="Calibri" w:hAnsi="Calibri" w:cs="Calibri"/>
          <w:bCs/>
          <w:iCs/>
          <w:sz w:val="22"/>
          <w:szCs w:val="22"/>
        </w:rPr>
        <w:t>rzetelnego wypełnienia Oferty i braku „przerzucania</w:t>
      </w:r>
      <w:r>
        <w:rPr>
          <w:rFonts w:ascii="Calibri" w:hAnsi="Calibri" w:cs="Calibri"/>
          <w:bCs/>
          <w:iCs/>
          <w:sz w:val="22"/>
          <w:szCs w:val="22"/>
        </w:rPr>
        <w:t>” lub</w:t>
      </w:r>
      <w:r w:rsidRPr="00F32D81">
        <w:rPr>
          <w:rFonts w:ascii="Calibri" w:hAnsi="Calibri" w:cs="Calibri"/>
          <w:bCs/>
          <w:iCs/>
          <w:sz w:val="22"/>
          <w:szCs w:val="22"/>
        </w:rPr>
        <w:t xml:space="preserve"> ukrywania kosztów realizacji zamówienia. Przedłożona wycena musi być zgodna z ceną wskazaną w</w:t>
      </w:r>
      <w:r>
        <w:rPr>
          <w:rFonts w:ascii="Calibri" w:hAnsi="Calibri" w:cs="Calibri"/>
          <w:bCs/>
          <w:iCs/>
          <w:sz w:val="22"/>
          <w:szCs w:val="22"/>
        </w:rPr>
        <w:t xml:space="preserve"> formularzu ofertowym.</w:t>
      </w:r>
    </w:p>
    <w:p w14:paraId="034C27C5" w14:textId="5FAABEB6" w:rsidR="00BF43D8" w:rsidRPr="00F32D81" w:rsidRDefault="00BF43D8" w:rsidP="00EA7E42">
      <w:pPr>
        <w:spacing w:after="120" w:line="288" w:lineRule="auto"/>
        <w:ind w:left="1276" w:hanging="567"/>
        <w:jc w:val="both"/>
        <w:rPr>
          <w:rFonts w:ascii="Calibri" w:hAnsi="Calibri" w:cs="Calibri"/>
          <w:bCs/>
          <w:iCs/>
          <w:sz w:val="22"/>
          <w:szCs w:val="22"/>
        </w:rPr>
      </w:pPr>
      <w:r>
        <w:rPr>
          <w:rFonts w:ascii="Calibri" w:hAnsi="Calibri" w:cs="Calibri"/>
          <w:bCs/>
          <w:iCs/>
          <w:sz w:val="22"/>
          <w:szCs w:val="22"/>
        </w:rPr>
        <w:t xml:space="preserve">17.4 </w:t>
      </w:r>
      <w:r w:rsidRPr="00F32D81">
        <w:rPr>
          <w:rFonts w:ascii="Calibri" w:hAnsi="Calibri" w:cs="Calibri"/>
          <w:bCs/>
          <w:iCs/>
          <w:sz w:val="22"/>
          <w:szCs w:val="22"/>
        </w:rPr>
        <w:t>Przedłożona wycena będzie podstawą do oceny realności zaproponowanego wynagrodzenia Wykonawcy pod kątem rażąco niskiej ceny.</w:t>
      </w:r>
    </w:p>
    <w:p w14:paraId="1B9E4F97" w14:textId="37322944" w:rsidR="00BF43D8" w:rsidRPr="00F32D81" w:rsidRDefault="00BF43D8" w:rsidP="00EA7E42">
      <w:pPr>
        <w:spacing w:after="120" w:line="288" w:lineRule="auto"/>
        <w:ind w:left="1276" w:hanging="567"/>
        <w:jc w:val="both"/>
        <w:rPr>
          <w:rFonts w:ascii="Calibri" w:hAnsi="Calibri" w:cs="Calibri"/>
          <w:bCs/>
          <w:iCs/>
          <w:sz w:val="22"/>
          <w:szCs w:val="22"/>
        </w:rPr>
      </w:pPr>
      <w:r>
        <w:rPr>
          <w:rFonts w:ascii="Calibri" w:hAnsi="Calibri" w:cs="Calibri"/>
          <w:bCs/>
          <w:iCs/>
          <w:sz w:val="22"/>
          <w:szCs w:val="22"/>
        </w:rPr>
        <w:lastRenderedPageBreak/>
        <w:t>17</w:t>
      </w:r>
      <w:r w:rsidRPr="00F32D81">
        <w:rPr>
          <w:rFonts w:ascii="Calibri" w:hAnsi="Calibri" w:cs="Calibri"/>
          <w:bCs/>
          <w:iCs/>
          <w:sz w:val="22"/>
          <w:szCs w:val="22"/>
        </w:rPr>
        <w:t>.5</w:t>
      </w:r>
      <w:r>
        <w:rPr>
          <w:rFonts w:ascii="Calibri" w:hAnsi="Calibri" w:cs="Calibri"/>
          <w:bCs/>
          <w:iCs/>
          <w:sz w:val="22"/>
          <w:szCs w:val="22"/>
        </w:rPr>
        <w:t xml:space="preserve">.  </w:t>
      </w:r>
      <w:r w:rsidRPr="00F32D81">
        <w:rPr>
          <w:rFonts w:ascii="Calibri" w:hAnsi="Calibri" w:cs="Calibri"/>
          <w:bCs/>
          <w:iCs/>
          <w:sz w:val="22"/>
          <w:szCs w:val="22"/>
        </w:rPr>
        <w:t xml:space="preserve">Obowiązek wykazania, że oferta nie zawiera rażąco niskiej ceny spoczywa na </w:t>
      </w:r>
      <w:r>
        <w:rPr>
          <w:rFonts w:ascii="Calibri" w:hAnsi="Calibri" w:cs="Calibri"/>
          <w:bCs/>
          <w:iCs/>
          <w:sz w:val="22"/>
          <w:szCs w:val="22"/>
        </w:rPr>
        <w:t>W</w:t>
      </w:r>
      <w:r w:rsidRPr="00F32D81">
        <w:rPr>
          <w:rFonts w:ascii="Calibri" w:hAnsi="Calibri" w:cs="Calibri"/>
          <w:bCs/>
          <w:iCs/>
          <w:sz w:val="22"/>
          <w:szCs w:val="22"/>
        </w:rPr>
        <w:t xml:space="preserve">ykonawcy. </w:t>
      </w:r>
    </w:p>
    <w:p w14:paraId="60F20B27" w14:textId="7800DE3D" w:rsidR="00420C4A" w:rsidRPr="00BF43D8" w:rsidRDefault="00BF43D8" w:rsidP="00EA7E42">
      <w:pPr>
        <w:spacing w:after="120" w:line="288" w:lineRule="auto"/>
        <w:ind w:left="1276" w:hanging="567"/>
        <w:jc w:val="both"/>
        <w:rPr>
          <w:rFonts w:asciiTheme="minorHAnsi" w:hAnsiTheme="minorHAnsi"/>
          <w:sz w:val="22"/>
          <w:szCs w:val="22"/>
        </w:rPr>
      </w:pPr>
      <w:r>
        <w:rPr>
          <w:rFonts w:ascii="Calibri" w:hAnsi="Calibri" w:cs="Calibri"/>
          <w:bCs/>
          <w:iCs/>
          <w:sz w:val="22"/>
          <w:szCs w:val="22"/>
        </w:rPr>
        <w:t>17</w:t>
      </w:r>
      <w:r w:rsidRPr="00F32D81">
        <w:rPr>
          <w:rFonts w:ascii="Calibri" w:hAnsi="Calibri" w:cs="Calibri"/>
          <w:bCs/>
          <w:iCs/>
          <w:sz w:val="22"/>
          <w:szCs w:val="22"/>
        </w:rPr>
        <w:t>.6</w:t>
      </w:r>
      <w:r>
        <w:rPr>
          <w:rFonts w:ascii="Calibri" w:hAnsi="Calibri" w:cs="Calibri"/>
          <w:bCs/>
          <w:iCs/>
          <w:sz w:val="22"/>
          <w:szCs w:val="22"/>
        </w:rPr>
        <w:t xml:space="preserve">. </w:t>
      </w:r>
      <w:r w:rsidRPr="00F32D81">
        <w:rPr>
          <w:rFonts w:ascii="Calibri" w:hAnsi="Calibri" w:cs="Calibri"/>
          <w:bCs/>
          <w:iCs/>
          <w:sz w:val="22"/>
          <w:szCs w:val="22"/>
        </w:rPr>
        <w:t xml:space="preserve">Zamawiający odrzuca ofertę </w:t>
      </w:r>
      <w:r>
        <w:rPr>
          <w:rFonts w:ascii="Calibri" w:hAnsi="Calibri" w:cs="Calibri"/>
          <w:bCs/>
          <w:iCs/>
          <w:sz w:val="22"/>
          <w:szCs w:val="22"/>
        </w:rPr>
        <w:t>W</w:t>
      </w:r>
      <w:r w:rsidRPr="00F32D81">
        <w:rPr>
          <w:rFonts w:ascii="Calibri" w:hAnsi="Calibri" w:cs="Calibri"/>
          <w:bCs/>
          <w:iCs/>
          <w:sz w:val="22"/>
          <w:szCs w:val="22"/>
        </w:rPr>
        <w:t>ykonawcy, który nie złożył wyjaśnień lub jeżeli dokonana ocena wyjaśnień wraz z dostarczonymi dowodami potwierdza, że oferta zawiera rażąco niską cenę w stosunku do przedmiotu zamówienia.</w:t>
      </w:r>
    </w:p>
    <w:p w14:paraId="3B2336B0" w14:textId="30B3AB97" w:rsidR="00F936A1" w:rsidRPr="00243FF2" w:rsidRDefault="00166826" w:rsidP="00B6265D">
      <w:pPr>
        <w:spacing w:after="120" w:line="288" w:lineRule="auto"/>
        <w:ind w:firstLine="709"/>
        <w:jc w:val="both"/>
        <w:rPr>
          <w:rFonts w:asciiTheme="minorHAnsi" w:hAnsiTheme="minorHAnsi"/>
          <w:b/>
          <w:sz w:val="22"/>
          <w:szCs w:val="22"/>
        </w:rPr>
      </w:pPr>
      <w:r>
        <w:rPr>
          <w:rFonts w:asciiTheme="minorHAnsi" w:hAnsiTheme="minorHAnsi"/>
          <w:b/>
          <w:sz w:val="22"/>
          <w:szCs w:val="22"/>
        </w:rPr>
        <w:t>18</w:t>
      </w:r>
      <w:r w:rsidR="00F936A1" w:rsidRPr="00243FF2">
        <w:rPr>
          <w:rFonts w:asciiTheme="minorHAnsi" w:hAnsiTheme="minorHAnsi"/>
          <w:b/>
          <w:sz w:val="22"/>
          <w:szCs w:val="22"/>
        </w:rPr>
        <w:t xml:space="preserve">. Pouczenie o środkach ochrony prawnej (Dział VI ustawy </w:t>
      </w:r>
      <w:proofErr w:type="spellStart"/>
      <w:r w:rsidR="00F936A1" w:rsidRPr="00243FF2">
        <w:rPr>
          <w:rFonts w:asciiTheme="minorHAnsi" w:hAnsiTheme="minorHAnsi"/>
          <w:b/>
          <w:sz w:val="22"/>
          <w:szCs w:val="22"/>
        </w:rPr>
        <w:t>Pzp</w:t>
      </w:r>
      <w:proofErr w:type="spellEnd"/>
      <w:r w:rsidR="00F936A1" w:rsidRPr="00243FF2">
        <w:rPr>
          <w:rFonts w:asciiTheme="minorHAnsi" w:hAnsiTheme="minorHAnsi"/>
          <w:b/>
          <w:sz w:val="22"/>
          <w:szCs w:val="22"/>
        </w:rPr>
        <w:t>).</w:t>
      </w:r>
    </w:p>
    <w:p w14:paraId="6922A9F8" w14:textId="77777777" w:rsidR="00166826" w:rsidRPr="00166826" w:rsidRDefault="00166826" w:rsidP="00166826">
      <w:pPr>
        <w:pStyle w:val="Akapitzlist"/>
        <w:numPr>
          <w:ilvl w:val="0"/>
          <w:numId w:val="24"/>
        </w:numPr>
        <w:suppressAutoHyphens/>
        <w:spacing w:after="120" w:line="288" w:lineRule="auto"/>
        <w:contextualSpacing w:val="0"/>
        <w:jc w:val="both"/>
        <w:rPr>
          <w:rFonts w:asciiTheme="minorHAnsi" w:hAnsiTheme="minorHAnsi"/>
          <w:vanish/>
          <w:sz w:val="22"/>
          <w:szCs w:val="22"/>
        </w:rPr>
      </w:pPr>
    </w:p>
    <w:p w14:paraId="2489D653" w14:textId="77777777" w:rsidR="00166826" w:rsidRPr="00166826" w:rsidRDefault="00166826" w:rsidP="00166826">
      <w:pPr>
        <w:pStyle w:val="Akapitzlist"/>
        <w:numPr>
          <w:ilvl w:val="0"/>
          <w:numId w:val="24"/>
        </w:numPr>
        <w:suppressAutoHyphens/>
        <w:spacing w:after="120" w:line="288" w:lineRule="auto"/>
        <w:contextualSpacing w:val="0"/>
        <w:jc w:val="both"/>
        <w:rPr>
          <w:rFonts w:asciiTheme="minorHAnsi" w:hAnsiTheme="minorHAnsi"/>
          <w:vanish/>
          <w:sz w:val="22"/>
          <w:szCs w:val="22"/>
        </w:rPr>
      </w:pPr>
    </w:p>
    <w:p w14:paraId="787FF34A" w14:textId="71DF749E" w:rsidR="008432BE" w:rsidRPr="00243FF2" w:rsidRDefault="008432BE" w:rsidP="00420C4A">
      <w:pPr>
        <w:pStyle w:val="Akapitzlist"/>
        <w:numPr>
          <w:ilvl w:val="1"/>
          <w:numId w:val="24"/>
        </w:numPr>
        <w:suppressAutoHyphens/>
        <w:spacing w:after="120" w:line="288" w:lineRule="auto"/>
        <w:ind w:left="1275" w:hanging="561"/>
        <w:contextualSpacing w:val="0"/>
        <w:jc w:val="both"/>
        <w:rPr>
          <w:rFonts w:asciiTheme="minorHAnsi" w:hAnsiTheme="minorHAnsi"/>
          <w:sz w:val="22"/>
          <w:szCs w:val="22"/>
        </w:rPr>
      </w:pPr>
      <w:r w:rsidRPr="00243FF2">
        <w:rPr>
          <w:rFonts w:asciiTheme="minorHAnsi" w:hAnsiTheme="minorHAnsi"/>
          <w:sz w:val="22"/>
          <w:szCs w:val="22"/>
        </w:rPr>
        <w:t>Wykonawcy i innemu podmiotowi przysługują środki ochrony prawnej jeżeli ma lub miał interes w uzyskaniu danego zamówienia oraz poniósł lub może ponieść sz</w:t>
      </w:r>
      <w:r w:rsidR="000770E2">
        <w:rPr>
          <w:rFonts w:asciiTheme="minorHAnsi" w:hAnsiTheme="minorHAnsi"/>
          <w:sz w:val="22"/>
          <w:szCs w:val="22"/>
        </w:rPr>
        <w:t>kodę w wyniku naruszenia przez Z</w:t>
      </w:r>
      <w:r w:rsidRPr="00243FF2">
        <w:rPr>
          <w:rFonts w:asciiTheme="minorHAnsi" w:hAnsiTheme="minorHAnsi"/>
          <w:sz w:val="22"/>
          <w:szCs w:val="22"/>
        </w:rPr>
        <w:t>amawiającego przepisów ustawy.</w:t>
      </w:r>
    </w:p>
    <w:p w14:paraId="5FA55744" w14:textId="015EDD25" w:rsidR="008432BE" w:rsidRPr="00243FF2" w:rsidRDefault="00BF43D8" w:rsidP="00420C4A">
      <w:pPr>
        <w:pStyle w:val="Akapitzlist"/>
        <w:numPr>
          <w:ilvl w:val="1"/>
          <w:numId w:val="24"/>
        </w:numPr>
        <w:suppressAutoHyphens/>
        <w:spacing w:after="120" w:line="288" w:lineRule="auto"/>
        <w:ind w:left="1275" w:hanging="561"/>
        <w:contextualSpacing w:val="0"/>
        <w:jc w:val="both"/>
        <w:rPr>
          <w:rFonts w:asciiTheme="minorHAnsi" w:hAnsiTheme="minorHAnsi"/>
          <w:sz w:val="22"/>
          <w:szCs w:val="22"/>
        </w:rPr>
      </w:pPr>
      <w:r w:rsidRPr="00F32D81">
        <w:rPr>
          <w:rFonts w:ascii="Calibri" w:hAnsi="Calibri" w:cs="Calibri"/>
          <w:spacing w:val="4"/>
          <w:sz w:val="22"/>
          <w:szCs w:val="22"/>
        </w:rPr>
        <w:t xml:space="preserve">Odwołanie przysługuje wyłącznie od niezgodnej z przepisami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 xml:space="preserve"> czynności Zamawiającego podjętej w niniejszym postępowaniu lub zaniechani</w:t>
      </w:r>
      <w:r>
        <w:rPr>
          <w:rFonts w:ascii="Calibri" w:hAnsi="Calibri" w:cs="Calibri"/>
          <w:spacing w:val="4"/>
          <w:sz w:val="22"/>
          <w:szCs w:val="22"/>
        </w:rPr>
        <w:t>a</w:t>
      </w:r>
      <w:r w:rsidRPr="00F32D81">
        <w:rPr>
          <w:rFonts w:ascii="Calibri" w:hAnsi="Calibri" w:cs="Calibri"/>
          <w:spacing w:val="4"/>
          <w:sz w:val="22"/>
          <w:szCs w:val="22"/>
        </w:rPr>
        <w:t xml:space="preserve"> czynności, do której Zamawiający jest zobowiązany na podstawie ustawy</w:t>
      </w:r>
      <w:r w:rsidR="008432BE" w:rsidRPr="00243FF2">
        <w:rPr>
          <w:rFonts w:asciiTheme="minorHAnsi" w:hAnsiTheme="minorHAnsi"/>
          <w:sz w:val="22"/>
          <w:szCs w:val="22"/>
        </w:rPr>
        <w:t>.</w:t>
      </w:r>
    </w:p>
    <w:p w14:paraId="72840618" w14:textId="32B33701" w:rsidR="008432BE" w:rsidRPr="00DC23C9" w:rsidRDefault="008432BE" w:rsidP="003A11A5">
      <w:pPr>
        <w:pStyle w:val="Akapitzlist"/>
        <w:numPr>
          <w:ilvl w:val="1"/>
          <w:numId w:val="24"/>
        </w:numPr>
        <w:suppressAutoHyphens/>
        <w:spacing w:after="120" w:line="288" w:lineRule="auto"/>
        <w:ind w:left="1276" w:hanging="564"/>
        <w:contextualSpacing w:val="0"/>
        <w:jc w:val="both"/>
        <w:rPr>
          <w:rFonts w:asciiTheme="minorHAnsi" w:hAnsiTheme="minorHAnsi"/>
          <w:sz w:val="22"/>
          <w:szCs w:val="22"/>
        </w:rPr>
      </w:pPr>
      <w:r w:rsidRPr="00DC23C9">
        <w:rPr>
          <w:rFonts w:asciiTheme="minorHAnsi" w:hAnsiTheme="minorHAnsi"/>
          <w:sz w:val="22"/>
          <w:szCs w:val="22"/>
        </w:rPr>
        <w:t>Odwołanie przysługuje wyłącznie wobec czynności:</w:t>
      </w:r>
    </w:p>
    <w:p w14:paraId="5D8811CF" w14:textId="77777777" w:rsidR="00BF43D8" w:rsidRPr="00F32D81" w:rsidRDefault="00BF43D8" w:rsidP="002E436B">
      <w:pPr>
        <w:numPr>
          <w:ilvl w:val="0"/>
          <w:numId w:val="36"/>
        </w:numPr>
        <w:suppressAutoHyphens/>
        <w:spacing w:after="120" w:line="288" w:lineRule="auto"/>
        <w:ind w:left="1701" w:hanging="425"/>
        <w:jc w:val="both"/>
        <w:rPr>
          <w:rFonts w:ascii="Calibri" w:hAnsi="Calibri" w:cs="Calibri"/>
          <w:spacing w:val="4"/>
          <w:sz w:val="22"/>
          <w:szCs w:val="22"/>
        </w:rPr>
      </w:pPr>
      <w:r w:rsidRPr="00F32D81">
        <w:rPr>
          <w:rFonts w:ascii="Calibri" w:hAnsi="Calibri" w:cs="Calibri"/>
          <w:spacing w:val="4"/>
          <w:sz w:val="22"/>
          <w:szCs w:val="22"/>
        </w:rPr>
        <w:t>określenia warunków udziału w postępowaniu,</w:t>
      </w:r>
    </w:p>
    <w:p w14:paraId="4820218B" w14:textId="77777777" w:rsidR="00BF43D8" w:rsidRPr="00F32D81" w:rsidRDefault="00BF43D8" w:rsidP="002E436B">
      <w:pPr>
        <w:numPr>
          <w:ilvl w:val="0"/>
          <w:numId w:val="36"/>
        </w:numPr>
        <w:suppressAutoHyphens/>
        <w:spacing w:after="120" w:line="288" w:lineRule="auto"/>
        <w:ind w:left="1701" w:hanging="425"/>
        <w:jc w:val="both"/>
        <w:rPr>
          <w:rFonts w:ascii="Calibri" w:hAnsi="Calibri" w:cs="Calibri"/>
          <w:spacing w:val="4"/>
          <w:sz w:val="22"/>
          <w:szCs w:val="22"/>
        </w:rPr>
      </w:pPr>
      <w:r w:rsidRPr="00F32D81">
        <w:rPr>
          <w:rFonts w:ascii="Calibri" w:hAnsi="Calibri" w:cs="Calibri"/>
          <w:spacing w:val="4"/>
          <w:sz w:val="22"/>
          <w:szCs w:val="22"/>
        </w:rPr>
        <w:t xml:space="preserve">wykluczenia odwołującego z postępowania o udzielenie zamówienia, </w:t>
      </w:r>
    </w:p>
    <w:p w14:paraId="13B3A831" w14:textId="77777777" w:rsidR="00BF43D8" w:rsidRPr="00F32D81" w:rsidRDefault="00BF43D8" w:rsidP="002E436B">
      <w:pPr>
        <w:numPr>
          <w:ilvl w:val="0"/>
          <w:numId w:val="36"/>
        </w:numPr>
        <w:suppressAutoHyphens/>
        <w:spacing w:after="120" w:line="288" w:lineRule="auto"/>
        <w:ind w:left="1701" w:hanging="425"/>
        <w:jc w:val="both"/>
        <w:rPr>
          <w:rFonts w:ascii="Calibri" w:hAnsi="Calibri" w:cs="Calibri"/>
          <w:spacing w:val="4"/>
          <w:sz w:val="22"/>
          <w:szCs w:val="22"/>
        </w:rPr>
      </w:pPr>
      <w:r w:rsidRPr="00F32D81">
        <w:rPr>
          <w:rFonts w:ascii="Calibri" w:hAnsi="Calibri" w:cs="Calibri"/>
          <w:spacing w:val="4"/>
          <w:sz w:val="22"/>
          <w:szCs w:val="22"/>
        </w:rPr>
        <w:t>odrzucenia oferty odwołującego,</w:t>
      </w:r>
    </w:p>
    <w:p w14:paraId="6E481958" w14:textId="77777777" w:rsidR="00BF43D8" w:rsidRPr="00F32D81" w:rsidRDefault="00BF43D8" w:rsidP="002E436B">
      <w:pPr>
        <w:numPr>
          <w:ilvl w:val="0"/>
          <w:numId w:val="36"/>
        </w:numPr>
        <w:suppressAutoHyphens/>
        <w:spacing w:after="120" w:line="288" w:lineRule="auto"/>
        <w:ind w:left="1701" w:hanging="425"/>
        <w:jc w:val="both"/>
        <w:rPr>
          <w:rFonts w:ascii="Calibri" w:hAnsi="Calibri" w:cs="Calibri"/>
          <w:spacing w:val="4"/>
          <w:sz w:val="22"/>
          <w:szCs w:val="22"/>
        </w:rPr>
      </w:pPr>
      <w:r w:rsidRPr="00F32D81">
        <w:rPr>
          <w:rFonts w:ascii="Calibri" w:hAnsi="Calibri" w:cs="Calibri"/>
          <w:spacing w:val="4"/>
          <w:sz w:val="22"/>
          <w:szCs w:val="22"/>
        </w:rPr>
        <w:t>opisu przedmiotu zamówienia,</w:t>
      </w:r>
    </w:p>
    <w:p w14:paraId="5F0131FD" w14:textId="77777777" w:rsidR="00BF43D8" w:rsidRPr="00F32D81" w:rsidRDefault="00BF43D8" w:rsidP="002E436B">
      <w:pPr>
        <w:numPr>
          <w:ilvl w:val="0"/>
          <w:numId w:val="36"/>
        </w:numPr>
        <w:suppressAutoHyphens/>
        <w:spacing w:after="120" w:line="288" w:lineRule="auto"/>
        <w:ind w:left="1701" w:hanging="425"/>
        <w:jc w:val="both"/>
        <w:rPr>
          <w:rFonts w:ascii="Calibri" w:hAnsi="Calibri" w:cs="Calibri"/>
          <w:spacing w:val="4"/>
          <w:sz w:val="22"/>
          <w:szCs w:val="22"/>
        </w:rPr>
      </w:pPr>
      <w:r w:rsidRPr="00F32D81">
        <w:rPr>
          <w:rFonts w:ascii="Calibri" w:hAnsi="Calibri" w:cs="Calibri"/>
          <w:spacing w:val="4"/>
          <w:sz w:val="22"/>
          <w:szCs w:val="22"/>
        </w:rPr>
        <w:t>wyboru najkorzystniejszej oferty.</w:t>
      </w:r>
    </w:p>
    <w:p w14:paraId="1B0B6306" w14:textId="77777777" w:rsidR="00166826" w:rsidRPr="00166826" w:rsidRDefault="00166826" w:rsidP="00166826">
      <w:pPr>
        <w:pStyle w:val="Akapitzlist"/>
        <w:numPr>
          <w:ilvl w:val="0"/>
          <w:numId w:val="25"/>
        </w:numPr>
        <w:spacing w:after="120" w:line="288" w:lineRule="auto"/>
        <w:contextualSpacing w:val="0"/>
        <w:jc w:val="both"/>
        <w:rPr>
          <w:rFonts w:asciiTheme="minorHAnsi" w:hAnsiTheme="minorHAnsi"/>
          <w:vanish/>
          <w:sz w:val="22"/>
          <w:szCs w:val="22"/>
        </w:rPr>
      </w:pPr>
    </w:p>
    <w:p w14:paraId="76C87833" w14:textId="77777777" w:rsidR="00166826" w:rsidRPr="00166826" w:rsidRDefault="00166826" w:rsidP="00166826">
      <w:pPr>
        <w:pStyle w:val="Akapitzlist"/>
        <w:numPr>
          <w:ilvl w:val="0"/>
          <w:numId w:val="25"/>
        </w:numPr>
        <w:spacing w:after="120" w:line="288" w:lineRule="auto"/>
        <w:contextualSpacing w:val="0"/>
        <w:jc w:val="both"/>
        <w:rPr>
          <w:rFonts w:asciiTheme="minorHAnsi" w:hAnsiTheme="minorHAnsi"/>
          <w:vanish/>
          <w:sz w:val="22"/>
          <w:szCs w:val="22"/>
        </w:rPr>
      </w:pPr>
    </w:p>
    <w:p w14:paraId="1C76A8CE" w14:textId="78012B4D" w:rsidR="008432BE" w:rsidRPr="00BF43D8" w:rsidRDefault="008432BE"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DC23C9">
        <w:rPr>
          <w:rFonts w:asciiTheme="minorHAnsi" w:hAnsiTheme="minorHAnsi"/>
          <w:sz w:val="22"/>
          <w:szCs w:val="22"/>
        </w:rPr>
        <w:t>Odwoł</w:t>
      </w:r>
      <w:r w:rsidR="00A66925" w:rsidRPr="00DC23C9">
        <w:rPr>
          <w:rFonts w:asciiTheme="minorHAnsi" w:hAnsiTheme="minorHAnsi"/>
          <w:sz w:val="22"/>
          <w:szCs w:val="22"/>
        </w:rPr>
        <w:t xml:space="preserve">anie wnosi się w terminie 5 dni </w:t>
      </w:r>
      <w:r w:rsidR="00A66925" w:rsidRPr="00DC23C9">
        <w:rPr>
          <w:rFonts w:ascii="Calibri" w:hAnsi="Calibri"/>
          <w:sz w:val="22"/>
          <w:szCs w:val="22"/>
        </w:rPr>
        <w:t>od dnia publikacji o</w:t>
      </w:r>
      <w:r w:rsidR="00C32AD7">
        <w:rPr>
          <w:rFonts w:ascii="Calibri" w:hAnsi="Calibri"/>
          <w:sz w:val="22"/>
          <w:szCs w:val="22"/>
        </w:rPr>
        <w:t xml:space="preserve">głoszenia w Biuletynie Zamówień </w:t>
      </w:r>
      <w:r w:rsidR="00A66925" w:rsidRPr="00DC23C9">
        <w:rPr>
          <w:rFonts w:ascii="Calibri" w:hAnsi="Calibri"/>
          <w:sz w:val="22"/>
          <w:szCs w:val="22"/>
        </w:rPr>
        <w:t>Publicznych</w:t>
      </w:r>
      <w:r w:rsidR="00C32AD7">
        <w:rPr>
          <w:rFonts w:ascii="Calibri" w:hAnsi="Calibri"/>
          <w:sz w:val="22"/>
          <w:szCs w:val="22"/>
        </w:rPr>
        <w:t xml:space="preserve">, </w:t>
      </w:r>
      <w:r w:rsidR="00A66925" w:rsidRPr="00DC23C9">
        <w:rPr>
          <w:rFonts w:ascii="Calibri" w:hAnsi="Calibri"/>
          <w:sz w:val="22"/>
          <w:szCs w:val="22"/>
        </w:rPr>
        <w:t xml:space="preserve"> </w:t>
      </w:r>
      <w:r w:rsidR="00C32AD7" w:rsidRPr="00D8796F">
        <w:rPr>
          <w:rFonts w:ascii="Calibri" w:hAnsi="Calibri" w:cs="Calibri"/>
          <w:spacing w:val="4"/>
          <w:sz w:val="22"/>
          <w:szCs w:val="22"/>
        </w:rPr>
        <w:t>a postanowień SIWZ – w terminie 5 dni od dnia zamieszczenia SIWZ na stronie internetowej.</w:t>
      </w:r>
    </w:p>
    <w:p w14:paraId="11D9BA0C" w14:textId="5D2DA4A0" w:rsidR="00BF43D8" w:rsidRPr="00C32AD7" w:rsidRDefault="00BF43D8"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D8796F">
        <w:rPr>
          <w:rFonts w:ascii="Calibri" w:hAnsi="Calibri" w:cs="Calibri"/>
          <w:spacing w:val="4"/>
          <w:sz w:val="22"/>
          <w:szCs w:val="22"/>
        </w:rPr>
        <w:t>Odwołanie wnosi się w terminie 5 dni od dnia przesłania informacji o czynności Zamawiającego stanowi</w:t>
      </w:r>
      <w:r>
        <w:rPr>
          <w:rFonts w:ascii="Calibri" w:hAnsi="Calibri" w:cs="Calibri"/>
          <w:spacing w:val="4"/>
          <w:sz w:val="22"/>
          <w:szCs w:val="22"/>
        </w:rPr>
        <w:t>ącej podstawę jego wniesienia –</w:t>
      </w:r>
      <w:r w:rsidRPr="00D8796F">
        <w:rPr>
          <w:rFonts w:ascii="Calibri" w:hAnsi="Calibri" w:cs="Calibri"/>
          <w:spacing w:val="4"/>
          <w:sz w:val="22"/>
          <w:szCs w:val="22"/>
        </w:rPr>
        <w:t xml:space="preserve"> jeżeli zostały przesłane </w:t>
      </w:r>
      <w:r w:rsidRPr="00243C0E">
        <w:rPr>
          <w:rFonts w:ascii="Calibri" w:hAnsi="Calibri" w:cs="Calibri"/>
          <w:spacing w:val="4"/>
          <w:sz w:val="22"/>
          <w:szCs w:val="22"/>
        </w:rPr>
        <w:t>przy użyciu środków komunikacji elektronicznej albo w terminie 10 dni - jeżeli zostały przesłane w inny sposób.</w:t>
      </w:r>
    </w:p>
    <w:p w14:paraId="2E60276E" w14:textId="77777777"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D8796F">
        <w:rPr>
          <w:rFonts w:ascii="Calibri" w:hAnsi="Calibri" w:cs="Calibri"/>
          <w:spacing w:val="4"/>
          <w:sz w:val="22"/>
          <w:szCs w:val="22"/>
        </w:rPr>
        <w:t>Odwołania</w:t>
      </w:r>
      <w:r>
        <w:rPr>
          <w:rFonts w:ascii="Calibri" w:hAnsi="Calibri" w:cs="Calibri"/>
          <w:spacing w:val="4"/>
          <w:sz w:val="22"/>
          <w:szCs w:val="22"/>
        </w:rPr>
        <w:t xml:space="preserve"> inne niż określone w punkcie 18</w:t>
      </w:r>
      <w:r w:rsidRPr="00D8796F">
        <w:rPr>
          <w:rFonts w:ascii="Calibri" w:hAnsi="Calibri" w:cs="Calibri"/>
          <w:spacing w:val="4"/>
          <w:sz w:val="22"/>
          <w:szCs w:val="22"/>
        </w:rPr>
        <w:t>.</w:t>
      </w:r>
      <w:r>
        <w:rPr>
          <w:rFonts w:ascii="Calibri" w:hAnsi="Calibri" w:cs="Calibri"/>
          <w:spacing w:val="4"/>
          <w:sz w:val="22"/>
          <w:szCs w:val="22"/>
        </w:rPr>
        <w:t>4-18.5</w:t>
      </w:r>
      <w:r w:rsidRPr="00D8796F">
        <w:rPr>
          <w:rFonts w:ascii="Calibri" w:hAnsi="Calibri" w:cs="Calibri"/>
          <w:spacing w:val="4"/>
          <w:sz w:val="22"/>
          <w:szCs w:val="22"/>
        </w:rPr>
        <w:t xml:space="preserve"> wnosi się w terminie 5 dni od dnia, w którym powzięto lub przy zachowaniu należytej staranności można było powziąć wiadomość o okolicznościach stanowiących podstawę jego wniesienia.</w:t>
      </w:r>
    </w:p>
    <w:p w14:paraId="1D80101A" w14:textId="7D55A500"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t>Jeżeli Zamawiający, mimo takiego obowiązku nie przesłał Wykonawcy zawiadomienia o wyborze oferty najkorzystniejszej odwołanie wnosi się nie później niż:</w:t>
      </w:r>
    </w:p>
    <w:p w14:paraId="63D0D6B9" w14:textId="0A2C043A" w:rsidR="00C32AD7" w:rsidRPr="00C32AD7" w:rsidRDefault="00C32AD7" w:rsidP="002E436B">
      <w:pPr>
        <w:pStyle w:val="Akapitzlist"/>
        <w:numPr>
          <w:ilvl w:val="0"/>
          <w:numId w:val="37"/>
        </w:numPr>
        <w:spacing w:after="120" w:line="288" w:lineRule="auto"/>
        <w:ind w:left="1560" w:hanging="284"/>
        <w:contextualSpacing w:val="0"/>
        <w:jc w:val="both"/>
        <w:rPr>
          <w:rFonts w:ascii="Calibri" w:hAnsi="Calibri" w:cs="Calibri"/>
          <w:spacing w:val="4"/>
          <w:sz w:val="22"/>
          <w:szCs w:val="22"/>
        </w:rPr>
      </w:pPr>
      <w:r w:rsidRPr="00C32AD7">
        <w:rPr>
          <w:rFonts w:ascii="Calibri" w:hAnsi="Calibri" w:cs="Calibri"/>
          <w:spacing w:val="4"/>
          <w:sz w:val="22"/>
          <w:szCs w:val="22"/>
        </w:rPr>
        <w:t>w terminie 15 dni od dnia zamieszczenia w Biuletynie Zamówień Publicznych ogłoszenia o udzieleniu zamówienia;</w:t>
      </w:r>
    </w:p>
    <w:p w14:paraId="59A7F672" w14:textId="2F70BB8E" w:rsidR="00C32AD7" w:rsidRPr="00C32AD7" w:rsidRDefault="00C32AD7" w:rsidP="002E436B">
      <w:pPr>
        <w:pStyle w:val="Akapitzlist"/>
        <w:numPr>
          <w:ilvl w:val="0"/>
          <w:numId w:val="37"/>
        </w:numPr>
        <w:spacing w:after="120" w:line="288" w:lineRule="auto"/>
        <w:ind w:left="1560" w:hanging="284"/>
        <w:contextualSpacing w:val="0"/>
        <w:jc w:val="both"/>
        <w:rPr>
          <w:rFonts w:ascii="Calibri" w:hAnsi="Calibri" w:cs="Calibri"/>
          <w:spacing w:val="4"/>
          <w:sz w:val="22"/>
          <w:szCs w:val="22"/>
        </w:rPr>
      </w:pPr>
      <w:r w:rsidRPr="00C32AD7">
        <w:rPr>
          <w:rFonts w:ascii="Calibri" w:hAnsi="Calibri" w:cs="Calibri"/>
          <w:spacing w:val="4"/>
          <w:sz w:val="22"/>
          <w:szCs w:val="22"/>
        </w:rPr>
        <w:t>1 miesiąc od dnia zawarcia umowy, jeżeli Zamawiający nie zamieścił w Biuletynie Zamówień Publicznych ogłoszenia o udzieleniu zamówienia;</w:t>
      </w:r>
    </w:p>
    <w:p w14:paraId="279C9719" w14:textId="77777777"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t xml:space="preserve">Wykonawca może w terminie przewidzianym do wniesienia odwołania poinformować Zamawiającego o niezgodnej z przepisami ustawy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 xml:space="preserve"> czynności podjętej przez niego lub zaniechaniu czynności, do której jest on zobowiązany na podstawie ustawy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 xml:space="preserve">, na które nie przysługuje odwołanie na podstawie art. 180 ust. 2 ustawy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w:t>
      </w:r>
    </w:p>
    <w:p w14:paraId="78742BE1" w14:textId="77777777"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lastRenderedPageBreak/>
        <w:t xml:space="preserve">W przypadku uznania zasadności przekazanej informacji, o której mowa w pkt 22.8. Zamawiający powtarza czynność albo dokonuje czynności zaniechanej, informując o tym Wykonawców w sposób przewidziany w ustawie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 xml:space="preserve"> dla tej czynności.</w:t>
      </w:r>
    </w:p>
    <w:p w14:paraId="2F92ACF8" w14:textId="77777777"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t>Odwołanie wnosi się do Prezesa Krajowej Izby Odwoławczej (KIO) w formie pisemnej lub postaci elektronicznej, podpisane odpowiednio własnoręcznym podpisem</w:t>
      </w:r>
      <w:r w:rsidRPr="00C32AD7">
        <w:rPr>
          <w:color w:val="333333"/>
          <w:shd w:val="clear" w:color="auto" w:fill="FFFFFF"/>
        </w:rPr>
        <w:t> </w:t>
      </w:r>
      <w:r w:rsidRPr="00C32AD7">
        <w:rPr>
          <w:rFonts w:ascii="Calibri" w:hAnsi="Calibri" w:cs="Calibri"/>
          <w:spacing w:val="4"/>
          <w:sz w:val="22"/>
          <w:szCs w:val="22"/>
        </w:rPr>
        <w:t xml:space="preserve"> albo kwalifikowanym </w:t>
      </w:r>
      <w:r>
        <w:rPr>
          <w:rFonts w:ascii="Calibri" w:hAnsi="Calibri" w:cs="Calibri"/>
          <w:spacing w:val="4"/>
          <w:sz w:val="22"/>
          <w:szCs w:val="22"/>
        </w:rPr>
        <w:t>podpisem elektronicznym.</w:t>
      </w:r>
    </w:p>
    <w:p w14:paraId="59082325" w14:textId="139A46FC"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t>Odwołanie powinno:</w:t>
      </w:r>
    </w:p>
    <w:p w14:paraId="7F9B9292" w14:textId="77777777" w:rsidR="00C32AD7" w:rsidRPr="00F32D81" w:rsidRDefault="00C32AD7" w:rsidP="002E436B">
      <w:pPr>
        <w:pStyle w:val="Zwykytekst2"/>
        <w:numPr>
          <w:ilvl w:val="0"/>
          <w:numId w:val="38"/>
        </w:numPr>
        <w:tabs>
          <w:tab w:val="clear" w:pos="1080"/>
        </w:tabs>
        <w:spacing w:after="120" w:line="288" w:lineRule="auto"/>
        <w:ind w:left="1560" w:hanging="284"/>
        <w:jc w:val="both"/>
        <w:rPr>
          <w:rFonts w:ascii="Calibri" w:hAnsi="Calibri" w:cs="Calibri"/>
          <w:spacing w:val="4"/>
          <w:sz w:val="22"/>
          <w:szCs w:val="22"/>
        </w:rPr>
      </w:pPr>
      <w:r w:rsidRPr="00F32D81">
        <w:rPr>
          <w:rFonts w:ascii="Calibri" w:hAnsi="Calibri" w:cs="Calibri"/>
          <w:spacing w:val="4"/>
          <w:sz w:val="22"/>
          <w:szCs w:val="22"/>
        </w:rPr>
        <w:t xml:space="preserve">wskazywać czynność lub zaniechanie czynności Zamawiającego, której zarzuca się niezgodność z przepisami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w:t>
      </w:r>
    </w:p>
    <w:p w14:paraId="0E52E759" w14:textId="77777777" w:rsidR="00C32AD7" w:rsidRPr="00F32D81" w:rsidRDefault="00C32AD7" w:rsidP="002E436B">
      <w:pPr>
        <w:pStyle w:val="Zwykytekst2"/>
        <w:numPr>
          <w:ilvl w:val="0"/>
          <w:numId w:val="38"/>
        </w:numPr>
        <w:tabs>
          <w:tab w:val="clear" w:pos="1080"/>
        </w:tabs>
        <w:spacing w:after="120" w:line="288" w:lineRule="auto"/>
        <w:ind w:left="1560" w:hanging="284"/>
        <w:jc w:val="both"/>
        <w:rPr>
          <w:rFonts w:ascii="Calibri" w:hAnsi="Calibri" w:cs="Calibri"/>
          <w:spacing w:val="4"/>
          <w:sz w:val="22"/>
          <w:szCs w:val="22"/>
        </w:rPr>
      </w:pPr>
      <w:r w:rsidRPr="00F32D81">
        <w:rPr>
          <w:rFonts w:ascii="Calibri" w:hAnsi="Calibri" w:cs="Calibri"/>
          <w:spacing w:val="4"/>
          <w:sz w:val="22"/>
          <w:szCs w:val="22"/>
        </w:rPr>
        <w:t>określać żądanie odwołującego;</w:t>
      </w:r>
    </w:p>
    <w:p w14:paraId="20A1E54A" w14:textId="09D5A08F" w:rsidR="00C32AD7" w:rsidRPr="00C32AD7" w:rsidRDefault="00C32AD7" w:rsidP="002E436B">
      <w:pPr>
        <w:pStyle w:val="Zwykytekst2"/>
        <w:numPr>
          <w:ilvl w:val="0"/>
          <w:numId w:val="38"/>
        </w:numPr>
        <w:tabs>
          <w:tab w:val="clear" w:pos="1080"/>
        </w:tabs>
        <w:spacing w:after="120" w:line="288" w:lineRule="auto"/>
        <w:ind w:left="1560" w:hanging="284"/>
        <w:jc w:val="both"/>
        <w:rPr>
          <w:rFonts w:ascii="Calibri" w:hAnsi="Calibri" w:cs="Calibri"/>
          <w:spacing w:val="4"/>
          <w:sz w:val="22"/>
          <w:szCs w:val="22"/>
        </w:rPr>
      </w:pPr>
      <w:r w:rsidRPr="00F32D81">
        <w:rPr>
          <w:rFonts w:ascii="Calibri" w:hAnsi="Calibri" w:cs="Calibri"/>
          <w:spacing w:val="4"/>
          <w:sz w:val="22"/>
          <w:szCs w:val="22"/>
        </w:rPr>
        <w:t>zawierać zwięzłe przedstawienie zarzutów oraz wskazywać okoliczności faktyczne i prawne uzasadniające wniesienie odwołania.</w:t>
      </w:r>
    </w:p>
    <w:p w14:paraId="0BA022FA" w14:textId="465BE3AA"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t>Odwołanie podlega rozpoznaniu, jeżeli:</w:t>
      </w:r>
    </w:p>
    <w:p w14:paraId="1B5514DB" w14:textId="77777777" w:rsidR="00C32AD7" w:rsidRPr="00F32D81" w:rsidRDefault="00C32AD7" w:rsidP="002E436B">
      <w:pPr>
        <w:pStyle w:val="Zwykytekst2"/>
        <w:numPr>
          <w:ilvl w:val="4"/>
          <w:numId w:val="39"/>
        </w:numPr>
        <w:tabs>
          <w:tab w:val="clear" w:pos="3960"/>
          <w:tab w:val="num" w:pos="1560"/>
        </w:tabs>
        <w:spacing w:after="120" w:line="288" w:lineRule="auto"/>
        <w:ind w:hanging="2684"/>
        <w:jc w:val="both"/>
        <w:rPr>
          <w:rFonts w:ascii="Calibri" w:hAnsi="Calibri" w:cs="Calibri"/>
          <w:spacing w:val="4"/>
          <w:sz w:val="22"/>
          <w:szCs w:val="22"/>
        </w:rPr>
      </w:pPr>
      <w:r w:rsidRPr="00F32D81">
        <w:rPr>
          <w:rFonts w:ascii="Calibri" w:hAnsi="Calibri" w:cs="Calibri"/>
          <w:spacing w:val="4"/>
          <w:sz w:val="22"/>
          <w:szCs w:val="22"/>
        </w:rPr>
        <w:t xml:space="preserve">nie zawiera braków formalnych z zastrzeżeniem art. 187 ust. 3 i 4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w:t>
      </w:r>
    </w:p>
    <w:p w14:paraId="4E39D9CF" w14:textId="461EA59D" w:rsidR="00C32AD7" w:rsidRPr="00C32AD7" w:rsidRDefault="00C32AD7" w:rsidP="002E436B">
      <w:pPr>
        <w:pStyle w:val="Zwykytekst2"/>
        <w:numPr>
          <w:ilvl w:val="4"/>
          <w:numId w:val="39"/>
        </w:numPr>
        <w:tabs>
          <w:tab w:val="clear" w:pos="3960"/>
          <w:tab w:val="num" w:pos="1560"/>
        </w:tabs>
        <w:spacing w:after="120" w:line="288" w:lineRule="auto"/>
        <w:ind w:hanging="2684"/>
        <w:jc w:val="both"/>
        <w:rPr>
          <w:rFonts w:ascii="Calibri" w:hAnsi="Calibri" w:cs="Calibri"/>
          <w:spacing w:val="4"/>
          <w:sz w:val="22"/>
          <w:szCs w:val="22"/>
        </w:rPr>
      </w:pPr>
      <w:r w:rsidRPr="00F32D81">
        <w:rPr>
          <w:rFonts w:ascii="Calibri" w:hAnsi="Calibri" w:cs="Calibri"/>
          <w:spacing w:val="4"/>
          <w:sz w:val="22"/>
          <w:szCs w:val="22"/>
        </w:rPr>
        <w:t>uiszczono wpis.</w:t>
      </w:r>
    </w:p>
    <w:p w14:paraId="5DAAD8D3" w14:textId="77777777"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E292ADC" w14:textId="77777777"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t>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14:paraId="2FBC7A3C" w14:textId="77777777"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t>Zgłoszenie przystąpienia do postępowania odwoławczego Wykonawca doręcza Prezesowi KIO w formie pisemnej albo elektronicznej opatrzonej kwalifikowanym podpisem elektronicznym, a kopię przesyła się Zamawiającemu oraz Wykonawcy wnoszącemu odwołanie.</w:t>
      </w:r>
    </w:p>
    <w:p w14:paraId="2F7143C3" w14:textId="77777777"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t xml:space="preserve">Zamawiający lub odwołujący może zgłosić opozycję przeciw przystąpieniu innego Wykonawcy nie później niż do czasu otwarcia rozprawy. KIO uwzględni opozycję, jeśli zgłaszający opozycję uprawdopodobni, że Wykonawca nie ma interesu </w:t>
      </w:r>
      <w:r w:rsidRPr="00C32AD7">
        <w:rPr>
          <w:rFonts w:ascii="Calibri" w:hAnsi="Calibri" w:cs="Calibri"/>
          <w:sz w:val="22"/>
          <w:szCs w:val="22"/>
        </w:rPr>
        <w:t>w uzyskaniu</w:t>
      </w:r>
      <w:r w:rsidRPr="00C32AD7">
        <w:rPr>
          <w:rFonts w:ascii="Calibri" w:hAnsi="Calibri" w:cs="Calibri"/>
          <w:spacing w:val="4"/>
          <w:sz w:val="22"/>
          <w:szCs w:val="22"/>
        </w:rPr>
        <w:t xml:space="preserve"> rozstrzygnięcia na korzyść strony, do której przystąpił; w przeciwnym razie KIO oddali opozycję. Na postanowienie o uwzględnieniu lub oddaleniu opozycji nie przysługuje skarga.</w:t>
      </w:r>
    </w:p>
    <w:p w14:paraId="789F6D1D" w14:textId="77777777"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t xml:space="preserve">Czynności uczestnika postępowania odwoławczego nie mogą pozostawać w sprzeczności z czynnościami i oświadczeniami strony, do której przystąpił, z zastrzeżeniem zgłoszenia sprzeciwu o którym mowa w art. 186 ust. 3 ustawy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 xml:space="preserve"> przez uczestnika, który przystąpił do postępowania po stronie Zamawiającego.</w:t>
      </w:r>
    </w:p>
    <w:p w14:paraId="0C796276" w14:textId="77777777"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t xml:space="preserve">Odwołujący oraz Wykonawca wezwany do przystąpienia do postępowania odwoławczego nie mogą następnie korzystać ze środków ochrony prawnej wobec czynności Zamawiającego wykonanych zgodnie z wyrokiem KIO lub sądu albo na podstawie art. 186 ust. 2 i 3 ustawy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w:t>
      </w:r>
    </w:p>
    <w:p w14:paraId="609C6BA3" w14:textId="77777777"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lastRenderedPageBreak/>
        <w:t xml:space="preserve">KIO rozstrzyga odwołanie na zasadach określonych w art. 188-192 ustawy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w:t>
      </w:r>
    </w:p>
    <w:p w14:paraId="2FD44A09" w14:textId="77777777" w:rsidR="00C32AD7"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t>Orzeczenie KIO, po stwierdzeniu przez sąd jego wykonalności, ma moc prawną na równi z wyrokiem sądu.</w:t>
      </w:r>
    </w:p>
    <w:p w14:paraId="3B2336C6" w14:textId="3C26994F" w:rsidR="00F936A1" w:rsidRPr="00C32AD7" w:rsidRDefault="00C32AD7" w:rsidP="00C92626">
      <w:pPr>
        <w:pStyle w:val="Akapitzlist"/>
        <w:numPr>
          <w:ilvl w:val="1"/>
          <w:numId w:val="25"/>
        </w:numPr>
        <w:spacing w:after="120" w:line="288" w:lineRule="auto"/>
        <w:ind w:left="1276" w:hanging="566"/>
        <w:contextualSpacing w:val="0"/>
        <w:jc w:val="both"/>
        <w:rPr>
          <w:rFonts w:asciiTheme="minorHAnsi" w:hAnsiTheme="minorHAnsi"/>
          <w:sz w:val="22"/>
          <w:szCs w:val="22"/>
        </w:rPr>
      </w:pPr>
      <w:r w:rsidRPr="00C32AD7">
        <w:rPr>
          <w:rFonts w:ascii="Calibri" w:hAnsi="Calibri" w:cs="Calibri"/>
          <w:spacing w:val="4"/>
          <w:sz w:val="22"/>
          <w:szCs w:val="22"/>
        </w:rPr>
        <w:t xml:space="preserve">Na orzeczenie KIO stronom oraz uczestnikom postępowania odwoławczego przysługuje skarga do sądu zgodnie z rozdziałem 3 Działu VI ustawy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 xml:space="preserve">. </w:t>
      </w:r>
      <w:r w:rsidR="00264EF4" w:rsidRPr="00C32AD7">
        <w:rPr>
          <w:rFonts w:ascii="Calibri" w:hAnsi="Calibri"/>
          <w:sz w:val="22"/>
          <w:szCs w:val="22"/>
        </w:rPr>
        <w:br w:type="page"/>
      </w:r>
    </w:p>
    <w:p w14:paraId="3B2336C7" w14:textId="1D0986F8" w:rsidR="00F936A1" w:rsidRPr="004A042E" w:rsidRDefault="0031314D" w:rsidP="00910DD1">
      <w:pPr>
        <w:pStyle w:val="Tekstpodstawowy2"/>
        <w:spacing w:line="300" w:lineRule="exact"/>
        <w:jc w:val="both"/>
        <w:rPr>
          <w:rFonts w:asciiTheme="minorHAnsi" w:hAnsiTheme="minorHAnsi"/>
        </w:rPr>
      </w:pPr>
      <w:r w:rsidRPr="004A042E">
        <w:rPr>
          <w:rFonts w:asciiTheme="minorHAnsi" w:hAnsiTheme="minorHAnsi"/>
        </w:rPr>
        <w:lastRenderedPageBreak/>
        <w:t>ROZDZIAŁ II.1</w:t>
      </w:r>
      <w:r w:rsidRPr="004A042E">
        <w:rPr>
          <w:rFonts w:asciiTheme="minorHAnsi" w:hAnsiTheme="minorHAnsi"/>
        </w:rPr>
        <w:tab/>
        <w:t>F</w:t>
      </w:r>
      <w:r w:rsidR="004A042E">
        <w:rPr>
          <w:rFonts w:asciiTheme="minorHAnsi" w:hAnsiTheme="minorHAnsi"/>
        </w:rPr>
        <w:t>ormularz „O</w:t>
      </w:r>
      <w:r w:rsidR="00F936A1" w:rsidRPr="004A042E">
        <w:rPr>
          <w:rFonts w:asciiTheme="minorHAnsi" w:hAnsiTheme="minorHAnsi"/>
        </w:rPr>
        <w:t>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72"/>
      </w:tblGrid>
      <w:tr w:rsidR="00F936A1" w:rsidRPr="006756CC" w14:paraId="3B2336CF" w14:textId="77777777">
        <w:trPr>
          <w:trHeight w:val="1312"/>
        </w:trPr>
        <w:tc>
          <w:tcPr>
            <w:tcW w:w="4772" w:type="dxa"/>
          </w:tcPr>
          <w:p w14:paraId="3B2336C8" w14:textId="77777777" w:rsidR="00F936A1" w:rsidRPr="006756CC" w:rsidRDefault="00F936A1" w:rsidP="0031314D">
            <w:pPr>
              <w:pStyle w:val="9kursywa"/>
            </w:pPr>
          </w:p>
          <w:p w14:paraId="3B2336C9" w14:textId="77777777" w:rsidR="00F936A1" w:rsidRPr="006756CC" w:rsidRDefault="00F936A1" w:rsidP="0031314D">
            <w:pPr>
              <w:pStyle w:val="9kursywa"/>
            </w:pPr>
          </w:p>
          <w:p w14:paraId="3B2336CA" w14:textId="77777777" w:rsidR="00F936A1" w:rsidRPr="006756CC" w:rsidRDefault="00F936A1" w:rsidP="0031314D">
            <w:pPr>
              <w:pStyle w:val="9kursywa"/>
            </w:pPr>
          </w:p>
          <w:p w14:paraId="3B2336CB" w14:textId="77777777" w:rsidR="00F936A1" w:rsidRPr="006756CC" w:rsidRDefault="00F936A1" w:rsidP="0031314D">
            <w:pPr>
              <w:pStyle w:val="9kursywa"/>
            </w:pPr>
          </w:p>
          <w:p w14:paraId="3B2336CC" w14:textId="77777777" w:rsidR="00F936A1" w:rsidRPr="006756CC" w:rsidRDefault="00F936A1" w:rsidP="0031314D">
            <w:pPr>
              <w:pStyle w:val="9kursywa"/>
            </w:pPr>
            <w:r w:rsidRPr="006756CC">
              <w:t>(pieczęć Wykonawcy/ów)</w:t>
            </w:r>
          </w:p>
        </w:tc>
        <w:tc>
          <w:tcPr>
            <w:tcW w:w="4772" w:type="dxa"/>
            <w:shd w:val="clear" w:color="auto" w:fill="99CCFF"/>
            <w:vAlign w:val="center"/>
          </w:tcPr>
          <w:p w14:paraId="3B2336CD" w14:textId="77777777" w:rsidR="00F936A1" w:rsidRPr="006756CC" w:rsidRDefault="00F936A1" w:rsidP="006242F8">
            <w:pPr>
              <w:jc w:val="center"/>
              <w:rPr>
                <w:rFonts w:ascii="Calibri" w:hAnsi="Calibri"/>
                <w:b/>
                <w:sz w:val="32"/>
              </w:rPr>
            </w:pPr>
            <w:r w:rsidRPr="006756CC">
              <w:rPr>
                <w:rFonts w:ascii="Calibri" w:hAnsi="Calibri"/>
                <w:b/>
                <w:sz w:val="32"/>
              </w:rPr>
              <w:t>OFERTA</w:t>
            </w:r>
          </w:p>
          <w:p w14:paraId="3B2336CE" w14:textId="77777777" w:rsidR="00F936A1" w:rsidRPr="006756CC" w:rsidRDefault="00F936A1" w:rsidP="006242F8">
            <w:pPr>
              <w:pStyle w:val="Boldadres"/>
              <w:ind w:left="0"/>
              <w:jc w:val="center"/>
              <w:rPr>
                <w:rFonts w:ascii="Calibri" w:hAnsi="Calibri"/>
              </w:rPr>
            </w:pPr>
          </w:p>
        </w:tc>
      </w:tr>
    </w:tbl>
    <w:p w14:paraId="3B2336D0" w14:textId="77777777" w:rsidR="00F936A1" w:rsidRPr="006756CC" w:rsidRDefault="00F936A1" w:rsidP="005F6FA3">
      <w:pPr>
        <w:pStyle w:val="Boldadres"/>
        <w:spacing w:after="120"/>
        <w:ind w:left="4680"/>
        <w:jc w:val="both"/>
        <w:rPr>
          <w:rFonts w:ascii="Calibri" w:hAnsi="Calibri"/>
          <w:sz w:val="22"/>
          <w:szCs w:val="22"/>
        </w:rPr>
      </w:pPr>
    </w:p>
    <w:p w14:paraId="3B2336D1" w14:textId="77777777" w:rsidR="00F936A1" w:rsidRPr="006756CC" w:rsidRDefault="00F936A1" w:rsidP="005F6FA3">
      <w:pPr>
        <w:pStyle w:val="Boldadres"/>
        <w:spacing w:after="120"/>
        <w:ind w:left="4680"/>
        <w:jc w:val="both"/>
        <w:rPr>
          <w:rFonts w:ascii="Calibri" w:hAnsi="Calibri"/>
          <w:sz w:val="22"/>
          <w:szCs w:val="22"/>
        </w:rPr>
      </w:pPr>
      <w:r w:rsidRPr="006756CC">
        <w:rPr>
          <w:rFonts w:ascii="Calibri" w:hAnsi="Calibri"/>
          <w:sz w:val="22"/>
          <w:szCs w:val="22"/>
        </w:rPr>
        <w:t xml:space="preserve">Do: </w:t>
      </w:r>
    </w:p>
    <w:p w14:paraId="3B2336D2" w14:textId="77777777" w:rsidR="00F936A1" w:rsidRPr="006756CC" w:rsidRDefault="00F936A1" w:rsidP="005F6FA3">
      <w:pPr>
        <w:pStyle w:val="Boldadres"/>
        <w:spacing w:after="120"/>
        <w:ind w:left="4680"/>
        <w:jc w:val="both"/>
        <w:rPr>
          <w:rFonts w:ascii="Calibri" w:hAnsi="Calibri"/>
        </w:rPr>
      </w:pPr>
      <w:r w:rsidRPr="006756CC">
        <w:rPr>
          <w:rFonts w:ascii="Calibri" w:hAnsi="Calibri"/>
        </w:rPr>
        <w:t>Instytut Techniki Budowlanej</w:t>
      </w:r>
    </w:p>
    <w:p w14:paraId="3B2336D3" w14:textId="77777777" w:rsidR="00F936A1" w:rsidRPr="006756CC" w:rsidRDefault="00F936A1" w:rsidP="005F6FA3">
      <w:pPr>
        <w:pStyle w:val="Boldadres"/>
        <w:spacing w:after="120"/>
        <w:ind w:left="4680"/>
        <w:jc w:val="both"/>
        <w:rPr>
          <w:rFonts w:ascii="Calibri" w:hAnsi="Calibri"/>
        </w:rPr>
      </w:pPr>
      <w:r w:rsidRPr="006756CC">
        <w:rPr>
          <w:rFonts w:ascii="Calibri" w:hAnsi="Calibri"/>
        </w:rPr>
        <w:t>ul. Filtrowa 1</w:t>
      </w:r>
    </w:p>
    <w:p w14:paraId="3B2336D4" w14:textId="77777777" w:rsidR="00F936A1" w:rsidRPr="006756CC" w:rsidRDefault="00F936A1" w:rsidP="005F6FA3">
      <w:pPr>
        <w:pStyle w:val="Boldadres"/>
        <w:spacing w:after="120"/>
        <w:ind w:left="4680"/>
        <w:jc w:val="both"/>
        <w:rPr>
          <w:rFonts w:ascii="Calibri" w:hAnsi="Calibri"/>
        </w:rPr>
      </w:pPr>
      <w:r w:rsidRPr="006756CC">
        <w:rPr>
          <w:rFonts w:ascii="Calibri" w:hAnsi="Calibri"/>
        </w:rPr>
        <w:t xml:space="preserve">00-611 Warszawa </w:t>
      </w:r>
    </w:p>
    <w:p w14:paraId="3B2336D5" w14:textId="73DDAE92" w:rsidR="00F936A1" w:rsidRPr="00B454FE" w:rsidRDefault="00F936A1" w:rsidP="005F6FA3">
      <w:pPr>
        <w:pStyle w:val="Tekstpodstawowy"/>
        <w:spacing w:line="300" w:lineRule="exact"/>
        <w:ind w:right="45"/>
        <w:jc w:val="both"/>
        <w:rPr>
          <w:rFonts w:ascii="Calibri" w:hAnsi="Calibri"/>
        </w:rPr>
      </w:pPr>
      <w:r w:rsidRPr="006756CC">
        <w:rPr>
          <w:rFonts w:ascii="Calibri" w:hAnsi="Calibri"/>
        </w:rPr>
        <w:t xml:space="preserve">Nawiązując do ogłoszenia o postępowaniu o zamówienie publiczne prowadzonym w trybie przetargu nieograniczonego na </w:t>
      </w:r>
      <w:r w:rsidR="00D24DDE" w:rsidRPr="00205DD7">
        <w:rPr>
          <w:rFonts w:asciiTheme="minorHAnsi" w:hAnsiTheme="minorHAnsi"/>
          <w:b/>
          <w:szCs w:val="24"/>
        </w:rPr>
        <w:t>„</w:t>
      </w:r>
      <w:r w:rsidR="006035BC" w:rsidRPr="00205DD7">
        <w:rPr>
          <w:rFonts w:asciiTheme="minorHAnsi" w:hAnsiTheme="minorHAnsi"/>
          <w:b/>
        </w:rPr>
        <w:t xml:space="preserve">Dostawę systemu sterowania siłownikami </w:t>
      </w:r>
      <w:proofErr w:type="spellStart"/>
      <w:r w:rsidR="006035BC" w:rsidRPr="00205DD7">
        <w:rPr>
          <w:rFonts w:asciiTheme="minorHAnsi" w:hAnsiTheme="minorHAnsi"/>
          <w:b/>
        </w:rPr>
        <w:t>nastendowymi</w:t>
      </w:r>
      <w:proofErr w:type="spellEnd"/>
      <w:r w:rsidR="006035BC" w:rsidRPr="00205DD7">
        <w:rPr>
          <w:rFonts w:asciiTheme="minorHAnsi" w:hAnsiTheme="minorHAnsi"/>
          <w:b/>
        </w:rPr>
        <w:t xml:space="preserve"> </w:t>
      </w:r>
      <w:proofErr w:type="spellStart"/>
      <w:r w:rsidR="006035BC" w:rsidRPr="00205DD7">
        <w:rPr>
          <w:rFonts w:asciiTheme="minorHAnsi" w:hAnsiTheme="minorHAnsi"/>
          <w:b/>
        </w:rPr>
        <w:t>Instron</w:t>
      </w:r>
      <w:proofErr w:type="spellEnd"/>
      <w:r w:rsidR="00D24DDE" w:rsidRPr="00205DD7">
        <w:rPr>
          <w:rFonts w:asciiTheme="minorHAnsi" w:hAnsiTheme="minorHAnsi"/>
          <w:b/>
          <w:szCs w:val="24"/>
        </w:rPr>
        <w:t>”</w:t>
      </w:r>
      <w:r w:rsidR="00D24DDE">
        <w:rPr>
          <w:rFonts w:ascii="Calibri" w:hAnsi="Calibri"/>
        </w:rPr>
        <w:t xml:space="preserve"> </w:t>
      </w:r>
    </w:p>
    <w:p w14:paraId="3B2336D6" w14:textId="77777777" w:rsidR="00F936A1" w:rsidRPr="006756CC" w:rsidRDefault="00F936A1" w:rsidP="005F6FA3">
      <w:pPr>
        <w:pStyle w:val="Zwykytekst"/>
        <w:tabs>
          <w:tab w:val="left" w:leader="dot" w:pos="9072"/>
        </w:tabs>
        <w:spacing w:after="120" w:line="360" w:lineRule="auto"/>
        <w:jc w:val="both"/>
        <w:rPr>
          <w:rFonts w:ascii="Calibri" w:hAnsi="Calibri"/>
          <w:sz w:val="22"/>
          <w:szCs w:val="22"/>
        </w:rPr>
      </w:pPr>
      <w:r w:rsidRPr="006756CC">
        <w:rPr>
          <w:rFonts w:ascii="Calibri" w:hAnsi="Calibri"/>
          <w:b/>
          <w:sz w:val="22"/>
          <w:szCs w:val="22"/>
        </w:rPr>
        <w:t>MY NIŻEJ PODPISANI</w:t>
      </w:r>
    </w:p>
    <w:p w14:paraId="3B2336D7" w14:textId="77777777" w:rsidR="00F936A1" w:rsidRPr="006756CC" w:rsidRDefault="00F936A1"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3B2336D8" w14:textId="77777777" w:rsidR="00F936A1" w:rsidRPr="006756CC" w:rsidRDefault="00F936A1" w:rsidP="007E69F6">
      <w:pPr>
        <w:pStyle w:val="Zwykytekst"/>
        <w:tabs>
          <w:tab w:val="right" w:leader="dot" w:pos="9360"/>
        </w:tabs>
        <w:spacing w:after="120"/>
        <w:jc w:val="both"/>
        <w:rPr>
          <w:rFonts w:ascii="Calibri" w:hAnsi="Calibri"/>
          <w:sz w:val="22"/>
          <w:szCs w:val="22"/>
        </w:rPr>
      </w:pPr>
      <w:r w:rsidRPr="006756CC">
        <w:rPr>
          <w:rFonts w:ascii="Calibri" w:hAnsi="Calibri"/>
          <w:sz w:val="22"/>
          <w:szCs w:val="22"/>
        </w:rPr>
        <w:tab/>
      </w:r>
    </w:p>
    <w:p w14:paraId="3B2336D9" w14:textId="77777777" w:rsidR="00F936A1" w:rsidRPr="006756CC" w:rsidRDefault="00F936A1" w:rsidP="005F6FA3">
      <w:pPr>
        <w:pStyle w:val="Zwykytekst"/>
        <w:tabs>
          <w:tab w:val="left" w:leader="dot" w:pos="9072"/>
          <w:tab w:val="right" w:leader="dot" w:pos="9360"/>
        </w:tabs>
        <w:spacing w:after="120" w:line="360" w:lineRule="auto"/>
        <w:jc w:val="both"/>
        <w:rPr>
          <w:rFonts w:ascii="Calibri" w:hAnsi="Calibri"/>
          <w:sz w:val="22"/>
          <w:szCs w:val="22"/>
        </w:rPr>
      </w:pPr>
      <w:r w:rsidRPr="006756CC">
        <w:rPr>
          <w:rFonts w:ascii="Calibri" w:hAnsi="Calibri"/>
          <w:sz w:val="22"/>
          <w:szCs w:val="22"/>
        </w:rPr>
        <w:t>działając w imieniu i na rzecz</w:t>
      </w:r>
    </w:p>
    <w:p w14:paraId="3B2336DA" w14:textId="77777777" w:rsidR="00F936A1" w:rsidRPr="006756CC" w:rsidRDefault="00F936A1"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3B2336DB" w14:textId="77777777" w:rsidR="00F936A1" w:rsidRPr="006756CC" w:rsidRDefault="00F936A1" w:rsidP="007E69F6">
      <w:pPr>
        <w:pStyle w:val="Zwykytekst"/>
        <w:tabs>
          <w:tab w:val="right" w:leader="dot" w:pos="9360"/>
        </w:tabs>
        <w:jc w:val="both"/>
        <w:rPr>
          <w:rFonts w:ascii="Calibri" w:hAnsi="Calibri"/>
          <w:sz w:val="22"/>
          <w:szCs w:val="22"/>
        </w:rPr>
      </w:pPr>
      <w:r w:rsidRPr="006756CC">
        <w:rPr>
          <w:rFonts w:ascii="Calibri" w:hAnsi="Calibri"/>
          <w:sz w:val="22"/>
          <w:szCs w:val="22"/>
        </w:rPr>
        <w:tab/>
      </w:r>
    </w:p>
    <w:p w14:paraId="3B2336DC" w14:textId="77777777" w:rsidR="00F936A1" w:rsidRDefault="00F936A1" w:rsidP="005F6FA3">
      <w:pPr>
        <w:pStyle w:val="Zwykytekst"/>
        <w:tabs>
          <w:tab w:val="left" w:leader="dot" w:pos="9072"/>
        </w:tabs>
        <w:spacing w:after="120"/>
        <w:jc w:val="center"/>
        <w:rPr>
          <w:rFonts w:ascii="Calibri" w:hAnsi="Calibri"/>
          <w:i/>
          <w:sz w:val="22"/>
          <w:szCs w:val="22"/>
        </w:rPr>
      </w:pPr>
      <w:r w:rsidRPr="006756CC">
        <w:rPr>
          <w:rFonts w:ascii="Calibri" w:hAnsi="Calibri"/>
          <w:i/>
          <w:sz w:val="22"/>
          <w:szCs w:val="22"/>
        </w:rPr>
        <w:t>{nazwa (firma) i dokładny adres Wykonawcy/ów}</w:t>
      </w:r>
    </w:p>
    <w:p w14:paraId="3B2336DD" w14:textId="77777777" w:rsidR="002116A2" w:rsidRPr="002116A2" w:rsidRDefault="002116A2" w:rsidP="002116A2">
      <w:pPr>
        <w:pStyle w:val="Zwykytekst"/>
        <w:tabs>
          <w:tab w:val="left" w:leader="dot" w:pos="9072"/>
        </w:tabs>
        <w:spacing w:after="120"/>
        <w:rPr>
          <w:rFonts w:ascii="Calibri" w:hAnsi="Calibri"/>
          <w:i/>
          <w:sz w:val="22"/>
          <w:szCs w:val="22"/>
        </w:rPr>
      </w:pPr>
      <w:r w:rsidRPr="002116A2">
        <w:rPr>
          <w:rFonts w:ascii="Calibri" w:hAnsi="Calibri"/>
          <w:sz w:val="22"/>
          <w:szCs w:val="22"/>
        </w:rPr>
        <w:t xml:space="preserve">będącego małym lub średnim przedsiębiorstwem • TAK • NIE </w:t>
      </w:r>
      <w:r w:rsidRPr="002116A2">
        <w:rPr>
          <w:rFonts w:ascii="Calibri" w:hAnsi="Calibri"/>
          <w:i/>
          <w:sz w:val="22"/>
          <w:szCs w:val="22"/>
        </w:rPr>
        <w:t>/</w:t>
      </w:r>
      <w:r w:rsidRPr="00CF0704">
        <w:rPr>
          <w:rFonts w:ascii="Calibri" w:hAnsi="Calibri"/>
          <w:i/>
          <w:sz w:val="16"/>
          <w:szCs w:val="16"/>
        </w:rPr>
        <w:t>zaznaczyć właściwe</w:t>
      </w:r>
      <w:r w:rsidRPr="002116A2">
        <w:rPr>
          <w:rFonts w:ascii="Calibri" w:hAnsi="Calibri"/>
          <w:i/>
          <w:sz w:val="22"/>
          <w:szCs w:val="22"/>
        </w:rPr>
        <w:t>/</w:t>
      </w:r>
    </w:p>
    <w:p w14:paraId="3B2336DE" w14:textId="77777777" w:rsidR="002116A2" w:rsidRPr="002116A2" w:rsidRDefault="002116A2" w:rsidP="002116A2">
      <w:pPr>
        <w:pStyle w:val="Zwykytekst"/>
        <w:tabs>
          <w:tab w:val="left" w:leader="dot" w:pos="9072"/>
        </w:tabs>
        <w:spacing w:after="120"/>
        <w:rPr>
          <w:rFonts w:ascii="Calibri" w:hAnsi="Calibri"/>
          <w:sz w:val="16"/>
          <w:szCs w:val="16"/>
        </w:rPr>
      </w:pPr>
      <w:r w:rsidRPr="002116A2">
        <w:rPr>
          <w:rFonts w:ascii="Calibri" w:hAnsi="Calibri"/>
          <w:sz w:val="16"/>
          <w:szCs w:val="16"/>
        </w:rPr>
        <w:t>Uwaga:</w:t>
      </w:r>
    </w:p>
    <w:p w14:paraId="3B2336DF" w14:textId="77777777" w:rsidR="002116A2" w:rsidRPr="002116A2" w:rsidRDefault="002116A2" w:rsidP="002116A2">
      <w:pPr>
        <w:pStyle w:val="Zwykytekst"/>
        <w:tabs>
          <w:tab w:val="left" w:leader="dot" w:pos="9072"/>
        </w:tabs>
        <w:spacing w:after="120"/>
        <w:rPr>
          <w:rFonts w:ascii="Calibri" w:hAnsi="Calibri"/>
          <w:sz w:val="16"/>
          <w:szCs w:val="16"/>
        </w:rPr>
      </w:pPr>
      <w:r w:rsidRPr="002116A2">
        <w:rPr>
          <w:rFonts w:ascii="Calibri" w:hAnsi="Calibri"/>
          <w:sz w:val="16"/>
          <w:szCs w:val="16"/>
        </w:rPr>
        <w:t>Definicja małego i średniego przedsiębiorcy znajduje się w art. 105 i 106 Ustawy z dnia 2 lipca 2004 r. o swobodzie działalności gospodarczej (Dz. U. z 2015 r. poz. 584 ze zmianami).</w:t>
      </w:r>
    </w:p>
    <w:p w14:paraId="3B2336E0" w14:textId="6D586048"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SKŁADAMY OFERTĘ</w:t>
      </w:r>
      <w:r w:rsidRPr="006756CC">
        <w:rPr>
          <w:rFonts w:ascii="Calibri" w:hAnsi="Calibri"/>
          <w:sz w:val="22"/>
          <w:szCs w:val="22"/>
        </w:rPr>
        <w:t xml:space="preserve"> na wykonanie przedmiotu zamówienia zgodnie ze Specyfikacją Istotnych Warunków </w:t>
      </w:r>
      <w:r w:rsidR="0031314D">
        <w:rPr>
          <w:rFonts w:ascii="Calibri" w:hAnsi="Calibri"/>
          <w:sz w:val="22"/>
          <w:szCs w:val="22"/>
        </w:rPr>
        <w:t xml:space="preserve">Zamówienia w postępowaniu znak </w:t>
      </w:r>
      <w:r w:rsidRPr="006756CC">
        <w:rPr>
          <w:rFonts w:ascii="Calibri" w:hAnsi="Calibri"/>
          <w:sz w:val="22"/>
          <w:szCs w:val="22"/>
        </w:rPr>
        <w:t>(dalej „SIWZ”)</w:t>
      </w:r>
      <w:r>
        <w:rPr>
          <w:rFonts w:ascii="Calibri" w:hAnsi="Calibri"/>
          <w:sz w:val="22"/>
          <w:szCs w:val="22"/>
        </w:rPr>
        <w:t xml:space="preserve"> </w:t>
      </w:r>
      <w:r w:rsidR="00676BAF" w:rsidRPr="00AC7AB5">
        <w:rPr>
          <w:rFonts w:ascii="Calibri" w:hAnsi="Calibri"/>
          <w:b/>
          <w:sz w:val="22"/>
          <w:szCs w:val="22"/>
        </w:rPr>
        <w:t>TO-250</w:t>
      </w:r>
      <w:r w:rsidR="0086171B" w:rsidRPr="00AC7AB5">
        <w:rPr>
          <w:rFonts w:ascii="Calibri" w:hAnsi="Calibri"/>
          <w:b/>
          <w:sz w:val="22"/>
          <w:szCs w:val="22"/>
        </w:rPr>
        <w:t>-</w:t>
      </w:r>
      <w:r w:rsidR="00FC4383">
        <w:rPr>
          <w:rFonts w:ascii="Calibri" w:hAnsi="Calibri"/>
          <w:b/>
          <w:sz w:val="22"/>
          <w:szCs w:val="22"/>
        </w:rPr>
        <w:t>20</w:t>
      </w:r>
      <w:r w:rsidR="00676BAF" w:rsidRPr="00AC7AB5">
        <w:rPr>
          <w:rFonts w:ascii="Calibri" w:hAnsi="Calibri"/>
          <w:b/>
          <w:sz w:val="22"/>
          <w:szCs w:val="22"/>
        </w:rPr>
        <w:t>TA/1</w:t>
      </w:r>
      <w:r w:rsidR="005410BE">
        <w:rPr>
          <w:rFonts w:ascii="Calibri" w:hAnsi="Calibri"/>
          <w:b/>
          <w:sz w:val="22"/>
          <w:szCs w:val="22"/>
        </w:rPr>
        <w:t>8</w:t>
      </w:r>
    </w:p>
    <w:p w14:paraId="3B2336E1"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xml:space="preserve"> że zapoznaliśmy się z SIWZ i uznajemy się za związanych określonymi w niej postanowieniami i zasadami postępowania.</w:t>
      </w:r>
    </w:p>
    <w:p w14:paraId="3B2336E2" w14:textId="77777777" w:rsidR="00F936A1" w:rsidRPr="006756CC" w:rsidRDefault="00F936A1" w:rsidP="004E5A4C">
      <w:pPr>
        <w:pStyle w:val="Zwykytekst"/>
        <w:numPr>
          <w:ilvl w:val="0"/>
          <w:numId w:val="3"/>
        </w:numPr>
        <w:tabs>
          <w:tab w:val="clear" w:pos="720"/>
        </w:tabs>
        <w:spacing w:after="120" w:line="360" w:lineRule="auto"/>
        <w:ind w:left="357" w:hanging="360"/>
        <w:jc w:val="both"/>
        <w:rPr>
          <w:rFonts w:ascii="Calibri" w:hAnsi="Calibri"/>
          <w:sz w:val="22"/>
          <w:szCs w:val="22"/>
        </w:rPr>
      </w:pPr>
      <w:r w:rsidRPr="006756CC">
        <w:rPr>
          <w:rFonts w:ascii="Calibri" w:hAnsi="Calibri"/>
          <w:b/>
          <w:sz w:val="22"/>
          <w:szCs w:val="22"/>
        </w:rPr>
        <w:t xml:space="preserve">OŚWIADCZAMY, </w:t>
      </w:r>
      <w:r w:rsidRPr="006756CC">
        <w:rPr>
          <w:rFonts w:ascii="Calibri" w:hAnsi="Calibri"/>
          <w:sz w:val="22"/>
          <w:szCs w:val="22"/>
        </w:rPr>
        <w:t xml:space="preserve">że sposób reprezentacji Wykonawcy/Wykonawców dla potrzeb niniejszego zamówienia jest następujący: ................................................................................................................... </w:t>
      </w:r>
    </w:p>
    <w:p w14:paraId="3B2336E3" w14:textId="77777777" w:rsidR="00F936A1" w:rsidRPr="006756CC" w:rsidRDefault="00F936A1" w:rsidP="007E69F6">
      <w:pPr>
        <w:pStyle w:val="Zwykytekst"/>
        <w:tabs>
          <w:tab w:val="right" w:leader="dot" w:pos="9360"/>
        </w:tabs>
        <w:ind w:left="357"/>
        <w:jc w:val="both"/>
        <w:rPr>
          <w:rFonts w:ascii="Calibri" w:hAnsi="Calibri"/>
          <w:sz w:val="22"/>
          <w:szCs w:val="22"/>
        </w:rPr>
      </w:pPr>
      <w:r w:rsidRPr="006756CC">
        <w:rPr>
          <w:rFonts w:ascii="Calibri" w:hAnsi="Calibri"/>
          <w:sz w:val="22"/>
          <w:szCs w:val="22"/>
        </w:rPr>
        <w:tab/>
      </w:r>
    </w:p>
    <w:p w14:paraId="3B2336E4" w14:textId="77777777" w:rsidR="00F936A1" w:rsidRPr="006756CC" w:rsidRDefault="00F936A1" w:rsidP="005F6FA3">
      <w:pPr>
        <w:pStyle w:val="Zwykytekst"/>
        <w:tabs>
          <w:tab w:val="left" w:leader="dot" w:pos="9072"/>
        </w:tabs>
        <w:spacing w:after="120" w:line="300" w:lineRule="exact"/>
        <w:jc w:val="center"/>
        <w:rPr>
          <w:rFonts w:ascii="Calibri" w:hAnsi="Calibri"/>
          <w:i/>
          <w:sz w:val="16"/>
          <w:szCs w:val="16"/>
        </w:rPr>
      </w:pPr>
      <w:r w:rsidRPr="006756CC">
        <w:rPr>
          <w:rFonts w:ascii="Calibri" w:hAnsi="Calibri"/>
          <w:i/>
          <w:sz w:val="16"/>
          <w:szCs w:val="16"/>
        </w:rPr>
        <w:t>{wypełniają jedynie przedsiębiorcy składający wspólnie ofertę – spółki cywilne lub konsorcja}</w:t>
      </w:r>
    </w:p>
    <w:p w14:paraId="3B2336E5" w14:textId="0376C867" w:rsidR="00F936A1" w:rsidRPr="006756CC" w:rsidRDefault="00F936A1" w:rsidP="004E5A4C">
      <w:pPr>
        <w:pStyle w:val="Tekstpodstawowy"/>
        <w:numPr>
          <w:ilvl w:val="0"/>
          <w:numId w:val="3"/>
        </w:numPr>
        <w:tabs>
          <w:tab w:val="clear" w:pos="720"/>
        </w:tabs>
        <w:spacing w:line="300" w:lineRule="exact"/>
        <w:ind w:left="357" w:right="45" w:hanging="357"/>
        <w:jc w:val="both"/>
        <w:rPr>
          <w:rFonts w:ascii="Calibri" w:hAnsi="Calibri"/>
          <w:sz w:val="22"/>
          <w:szCs w:val="22"/>
        </w:rPr>
      </w:pPr>
      <w:r w:rsidRPr="006756CC">
        <w:rPr>
          <w:rFonts w:ascii="Calibri" w:hAnsi="Calibri"/>
          <w:b/>
          <w:sz w:val="22"/>
          <w:szCs w:val="22"/>
        </w:rPr>
        <w:t>ZOBOWIĄZUJEMY SIĘ</w:t>
      </w:r>
      <w:r w:rsidRPr="006756CC">
        <w:rPr>
          <w:rFonts w:ascii="Calibri" w:hAnsi="Calibri"/>
          <w:sz w:val="22"/>
          <w:szCs w:val="22"/>
        </w:rPr>
        <w:t xml:space="preserve"> do realizacji zamówienia na warunkach określonych w Rozdziale III SIWZ </w:t>
      </w:r>
      <w:r w:rsidR="004A042E">
        <w:rPr>
          <w:rFonts w:ascii="Calibri" w:hAnsi="Calibri"/>
          <w:sz w:val="22"/>
          <w:szCs w:val="22"/>
        </w:rPr>
        <w:t>–</w:t>
      </w:r>
      <w:r w:rsidRPr="006756CC">
        <w:rPr>
          <w:rFonts w:ascii="Calibri" w:hAnsi="Calibri"/>
          <w:sz w:val="22"/>
          <w:szCs w:val="22"/>
        </w:rPr>
        <w:t xml:space="preserve"> </w:t>
      </w:r>
      <w:r w:rsidR="004A042E">
        <w:rPr>
          <w:rFonts w:ascii="Calibri" w:hAnsi="Calibri"/>
          <w:sz w:val="22"/>
          <w:szCs w:val="22"/>
        </w:rPr>
        <w:t xml:space="preserve">Szczegółowy </w:t>
      </w:r>
      <w:r w:rsidRPr="006756CC">
        <w:rPr>
          <w:rFonts w:ascii="Calibri" w:hAnsi="Calibri"/>
          <w:sz w:val="22"/>
          <w:szCs w:val="22"/>
        </w:rPr>
        <w:t>Opis Prze</w:t>
      </w:r>
      <w:r>
        <w:rPr>
          <w:rFonts w:ascii="Calibri" w:hAnsi="Calibri"/>
          <w:sz w:val="22"/>
          <w:szCs w:val="22"/>
        </w:rPr>
        <w:t xml:space="preserve">dmiotu Zamówienia i w terminie </w:t>
      </w:r>
      <w:r w:rsidR="006035BC">
        <w:rPr>
          <w:rFonts w:ascii="Calibri" w:hAnsi="Calibri"/>
          <w:b/>
          <w:sz w:val="22"/>
          <w:szCs w:val="22"/>
        </w:rPr>
        <w:t>6 miesięcy</w:t>
      </w:r>
      <w:r w:rsidRPr="006756CC">
        <w:rPr>
          <w:rFonts w:ascii="Calibri" w:hAnsi="Calibri"/>
          <w:sz w:val="22"/>
          <w:szCs w:val="22"/>
        </w:rPr>
        <w:t xml:space="preserve"> od </w:t>
      </w:r>
      <w:r w:rsidR="00805341">
        <w:rPr>
          <w:rFonts w:ascii="Calibri" w:hAnsi="Calibri"/>
          <w:sz w:val="22"/>
          <w:szCs w:val="22"/>
        </w:rPr>
        <w:t xml:space="preserve">daty </w:t>
      </w:r>
      <w:r>
        <w:rPr>
          <w:rFonts w:ascii="Calibri" w:hAnsi="Calibri"/>
          <w:sz w:val="22"/>
          <w:szCs w:val="22"/>
        </w:rPr>
        <w:t xml:space="preserve">zawarcia </w:t>
      </w:r>
      <w:r w:rsidRPr="006756CC">
        <w:rPr>
          <w:rFonts w:ascii="Calibri" w:hAnsi="Calibri"/>
          <w:sz w:val="22"/>
          <w:szCs w:val="22"/>
        </w:rPr>
        <w:t>umowy.</w:t>
      </w:r>
    </w:p>
    <w:p w14:paraId="3B2336E6" w14:textId="54EE729C" w:rsidR="00F936A1" w:rsidRPr="008C3905" w:rsidRDefault="00F936A1" w:rsidP="004E5A4C">
      <w:pPr>
        <w:pStyle w:val="Tekstpodstawowy"/>
        <w:numPr>
          <w:ilvl w:val="0"/>
          <w:numId w:val="3"/>
        </w:numPr>
        <w:tabs>
          <w:tab w:val="clear" w:pos="720"/>
        </w:tabs>
        <w:spacing w:after="0" w:line="300" w:lineRule="exact"/>
        <w:ind w:left="357" w:right="45" w:hanging="357"/>
        <w:jc w:val="both"/>
        <w:rPr>
          <w:rFonts w:ascii="Calibri" w:hAnsi="Calibri"/>
          <w:b/>
          <w:bCs/>
          <w:sz w:val="22"/>
          <w:szCs w:val="22"/>
        </w:rPr>
      </w:pPr>
      <w:r w:rsidRPr="006756CC">
        <w:rPr>
          <w:rFonts w:ascii="Calibri" w:hAnsi="Calibri"/>
          <w:b/>
          <w:sz w:val="22"/>
          <w:szCs w:val="22"/>
        </w:rPr>
        <w:t>Oferujemy realizację</w:t>
      </w:r>
      <w:r w:rsidRPr="006756CC">
        <w:rPr>
          <w:rFonts w:ascii="Calibri" w:hAnsi="Calibri"/>
          <w:sz w:val="22"/>
          <w:szCs w:val="22"/>
        </w:rPr>
        <w:t xml:space="preserve"> zamówienia za cenę netto ....................... PLN (słownie złotych: ..............</w:t>
      </w:r>
      <w:r w:rsidRPr="006756CC">
        <w:rPr>
          <w:rFonts w:ascii="Calibri" w:hAnsi="Calibri"/>
          <w:sz w:val="22"/>
          <w:szCs w:val="22"/>
        </w:rPr>
        <w:br/>
        <w:t>.................................................................................................................................................................), która powiększona o ………% podatku VAT daje w wyniku cenę brutto: ....................... PLN, (słownie złotych: ...................................................................................................................................</w:t>
      </w:r>
      <w:r w:rsidRPr="006756CC">
        <w:rPr>
          <w:rFonts w:ascii="Calibri" w:hAnsi="Calibri"/>
          <w:sz w:val="22"/>
          <w:szCs w:val="22"/>
        </w:rPr>
        <w:br/>
        <w:t>.................................................................................................................................................................)</w:t>
      </w:r>
      <w:r>
        <w:rPr>
          <w:rFonts w:ascii="Calibri" w:hAnsi="Calibri"/>
          <w:sz w:val="22"/>
          <w:szCs w:val="22"/>
        </w:rPr>
        <w:t>,</w:t>
      </w:r>
      <w:r w:rsidRPr="006756CC">
        <w:rPr>
          <w:rFonts w:ascii="Calibri" w:hAnsi="Calibri"/>
          <w:sz w:val="22"/>
          <w:szCs w:val="22"/>
        </w:rPr>
        <w:t>.</w:t>
      </w:r>
    </w:p>
    <w:p w14:paraId="3B2336E7" w14:textId="77777777" w:rsidR="00F936A1" w:rsidRPr="00813BA7" w:rsidRDefault="00F936A1" w:rsidP="00AB2C10">
      <w:pPr>
        <w:pStyle w:val="Tekstpodstawowy"/>
        <w:spacing w:after="0" w:line="300" w:lineRule="exact"/>
        <w:ind w:right="45"/>
        <w:jc w:val="both"/>
        <w:rPr>
          <w:rFonts w:ascii="Calibri" w:hAnsi="Calibri"/>
          <w:bCs/>
          <w:sz w:val="22"/>
          <w:szCs w:val="22"/>
        </w:rPr>
      </w:pPr>
    </w:p>
    <w:p w14:paraId="3B2336E8" w14:textId="77777777" w:rsidR="00F936A1" w:rsidRPr="002427EE" w:rsidRDefault="00F936A1" w:rsidP="004E5A4C">
      <w:pPr>
        <w:pStyle w:val="Tekstpodstawowy"/>
        <w:numPr>
          <w:ilvl w:val="0"/>
          <w:numId w:val="3"/>
        </w:numPr>
        <w:tabs>
          <w:tab w:val="clear" w:pos="720"/>
          <w:tab w:val="num" w:pos="284"/>
        </w:tabs>
        <w:spacing w:line="300" w:lineRule="exact"/>
        <w:ind w:left="284" w:right="45" w:hanging="284"/>
        <w:jc w:val="both"/>
        <w:rPr>
          <w:rFonts w:ascii="Calibri" w:hAnsi="Calibri"/>
          <w:bCs/>
          <w:sz w:val="22"/>
          <w:szCs w:val="22"/>
        </w:rPr>
      </w:pPr>
      <w:r w:rsidRPr="00EC2133">
        <w:rPr>
          <w:rFonts w:ascii="Calibri" w:hAnsi="Calibri"/>
          <w:b/>
          <w:bCs/>
          <w:sz w:val="22"/>
          <w:szCs w:val="22"/>
        </w:rPr>
        <w:lastRenderedPageBreak/>
        <w:t>OŚWIADCZAMY</w:t>
      </w:r>
      <w:r w:rsidRPr="002427EE">
        <w:rPr>
          <w:rFonts w:ascii="Calibri" w:hAnsi="Calibri"/>
          <w:bCs/>
          <w:sz w:val="22"/>
          <w:szCs w:val="22"/>
        </w:rPr>
        <w:t>, iż wybór mojej oferty będzie</w:t>
      </w:r>
      <w:r>
        <w:rPr>
          <w:rFonts w:ascii="Calibri" w:hAnsi="Calibri"/>
          <w:bCs/>
          <w:sz w:val="22"/>
          <w:szCs w:val="22"/>
        </w:rPr>
        <w:t xml:space="preserve">* </w:t>
      </w:r>
      <w:r w:rsidRPr="002427EE">
        <w:rPr>
          <w:rFonts w:ascii="Calibri" w:hAnsi="Calibri"/>
          <w:bCs/>
          <w:sz w:val="22"/>
          <w:szCs w:val="22"/>
        </w:rPr>
        <w:t xml:space="preserve">/ nie będzie prowadził do powstania u Zamawiającego obowiązku podatkowego. </w:t>
      </w:r>
    </w:p>
    <w:p w14:paraId="3B2336E9" w14:textId="77777777" w:rsidR="00F936A1" w:rsidRPr="002427EE" w:rsidRDefault="00F936A1" w:rsidP="002427EE">
      <w:pPr>
        <w:pStyle w:val="Tekstpodstawowy"/>
        <w:spacing w:line="300" w:lineRule="exact"/>
        <w:ind w:left="720" w:right="45"/>
        <w:jc w:val="both"/>
        <w:rPr>
          <w:rFonts w:ascii="Calibri" w:hAnsi="Calibri"/>
          <w:bCs/>
          <w:sz w:val="22"/>
          <w:szCs w:val="22"/>
        </w:rPr>
      </w:pPr>
      <w:r w:rsidRPr="002427EE">
        <w:rPr>
          <w:rFonts w:ascii="Calibri" w:hAnsi="Calibri"/>
          <w:bCs/>
          <w:sz w:val="22"/>
          <w:szCs w:val="22"/>
        </w:rPr>
        <w:t>Wskazuje następujące nazwę (rodzaj) towaru lub usługi, których dostawa lub świadczenie będzie prowadzić do jego powstania, oraz wskazuje ich wartość bez kwoty podatku:</w:t>
      </w:r>
    </w:p>
    <w:p w14:paraId="3B2336EA" w14:textId="77777777" w:rsidR="00F936A1" w:rsidRPr="002427EE" w:rsidRDefault="00F936A1" w:rsidP="002427EE">
      <w:pPr>
        <w:pStyle w:val="Tekstpodstawowy"/>
        <w:spacing w:line="300" w:lineRule="exact"/>
        <w:ind w:left="720" w:right="45"/>
        <w:jc w:val="both"/>
        <w:rPr>
          <w:rFonts w:ascii="Calibri" w:hAnsi="Calibri"/>
          <w:bCs/>
          <w:sz w:val="22"/>
          <w:szCs w:val="22"/>
        </w:rPr>
      </w:pPr>
      <w:r w:rsidRPr="002427EE">
        <w:rPr>
          <w:rFonts w:ascii="Calibri" w:hAnsi="Calibri"/>
          <w:bCs/>
          <w:sz w:val="22"/>
          <w:szCs w:val="22"/>
        </w:rPr>
        <w:t>…………………………………………………………...............................................................................</w:t>
      </w:r>
      <w:r>
        <w:rPr>
          <w:rFonts w:ascii="Calibri" w:hAnsi="Calibri"/>
          <w:bCs/>
          <w:sz w:val="22"/>
          <w:szCs w:val="22"/>
        </w:rPr>
        <w:t>.......................</w:t>
      </w:r>
    </w:p>
    <w:p w14:paraId="3B2336EB" w14:textId="77777777" w:rsidR="00F936A1" w:rsidRPr="006756CC" w:rsidRDefault="00F936A1" w:rsidP="00906E61">
      <w:pPr>
        <w:pStyle w:val="Tekstpodstawowy"/>
        <w:spacing w:after="0" w:line="300" w:lineRule="exact"/>
        <w:ind w:left="720" w:right="45"/>
        <w:jc w:val="both"/>
        <w:rPr>
          <w:rFonts w:ascii="Calibri" w:hAnsi="Calibri"/>
          <w:b/>
          <w:bCs/>
          <w:sz w:val="22"/>
          <w:szCs w:val="22"/>
        </w:rPr>
      </w:pPr>
    </w:p>
    <w:p w14:paraId="3B2336EC" w14:textId="77777777" w:rsidR="00F936A1" w:rsidRPr="00910DD1" w:rsidRDefault="00F936A1" w:rsidP="004E5A4C">
      <w:pPr>
        <w:pStyle w:val="Tekstpodstawowy"/>
        <w:numPr>
          <w:ilvl w:val="0"/>
          <w:numId w:val="3"/>
        </w:numPr>
        <w:tabs>
          <w:tab w:val="clear" w:pos="720"/>
        </w:tabs>
        <w:spacing w:line="300" w:lineRule="exact"/>
        <w:ind w:left="284" w:right="45" w:hanging="284"/>
        <w:jc w:val="both"/>
        <w:rPr>
          <w:rFonts w:ascii="Calibri" w:hAnsi="Calibri"/>
          <w:b/>
          <w:bCs/>
          <w:sz w:val="22"/>
          <w:szCs w:val="22"/>
        </w:rPr>
      </w:pPr>
      <w:r w:rsidRPr="00910DD1">
        <w:rPr>
          <w:rFonts w:ascii="Calibri" w:hAnsi="Calibri"/>
          <w:b/>
          <w:bCs/>
          <w:sz w:val="22"/>
          <w:szCs w:val="22"/>
        </w:rPr>
        <w:t xml:space="preserve">ZAMÓWIENIE ZREALIZUJEMY </w:t>
      </w:r>
      <w:r w:rsidRPr="00910DD1">
        <w:rPr>
          <w:rFonts w:ascii="Calibri" w:hAnsi="Calibri"/>
          <w:bCs/>
          <w:sz w:val="22"/>
          <w:szCs w:val="22"/>
        </w:rPr>
        <w:t>sami* / z udziałem następujących firm podwykonawców (proszę podać</w:t>
      </w:r>
      <w:r w:rsidR="0011086B" w:rsidRPr="00910DD1">
        <w:rPr>
          <w:rFonts w:ascii="Calibri" w:hAnsi="Calibri"/>
          <w:bCs/>
          <w:sz w:val="22"/>
          <w:szCs w:val="22"/>
        </w:rPr>
        <w:t>, o ile są znani</w:t>
      </w:r>
      <w:r w:rsidRPr="00910DD1">
        <w:rPr>
          <w:rFonts w:ascii="Calibri" w:hAnsi="Calibri"/>
          <w:bCs/>
          <w:sz w:val="22"/>
          <w:szCs w:val="22"/>
        </w:rPr>
        <w:t>) …………………………………………………………………………………………………………………………………………………………, którzy wykonywać będą następujące części zamówienia*: ...................................................................................................</w:t>
      </w:r>
      <w:r w:rsidR="00891099" w:rsidRPr="00910DD1">
        <w:rPr>
          <w:rFonts w:ascii="Calibri" w:hAnsi="Calibri"/>
          <w:bCs/>
          <w:sz w:val="22"/>
          <w:szCs w:val="22"/>
        </w:rPr>
        <w:t xml:space="preserve">............................................................ </w:t>
      </w:r>
      <w:r w:rsidRPr="00910DD1">
        <w:rPr>
          <w:rFonts w:ascii="Calibri" w:hAnsi="Calibri"/>
          <w:bCs/>
          <w:sz w:val="22"/>
          <w:szCs w:val="22"/>
        </w:rPr>
        <w:t>........................……………………………………………………………………………………………………………………</w:t>
      </w:r>
      <w:r w:rsidR="00891099" w:rsidRPr="00910DD1">
        <w:rPr>
          <w:rFonts w:ascii="Calibri" w:hAnsi="Calibri"/>
          <w:bCs/>
          <w:sz w:val="22"/>
          <w:szCs w:val="22"/>
        </w:rPr>
        <w:t xml:space="preserve">……………… </w:t>
      </w:r>
    </w:p>
    <w:p w14:paraId="3B2336ED"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xml:space="preserve"> że zapoznaliśmy się z istotnymi postanowieniami umowy określonymi w SIWZ i</w:t>
      </w:r>
      <w:r>
        <w:rPr>
          <w:rFonts w:ascii="Calibri" w:hAnsi="Calibri"/>
          <w:sz w:val="22"/>
          <w:szCs w:val="22"/>
        </w:rPr>
        <w:t> </w:t>
      </w:r>
      <w:r w:rsidRPr="006756CC">
        <w:rPr>
          <w:rFonts w:ascii="Calibri" w:hAnsi="Calibri"/>
          <w:sz w:val="22"/>
          <w:szCs w:val="22"/>
        </w:rPr>
        <w:t>zobowiązujemy się, w przypadku wyboru naszej oferty, do zawarcia umowy zgodnej z niniejszą ofertą, na warunkach określonych w SIWZ, w miejscu i terminie wyznaczonym przez Zamawiającego.</w:t>
      </w:r>
    </w:p>
    <w:p w14:paraId="3B2336EE" w14:textId="77777777" w:rsidR="00F936A1" w:rsidRPr="00EC2133"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AKCEPTUJEMY </w:t>
      </w:r>
      <w:r w:rsidRPr="006756CC">
        <w:rPr>
          <w:rFonts w:ascii="Calibri" w:hAnsi="Calibri"/>
          <w:sz w:val="22"/>
          <w:szCs w:val="22"/>
        </w:rPr>
        <w:t>warunki płatności określone przez Zamawiającego w istotnych dla stron postanowieniach umowy.</w:t>
      </w:r>
    </w:p>
    <w:p w14:paraId="3B2336EF"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w:t>
      </w:r>
      <w:r>
        <w:rPr>
          <w:rFonts w:ascii="Calibri" w:hAnsi="Calibri"/>
          <w:sz w:val="22"/>
          <w:szCs w:val="22"/>
        </w:rPr>
        <w:t> </w:t>
      </w:r>
      <w:r w:rsidRPr="006756CC">
        <w:rPr>
          <w:rFonts w:ascii="Calibri" w:hAnsi="Calibri"/>
          <w:sz w:val="22"/>
          <w:szCs w:val="22"/>
        </w:rPr>
        <w:t>zwalczaniu nieuczciwej konkurencji.</w:t>
      </w:r>
    </w:p>
    <w:p w14:paraId="3B2336F0"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UWAŻAMY SIĘ</w:t>
      </w:r>
      <w:r w:rsidRPr="006756CC">
        <w:rPr>
          <w:rFonts w:ascii="Calibri" w:hAnsi="Calibri"/>
          <w:sz w:val="22"/>
          <w:szCs w:val="22"/>
        </w:rPr>
        <w:t xml:space="preserve"> za związanych niniejszą ofertą przez czas wskazany w SIWZ, tj. przez okres 30 dni.</w:t>
      </w:r>
    </w:p>
    <w:p w14:paraId="3B2336F1" w14:textId="77777777" w:rsidR="00F936A1" w:rsidRPr="006756CC" w:rsidRDefault="00F936A1" w:rsidP="004E5A4C">
      <w:pPr>
        <w:pStyle w:val="Zwykytekst"/>
        <w:numPr>
          <w:ilvl w:val="0"/>
          <w:numId w:val="3"/>
        </w:numPr>
        <w:tabs>
          <w:tab w:val="clear" w:pos="720"/>
        </w:tabs>
        <w:spacing w:after="120" w:line="360" w:lineRule="auto"/>
        <w:ind w:left="357" w:hanging="357"/>
        <w:jc w:val="both"/>
        <w:rPr>
          <w:rFonts w:ascii="Calibri" w:hAnsi="Calibri"/>
          <w:sz w:val="22"/>
          <w:szCs w:val="22"/>
        </w:rPr>
      </w:pPr>
      <w:r w:rsidRPr="006756CC">
        <w:rPr>
          <w:rFonts w:ascii="Calibri" w:hAnsi="Calibri"/>
          <w:b/>
          <w:sz w:val="22"/>
          <w:szCs w:val="22"/>
        </w:rPr>
        <w:t>WSZELKĄ KORESPONDENCJĘ</w:t>
      </w:r>
      <w:r w:rsidRPr="006756CC">
        <w:rPr>
          <w:rFonts w:ascii="Calibri" w:hAnsi="Calibri"/>
          <w:sz w:val="22"/>
          <w:szCs w:val="22"/>
        </w:rPr>
        <w:t xml:space="preserve"> w sprawie niniejszego postępowania należy kierować na poniższy adres: ______________________________________________________________</w:t>
      </w:r>
      <w:r>
        <w:rPr>
          <w:rFonts w:ascii="Calibri" w:hAnsi="Calibri"/>
          <w:sz w:val="22"/>
          <w:szCs w:val="22"/>
        </w:rPr>
        <w:t>____________</w:t>
      </w:r>
      <w:r w:rsidRPr="006756CC">
        <w:rPr>
          <w:rFonts w:ascii="Calibri" w:hAnsi="Calibri"/>
          <w:sz w:val="22"/>
          <w:szCs w:val="22"/>
        </w:rPr>
        <w:t>_______</w:t>
      </w:r>
      <w:r w:rsidRPr="006756CC">
        <w:rPr>
          <w:rFonts w:ascii="Calibri" w:hAnsi="Calibri"/>
          <w:sz w:val="22"/>
          <w:szCs w:val="22"/>
        </w:rPr>
        <w:br/>
        <w:t>_________________________________________________________________________________.</w:t>
      </w:r>
    </w:p>
    <w:p w14:paraId="3B2336F2"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OFERTĘ </w:t>
      </w:r>
      <w:r w:rsidRPr="006756CC">
        <w:rPr>
          <w:rFonts w:ascii="Calibri" w:hAnsi="Calibri"/>
          <w:sz w:val="22"/>
          <w:szCs w:val="22"/>
        </w:rPr>
        <w:t>niniejszą wraz z załącznikami składamy na ______ kolejno ponumerowanych stronach.</w:t>
      </w:r>
    </w:p>
    <w:p w14:paraId="3B2336F3"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ZAŁĄCZNIKAMI </w:t>
      </w:r>
      <w:r>
        <w:rPr>
          <w:rFonts w:ascii="Calibri" w:hAnsi="Calibri"/>
          <w:sz w:val="22"/>
          <w:szCs w:val="22"/>
        </w:rPr>
        <w:t>do niniejszej</w:t>
      </w:r>
      <w:r w:rsidRPr="006756CC">
        <w:rPr>
          <w:rFonts w:ascii="Calibri" w:hAnsi="Calibri"/>
          <w:sz w:val="22"/>
          <w:szCs w:val="22"/>
        </w:rPr>
        <w:t xml:space="preserve"> oferty</w:t>
      </w:r>
      <w:r>
        <w:rPr>
          <w:rFonts w:ascii="Calibri" w:hAnsi="Calibri"/>
          <w:sz w:val="22"/>
          <w:szCs w:val="22"/>
        </w:rPr>
        <w:t xml:space="preserve"> </w:t>
      </w:r>
      <w:r w:rsidRPr="006756CC">
        <w:rPr>
          <w:rFonts w:ascii="Calibri" w:hAnsi="Calibri"/>
          <w:sz w:val="22"/>
          <w:szCs w:val="22"/>
        </w:rPr>
        <w:t>są:</w:t>
      </w:r>
    </w:p>
    <w:p w14:paraId="3B2336F4" w14:textId="77777777" w:rsidR="00F936A1" w:rsidRDefault="00F936A1" w:rsidP="00CB2DA5">
      <w:pPr>
        <w:pStyle w:val="Zwykytekst"/>
        <w:numPr>
          <w:ilvl w:val="4"/>
          <w:numId w:val="1"/>
        </w:numPr>
        <w:tabs>
          <w:tab w:val="clear" w:pos="3960"/>
        </w:tabs>
        <w:spacing w:line="300" w:lineRule="exact"/>
        <w:ind w:left="896" w:hanging="357"/>
        <w:jc w:val="both"/>
        <w:rPr>
          <w:rFonts w:ascii="Calibri" w:hAnsi="Calibri"/>
          <w:sz w:val="22"/>
          <w:szCs w:val="22"/>
        </w:rPr>
      </w:pPr>
      <w:r w:rsidRPr="006756CC">
        <w:rPr>
          <w:rFonts w:ascii="Calibri" w:hAnsi="Calibri"/>
          <w:sz w:val="22"/>
          <w:szCs w:val="22"/>
        </w:rPr>
        <w:t>Formularz „Warunki Gwarancji</w:t>
      </w:r>
      <w:r>
        <w:rPr>
          <w:rFonts w:ascii="Calibri" w:hAnsi="Calibri"/>
          <w:sz w:val="22"/>
          <w:szCs w:val="22"/>
        </w:rPr>
        <w:t xml:space="preserve"> i</w:t>
      </w:r>
      <w:r w:rsidRPr="006756CC">
        <w:rPr>
          <w:rFonts w:ascii="Calibri" w:hAnsi="Calibri"/>
          <w:sz w:val="22"/>
          <w:szCs w:val="22"/>
        </w:rPr>
        <w:t xml:space="preserve"> Serwisu” (Rozdział II</w:t>
      </w:r>
      <w:r>
        <w:rPr>
          <w:rFonts w:ascii="Calibri" w:hAnsi="Calibri"/>
          <w:sz w:val="22"/>
          <w:szCs w:val="22"/>
        </w:rPr>
        <w:t>.4</w:t>
      </w:r>
      <w:r w:rsidRPr="006756CC">
        <w:rPr>
          <w:rFonts w:ascii="Calibri" w:hAnsi="Calibri"/>
          <w:sz w:val="22"/>
          <w:szCs w:val="22"/>
        </w:rPr>
        <w:t xml:space="preserve">, </w:t>
      </w:r>
      <w:r>
        <w:rPr>
          <w:rFonts w:ascii="Calibri" w:hAnsi="Calibri"/>
          <w:sz w:val="22"/>
          <w:szCs w:val="22"/>
        </w:rPr>
        <w:t>formularz „Warunki gwarancji i serwisu”</w:t>
      </w:r>
      <w:r w:rsidRPr="006756CC">
        <w:rPr>
          <w:rFonts w:ascii="Calibri" w:hAnsi="Calibri"/>
          <w:sz w:val="22"/>
          <w:szCs w:val="22"/>
        </w:rPr>
        <w:t>).</w:t>
      </w:r>
    </w:p>
    <w:p w14:paraId="3B2336F6"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caps/>
          <w:sz w:val="22"/>
          <w:szCs w:val="22"/>
        </w:rPr>
        <w:t xml:space="preserve">wraz z ofertą </w:t>
      </w:r>
      <w:r>
        <w:rPr>
          <w:rFonts w:ascii="Calibri" w:hAnsi="Calibri"/>
          <w:sz w:val="22"/>
          <w:szCs w:val="22"/>
        </w:rPr>
        <w:t>składamy</w:t>
      </w:r>
      <w:r w:rsidRPr="006756CC">
        <w:rPr>
          <w:rFonts w:ascii="Calibri" w:hAnsi="Calibri"/>
          <w:sz w:val="22"/>
          <w:szCs w:val="22"/>
        </w:rPr>
        <w:t xml:space="preserve"> następujące </w:t>
      </w:r>
      <w:r>
        <w:rPr>
          <w:rFonts w:ascii="Calibri" w:hAnsi="Calibri"/>
          <w:sz w:val="22"/>
          <w:szCs w:val="22"/>
        </w:rPr>
        <w:t xml:space="preserve">oświadczenia i </w:t>
      </w:r>
      <w:r w:rsidRPr="006756CC">
        <w:rPr>
          <w:rFonts w:ascii="Calibri" w:hAnsi="Calibri"/>
          <w:sz w:val="22"/>
          <w:szCs w:val="22"/>
        </w:rPr>
        <w:t>dokumenty:</w:t>
      </w:r>
    </w:p>
    <w:p w14:paraId="3B2336F7" w14:textId="77777777" w:rsidR="00F936A1" w:rsidRPr="006756CC"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sidRPr="006756CC">
        <w:rPr>
          <w:rFonts w:ascii="Calibri" w:hAnsi="Calibri"/>
          <w:sz w:val="22"/>
          <w:szCs w:val="22"/>
        </w:rPr>
        <w:t>Oświadczenie o spełnianiu warunków udziału w postępowaniu (Rozdział II</w:t>
      </w:r>
      <w:r>
        <w:rPr>
          <w:rFonts w:ascii="Calibri" w:hAnsi="Calibri"/>
          <w:sz w:val="22"/>
          <w:szCs w:val="22"/>
        </w:rPr>
        <w:t>.3</w:t>
      </w:r>
      <w:r w:rsidRPr="006756CC">
        <w:rPr>
          <w:rFonts w:ascii="Calibri" w:hAnsi="Calibri"/>
          <w:sz w:val="22"/>
          <w:szCs w:val="22"/>
        </w:rPr>
        <w:t xml:space="preserve">, </w:t>
      </w:r>
      <w:r>
        <w:rPr>
          <w:rFonts w:ascii="Calibri" w:hAnsi="Calibri"/>
          <w:sz w:val="22"/>
          <w:szCs w:val="22"/>
        </w:rPr>
        <w:t>formularz „Oświadczenie o spełnieniu warunków udziału w postępowaniu”</w:t>
      </w:r>
      <w:r w:rsidRPr="006756CC">
        <w:rPr>
          <w:rFonts w:ascii="Calibri" w:hAnsi="Calibri"/>
          <w:sz w:val="22"/>
          <w:szCs w:val="22"/>
        </w:rPr>
        <w:t xml:space="preserve">). </w:t>
      </w:r>
    </w:p>
    <w:p w14:paraId="3B2336F8" w14:textId="77777777" w:rsidR="00F936A1"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sidRPr="006756CC">
        <w:rPr>
          <w:rFonts w:ascii="Calibri" w:hAnsi="Calibri"/>
          <w:sz w:val="22"/>
          <w:szCs w:val="22"/>
        </w:rPr>
        <w:t>Oświadczenie o braku podstaw do wykluczenia (Rozdział II</w:t>
      </w:r>
      <w:r>
        <w:rPr>
          <w:rFonts w:ascii="Calibri" w:hAnsi="Calibri"/>
          <w:sz w:val="22"/>
          <w:szCs w:val="22"/>
        </w:rPr>
        <w:t>.2</w:t>
      </w:r>
      <w:r w:rsidRPr="006756CC">
        <w:rPr>
          <w:rFonts w:ascii="Calibri" w:hAnsi="Calibri"/>
          <w:sz w:val="22"/>
          <w:szCs w:val="22"/>
        </w:rPr>
        <w:t xml:space="preserve">, </w:t>
      </w:r>
      <w:r>
        <w:rPr>
          <w:rFonts w:ascii="Calibri" w:hAnsi="Calibri"/>
          <w:sz w:val="22"/>
          <w:szCs w:val="22"/>
        </w:rPr>
        <w:t>formularz „Oświadczenie o braku podstaw do wykluczenia”</w:t>
      </w:r>
      <w:r w:rsidRPr="006756CC">
        <w:rPr>
          <w:rFonts w:ascii="Calibri" w:hAnsi="Calibri"/>
          <w:sz w:val="22"/>
          <w:szCs w:val="22"/>
        </w:rPr>
        <w:t>).</w:t>
      </w:r>
    </w:p>
    <w:p w14:paraId="3B2336F9" w14:textId="77777777" w:rsidR="00F936A1"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Pr>
          <w:rFonts w:ascii="Calibri" w:hAnsi="Calibri"/>
          <w:sz w:val="22"/>
          <w:szCs w:val="22"/>
        </w:rPr>
        <w:t>…………………………………………………………………………….</w:t>
      </w:r>
    </w:p>
    <w:p w14:paraId="3B2336FA" w14:textId="77777777" w:rsidR="00F936A1" w:rsidRPr="006756CC"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Pr>
          <w:rFonts w:ascii="Calibri" w:hAnsi="Calibri"/>
          <w:sz w:val="22"/>
          <w:szCs w:val="22"/>
        </w:rPr>
        <w:t xml:space="preserve"> (…) </w:t>
      </w:r>
    </w:p>
    <w:p w14:paraId="3B2336FB" w14:textId="77777777" w:rsidR="00F936A1" w:rsidRDefault="00F936A1" w:rsidP="005F6FA3">
      <w:pPr>
        <w:pStyle w:val="Zwykytekst"/>
        <w:spacing w:after="120" w:line="300" w:lineRule="exact"/>
        <w:rPr>
          <w:rFonts w:ascii="Calibri" w:hAnsi="Calibri"/>
          <w:sz w:val="22"/>
          <w:szCs w:val="22"/>
        </w:rPr>
      </w:pPr>
    </w:p>
    <w:p w14:paraId="3B2336FC" w14:textId="41A0F8E9"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6035BC">
        <w:rPr>
          <w:rFonts w:ascii="Calibri" w:hAnsi="Calibri"/>
          <w:sz w:val="22"/>
          <w:szCs w:val="22"/>
        </w:rPr>
        <w:t>9</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B2336FD"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6FE" w14:textId="77777777" w:rsidR="00F936A1" w:rsidRPr="005830F7" w:rsidRDefault="00F936A1" w:rsidP="005830F7">
      <w:pPr>
        <w:pStyle w:val="Zwykytekst"/>
        <w:numPr>
          <w:ilvl w:val="0"/>
          <w:numId w:val="5"/>
        </w:numPr>
        <w:spacing w:after="120" w:line="300" w:lineRule="exact"/>
        <w:rPr>
          <w:rFonts w:ascii="Calibri" w:hAnsi="Calibri"/>
          <w:sz w:val="16"/>
          <w:szCs w:val="16"/>
        </w:rPr>
      </w:pPr>
      <w:r w:rsidRPr="006756CC">
        <w:rPr>
          <w:rFonts w:ascii="Calibri" w:hAnsi="Calibri"/>
          <w:sz w:val="16"/>
          <w:szCs w:val="16"/>
        </w:rPr>
        <w:t>niepotrzebne skreślić.</w:t>
      </w:r>
      <w:r w:rsidR="0031314D" w:rsidRPr="005830F7">
        <w:rPr>
          <w:rFonts w:ascii="Calibri" w:hAnsi="Calibri"/>
          <w:b/>
        </w:rPr>
        <w:br w:type="page"/>
      </w:r>
      <w:r w:rsidRPr="005830F7">
        <w:rPr>
          <w:rFonts w:ascii="Calibri" w:hAnsi="Calibri"/>
          <w:b/>
        </w:rPr>
        <w:lastRenderedPageBreak/>
        <w:t>ROZDZIAŁ II.2</w:t>
      </w:r>
      <w:r w:rsidRPr="005830F7">
        <w:rPr>
          <w:rFonts w:ascii="Calibri" w:hAnsi="Calibri"/>
          <w:b/>
        </w:rPr>
        <w:tab/>
      </w:r>
      <w:r w:rsidRPr="005830F7">
        <w:rPr>
          <w:rFonts w:ascii="Calibri" w:hAnsi="Calibri"/>
          <w:b/>
        </w:rPr>
        <w:tab/>
      </w:r>
      <w:r w:rsidRPr="005830F7">
        <w:rPr>
          <w:rFonts w:ascii="Calibri" w:hAnsi="Calibri"/>
          <w:caps/>
        </w:rPr>
        <w:t>Formularz „OŚWIADCZENIE O BRAKU PODSTAW DO WYKLUCZENIA”</w:t>
      </w:r>
    </w:p>
    <w:p w14:paraId="3B2336FF" w14:textId="77777777" w:rsidR="00F936A1" w:rsidRPr="006756CC" w:rsidRDefault="00F936A1" w:rsidP="005F6FA3">
      <w:pPr>
        <w:pStyle w:val="Zwykytekst"/>
        <w:spacing w:before="120" w:line="288" w:lineRule="auto"/>
        <w:jc w:val="center"/>
        <w:rPr>
          <w:rFonts w:ascii="Calibri" w:hAnsi="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3B233709" w14:textId="77777777">
        <w:trPr>
          <w:trHeight w:val="1312"/>
        </w:trPr>
        <w:tc>
          <w:tcPr>
            <w:tcW w:w="3828" w:type="dxa"/>
          </w:tcPr>
          <w:p w14:paraId="3B233700" w14:textId="77777777" w:rsidR="00F936A1" w:rsidRPr="006756CC" w:rsidRDefault="00F936A1" w:rsidP="0031314D">
            <w:pPr>
              <w:pStyle w:val="9kursywa"/>
            </w:pPr>
          </w:p>
          <w:p w14:paraId="3B233701" w14:textId="77777777" w:rsidR="00F936A1" w:rsidRPr="006756CC" w:rsidRDefault="00F936A1" w:rsidP="0031314D">
            <w:pPr>
              <w:pStyle w:val="9kursywa"/>
            </w:pPr>
          </w:p>
          <w:p w14:paraId="3B233702" w14:textId="77777777" w:rsidR="00F936A1" w:rsidRPr="006756CC" w:rsidRDefault="00F936A1" w:rsidP="0031314D">
            <w:pPr>
              <w:pStyle w:val="9kursywa"/>
            </w:pPr>
          </w:p>
          <w:p w14:paraId="3B233703" w14:textId="77777777" w:rsidR="00F936A1" w:rsidRPr="006756CC" w:rsidRDefault="00F936A1" w:rsidP="0031314D">
            <w:pPr>
              <w:pStyle w:val="9kursywa"/>
            </w:pPr>
          </w:p>
          <w:p w14:paraId="3B233704" w14:textId="77777777" w:rsidR="00F936A1" w:rsidRPr="006756CC" w:rsidRDefault="00F936A1" w:rsidP="0031314D">
            <w:pPr>
              <w:pStyle w:val="9kursywa"/>
            </w:pPr>
          </w:p>
          <w:p w14:paraId="3B233705" w14:textId="77777777" w:rsidR="00F936A1" w:rsidRPr="006756CC" w:rsidRDefault="00F936A1" w:rsidP="0031314D">
            <w:pPr>
              <w:pStyle w:val="9kursywa"/>
            </w:pPr>
          </w:p>
          <w:p w14:paraId="3B233706"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07"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3B233708" w14:textId="77777777" w:rsidR="00F936A1" w:rsidRPr="006756CC" w:rsidRDefault="00F936A1" w:rsidP="002F5102">
            <w:pPr>
              <w:jc w:val="center"/>
              <w:rPr>
                <w:rFonts w:ascii="Calibri" w:hAnsi="Calibri"/>
                <w:b/>
                <w:sz w:val="32"/>
              </w:rPr>
            </w:pPr>
            <w:r w:rsidRPr="006756CC">
              <w:rPr>
                <w:rFonts w:ascii="Calibri" w:hAnsi="Calibri"/>
                <w:b/>
                <w:sz w:val="28"/>
                <w:szCs w:val="28"/>
              </w:rPr>
              <w:t xml:space="preserve">o braku podstaw do wykluczenia, na podstawie art. </w:t>
            </w:r>
            <w:r>
              <w:rPr>
                <w:rFonts w:ascii="Calibri" w:hAnsi="Calibri"/>
                <w:b/>
                <w:sz w:val="28"/>
                <w:szCs w:val="28"/>
              </w:rPr>
              <w:t>25a</w:t>
            </w:r>
            <w:r w:rsidRPr="006756CC">
              <w:rPr>
                <w:rFonts w:ascii="Calibri" w:hAnsi="Calibri"/>
                <w:b/>
                <w:sz w:val="28"/>
                <w:szCs w:val="28"/>
              </w:rPr>
              <w:t xml:space="preserve"> ust. 1 ustawy Prawo zamówień publicznych</w:t>
            </w:r>
          </w:p>
        </w:tc>
      </w:tr>
    </w:tbl>
    <w:p w14:paraId="3B23370A" w14:textId="77777777" w:rsidR="00F936A1" w:rsidRPr="006756CC" w:rsidRDefault="00F936A1" w:rsidP="005F6FA3">
      <w:pPr>
        <w:pStyle w:val="Zwykytekst"/>
        <w:tabs>
          <w:tab w:val="left" w:leader="dot" w:pos="9072"/>
        </w:tabs>
        <w:spacing w:after="120"/>
        <w:jc w:val="both"/>
        <w:rPr>
          <w:rFonts w:ascii="Calibri" w:hAnsi="Calibri"/>
          <w:b/>
          <w:sz w:val="22"/>
          <w:szCs w:val="22"/>
        </w:rPr>
      </w:pPr>
    </w:p>
    <w:p w14:paraId="3B23370B" w14:textId="77777777" w:rsidR="00F936A1" w:rsidRPr="006756CC" w:rsidRDefault="00F936A1" w:rsidP="005F6FA3">
      <w:pPr>
        <w:pStyle w:val="Zwykytekst"/>
        <w:tabs>
          <w:tab w:val="left" w:leader="dot" w:pos="9072"/>
        </w:tabs>
        <w:spacing w:after="120"/>
        <w:jc w:val="both"/>
        <w:rPr>
          <w:rFonts w:ascii="Calibri" w:hAnsi="Calibri"/>
          <w:b/>
          <w:sz w:val="22"/>
          <w:szCs w:val="22"/>
        </w:rPr>
      </w:pPr>
    </w:p>
    <w:p w14:paraId="3B23370C" w14:textId="77777777" w:rsidR="00F936A1" w:rsidRPr="006756CC" w:rsidRDefault="00F936A1" w:rsidP="005F6FA3">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3B23370D"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0E"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0F" w14:textId="77777777" w:rsidR="00F936A1" w:rsidRPr="006756CC" w:rsidRDefault="00F936A1" w:rsidP="005F6FA3">
      <w:pPr>
        <w:pStyle w:val="Zwykytekst"/>
        <w:tabs>
          <w:tab w:val="left" w:leader="dot" w:pos="9072"/>
          <w:tab w:val="right" w:leader="dot" w:pos="9360"/>
        </w:tabs>
        <w:spacing w:after="120"/>
        <w:jc w:val="both"/>
        <w:rPr>
          <w:rFonts w:ascii="Calibri" w:hAnsi="Calibri"/>
          <w:sz w:val="24"/>
          <w:szCs w:val="24"/>
        </w:rPr>
      </w:pPr>
      <w:r w:rsidRPr="006756CC">
        <w:rPr>
          <w:rFonts w:ascii="Calibri" w:hAnsi="Calibri"/>
          <w:sz w:val="24"/>
          <w:szCs w:val="24"/>
        </w:rPr>
        <w:t>działając w imieniu i na rzecz</w:t>
      </w:r>
    </w:p>
    <w:p w14:paraId="3B233710"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11"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12" w14:textId="77777777" w:rsidR="00F936A1" w:rsidRPr="006756CC" w:rsidRDefault="00F936A1" w:rsidP="005F6FA3">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 xml:space="preserve">{nazwa (firma) i dokładny adres Wykonawcy </w:t>
      </w:r>
      <w:r>
        <w:rPr>
          <w:rFonts w:ascii="Calibri" w:hAnsi="Calibri"/>
          <w:i/>
          <w:sz w:val="16"/>
          <w:szCs w:val="16"/>
        </w:rPr>
        <w:t xml:space="preserve">oraz  </w:t>
      </w:r>
      <w:r w:rsidRPr="007C007B">
        <w:rPr>
          <w:rFonts w:ascii="Calibri" w:hAnsi="Calibri"/>
          <w:i/>
          <w:sz w:val="16"/>
          <w:szCs w:val="16"/>
        </w:rPr>
        <w:t>NIP/PESEL, KRS/</w:t>
      </w:r>
      <w:proofErr w:type="spellStart"/>
      <w:r w:rsidRPr="007C007B">
        <w:rPr>
          <w:rFonts w:ascii="Calibri" w:hAnsi="Calibri"/>
          <w:i/>
          <w:sz w:val="16"/>
          <w:szCs w:val="16"/>
        </w:rPr>
        <w:t>CEiDG</w:t>
      </w:r>
      <w:proofErr w:type="spellEnd"/>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3B233713" w14:textId="77777777" w:rsidR="00F936A1" w:rsidRPr="006756CC" w:rsidRDefault="00F936A1" w:rsidP="005F6FA3">
      <w:pPr>
        <w:spacing w:line="288" w:lineRule="auto"/>
        <w:jc w:val="both"/>
        <w:rPr>
          <w:rFonts w:ascii="Calibri" w:hAnsi="Calibri"/>
          <w:b/>
          <w:bCs/>
          <w:color w:val="000000"/>
        </w:rPr>
      </w:pPr>
    </w:p>
    <w:p w14:paraId="3410E4FE" w14:textId="27EB0813" w:rsidR="005410BE" w:rsidRDefault="00F936A1" w:rsidP="005F6FA3">
      <w:pPr>
        <w:spacing w:line="288" w:lineRule="auto"/>
        <w:jc w:val="both"/>
        <w:rPr>
          <w:rFonts w:ascii="Calibri" w:hAnsi="Calibri"/>
        </w:rPr>
      </w:pPr>
      <w:r w:rsidRPr="006756CC">
        <w:rPr>
          <w:rFonts w:ascii="Calibri" w:hAnsi="Calibri"/>
        </w:rPr>
        <w:t xml:space="preserve">składając ofertę w postępowaniu o zamówienie publiczne prowadzonym w trybie przetargu nieograniczonego </w:t>
      </w:r>
      <w:r w:rsidRPr="006756CC">
        <w:rPr>
          <w:rFonts w:ascii="Calibri" w:hAnsi="Calibri"/>
          <w:bCs/>
        </w:rPr>
        <w:t xml:space="preserve">na </w:t>
      </w:r>
      <w:r w:rsidRPr="005410BE">
        <w:rPr>
          <w:rFonts w:asciiTheme="minorHAnsi" w:hAnsiTheme="minorHAnsi"/>
          <w:b/>
          <w:sz w:val="22"/>
          <w:szCs w:val="22"/>
        </w:rPr>
        <w:t>„</w:t>
      </w:r>
      <w:r w:rsidR="006035BC" w:rsidRPr="005410BE">
        <w:rPr>
          <w:rFonts w:asciiTheme="minorHAnsi" w:hAnsiTheme="minorHAnsi"/>
          <w:b/>
        </w:rPr>
        <w:t xml:space="preserve">Dostawę systemu sterowania siłownikami </w:t>
      </w:r>
      <w:proofErr w:type="spellStart"/>
      <w:r w:rsidR="006035BC" w:rsidRPr="005410BE">
        <w:rPr>
          <w:rFonts w:asciiTheme="minorHAnsi" w:hAnsiTheme="minorHAnsi"/>
          <w:b/>
        </w:rPr>
        <w:t>nastendowymi</w:t>
      </w:r>
      <w:proofErr w:type="spellEnd"/>
      <w:r w:rsidR="006035BC" w:rsidRPr="005410BE">
        <w:rPr>
          <w:rFonts w:asciiTheme="minorHAnsi" w:hAnsiTheme="minorHAnsi"/>
          <w:b/>
        </w:rPr>
        <w:t xml:space="preserve"> </w:t>
      </w:r>
      <w:proofErr w:type="spellStart"/>
      <w:r w:rsidR="006035BC" w:rsidRPr="005410BE">
        <w:rPr>
          <w:rFonts w:asciiTheme="minorHAnsi" w:hAnsiTheme="minorHAnsi"/>
          <w:b/>
        </w:rPr>
        <w:t>Instron</w:t>
      </w:r>
      <w:proofErr w:type="spellEnd"/>
      <w:r w:rsidRPr="005410BE">
        <w:rPr>
          <w:rFonts w:asciiTheme="minorHAnsi" w:hAnsiTheme="minorHAnsi"/>
          <w:b/>
          <w:sz w:val="22"/>
          <w:szCs w:val="22"/>
        </w:rPr>
        <w:t>”</w:t>
      </w:r>
      <w:r w:rsidRPr="006A0A72">
        <w:rPr>
          <w:rFonts w:ascii="Calibri" w:hAnsi="Calibri"/>
          <w:sz w:val="22"/>
          <w:szCs w:val="22"/>
        </w:rPr>
        <w:t xml:space="preserve"> </w:t>
      </w:r>
      <w:r>
        <w:rPr>
          <w:rFonts w:ascii="Calibri" w:hAnsi="Calibri"/>
        </w:rPr>
        <w:t xml:space="preserve">znak </w:t>
      </w:r>
      <w:r w:rsidR="00033146">
        <w:rPr>
          <w:rFonts w:ascii="Calibri" w:hAnsi="Calibri"/>
          <w:sz w:val="22"/>
          <w:szCs w:val="22"/>
        </w:rPr>
        <w:t>TO-250</w:t>
      </w:r>
      <w:r w:rsidR="0086171B">
        <w:rPr>
          <w:rFonts w:ascii="Calibri" w:hAnsi="Calibri"/>
          <w:sz w:val="22"/>
          <w:szCs w:val="22"/>
        </w:rPr>
        <w:t>-</w:t>
      </w:r>
      <w:r w:rsidR="00FC4383">
        <w:rPr>
          <w:rFonts w:ascii="Calibri" w:hAnsi="Calibri"/>
          <w:sz w:val="22"/>
          <w:szCs w:val="22"/>
        </w:rPr>
        <w:t>20</w:t>
      </w:r>
      <w:r w:rsidR="005410BE">
        <w:rPr>
          <w:rFonts w:ascii="Calibri" w:hAnsi="Calibri"/>
          <w:sz w:val="22"/>
          <w:szCs w:val="22"/>
        </w:rPr>
        <w:t>TA/18</w:t>
      </w:r>
      <w:r>
        <w:rPr>
          <w:rFonts w:ascii="Calibri" w:hAnsi="Calibri"/>
        </w:rPr>
        <w:t xml:space="preserve"> </w:t>
      </w:r>
    </w:p>
    <w:p w14:paraId="3B233714" w14:textId="2A164990" w:rsidR="00F936A1" w:rsidRPr="006756CC" w:rsidRDefault="00F936A1" w:rsidP="005F6FA3">
      <w:pPr>
        <w:spacing w:line="288" w:lineRule="auto"/>
        <w:jc w:val="both"/>
        <w:rPr>
          <w:rFonts w:ascii="Calibri" w:hAnsi="Calibri"/>
        </w:rPr>
      </w:pPr>
      <w:r w:rsidRPr="002F5102">
        <w:rPr>
          <w:rFonts w:ascii="Calibri" w:hAnsi="Calibri"/>
          <w:b/>
        </w:rPr>
        <w:t>OŚWIADCZAMY</w:t>
      </w:r>
      <w:r w:rsidRPr="006756CC">
        <w:rPr>
          <w:rFonts w:ascii="Calibri" w:hAnsi="Calibri"/>
          <w:bCs/>
          <w:color w:val="000000"/>
        </w:rPr>
        <w:t xml:space="preserve">, że nie podlegamy wykluczeniu z przedmiotowego postępowania na podstawie art. 24 </w:t>
      </w:r>
      <w:r w:rsidR="006B0CD3" w:rsidRPr="006756CC">
        <w:rPr>
          <w:rFonts w:ascii="Calibri" w:hAnsi="Calibri"/>
          <w:bCs/>
          <w:color w:val="000000"/>
        </w:rPr>
        <w:t xml:space="preserve">ust. 1 </w:t>
      </w:r>
      <w:r w:rsidR="006B0CD3">
        <w:rPr>
          <w:rFonts w:ascii="Calibri" w:hAnsi="Calibri"/>
          <w:bCs/>
          <w:color w:val="000000"/>
        </w:rPr>
        <w:t>ani</w:t>
      </w:r>
      <w:r w:rsidR="008043E8">
        <w:rPr>
          <w:rFonts w:ascii="Calibri" w:hAnsi="Calibri"/>
          <w:bCs/>
          <w:color w:val="000000"/>
        </w:rPr>
        <w:t xml:space="preserve"> 24 ust. 5 pkt 1 </w:t>
      </w:r>
      <w:r w:rsidRPr="006756CC">
        <w:rPr>
          <w:rFonts w:ascii="Calibri" w:hAnsi="Calibri"/>
          <w:bCs/>
          <w:color w:val="000000"/>
        </w:rPr>
        <w:t xml:space="preserve">ustawy </w:t>
      </w:r>
      <w:proofErr w:type="spellStart"/>
      <w:r w:rsidRPr="006756CC">
        <w:rPr>
          <w:rFonts w:ascii="Calibri" w:hAnsi="Calibri"/>
          <w:bCs/>
          <w:color w:val="000000"/>
        </w:rPr>
        <w:t>Pzp</w:t>
      </w:r>
      <w:proofErr w:type="spellEnd"/>
      <w:r w:rsidRPr="006756CC">
        <w:rPr>
          <w:rFonts w:ascii="Calibri" w:hAnsi="Calibri"/>
          <w:bCs/>
          <w:color w:val="000000"/>
        </w:rPr>
        <w:t xml:space="preserve">. </w:t>
      </w:r>
    </w:p>
    <w:p w14:paraId="3B233715" w14:textId="77777777" w:rsidR="00F936A1" w:rsidRPr="006756CC" w:rsidRDefault="00F936A1" w:rsidP="005F6FA3">
      <w:pPr>
        <w:pStyle w:val="Zwykytekst"/>
        <w:spacing w:before="120" w:line="288" w:lineRule="auto"/>
        <w:jc w:val="both"/>
        <w:rPr>
          <w:rFonts w:ascii="Calibri" w:hAnsi="Calibri"/>
          <w:b/>
          <w:bCs/>
          <w:color w:val="000000"/>
          <w:sz w:val="24"/>
          <w:szCs w:val="24"/>
        </w:rPr>
      </w:pPr>
    </w:p>
    <w:p w14:paraId="3B233716" w14:textId="4520E127"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F357AE">
        <w:rPr>
          <w:rFonts w:ascii="Calibri" w:hAnsi="Calibri"/>
          <w:sz w:val="22"/>
          <w:szCs w:val="22"/>
        </w:rPr>
        <w:t>9</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B233717"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18" w14:textId="77777777" w:rsidR="00F936A1" w:rsidRPr="006756CC" w:rsidRDefault="00F936A1" w:rsidP="002F5102">
      <w:pPr>
        <w:pStyle w:val="Zwykytekst"/>
        <w:spacing w:before="120" w:line="288" w:lineRule="auto"/>
        <w:jc w:val="both"/>
        <w:rPr>
          <w:rFonts w:ascii="Calibri" w:hAnsi="Calibri"/>
          <w:b/>
          <w:bCs/>
          <w:color w:val="000000"/>
          <w:sz w:val="24"/>
          <w:szCs w:val="24"/>
        </w:rPr>
      </w:pPr>
      <w:r>
        <w:rPr>
          <w:rFonts w:ascii="Calibri" w:hAnsi="Calibri"/>
          <w:b/>
          <w:bCs/>
          <w:color w:val="000000"/>
          <w:sz w:val="24"/>
          <w:szCs w:val="24"/>
        </w:rPr>
        <w:t>Ponadto oświadczamy jak poniżej:</w:t>
      </w:r>
    </w:p>
    <w:p w14:paraId="3B233719" w14:textId="77777777" w:rsidR="00F936A1" w:rsidRPr="00307A36" w:rsidRDefault="00F936A1" w:rsidP="002F5102">
      <w:pPr>
        <w:spacing w:line="360" w:lineRule="auto"/>
        <w:jc w:val="both"/>
        <w:rPr>
          <w:rFonts w:ascii="Arial" w:hAnsi="Arial" w:cs="Arial"/>
          <w:i/>
          <w:sz w:val="18"/>
          <w:szCs w:val="18"/>
        </w:rPr>
      </w:pPr>
    </w:p>
    <w:p w14:paraId="3B23371A" w14:textId="1A8490B3" w:rsidR="00F936A1" w:rsidRDefault="00F936A1" w:rsidP="002F5102">
      <w:pPr>
        <w:spacing w:line="360" w:lineRule="auto"/>
        <w:jc w:val="both"/>
        <w:rPr>
          <w:rFonts w:ascii="Calibri" w:hAnsi="Calibri" w:cs="Arial"/>
          <w:sz w:val="21"/>
          <w:szCs w:val="21"/>
        </w:rPr>
      </w:pPr>
      <w:r w:rsidRPr="001327D0">
        <w:rPr>
          <w:rFonts w:ascii="Calibri" w:hAnsi="Calibri" w:cs="Arial"/>
          <w:sz w:val="21"/>
          <w:szCs w:val="21"/>
        </w:rPr>
        <w:t>Oświadczamy</w:t>
      </w:r>
      <w:r>
        <w:rPr>
          <w:rFonts w:ascii="Calibri" w:hAnsi="Calibri" w:cs="Arial"/>
          <w:sz w:val="21"/>
          <w:szCs w:val="21"/>
        </w:rPr>
        <w:t>*</w:t>
      </w:r>
      <w:r w:rsidRPr="001327D0">
        <w:rPr>
          <w:rFonts w:ascii="Calibri" w:hAnsi="Calibri" w:cs="Arial"/>
          <w:sz w:val="21"/>
          <w:szCs w:val="21"/>
        </w:rPr>
        <w:t xml:space="preserve">, że zachodzą w stosunku do nas podstawy wykluczenia z postępowania na podstawie art. …………. ustawy </w:t>
      </w:r>
      <w:proofErr w:type="spellStart"/>
      <w:r w:rsidRPr="001327D0">
        <w:rPr>
          <w:rFonts w:ascii="Calibri" w:hAnsi="Calibri" w:cs="Arial"/>
          <w:sz w:val="21"/>
          <w:szCs w:val="21"/>
        </w:rPr>
        <w:t>Pzp</w:t>
      </w:r>
      <w:proofErr w:type="spellEnd"/>
      <w:r w:rsidRPr="001327D0">
        <w:rPr>
          <w:rFonts w:ascii="Calibri" w:hAnsi="Calibri" w:cs="Arial"/>
          <w:sz w:val="20"/>
          <w:szCs w:val="20"/>
        </w:rPr>
        <w:t xml:space="preserve"> </w:t>
      </w:r>
      <w:r w:rsidRPr="001327D0">
        <w:rPr>
          <w:rFonts w:ascii="Calibri" w:hAnsi="Calibri" w:cs="Arial"/>
          <w:i/>
          <w:sz w:val="16"/>
          <w:szCs w:val="16"/>
        </w:rPr>
        <w:t>(podać mającą zastosowanie podstawę wykluczenia spośród wymienionych w art. 24 ust. 1 pkt 13-14, 16-20</w:t>
      </w:r>
      <w:r w:rsidR="008043E8">
        <w:rPr>
          <w:rFonts w:ascii="Calibri" w:hAnsi="Calibri" w:cs="Arial"/>
          <w:i/>
          <w:sz w:val="16"/>
          <w:szCs w:val="16"/>
        </w:rPr>
        <w:t>, ust. 5 pkt 1</w:t>
      </w:r>
      <w:r w:rsidRPr="001327D0">
        <w:rPr>
          <w:rFonts w:ascii="Calibri" w:hAnsi="Calibri" w:cs="Arial"/>
          <w:i/>
          <w:sz w:val="16"/>
          <w:szCs w:val="16"/>
        </w:rPr>
        <w:t>).</w:t>
      </w:r>
      <w:r w:rsidRPr="001327D0">
        <w:rPr>
          <w:rFonts w:ascii="Calibri" w:hAnsi="Calibri" w:cs="Arial"/>
          <w:sz w:val="20"/>
          <w:szCs w:val="20"/>
        </w:rPr>
        <w:t xml:space="preserve"> </w:t>
      </w:r>
      <w:r w:rsidRPr="001327D0">
        <w:rPr>
          <w:rFonts w:ascii="Calibri" w:hAnsi="Calibri" w:cs="Arial"/>
          <w:sz w:val="21"/>
          <w:szCs w:val="21"/>
        </w:rPr>
        <w:t xml:space="preserve">Jednocześnie oświadczam, że w związku z ww. okolicznością, na podstawie art. 24 ust. 8 ustawy </w:t>
      </w:r>
      <w:proofErr w:type="spellStart"/>
      <w:r w:rsidRPr="001327D0">
        <w:rPr>
          <w:rFonts w:ascii="Calibri" w:hAnsi="Calibri" w:cs="Arial"/>
          <w:sz w:val="21"/>
          <w:szCs w:val="21"/>
        </w:rPr>
        <w:t>Pzp</w:t>
      </w:r>
      <w:proofErr w:type="spellEnd"/>
      <w:r w:rsidRPr="001327D0">
        <w:rPr>
          <w:rFonts w:ascii="Calibri" w:hAnsi="Calibri" w:cs="Arial"/>
          <w:sz w:val="21"/>
          <w:szCs w:val="21"/>
        </w:rPr>
        <w:t xml:space="preserve"> podjąłem następujące środki naprawcze:</w:t>
      </w:r>
      <w:r>
        <w:rPr>
          <w:rFonts w:ascii="Calibri" w:hAnsi="Calibri" w:cs="Arial"/>
          <w:sz w:val="21"/>
          <w:szCs w:val="21"/>
        </w:rPr>
        <w:t xml:space="preserve"> ……………………………………………………………………………………………………………………………………………….</w:t>
      </w:r>
    </w:p>
    <w:p w14:paraId="3B23371B" w14:textId="77777777" w:rsidR="00F936A1" w:rsidRPr="001327D0" w:rsidRDefault="00F936A1" w:rsidP="002F5102">
      <w:pPr>
        <w:spacing w:line="360" w:lineRule="auto"/>
        <w:jc w:val="both"/>
        <w:rPr>
          <w:rFonts w:ascii="Calibri" w:hAnsi="Calibri" w:cs="Arial"/>
          <w:sz w:val="21"/>
          <w:szCs w:val="21"/>
        </w:rPr>
      </w:pPr>
      <w:r>
        <w:rPr>
          <w:rFonts w:ascii="Calibri" w:hAnsi="Calibri" w:cs="Arial"/>
          <w:sz w:val="21"/>
          <w:szCs w:val="21"/>
        </w:rPr>
        <w:t>……………………………………………………………………………………………………………………………………………………………………………………………………………………………………………………………………………………………………………………………………………………………….</w:t>
      </w:r>
    </w:p>
    <w:p w14:paraId="3B23371C" w14:textId="77777777" w:rsidR="00F936A1" w:rsidRPr="000F2452" w:rsidRDefault="00F936A1" w:rsidP="002F5102">
      <w:pPr>
        <w:spacing w:line="360" w:lineRule="auto"/>
        <w:jc w:val="both"/>
        <w:rPr>
          <w:rFonts w:ascii="Arial" w:hAnsi="Arial" w:cs="Arial"/>
          <w:sz w:val="20"/>
          <w:szCs w:val="20"/>
        </w:rPr>
      </w:pPr>
    </w:p>
    <w:p w14:paraId="3B23371D" w14:textId="4AD9CB04" w:rsidR="00F936A1" w:rsidRPr="000F2452" w:rsidRDefault="00F936A1" w:rsidP="00444CAF">
      <w:pPr>
        <w:jc w:val="both"/>
        <w:rPr>
          <w:rFonts w:ascii="Arial" w:hAnsi="Arial" w:cs="Arial"/>
          <w:sz w:val="20"/>
          <w:szCs w:val="20"/>
        </w:rPr>
      </w:pPr>
      <w:r w:rsidRPr="001327D0">
        <w:rPr>
          <w:rFonts w:ascii="Calibri" w:hAnsi="Calibri" w:cs="Arial"/>
          <w:sz w:val="20"/>
          <w:szCs w:val="20"/>
        </w:rPr>
        <w:t xml:space="preserve">…………….……. </w:t>
      </w:r>
      <w:r w:rsidRPr="001327D0">
        <w:rPr>
          <w:rFonts w:ascii="Calibri" w:hAnsi="Calibri" w:cs="Arial"/>
          <w:i/>
          <w:sz w:val="16"/>
          <w:szCs w:val="16"/>
        </w:rPr>
        <w:t>(miejscowość)</w:t>
      </w:r>
      <w:r w:rsidRPr="001327D0">
        <w:rPr>
          <w:rFonts w:ascii="Calibri" w:hAnsi="Calibri" w:cs="Arial"/>
          <w:i/>
          <w:sz w:val="20"/>
          <w:szCs w:val="20"/>
        </w:rPr>
        <w:t xml:space="preserve">, </w:t>
      </w:r>
      <w:r w:rsidRPr="001327D0">
        <w:rPr>
          <w:rFonts w:ascii="Calibri" w:hAnsi="Calibri" w:cs="Arial"/>
          <w:sz w:val="20"/>
          <w:szCs w:val="20"/>
        </w:rPr>
        <w:t>dnia ………</w:t>
      </w:r>
      <w:r w:rsidR="001B154A">
        <w:rPr>
          <w:rFonts w:ascii="Calibri" w:hAnsi="Calibri" w:cs="Arial"/>
          <w:sz w:val="20"/>
          <w:szCs w:val="20"/>
        </w:rPr>
        <w:t>201….</w:t>
      </w:r>
      <w:r w:rsidRPr="001327D0">
        <w:rPr>
          <w:rFonts w:ascii="Calibri" w:hAnsi="Calibri" w:cs="Arial"/>
          <w:sz w:val="20"/>
          <w:szCs w:val="20"/>
        </w:rPr>
        <w:t xml:space="preserve"> r.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0F2452">
        <w:rPr>
          <w:rFonts w:ascii="Arial" w:hAnsi="Arial" w:cs="Arial"/>
          <w:sz w:val="20"/>
          <w:szCs w:val="20"/>
        </w:rPr>
        <w:t>…………………………………………</w:t>
      </w:r>
    </w:p>
    <w:p w14:paraId="3B23371E" w14:textId="77777777" w:rsidR="00F936A1" w:rsidRPr="000F2452" w:rsidRDefault="00F936A1" w:rsidP="002F5102">
      <w:pPr>
        <w:spacing w:line="360" w:lineRule="auto"/>
        <w:ind w:left="5664"/>
        <w:jc w:val="both"/>
        <w:rPr>
          <w:rFonts w:ascii="Arial" w:hAnsi="Arial" w:cs="Arial"/>
          <w:i/>
          <w:sz w:val="16"/>
          <w:szCs w:val="16"/>
        </w:rPr>
      </w:pPr>
      <w:r>
        <w:rPr>
          <w:rFonts w:ascii="Arial" w:hAnsi="Arial" w:cs="Arial"/>
          <w:i/>
          <w:sz w:val="16"/>
          <w:szCs w:val="16"/>
        </w:rPr>
        <w:t xml:space="preserve">         </w:t>
      </w:r>
      <w:r w:rsidRPr="000F2452">
        <w:rPr>
          <w:rFonts w:ascii="Arial" w:hAnsi="Arial" w:cs="Arial"/>
          <w:i/>
          <w:sz w:val="16"/>
          <w:szCs w:val="16"/>
        </w:rPr>
        <w:t>(</w:t>
      </w:r>
      <w:r w:rsidRPr="006756CC">
        <w:rPr>
          <w:rFonts w:ascii="Calibri" w:hAnsi="Calibri"/>
          <w:i/>
          <w:sz w:val="16"/>
          <w:szCs w:val="16"/>
        </w:rPr>
        <w:t>podpis upoważnionego przedstawiciela Wykonawcy</w:t>
      </w:r>
      <w:r w:rsidRPr="000F2452">
        <w:rPr>
          <w:rFonts w:ascii="Arial" w:hAnsi="Arial" w:cs="Arial"/>
          <w:i/>
          <w:sz w:val="16"/>
          <w:szCs w:val="16"/>
        </w:rPr>
        <w:t>)</w:t>
      </w:r>
    </w:p>
    <w:p w14:paraId="3B23371F" w14:textId="77777777" w:rsidR="00F936A1" w:rsidRPr="006756CC" w:rsidRDefault="00F936A1" w:rsidP="005F6FA3"/>
    <w:p w14:paraId="3B233720" w14:textId="77777777" w:rsidR="00F936A1" w:rsidRPr="006756CC" w:rsidRDefault="00F936A1" w:rsidP="005F6FA3"/>
    <w:p w14:paraId="3B233721" w14:textId="77777777" w:rsidR="00F936A1" w:rsidRPr="006756CC" w:rsidRDefault="00F936A1" w:rsidP="005F6FA3"/>
    <w:p w14:paraId="3B233722" w14:textId="77777777" w:rsidR="00F936A1" w:rsidRPr="006756CC" w:rsidRDefault="00F936A1" w:rsidP="005F6FA3"/>
    <w:p w14:paraId="3B233723" w14:textId="77777777" w:rsidR="00F936A1" w:rsidRPr="006756CC" w:rsidRDefault="00F936A1" w:rsidP="005F6FA3"/>
    <w:p w14:paraId="3B233724" w14:textId="1683F9C1" w:rsidR="00F936A1" w:rsidRPr="007C007B" w:rsidRDefault="00F936A1" w:rsidP="002F5102">
      <w:pPr>
        <w:spacing w:line="360" w:lineRule="auto"/>
        <w:jc w:val="both"/>
        <w:rPr>
          <w:rFonts w:ascii="Calibri" w:hAnsi="Calibri" w:cs="Arial"/>
          <w:b/>
        </w:rPr>
      </w:pPr>
      <w:r w:rsidRPr="007C007B">
        <w:rPr>
          <w:rFonts w:ascii="Calibri" w:hAnsi="Calibri" w:cs="Arial"/>
          <w:b/>
        </w:rPr>
        <w:t xml:space="preserve">Oświadczenie dotyczące podmiotu, </w:t>
      </w:r>
      <w:r w:rsidR="004A042E">
        <w:rPr>
          <w:rFonts w:ascii="Calibri" w:hAnsi="Calibri" w:cs="Arial"/>
          <w:b/>
        </w:rPr>
        <w:t>na którego zasoby powołuje się W</w:t>
      </w:r>
      <w:r w:rsidRPr="007C007B">
        <w:rPr>
          <w:rFonts w:ascii="Calibri" w:hAnsi="Calibri" w:cs="Arial"/>
          <w:b/>
        </w:rPr>
        <w:t>ykonawca:</w:t>
      </w:r>
    </w:p>
    <w:p w14:paraId="3B233725" w14:textId="0228F744" w:rsidR="00F936A1" w:rsidRPr="007C007B" w:rsidRDefault="00F936A1" w:rsidP="002F5102">
      <w:pPr>
        <w:spacing w:line="360" w:lineRule="auto"/>
        <w:jc w:val="both"/>
        <w:rPr>
          <w:rFonts w:ascii="Calibri" w:hAnsi="Calibri" w:cs="Arial"/>
          <w:sz w:val="21"/>
          <w:szCs w:val="21"/>
        </w:rPr>
      </w:pPr>
      <w:r w:rsidRPr="007C007B">
        <w:rPr>
          <w:rFonts w:ascii="Calibri" w:hAnsi="Calibri" w:cs="Arial"/>
          <w:sz w:val="21"/>
          <w:szCs w:val="21"/>
        </w:rPr>
        <w:t>Oświadczam</w:t>
      </w:r>
      <w:r>
        <w:rPr>
          <w:rFonts w:ascii="Calibri" w:hAnsi="Calibri" w:cs="Arial"/>
          <w:sz w:val="21"/>
          <w:szCs w:val="21"/>
        </w:rPr>
        <w:t>y*</w:t>
      </w:r>
      <w:r w:rsidRPr="007C007B">
        <w:rPr>
          <w:rFonts w:ascii="Calibri" w:hAnsi="Calibri" w:cs="Arial"/>
          <w:sz w:val="21"/>
          <w:szCs w:val="21"/>
        </w:rPr>
        <w:t>, że w stosunku do następującego/</w:t>
      </w:r>
      <w:proofErr w:type="spellStart"/>
      <w:r w:rsidRPr="007C007B">
        <w:rPr>
          <w:rFonts w:ascii="Calibri" w:hAnsi="Calibri" w:cs="Arial"/>
          <w:sz w:val="21"/>
          <w:szCs w:val="21"/>
        </w:rPr>
        <w:t>ych</w:t>
      </w:r>
      <w:proofErr w:type="spellEnd"/>
      <w:r w:rsidRPr="007C007B">
        <w:rPr>
          <w:rFonts w:ascii="Calibri" w:hAnsi="Calibri" w:cs="Arial"/>
          <w:sz w:val="21"/>
          <w:szCs w:val="21"/>
        </w:rPr>
        <w:t xml:space="preserve"> podmiotu/</w:t>
      </w:r>
      <w:proofErr w:type="spellStart"/>
      <w:r w:rsidRPr="007C007B">
        <w:rPr>
          <w:rFonts w:ascii="Calibri" w:hAnsi="Calibri" w:cs="Arial"/>
          <w:sz w:val="21"/>
          <w:szCs w:val="21"/>
        </w:rPr>
        <w:t>tów</w:t>
      </w:r>
      <w:proofErr w:type="spellEnd"/>
      <w:r w:rsidRPr="007C007B">
        <w:rPr>
          <w:rFonts w:ascii="Calibri" w:hAnsi="Calibri" w:cs="Arial"/>
          <w:sz w:val="21"/>
          <w:szCs w:val="21"/>
        </w:rPr>
        <w:t>, na którego/</w:t>
      </w:r>
      <w:proofErr w:type="spellStart"/>
      <w:r w:rsidRPr="007C007B">
        <w:rPr>
          <w:rFonts w:ascii="Calibri" w:hAnsi="Calibri" w:cs="Arial"/>
          <w:sz w:val="21"/>
          <w:szCs w:val="21"/>
        </w:rPr>
        <w:t>ych</w:t>
      </w:r>
      <w:proofErr w:type="spellEnd"/>
      <w:r w:rsidRPr="007C007B">
        <w:rPr>
          <w:rFonts w:ascii="Calibri" w:hAnsi="Calibri" w:cs="Arial"/>
          <w:sz w:val="21"/>
          <w:szCs w:val="21"/>
        </w:rPr>
        <w:t xml:space="preserve"> zasoby powołuję się w niniejszym postępowaniu, tj.: ……………………………………………………………</w:t>
      </w:r>
      <w:r w:rsidRPr="007C007B">
        <w:rPr>
          <w:rFonts w:ascii="Calibri" w:hAnsi="Calibri" w:cs="Arial"/>
          <w:sz w:val="20"/>
          <w:szCs w:val="20"/>
        </w:rPr>
        <w:t xml:space="preserve"> </w:t>
      </w:r>
      <w:r w:rsidRPr="007C007B">
        <w:rPr>
          <w:rFonts w:ascii="Calibri" w:hAnsi="Calibri" w:cs="Arial"/>
          <w:i/>
          <w:sz w:val="16"/>
          <w:szCs w:val="16"/>
        </w:rPr>
        <w:t>(podać pełną nazwę/firmę, adres, a także w zależności od podmiotu: NIP/PESEL, KRS/</w:t>
      </w:r>
      <w:proofErr w:type="spellStart"/>
      <w:r w:rsidRPr="007C007B">
        <w:rPr>
          <w:rFonts w:ascii="Calibri" w:hAnsi="Calibri" w:cs="Arial"/>
          <w:i/>
          <w:sz w:val="16"/>
          <w:szCs w:val="16"/>
        </w:rPr>
        <w:t>CEiDG</w:t>
      </w:r>
      <w:proofErr w:type="spellEnd"/>
      <w:r w:rsidRPr="007C007B">
        <w:rPr>
          <w:rFonts w:ascii="Calibri" w:hAnsi="Calibri" w:cs="Arial"/>
          <w:i/>
          <w:sz w:val="16"/>
          <w:szCs w:val="16"/>
        </w:rPr>
        <w:t>)</w:t>
      </w:r>
      <w:r w:rsidRPr="007C007B">
        <w:rPr>
          <w:rFonts w:ascii="Calibri" w:hAnsi="Calibri" w:cs="Arial"/>
          <w:i/>
          <w:sz w:val="20"/>
          <w:szCs w:val="20"/>
        </w:rPr>
        <w:t xml:space="preserve"> </w:t>
      </w:r>
      <w:r w:rsidRPr="007C007B">
        <w:rPr>
          <w:rFonts w:ascii="Calibri" w:hAnsi="Calibri" w:cs="Arial"/>
          <w:sz w:val="21"/>
          <w:szCs w:val="21"/>
        </w:rPr>
        <w:t>nie zachodzą podstawy wykluczenia z postępowania o udzielenie zamówienia.</w:t>
      </w:r>
    </w:p>
    <w:p w14:paraId="3B233726" w14:textId="77777777" w:rsidR="00F936A1" w:rsidRPr="007C007B" w:rsidRDefault="00F936A1" w:rsidP="002F5102">
      <w:pPr>
        <w:spacing w:line="360" w:lineRule="auto"/>
        <w:jc w:val="both"/>
        <w:rPr>
          <w:rFonts w:ascii="Calibri" w:hAnsi="Calibri" w:cs="Arial"/>
          <w:sz w:val="20"/>
          <w:szCs w:val="20"/>
        </w:rPr>
      </w:pPr>
    </w:p>
    <w:p w14:paraId="3B233727" w14:textId="77777777"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7C007B">
        <w:rPr>
          <w:rFonts w:ascii="Calibri" w:hAnsi="Calibri" w:cs="Arial"/>
          <w:sz w:val="20"/>
          <w:szCs w:val="20"/>
        </w:rPr>
        <w:t>…………………………………………</w:t>
      </w:r>
    </w:p>
    <w:p w14:paraId="3B233728" w14:textId="77777777" w:rsidR="00F936A1" w:rsidRPr="007C007B" w:rsidRDefault="00F936A1" w:rsidP="002F51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3B233729" w14:textId="77777777" w:rsidR="00F936A1" w:rsidRDefault="00F936A1" w:rsidP="005F6FA3"/>
    <w:p w14:paraId="3B23372A" w14:textId="77777777" w:rsidR="00F936A1" w:rsidRPr="007C007B" w:rsidRDefault="00F936A1" w:rsidP="002F5102">
      <w:pPr>
        <w:spacing w:line="360" w:lineRule="auto"/>
        <w:jc w:val="both"/>
        <w:rPr>
          <w:rFonts w:ascii="Calibri" w:hAnsi="Calibri" w:cs="Arial"/>
          <w:b/>
        </w:rPr>
      </w:pPr>
      <w:r>
        <w:rPr>
          <w:rFonts w:ascii="Calibri" w:hAnsi="Calibri" w:cs="Arial"/>
          <w:b/>
        </w:rPr>
        <w:t>Oświadczenie dotyczące podawanych informacji:</w:t>
      </w:r>
    </w:p>
    <w:p w14:paraId="3B23372B" w14:textId="10F505A7" w:rsidR="00F936A1" w:rsidRPr="007C007B" w:rsidRDefault="00F936A1" w:rsidP="002F5102">
      <w:pPr>
        <w:spacing w:line="360" w:lineRule="auto"/>
        <w:jc w:val="both"/>
        <w:rPr>
          <w:rFonts w:ascii="Calibri" w:hAnsi="Calibri" w:cs="Arial"/>
        </w:rPr>
      </w:pPr>
      <w:r w:rsidRPr="007C007B">
        <w:rPr>
          <w:rFonts w:ascii="Calibri" w:hAnsi="Calibri" w:cs="Arial"/>
        </w:rPr>
        <w:t>Oświadczamy, że wszystkie informacje podane w powyższ</w:t>
      </w:r>
      <w:r w:rsidR="002B46FA">
        <w:rPr>
          <w:rFonts w:ascii="Calibri" w:hAnsi="Calibri" w:cs="Arial"/>
        </w:rPr>
        <w:t xml:space="preserve">ych oświadczeniach są aktualne </w:t>
      </w:r>
      <w:r w:rsidRPr="007C007B">
        <w:rPr>
          <w:rFonts w:ascii="Calibri" w:hAnsi="Calibri" w:cs="Arial"/>
        </w:rPr>
        <w:t>zgodne z prawdą oraz zostały przedstawione z pełną świadomo</w:t>
      </w:r>
      <w:r w:rsidR="000770E2">
        <w:rPr>
          <w:rFonts w:ascii="Calibri" w:hAnsi="Calibri" w:cs="Arial"/>
        </w:rPr>
        <w:t>ścią konsekwencji wprowadzenia Z</w:t>
      </w:r>
      <w:r w:rsidRPr="007C007B">
        <w:rPr>
          <w:rFonts w:ascii="Calibri" w:hAnsi="Calibri" w:cs="Arial"/>
        </w:rPr>
        <w:t>amawiającego w błąd przy przedstawianiu informacji.</w:t>
      </w:r>
    </w:p>
    <w:p w14:paraId="3B23372C" w14:textId="77777777" w:rsidR="00F936A1" w:rsidRPr="007C007B" w:rsidRDefault="00F936A1" w:rsidP="002F5102">
      <w:pPr>
        <w:spacing w:line="360" w:lineRule="auto"/>
        <w:jc w:val="both"/>
        <w:rPr>
          <w:rFonts w:ascii="Calibri" w:hAnsi="Calibri" w:cs="Arial"/>
          <w:sz w:val="20"/>
          <w:szCs w:val="20"/>
        </w:rPr>
      </w:pPr>
    </w:p>
    <w:p w14:paraId="3B23372D" w14:textId="77777777" w:rsidR="00F936A1" w:rsidRPr="007C007B" w:rsidRDefault="00F936A1" w:rsidP="002F5102">
      <w:pPr>
        <w:spacing w:line="360" w:lineRule="auto"/>
        <w:jc w:val="both"/>
        <w:rPr>
          <w:rFonts w:ascii="Calibri" w:hAnsi="Calibri" w:cs="Arial"/>
          <w:sz w:val="20"/>
          <w:szCs w:val="20"/>
        </w:rPr>
      </w:pPr>
    </w:p>
    <w:p w14:paraId="3B23372E" w14:textId="77777777"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3B23372F" w14:textId="77777777" w:rsidR="00F936A1" w:rsidRPr="007C007B" w:rsidRDefault="00F936A1" w:rsidP="00444CAF">
      <w:pPr>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3B233730" w14:textId="77777777" w:rsidR="00F936A1" w:rsidRPr="007C007B" w:rsidRDefault="00F936A1" w:rsidP="002F5102">
      <w:pPr>
        <w:spacing w:line="360" w:lineRule="auto"/>
        <w:jc w:val="both"/>
        <w:rPr>
          <w:rFonts w:ascii="Calibri" w:hAnsi="Calibri" w:cs="Arial"/>
          <w:sz w:val="20"/>
          <w:szCs w:val="20"/>
        </w:rPr>
      </w:pPr>
    </w:p>
    <w:p w14:paraId="3B233731" w14:textId="77777777" w:rsidR="00F936A1" w:rsidRPr="007C007B" w:rsidRDefault="00F936A1" w:rsidP="002F5102">
      <w:pPr>
        <w:spacing w:line="360" w:lineRule="auto"/>
        <w:jc w:val="both"/>
        <w:rPr>
          <w:rFonts w:ascii="Calibri" w:hAnsi="Calibri" w:cs="Arial"/>
          <w:sz w:val="20"/>
          <w:szCs w:val="20"/>
        </w:rPr>
      </w:pPr>
    </w:p>
    <w:p w14:paraId="3B233732" w14:textId="77777777" w:rsidR="00F936A1" w:rsidRPr="007C007B" w:rsidRDefault="00F936A1" w:rsidP="002F5102">
      <w:pPr>
        <w:spacing w:line="360" w:lineRule="auto"/>
        <w:jc w:val="both"/>
        <w:rPr>
          <w:rFonts w:ascii="Calibri" w:hAnsi="Calibri" w:cs="Arial"/>
          <w:i/>
          <w:sz w:val="16"/>
          <w:szCs w:val="16"/>
        </w:rPr>
      </w:pP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p>
    <w:p w14:paraId="3B233733" w14:textId="77777777" w:rsidR="00F936A1" w:rsidRPr="006756CC" w:rsidRDefault="00F936A1" w:rsidP="002F5102"/>
    <w:p w14:paraId="3B233734" w14:textId="77777777" w:rsidR="00F936A1" w:rsidRPr="006756CC" w:rsidRDefault="00F936A1" w:rsidP="002F5102"/>
    <w:p w14:paraId="3B233735" w14:textId="77777777" w:rsidR="00F936A1" w:rsidRDefault="00F936A1" w:rsidP="002F5102">
      <w:pPr>
        <w:pStyle w:val="Tekstpodstawowy"/>
        <w:spacing w:line="360" w:lineRule="auto"/>
        <w:ind w:right="-427"/>
        <w:jc w:val="both"/>
        <w:rPr>
          <w:rFonts w:ascii="Calibri" w:hAnsi="Calibri"/>
          <w:b/>
        </w:rPr>
      </w:pPr>
      <w:r>
        <w:rPr>
          <w:rFonts w:ascii="Calibri" w:hAnsi="Calibri"/>
          <w:b/>
        </w:rPr>
        <w:t xml:space="preserve">* - </w:t>
      </w:r>
      <w:r w:rsidRPr="00CB660D">
        <w:rPr>
          <w:rFonts w:ascii="Calibri" w:hAnsi="Calibri"/>
          <w:i/>
          <w:sz w:val="20"/>
        </w:rPr>
        <w:t>Zastosować jeśli dotyczy</w:t>
      </w:r>
      <w:r>
        <w:rPr>
          <w:rFonts w:ascii="Calibri" w:hAnsi="Calibri"/>
          <w:i/>
          <w:sz w:val="20"/>
        </w:rPr>
        <w:t>.</w:t>
      </w:r>
    </w:p>
    <w:p w14:paraId="3B233736" w14:textId="77777777" w:rsidR="00F936A1" w:rsidRPr="00EA392D" w:rsidRDefault="00F936A1" w:rsidP="0031314D">
      <w:pPr>
        <w:rPr>
          <w:rFonts w:ascii="Calibri" w:hAnsi="Calibri"/>
          <w:caps/>
        </w:rPr>
      </w:pPr>
      <w:r>
        <w:br w:type="page"/>
      </w:r>
      <w:r w:rsidRPr="006756CC">
        <w:rPr>
          <w:rFonts w:ascii="Calibri" w:hAnsi="Calibri"/>
          <w:b/>
        </w:rPr>
        <w:lastRenderedPageBreak/>
        <w:t>ROZDZIAŁ II.</w:t>
      </w:r>
      <w:r>
        <w:rPr>
          <w:rFonts w:ascii="Calibri" w:hAnsi="Calibri"/>
          <w:b/>
        </w:rPr>
        <w:t>3</w:t>
      </w:r>
      <w:r>
        <w:rPr>
          <w:rFonts w:ascii="Calibri" w:hAnsi="Calibri"/>
          <w:b/>
        </w:rPr>
        <w:tab/>
      </w:r>
      <w:r w:rsidRPr="00EA392D">
        <w:rPr>
          <w:rFonts w:ascii="Calibri" w:hAnsi="Calibri"/>
          <w:b/>
          <w:caps/>
        </w:rPr>
        <w:t>FORMULARZ „OŚWIADCZENIE o spełnianiu warunków udziału</w:t>
      </w:r>
      <w:r w:rsidR="0031314D">
        <w:rPr>
          <w:rFonts w:ascii="Calibri" w:hAnsi="Calibri"/>
          <w:b/>
          <w:caps/>
        </w:rPr>
        <w:t xml:space="preserve"> </w:t>
      </w:r>
      <w:r w:rsidRPr="00EA392D">
        <w:rPr>
          <w:rFonts w:ascii="Calibri" w:hAnsi="Calibri"/>
          <w:b/>
          <w:caps/>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3B23373F" w14:textId="77777777" w:rsidTr="0031314D">
        <w:trPr>
          <w:trHeight w:val="1678"/>
        </w:trPr>
        <w:tc>
          <w:tcPr>
            <w:tcW w:w="3828" w:type="dxa"/>
          </w:tcPr>
          <w:p w14:paraId="3B233737" w14:textId="77777777" w:rsidR="00F936A1" w:rsidRPr="006756CC" w:rsidRDefault="00F936A1" w:rsidP="0031314D">
            <w:pPr>
              <w:pStyle w:val="9kursywa"/>
            </w:pPr>
          </w:p>
          <w:p w14:paraId="3B233738" w14:textId="77777777" w:rsidR="00F936A1" w:rsidRPr="006756CC" w:rsidRDefault="00F936A1" w:rsidP="0031314D">
            <w:pPr>
              <w:pStyle w:val="9kursywa"/>
            </w:pPr>
          </w:p>
          <w:p w14:paraId="3B233739" w14:textId="77777777" w:rsidR="00F936A1" w:rsidRPr="006756CC" w:rsidRDefault="00F936A1" w:rsidP="0031314D">
            <w:pPr>
              <w:pStyle w:val="9kursywa"/>
            </w:pPr>
          </w:p>
          <w:p w14:paraId="3B23373A" w14:textId="77777777" w:rsidR="00F936A1" w:rsidRPr="006756CC" w:rsidRDefault="00F936A1" w:rsidP="0031314D">
            <w:pPr>
              <w:pStyle w:val="9kursywa"/>
            </w:pPr>
          </w:p>
          <w:p w14:paraId="3B23373B" w14:textId="77777777" w:rsidR="00F936A1" w:rsidRPr="006756CC" w:rsidRDefault="00F936A1" w:rsidP="0031314D">
            <w:pPr>
              <w:pStyle w:val="9kursywa"/>
            </w:pPr>
          </w:p>
          <w:p w14:paraId="3B23373C"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3D"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3B23373E" w14:textId="77777777" w:rsidR="00F936A1" w:rsidRPr="006756CC" w:rsidRDefault="00F936A1" w:rsidP="002F5102">
            <w:pPr>
              <w:jc w:val="center"/>
              <w:rPr>
                <w:rFonts w:ascii="Calibri" w:hAnsi="Calibri"/>
                <w:b/>
                <w:sz w:val="28"/>
              </w:rPr>
            </w:pPr>
            <w:r w:rsidRPr="006756CC">
              <w:rPr>
                <w:rFonts w:ascii="Calibri" w:hAnsi="Calibri"/>
                <w:b/>
                <w:sz w:val="28"/>
                <w:szCs w:val="28"/>
              </w:rPr>
              <w:t xml:space="preserve">o spełnianiu warunków udziału w postępowaniu, </w:t>
            </w:r>
            <w:r>
              <w:rPr>
                <w:rFonts w:ascii="Calibri" w:hAnsi="Calibri"/>
                <w:b/>
                <w:sz w:val="28"/>
                <w:szCs w:val="28"/>
              </w:rPr>
              <w:t>na podstawie</w:t>
            </w:r>
            <w:r w:rsidRPr="006756CC">
              <w:rPr>
                <w:rFonts w:ascii="Calibri" w:hAnsi="Calibri"/>
                <w:b/>
                <w:sz w:val="28"/>
                <w:szCs w:val="28"/>
              </w:rPr>
              <w:t xml:space="preserve"> art. 2</w:t>
            </w:r>
            <w:r>
              <w:rPr>
                <w:rFonts w:ascii="Calibri" w:hAnsi="Calibri"/>
                <w:b/>
                <w:sz w:val="28"/>
                <w:szCs w:val="28"/>
              </w:rPr>
              <w:t>5a</w:t>
            </w:r>
            <w:r w:rsidRPr="006756CC">
              <w:rPr>
                <w:rFonts w:ascii="Calibri" w:hAnsi="Calibri"/>
                <w:b/>
                <w:sz w:val="28"/>
                <w:szCs w:val="28"/>
              </w:rPr>
              <w:t xml:space="preserve"> ust. 1 ustawy Prawo zamówień publicznych</w:t>
            </w:r>
          </w:p>
        </w:tc>
      </w:tr>
    </w:tbl>
    <w:p w14:paraId="3B233740" w14:textId="77777777" w:rsidR="00F936A1" w:rsidRPr="006756CC" w:rsidRDefault="00F936A1" w:rsidP="0031314D">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3B233741"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2"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3" w14:textId="77777777" w:rsidR="00F936A1" w:rsidRPr="006756CC" w:rsidRDefault="00F936A1" w:rsidP="0031314D">
      <w:pPr>
        <w:pStyle w:val="Zwykytekst"/>
        <w:tabs>
          <w:tab w:val="left" w:leader="dot" w:pos="9072"/>
          <w:tab w:val="right" w:leader="dot" w:pos="9360"/>
        </w:tabs>
        <w:spacing w:after="120"/>
        <w:jc w:val="both"/>
        <w:rPr>
          <w:rFonts w:ascii="Calibri" w:hAnsi="Calibri"/>
          <w:sz w:val="24"/>
          <w:szCs w:val="24"/>
        </w:rPr>
      </w:pPr>
      <w:r w:rsidRPr="006756CC">
        <w:rPr>
          <w:rFonts w:ascii="Calibri" w:hAnsi="Calibri"/>
          <w:sz w:val="24"/>
          <w:szCs w:val="24"/>
        </w:rPr>
        <w:t>działając w imieniu i na rzecz</w:t>
      </w:r>
    </w:p>
    <w:p w14:paraId="3B233744"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5"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6" w14:textId="77777777" w:rsidR="00F936A1" w:rsidRPr="006756CC" w:rsidRDefault="00F936A1" w:rsidP="0031314D">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{nazwa (firma) i dokładny adres Wykonawcy/ów</w:t>
      </w:r>
      <w:r>
        <w:rPr>
          <w:rFonts w:ascii="Calibri" w:hAnsi="Calibri"/>
          <w:i/>
          <w:sz w:val="16"/>
          <w:szCs w:val="16"/>
        </w:rPr>
        <w:t xml:space="preserve"> oraz  </w:t>
      </w:r>
      <w:r w:rsidRPr="007C007B">
        <w:rPr>
          <w:rFonts w:ascii="Calibri" w:hAnsi="Calibri"/>
          <w:i/>
          <w:sz w:val="16"/>
          <w:szCs w:val="16"/>
        </w:rPr>
        <w:t>NIP/PESEL, KRS/</w:t>
      </w:r>
      <w:proofErr w:type="spellStart"/>
      <w:r w:rsidRPr="007C007B">
        <w:rPr>
          <w:rFonts w:ascii="Calibri" w:hAnsi="Calibri"/>
          <w:i/>
          <w:sz w:val="16"/>
          <w:szCs w:val="16"/>
        </w:rPr>
        <w:t>CEiDG</w:t>
      </w:r>
      <w:proofErr w:type="spellEnd"/>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3B233747" w14:textId="04B5A748" w:rsidR="00F936A1" w:rsidRPr="008B2A21" w:rsidRDefault="00F936A1" w:rsidP="008B2A21">
      <w:pPr>
        <w:pStyle w:val="Bezwciciabold"/>
        <w:rPr>
          <w:bCs/>
        </w:rPr>
      </w:pPr>
      <w:r w:rsidRPr="008B2A21">
        <w:t xml:space="preserve">składając ofertę w postępowaniu o zamówienie publiczne prowadzonym w trybie przetargu nieograniczonego </w:t>
      </w:r>
      <w:r w:rsidRPr="008B2A21">
        <w:rPr>
          <w:bCs/>
        </w:rPr>
        <w:t xml:space="preserve">na </w:t>
      </w:r>
      <w:r w:rsidRPr="00205DD7">
        <w:rPr>
          <w:b/>
        </w:rPr>
        <w:t>„</w:t>
      </w:r>
      <w:r w:rsidR="00F357AE" w:rsidRPr="00205DD7">
        <w:rPr>
          <w:b/>
        </w:rPr>
        <w:t xml:space="preserve">Dostawę systemu sterowania siłownikami </w:t>
      </w:r>
      <w:proofErr w:type="spellStart"/>
      <w:r w:rsidR="00F357AE" w:rsidRPr="00205DD7">
        <w:rPr>
          <w:b/>
        </w:rPr>
        <w:t>nastendowymi</w:t>
      </w:r>
      <w:proofErr w:type="spellEnd"/>
      <w:r w:rsidR="00F357AE" w:rsidRPr="00205DD7">
        <w:rPr>
          <w:b/>
        </w:rPr>
        <w:t xml:space="preserve"> </w:t>
      </w:r>
      <w:proofErr w:type="spellStart"/>
      <w:r w:rsidR="00F357AE" w:rsidRPr="00205DD7">
        <w:rPr>
          <w:b/>
        </w:rPr>
        <w:t>Instron</w:t>
      </w:r>
      <w:proofErr w:type="spellEnd"/>
      <w:r w:rsidRPr="00205DD7">
        <w:rPr>
          <w:b/>
        </w:rPr>
        <w:t>”</w:t>
      </w:r>
      <w:r w:rsidRPr="008B2A21">
        <w:t xml:space="preserve"> znak </w:t>
      </w:r>
      <w:r w:rsidR="00033146">
        <w:t>TO-250-</w:t>
      </w:r>
      <w:r w:rsidR="00FC4383">
        <w:t>20</w:t>
      </w:r>
      <w:r w:rsidR="00033146">
        <w:t>TA/1</w:t>
      </w:r>
      <w:r w:rsidR="005410BE">
        <w:t>8</w:t>
      </w:r>
      <w:r w:rsidRPr="008B2A21">
        <w:t xml:space="preserve">, </w:t>
      </w:r>
      <w:r w:rsidRPr="008B2A21">
        <w:rPr>
          <w:b/>
        </w:rPr>
        <w:t>OŚWIADCZAMY</w:t>
      </w:r>
      <w:r w:rsidRPr="008B2A21">
        <w:t>, iż spełniamy warunki udziału określone w przedmiotowym postępowaniu.</w:t>
      </w:r>
    </w:p>
    <w:p w14:paraId="3B233748" w14:textId="20E9EBA7" w:rsidR="00F936A1" w:rsidRPr="006756CC" w:rsidRDefault="00F936A1" w:rsidP="00444CAF">
      <w:pPr>
        <w:pStyle w:val="Zwykytekst"/>
        <w:rPr>
          <w:rFonts w:ascii="Calibri" w:hAnsi="Calibri"/>
          <w:sz w:val="24"/>
          <w:szCs w:val="24"/>
        </w:rPr>
      </w:pPr>
      <w:r w:rsidRPr="006756CC">
        <w:rPr>
          <w:rFonts w:ascii="Calibri" w:hAnsi="Calibri"/>
          <w:sz w:val="24"/>
          <w:szCs w:val="24"/>
        </w:rPr>
        <w:t>...................................., dnia ................ 201</w:t>
      </w:r>
      <w:r w:rsidR="00F357AE">
        <w:rPr>
          <w:rFonts w:ascii="Calibri" w:hAnsi="Calibri"/>
          <w:sz w:val="24"/>
          <w:szCs w:val="24"/>
        </w:rPr>
        <w:t>9</w:t>
      </w:r>
      <w:r>
        <w:rPr>
          <w:rFonts w:ascii="Calibri" w:hAnsi="Calibri"/>
          <w:sz w:val="24"/>
          <w:szCs w:val="24"/>
        </w:rPr>
        <w:t xml:space="preserve"> </w:t>
      </w:r>
      <w:r w:rsidRPr="006756CC">
        <w:rPr>
          <w:rFonts w:ascii="Calibri" w:hAnsi="Calibri"/>
          <w:sz w:val="24"/>
          <w:szCs w:val="24"/>
        </w:rPr>
        <w:t>roku</w:t>
      </w:r>
      <w:r w:rsidRPr="006756CC">
        <w:rPr>
          <w:rFonts w:ascii="Calibri" w:hAnsi="Calibri"/>
          <w:sz w:val="24"/>
          <w:szCs w:val="24"/>
        </w:rPr>
        <w:tab/>
      </w:r>
      <w:r w:rsidRPr="006756CC">
        <w:rPr>
          <w:rFonts w:ascii="Calibri" w:hAnsi="Calibri"/>
          <w:sz w:val="24"/>
          <w:szCs w:val="24"/>
        </w:rPr>
        <w:tab/>
        <w:t xml:space="preserve">              ................................................... </w:t>
      </w:r>
    </w:p>
    <w:p w14:paraId="3B233749" w14:textId="77777777" w:rsidR="00F936A1" w:rsidRPr="00E77AF2" w:rsidRDefault="00F936A1" w:rsidP="00E77AF2">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4A" w14:textId="77777777" w:rsidR="00F936A1" w:rsidRPr="006756CC" w:rsidRDefault="00F936A1" w:rsidP="002F5102">
      <w:pPr>
        <w:pStyle w:val="Zwykytekst"/>
        <w:spacing w:before="120" w:line="288" w:lineRule="auto"/>
        <w:jc w:val="both"/>
        <w:rPr>
          <w:rFonts w:ascii="Calibri" w:hAnsi="Calibri"/>
          <w:b/>
          <w:bCs/>
          <w:color w:val="000000"/>
          <w:sz w:val="24"/>
          <w:szCs w:val="24"/>
        </w:rPr>
      </w:pPr>
      <w:r>
        <w:rPr>
          <w:rFonts w:ascii="Calibri" w:hAnsi="Calibri"/>
          <w:b/>
          <w:bCs/>
          <w:color w:val="000000"/>
          <w:sz w:val="24"/>
          <w:szCs w:val="24"/>
        </w:rPr>
        <w:t>Ponadto oświadczamy jak poniżej:</w:t>
      </w:r>
    </w:p>
    <w:p w14:paraId="3B23374B" w14:textId="097393C2" w:rsidR="00F936A1" w:rsidRPr="00471767" w:rsidRDefault="00F936A1" w:rsidP="0031314D">
      <w:pPr>
        <w:pStyle w:val="Tekstpodstawowy"/>
        <w:ind w:right="27"/>
        <w:jc w:val="both"/>
        <w:rPr>
          <w:rFonts w:ascii="Calibri" w:hAnsi="Calibri"/>
        </w:rPr>
      </w:pPr>
      <w:r w:rsidRPr="00471767">
        <w:rPr>
          <w:rFonts w:ascii="Calibri" w:hAnsi="Calibri"/>
        </w:rPr>
        <w:t>Oświadczam</w:t>
      </w:r>
      <w:r>
        <w:rPr>
          <w:rFonts w:ascii="Calibri" w:hAnsi="Calibri"/>
        </w:rPr>
        <w:t>y*</w:t>
      </w:r>
      <w:r w:rsidRPr="00471767">
        <w:rPr>
          <w:rFonts w:ascii="Calibri" w:hAnsi="Calibri"/>
        </w:rPr>
        <w:t>, że w celu wykazania spełniania warunków udziału w p</w:t>
      </w:r>
      <w:r w:rsidR="000770E2">
        <w:rPr>
          <w:rFonts w:ascii="Calibri" w:hAnsi="Calibri"/>
        </w:rPr>
        <w:t>ostępowaniu, określonych przez Z</w:t>
      </w:r>
      <w:r w:rsidRPr="00471767">
        <w:rPr>
          <w:rFonts w:ascii="Calibri" w:hAnsi="Calibri"/>
        </w:rPr>
        <w:t>amawiającego w</w:t>
      </w:r>
      <w:r>
        <w:rPr>
          <w:rFonts w:ascii="Calibri" w:hAnsi="Calibri"/>
        </w:rPr>
        <w:t xml:space="preserve"> pkt. </w:t>
      </w:r>
      <w:r w:rsidRPr="00471767">
        <w:rPr>
          <w:rFonts w:ascii="Calibri" w:hAnsi="Calibri"/>
          <w:i/>
        </w:rPr>
        <w:t>6.2 lit. b</w:t>
      </w:r>
      <w:r w:rsidRPr="00471767">
        <w:rPr>
          <w:rFonts w:ascii="Calibri" w:hAnsi="Calibri"/>
        </w:rPr>
        <w:t>, polegam</w:t>
      </w:r>
      <w:r>
        <w:rPr>
          <w:rFonts w:ascii="Calibri" w:hAnsi="Calibri"/>
        </w:rPr>
        <w:t>y</w:t>
      </w:r>
      <w:r w:rsidRPr="00471767">
        <w:rPr>
          <w:rFonts w:ascii="Calibri" w:hAnsi="Calibri"/>
        </w:rPr>
        <w:t xml:space="preserve"> na zasobach następującego/</w:t>
      </w:r>
      <w:proofErr w:type="spellStart"/>
      <w:r w:rsidRPr="00471767">
        <w:rPr>
          <w:rFonts w:ascii="Calibri" w:hAnsi="Calibri"/>
        </w:rPr>
        <w:t>ych</w:t>
      </w:r>
      <w:proofErr w:type="spellEnd"/>
      <w:r w:rsidRPr="00471767">
        <w:rPr>
          <w:rFonts w:ascii="Calibri" w:hAnsi="Calibri"/>
        </w:rPr>
        <w:t xml:space="preserve"> podmiotu/ów: ………………………………………………………………………</w:t>
      </w:r>
      <w:r>
        <w:rPr>
          <w:rFonts w:ascii="Calibri" w:hAnsi="Calibri"/>
        </w:rPr>
        <w:t>………………………………………………………</w:t>
      </w:r>
    </w:p>
    <w:p w14:paraId="3B23374C" w14:textId="77777777" w:rsidR="00F936A1" w:rsidRDefault="00F936A1" w:rsidP="0031314D">
      <w:pPr>
        <w:pStyle w:val="Tekstpodstawowy"/>
        <w:ind w:right="-427"/>
        <w:jc w:val="both"/>
        <w:rPr>
          <w:rFonts w:ascii="Calibri" w:hAnsi="Calibri"/>
        </w:rPr>
      </w:pPr>
      <w:r w:rsidRPr="00471767">
        <w:rPr>
          <w:rFonts w:ascii="Calibri" w:hAnsi="Calibri"/>
        </w:rPr>
        <w:t>..……………………………………………………………………………………………………………….……………………………………..,</w:t>
      </w:r>
      <w:r>
        <w:rPr>
          <w:rFonts w:ascii="Calibri" w:hAnsi="Calibri"/>
        </w:rPr>
        <w:t xml:space="preserve"> </w:t>
      </w:r>
    </w:p>
    <w:p w14:paraId="3B23374D" w14:textId="1ED378EF" w:rsidR="00F936A1" w:rsidRPr="00471767" w:rsidRDefault="00F936A1" w:rsidP="0031314D">
      <w:pPr>
        <w:pStyle w:val="Tekstpodstawowy"/>
        <w:ind w:right="-427"/>
        <w:jc w:val="both"/>
        <w:rPr>
          <w:rFonts w:ascii="Calibri" w:hAnsi="Calibri"/>
        </w:rPr>
      </w:pPr>
      <w:r w:rsidRPr="00471767">
        <w:rPr>
          <w:rFonts w:ascii="Calibri" w:hAnsi="Calibri"/>
        </w:rPr>
        <w:t>w następującym zakresie: …………………………………………</w:t>
      </w:r>
      <w:r w:rsidR="005410BE">
        <w:rPr>
          <w:rFonts w:ascii="Calibri" w:hAnsi="Calibri"/>
        </w:rPr>
        <w:t>………………………………………………………………………</w:t>
      </w:r>
    </w:p>
    <w:p w14:paraId="3B23374E" w14:textId="77777777" w:rsidR="00F936A1" w:rsidRPr="00E77AF2" w:rsidRDefault="00F936A1" w:rsidP="0031314D">
      <w:pPr>
        <w:pStyle w:val="Tekstpodstawowy"/>
        <w:ind w:right="27"/>
        <w:jc w:val="both"/>
        <w:rPr>
          <w:rFonts w:ascii="Calibri" w:hAnsi="Calibri"/>
          <w:b/>
        </w:rPr>
      </w:pPr>
      <w:r w:rsidRPr="00471767">
        <w:rPr>
          <w:rFonts w:ascii="Calibri" w:hAnsi="Calibri"/>
          <w:b/>
        </w:rPr>
        <w:t xml:space="preserve">………………………………………………………………………………………………………………… </w:t>
      </w:r>
      <w:r w:rsidRPr="00471767">
        <w:rPr>
          <w:rFonts w:ascii="Calibri" w:hAnsi="Calibri"/>
        </w:rPr>
        <w:t>(</w:t>
      </w:r>
      <w:r w:rsidRPr="00CB660D">
        <w:rPr>
          <w:rFonts w:ascii="Calibri" w:hAnsi="Calibri"/>
          <w:i/>
          <w:sz w:val="20"/>
        </w:rPr>
        <w:t>wskazać podmiot i określić odpowiedni zakres dla wskazanego podmiotu</w:t>
      </w:r>
      <w:r w:rsidRPr="00471767">
        <w:rPr>
          <w:rFonts w:ascii="Calibri" w:hAnsi="Calibri"/>
        </w:rPr>
        <w:t xml:space="preserve">). </w:t>
      </w:r>
    </w:p>
    <w:p w14:paraId="3B23374F" w14:textId="3F1E8405" w:rsidR="00F936A1" w:rsidRPr="006756CC" w:rsidRDefault="00F936A1" w:rsidP="00444CAF">
      <w:pPr>
        <w:pStyle w:val="Zwykytekst"/>
        <w:rPr>
          <w:rFonts w:ascii="Calibri" w:hAnsi="Calibri"/>
          <w:sz w:val="24"/>
          <w:szCs w:val="24"/>
        </w:rPr>
      </w:pPr>
      <w:r w:rsidRPr="006756CC">
        <w:rPr>
          <w:rFonts w:ascii="Calibri" w:hAnsi="Calibri"/>
          <w:sz w:val="24"/>
          <w:szCs w:val="24"/>
        </w:rPr>
        <w:t>...................................., dnia ................ 201</w:t>
      </w:r>
      <w:r w:rsidR="00F357AE">
        <w:rPr>
          <w:rFonts w:ascii="Calibri" w:hAnsi="Calibri"/>
          <w:sz w:val="24"/>
          <w:szCs w:val="24"/>
        </w:rPr>
        <w:t>9</w:t>
      </w:r>
      <w:r>
        <w:rPr>
          <w:rFonts w:ascii="Calibri" w:hAnsi="Calibri"/>
          <w:sz w:val="24"/>
          <w:szCs w:val="24"/>
        </w:rPr>
        <w:t xml:space="preserve"> </w:t>
      </w:r>
      <w:r w:rsidRPr="006756CC">
        <w:rPr>
          <w:rFonts w:ascii="Calibri" w:hAnsi="Calibri"/>
          <w:sz w:val="24"/>
          <w:szCs w:val="24"/>
        </w:rPr>
        <w:t>roku</w:t>
      </w:r>
      <w:r w:rsidRPr="006756CC">
        <w:rPr>
          <w:rFonts w:ascii="Calibri" w:hAnsi="Calibri"/>
          <w:sz w:val="24"/>
          <w:szCs w:val="24"/>
        </w:rPr>
        <w:tab/>
      </w:r>
      <w:r w:rsidRPr="006756CC">
        <w:rPr>
          <w:rFonts w:ascii="Calibri" w:hAnsi="Calibri"/>
          <w:sz w:val="24"/>
          <w:szCs w:val="24"/>
        </w:rPr>
        <w:tab/>
        <w:t xml:space="preserve">              ................................................... </w:t>
      </w:r>
    </w:p>
    <w:p w14:paraId="3B233750" w14:textId="77777777" w:rsidR="00F936A1" w:rsidRPr="006756CC" w:rsidRDefault="00F936A1" w:rsidP="002F5102">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51" w14:textId="77777777" w:rsidR="00F936A1" w:rsidRPr="007C007B" w:rsidRDefault="00F936A1" w:rsidP="002F5102">
      <w:pPr>
        <w:spacing w:line="360" w:lineRule="auto"/>
        <w:jc w:val="both"/>
        <w:rPr>
          <w:rFonts w:ascii="Calibri" w:hAnsi="Calibri" w:cs="Arial"/>
          <w:b/>
        </w:rPr>
      </w:pPr>
      <w:r>
        <w:rPr>
          <w:rFonts w:ascii="Calibri" w:hAnsi="Calibri" w:cs="Arial"/>
          <w:b/>
        </w:rPr>
        <w:t>Oświadczenie dotyczące podawanych informacji:</w:t>
      </w:r>
    </w:p>
    <w:p w14:paraId="3B233752" w14:textId="0BE9DDE7" w:rsidR="00F936A1" w:rsidRDefault="00F936A1" w:rsidP="002F5102">
      <w:pPr>
        <w:spacing w:line="360" w:lineRule="auto"/>
        <w:jc w:val="both"/>
        <w:rPr>
          <w:rFonts w:ascii="Calibri" w:hAnsi="Calibri" w:cs="Arial"/>
        </w:rPr>
      </w:pPr>
      <w:r w:rsidRPr="007C007B">
        <w:rPr>
          <w:rFonts w:ascii="Calibri" w:hAnsi="Calibri" w:cs="Arial"/>
        </w:rPr>
        <w:t>Oświadczamy, że wszystkie informacje podane w powyższych oświadczeniach są aktualne i zgodne z prawdą oraz zostały przedstawione z pełną świadomo</w:t>
      </w:r>
      <w:r w:rsidR="000770E2">
        <w:rPr>
          <w:rFonts w:ascii="Calibri" w:hAnsi="Calibri" w:cs="Arial"/>
        </w:rPr>
        <w:t>ścią konsekwencji wprowadzenia Z</w:t>
      </w:r>
      <w:r w:rsidRPr="007C007B">
        <w:rPr>
          <w:rFonts w:ascii="Calibri" w:hAnsi="Calibri" w:cs="Arial"/>
        </w:rPr>
        <w:t>amawiającego w błąd przy przedstawianiu informacji.</w:t>
      </w:r>
    </w:p>
    <w:p w14:paraId="66A266E1" w14:textId="7F0FE282" w:rsidR="00A90F55" w:rsidRDefault="00A90F55" w:rsidP="002F5102">
      <w:pPr>
        <w:spacing w:line="360" w:lineRule="auto"/>
        <w:jc w:val="both"/>
        <w:rPr>
          <w:rFonts w:ascii="Calibri" w:hAnsi="Calibri" w:cs="Arial"/>
        </w:rPr>
      </w:pPr>
    </w:p>
    <w:p w14:paraId="1F71A311" w14:textId="77777777" w:rsidR="00A90F55" w:rsidRPr="007C007B" w:rsidRDefault="00A90F55" w:rsidP="002F5102">
      <w:pPr>
        <w:spacing w:line="360" w:lineRule="auto"/>
        <w:jc w:val="both"/>
        <w:rPr>
          <w:rFonts w:ascii="Calibri" w:hAnsi="Calibri" w:cs="Arial"/>
        </w:rPr>
      </w:pPr>
    </w:p>
    <w:p w14:paraId="3B233753" w14:textId="0A4961C6"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1B154A">
        <w:rPr>
          <w:rFonts w:ascii="Calibri" w:hAnsi="Calibri" w:cs="Arial"/>
          <w:sz w:val="21"/>
          <w:szCs w:val="21"/>
        </w:rPr>
        <w:t>201…..</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3B233754" w14:textId="77777777" w:rsidR="00F936A1" w:rsidRDefault="00F936A1" w:rsidP="002F51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3B233755" w14:textId="77777777" w:rsidR="00F936A1" w:rsidRDefault="00F936A1" w:rsidP="002F5102">
      <w:pPr>
        <w:spacing w:line="360" w:lineRule="auto"/>
        <w:ind w:left="5664"/>
        <w:jc w:val="both"/>
        <w:rPr>
          <w:rFonts w:ascii="Calibri" w:hAnsi="Calibri" w:cs="Arial"/>
          <w:i/>
          <w:sz w:val="16"/>
          <w:szCs w:val="16"/>
        </w:rPr>
      </w:pPr>
    </w:p>
    <w:p w14:paraId="3B233756" w14:textId="77777777" w:rsidR="00F936A1" w:rsidRDefault="00F936A1" w:rsidP="002F5102">
      <w:pPr>
        <w:pStyle w:val="Tekstpodstawowy"/>
        <w:spacing w:line="360" w:lineRule="auto"/>
        <w:ind w:right="-427"/>
        <w:jc w:val="both"/>
        <w:rPr>
          <w:rFonts w:ascii="Calibri" w:hAnsi="Calibri"/>
          <w:b/>
        </w:rPr>
      </w:pPr>
      <w:r>
        <w:rPr>
          <w:rFonts w:ascii="Calibri" w:hAnsi="Calibri"/>
          <w:b/>
        </w:rPr>
        <w:t xml:space="preserve">* - </w:t>
      </w:r>
      <w:r w:rsidRPr="00CB660D">
        <w:rPr>
          <w:rFonts w:ascii="Calibri" w:hAnsi="Calibri"/>
          <w:i/>
          <w:sz w:val="20"/>
        </w:rPr>
        <w:t>Zastosować jeśli dotyczy</w:t>
      </w:r>
      <w:r>
        <w:rPr>
          <w:rFonts w:ascii="Calibri" w:hAnsi="Calibri"/>
          <w:i/>
          <w:sz w:val="20"/>
        </w:rPr>
        <w:t>.</w:t>
      </w:r>
    </w:p>
    <w:p w14:paraId="3B233757" w14:textId="77777777" w:rsidR="00F936A1" w:rsidRPr="006756CC" w:rsidRDefault="00F936A1" w:rsidP="005F6FA3">
      <w:pPr>
        <w:pStyle w:val="Tekstpodstawowy"/>
        <w:spacing w:line="360" w:lineRule="auto"/>
        <w:ind w:right="-427"/>
        <w:jc w:val="both"/>
        <w:rPr>
          <w:rFonts w:ascii="Calibri" w:hAnsi="Calibri"/>
        </w:rPr>
      </w:pPr>
      <w:r>
        <w:rPr>
          <w:rFonts w:ascii="Calibri" w:hAnsi="Calibri"/>
          <w:b/>
        </w:rPr>
        <w:br w:type="page"/>
      </w:r>
      <w:r w:rsidRPr="006756CC">
        <w:rPr>
          <w:rFonts w:ascii="Calibri" w:hAnsi="Calibri"/>
          <w:b/>
        </w:rPr>
        <w:lastRenderedPageBreak/>
        <w:t>ROZDZIAŁ II.</w:t>
      </w:r>
      <w:r>
        <w:rPr>
          <w:rFonts w:ascii="Calibri" w:hAnsi="Calibri"/>
          <w:b/>
        </w:rPr>
        <w:t>4</w:t>
      </w:r>
      <w:r>
        <w:rPr>
          <w:rFonts w:ascii="Calibri" w:hAnsi="Calibri"/>
          <w:b/>
        </w:rPr>
        <w:tab/>
      </w:r>
      <w:r>
        <w:rPr>
          <w:rFonts w:ascii="Calibri" w:hAnsi="Calibri"/>
          <w:b/>
        </w:rPr>
        <w:tab/>
      </w:r>
      <w:r w:rsidRPr="00EA392D">
        <w:rPr>
          <w:rFonts w:ascii="Calibri" w:hAnsi="Calibri"/>
        </w:rPr>
        <w:t>FORMULARZ „WARUNKI GWARANCJI I SERWISU”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3B233760" w14:textId="77777777">
        <w:trPr>
          <w:trHeight w:val="1312"/>
        </w:trPr>
        <w:tc>
          <w:tcPr>
            <w:tcW w:w="3828" w:type="dxa"/>
          </w:tcPr>
          <w:p w14:paraId="3B233758" w14:textId="77777777" w:rsidR="00F936A1" w:rsidRPr="006756CC" w:rsidRDefault="00F936A1" w:rsidP="0031314D">
            <w:pPr>
              <w:pStyle w:val="9kursywa"/>
            </w:pPr>
          </w:p>
          <w:p w14:paraId="3B233759" w14:textId="77777777" w:rsidR="00F936A1" w:rsidRPr="006756CC" w:rsidRDefault="00F936A1" w:rsidP="0031314D">
            <w:pPr>
              <w:pStyle w:val="9kursywa"/>
            </w:pPr>
          </w:p>
          <w:p w14:paraId="3B23375A" w14:textId="77777777" w:rsidR="00F936A1" w:rsidRPr="006756CC" w:rsidRDefault="00F936A1" w:rsidP="0031314D">
            <w:pPr>
              <w:pStyle w:val="9kursywa"/>
            </w:pPr>
          </w:p>
          <w:p w14:paraId="3B23375B" w14:textId="77777777" w:rsidR="00F936A1" w:rsidRPr="006756CC" w:rsidRDefault="00F936A1" w:rsidP="0031314D">
            <w:pPr>
              <w:pStyle w:val="9kursywa"/>
            </w:pPr>
          </w:p>
          <w:p w14:paraId="3B23375C" w14:textId="77777777" w:rsidR="00F936A1" w:rsidRPr="006756CC" w:rsidRDefault="00F936A1" w:rsidP="0031314D">
            <w:pPr>
              <w:pStyle w:val="9kursywa"/>
            </w:pPr>
          </w:p>
          <w:p w14:paraId="3B23375D" w14:textId="77777777" w:rsidR="00F936A1" w:rsidRPr="006756CC" w:rsidRDefault="00F936A1" w:rsidP="0031314D">
            <w:pPr>
              <w:pStyle w:val="9kursywa"/>
            </w:pPr>
          </w:p>
          <w:p w14:paraId="3B23375E"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5F" w14:textId="77777777" w:rsidR="00F936A1" w:rsidRPr="006756CC" w:rsidRDefault="00F936A1" w:rsidP="006242F8">
            <w:pPr>
              <w:jc w:val="center"/>
              <w:rPr>
                <w:rFonts w:ascii="Calibri" w:hAnsi="Calibri"/>
                <w:b/>
                <w:sz w:val="32"/>
              </w:rPr>
            </w:pPr>
            <w:r w:rsidRPr="006756CC">
              <w:rPr>
                <w:rFonts w:ascii="Calibri" w:hAnsi="Calibri"/>
                <w:b/>
                <w:sz w:val="28"/>
                <w:szCs w:val="28"/>
              </w:rPr>
              <w:t>WARUNKI GWARANCJI</w:t>
            </w:r>
            <w:r>
              <w:rPr>
                <w:rFonts w:ascii="Calibri" w:hAnsi="Calibri"/>
                <w:b/>
                <w:sz w:val="28"/>
                <w:szCs w:val="28"/>
              </w:rPr>
              <w:t xml:space="preserve"> I</w:t>
            </w:r>
            <w:r w:rsidRPr="006756CC">
              <w:rPr>
                <w:rFonts w:ascii="Calibri" w:hAnsi="Calibri"/>
                <w:b/>
                <w:sz w:val="28"/>
                <w:szCs w:val="28"/>
              </w:rPr>
              <w:t xml:space="preserve"> SERWISU Wymagania dotyczące serwisu gwarancyjnego</w:t>
            </w:r>
          </w:p>
        </w:tc>
      </w:tr>
    </w:tbl>
    <w:p w14:paraId="3B233761" w14:textId="77777777" w:rsidR="00F936A1" w:rsidRPr="006756CC" w:rsidRDefault="00F936A1" w:rsidP="005F6FA3">
      <w:pPr>
        <w:pStyle w:val="Tekstpodstawowy"/>
        <w:spacing w:line="360" w:lineRule="auto"/>
        <w:ind w:right="-427"/>
        <w:jc w:val="both"/>
        <w:rPr>
          <w:rFonts w:ascii="Calibri" w:hAnsi="Calibri"/>
        </w:rPr>
      </w:pPr>
    </w:p>
    <w:p w14:paraId="3B233762" w14:textId="25A4DB5C" w:rsidR="00F936A1" w:rsidRPr="006756CC" w:rsidRDefault="00F936A1" w:rsidP="005F6FA3">
      <w:pPr>
        <w:spacing w:after="120"/>
        <w:jc w:val="both"/>
        <w:rPr>
          <w:rFonts w:ascii="Calibri" w:hAnsi="Calibri"/>
          <w:sz w:val="22"/>
          <w:szCs w:val="22"/>
        </w:rPr>
      </w:pPr>
      <w:r w:rsidRPr="006756CC">
        <w:rPr>
          <w:rFonts w:ascii="Calibri" w:hAnsi="Calibri"/>
          <w:sz w:val="22"/>
          <w:szCs w:val="22"/>
        </w:rPr>
        <w:t>Składając ofertę w postępowaniu o zamówienie publiczne prowadzonym w trybie przetargu nieograniczonego na</w:t>
      </w:r>
      <w:r>
        <w:rPr>
          <w:rFonts w:ascii="Calibri" w:hAnsi="Calibri"/>
          <w:sz w:val="22"/>
          <w:szCs w:val="22"/>
        </w:rPr>
        <w:t xml:space="preserve"> </w:t>
      </w:r>
      <w:r w:rsidR="00D24DDE" w:rsidRPr="005410BE">
        <w:rPr>
          <w:rFonts w:asciiTheme="minorHAnsi" w:hAnsiTheme="minorHAnsi"/>
          <w:b/>
          <w:sz w:val="22"/>
          <w:szCs w:val="22"/>
        </w:rPr>
        <w:t>„</w:t>
      </w:r>
      <w:r w:rsidR="00F357AE" w:rsidRPr="005410BE">
        <w:rPr>
          <w:rFonts w:asciiTheme="minorHAnsi" w:hAnsiTheme="minorHAnsi"/>
          <w:b/>
        </w:rPr>
        <w:t xml:space="preserve">Dostawę systemu sterowania siłownikami </w:t>
      </w:r>
      <w:proofErr w:type="spellStart"/>
      <w:r w:rsidR="00F357AE" w:rsidRPr="005410BE">
        <w:rPr>
          <w:rFonts w:asciiTheme="minorHAnsi" w:hAnsiTheme="minorHAnsi"/>
          <w:b/>
        </w:rPr>
        <w:t>nastendowymi</w:t>
      </w:r>
      <w:proofErr w:type="spellEnd"/>
      <w:r w:rsidR="00F357AE" w:rsidRPr="005410BE">
        <w:rPr>
          <w:rFonts w:asciiTheme="minorHAnsi" w:hAnsiTheme="minorHAnsi"/>
          <w:b/>
        </w:rPr>
        <w:t xml:space="preserve"> </w:t>
      </w:r>
      <w:proofErr w:type="spellStart"/>
      <w:r w:rsidR="00F357AE" w:rsidRPr="005410BE">
        <w:rPr>
          <w:rFonts w:asciiTheme="minorHAnsi" w:hAnsiTheme="minorHAnsi"/>
          <w:b/>
        </w:rPr>
        <w:t>Instron</w:t>
      </w:r>
      <w:proofErr w:type="spellEnd"/>
      <w:r w:rsidR="00D24DDE" w:rsidRPr="005410BE">
        <w:rPr>
          <w:rFonts w:asciiTheme="minorHAnsi" w:hAnsiTheme="minorHAnsi"/>
          <w:b/>
          <w:sz w:val="22"/>
          <w:szCs w:val="22"/>
        </w:rPr>
        <w:t>”</w:t>
      </w:r>
      <w:r w:rsidR="00D24DDE">
        <w:rPr>
          <w:rFonts w:ascii="Calibri" w:hAnsi="Calibri"/>
          <w:sz w:val="22"/>
          <w:szCs w:val="22"/>
        </w:rPr>
        <w:t xml:space="preserve"> </w:t>
      </w:r>
      <w:r w:rsidRPr="00023EF7">
        <w:rPr>
          <w:rFonts w:ascii="Calibri" w:hAnsi="Calibri"/>
        </w:rPr>
        <w:t xml:space="preserve">znak </w:t>
      </w:r>
      <w:r w:rsidR="00033146" w:rsidRPr="005410BE">
        <w:rPr>
          <w:rFonts w:ascii="Calibri" w:hAnsi="Calibri"/>
          <w:b/>
          <w:sz w:val="22"/>
          <w:szCs w:val="22"/>
        </w:rPr>
        <w:t>TO-250-</w:t>
      </w:r>
      <w:r w:rsidR="008168E4">
        <w:rPr>
          <w:rFonts w:ascii="Calibri" w:hAnsi="Calibri"/>
          <w:b/>
          <w:sz w:val="22"/>
          <w:szCs w:val="22"/>
        </w:rPr>
        <w:t>20</w:t>
      </w:r>
      <w:r w:rsidR="00033146" w:rsidRPr="005410BE">
        <w:rPr>
          <w:rFonts w:ascii="Calibri" w:hAnsi="Calibri"/>
          <w:b/>
          <w:sz w:val="22"/>
          <w:szCs w:val="22"/>
        </w:rPr>
        <w:t>TA/1</w:t>
      </w:r>
      <w:r w:rsidR="005410BE" w:rsidRPr="005410BE">
        <w:rPr>
          <w:rFonts w:ascii="Calibri" w:hAnsi="Calibri"/>
          <w:b/>
          <w:sz w:val="22"/>
          <w:szCs w:val="22"/>
        </w:rPr>
        <w:t>8</w:t>
      </w:r>
      <w:r w:rsidRPr="006756CC">
        <w:rPr>
          <w:rFonts w:ascii="Calibri" w:hAnsi="Calibri"/>
          <w:sz w:val="22"/>
          <w:szCs w:val="22"/>
        </w:rPr>
        <w:t>, oferujemy następujące warunki gwarancji i serwisu: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000"/>
        <w:gridCol w:w="3406"/>
      </w:tblGrid>
      <w:tr w:rsidR="00F936A1" w:rsidRPr="006756CC" w14:paraId="3B233766" w14:textId="77777777" w:rsidTr="004A042E">
        <w:trPr>
          <w:trHeight w:val="886"/>
        </w:trPr>
        <w:tc>
          <w:tcPr>
            <w:tcW w:w="3228" w:type="dxa"/>
            <w:shd w:val="clear" w:color="auto" w:fill="99CCFF"/>
            <w:vAlign w:val="center"/>
          </w:tcPr>
          <w:p w14:paraId="3B233763" w14:textId="77777777" w:rsidR="00F936A1" w:rsidRPr="006756CC" w:rsidRDefault="00F936A1" w:rsidP="008B2A21">
            <w:pPr>
              <w:pStyle w:val="Bezwciciabold"/>
            </w:pPr>
            <w:r w:rsidRPr="006756CC">
              <w:t>SPECYFIKACJA</w:t>
            </w:r>
          </w:p>
        </w:tc>
        <w:tc>
          <w:tcPr>
            <w:tcW w:w="3000" w:type="dxa"/>
            <w:shd w:val="clear" w:color="auto" w:fill="99CCFF"/>
            <w:vAlign w:val="center"/>
          </w:tcPr>
          <w:p w14:paraId="3B233764" w14:textId="77777777" w:rsidR="00F936A1" w:rsidRPr="006756CC" w:rsidRDefault="00F936A1" w:rsidP="008B2A21">
            <w:pPr>
              <w:pStyle w:val="Bezwciciabold"/>
            </w:pPr>
            <w:r w:rsidRPr="006756CC">
              <w:t>WYMAGANIA ZAMAWIAJĄCEGO</w:t>
            </w:r>
          </w:p>
        </w:tc>
        <w:tc>
          <w:tcPr>
            <w:tcW w:w="3406" w:type="dxa"/>
            <w:shd w:val="clear" w:color="auto" w:fill="99CCFF"/>
            <w:vAlign w:val="center"/>
          </w:tcPr>
          <w:p w14:paraId="3B233765" w14:textId="4EB3C366" w:rsidR="00F936A1" w:rsidRPr="006756CC" w:rsidRDefault="00F936A1" w:rsidP="008B2A21">
            <w:pPr>
              <w:pStyle w:val="Bezwciciabold"/>
            </w:pPr>
            <w:r w:rsidRPr="006756CC">
              <w:t>OFEROWANE PRZEZ WYKONAWCĘ</w:t>
            </w:r>
          </w:p>
        </w:tc>
      </w:tr>
      <w:tr w:rsidR="00F936A1" w:rsidRPr="006756CC" w14:paraId="3B23376A" w14:textId="77777777" w:rsidTr="004A042E">
        <w:trPr>
          <w:trHeight w:val="711"/>
        </w:trPr>
        <w:tc>
          <w:tcPr>
            <w:tcW w:w="3228" w:type="dxa"/>
            <w:vAlign w:val="center"/>
          </w:tcPr>
          <w:p w14:paraId="3B233767" w14:textId="40A66A64" w:rsidR="00F936A1" w:rsidRPr="006756CC" w:rsidRDefault="00F936A1" w:rsidP="008B2A21">
            <w:pPr>
              <w:pStyle w:val="Bezwciciabold"/>
            </w:pPr>
            <w:r w:rsidRPr="006756CC">
              <w:t>Okres gwarancji</w:t>
            </w:r>
            <w:r w:rsidR="008043E8">
              <w:t>*</w:t>
            </w:r>
            <w:r w:rsidRPr="006756CC">
              <w:t xml:space="preserve"> </w:t>
            </w:r>
          </w:p>
        </w:tc>
        <w:tc>
          <w:tcPr>
            <w:tcW w:w="3000" w:type="dxa"/>
            <w:vAlign w:val="center"/>
          </w:tcPr>
          <w:p w14:paraId="3B233768" w14:textId="4F9A3125" w:rsidR="00F936A1" w:rsidRPr="006756CC" w:rsidRDefault="00F936A1" w:rsidP="00D22CEC">
            <w:pPr>
              <w:pStyle w:val="Bezwciciabold"/>
            </w:pPr>
            <w:r>
              <w:t xml:space="preserve">Min. </w:t>
            </w:r>
            <w:r w:rsidR="00D22CEC">
              <w:t>12</w:t>
            </w:r>
            <w:r w:rsidR="00503D5A">
              <w:t xml:space="preserve"> </w:t>
            </w:r>
            <w:r w:rsidR="00D22CEC">
              <w:t>miesięcy</w:t>
            </w:r>
            <w:r w:rsidRPr="006756CC">
              <w:t xml:space="preserve"> od daty odbioru </w:t>
            </w:r>
            <w:r w:rsidR="00D22CEC">
              <w:t>końcowego</w:t>
            </w:r>
          </w:p>
        </w:tc>
        <w:tc>
          <w:tcPr>
            <w:tcW w:w="3406" w:type="dxa"/>
          </w:tcPr>
          <w:p w14:paraId="3B233769" w14:textId="77777777" w:rsidR="00F936A1" w:rsidRPr="006756CC" w:rsidRDefault="00F936A1" w:rsidP="008B2A21">
            <w:pPr>
              <w:pStyle w:val="Bezwciciabold"/>
            </w:pPr>
          </w:p>
        </w:tc>
      </w:tr>
      <w:tr w:rsidR="00F936A1" w:rsidRPr="006756CC" w14:paraId="3B23376E" w14:textId="77777777" w:rsidTr="004A042E">
        <w:tc>
          <w:tcPr>
            <w:tcW w:w="3228" w:type="dxa"/>
            <w:vAlign w:val="center"/>
          </w:tcPr>
          <w:p w14:paraId="3B23376B" w14:textId="061FAA96" w:rsidR="00F936A1" w:rsidRPr="006756CC" w:rsidRDefault="00F936A1" w:rsidP="00182000">
            <w:pPr>
              <w:pStyle w:val="Bezwciciabold"/>
            </w:pPr>
            <w:r w:rsidRPr="006756CC">
              <w:t>Czas reakcji serwisu od zgłoszenia usterki</w:t>
            </w:r>
            <w:r w:rsidR="003348C7">
              <w:t xml:space="preserve"> </w:t>
            </w:r>
            <w:r w:rsidRPr="006756CC">
              <w:t>przez Zamawiającego:</w:t>
            </w:r>
            <w:r w:rsidR="0039780E">
              <w:t xml:space="preserve"> </w:t>
            </w:r>
            <w:r w:rsidR="008043E8">
              <w:t>*</w:t>
            </w:r>
          </w:p>
        </w:tc>
        <w:tc>
          <w:tcPr>
            <w:tcW w:w="3000" w:type="dxa"/>
            <w:vAlign w:val="center"/>
          </w:tcPr>
          <w:p w14:paraId="3B23376C" w14:textId="77777777" w:rsidR="00F936A1" w:rsidRPr="006756CC" w:rsidRDefault="00F936A1" w:rsidP="008B2A21">
            <w:pPr>
              <w:pStyle w:val="Bezwciciabold"/>
            </w:pPr>
            <w:r>
              <w:t>Do końca następnego dnia roboczego</w:t>
            </w:r>
            <w:r w:rsidRPr="006756CC">
              <w:t>.</w:t>
            </w:r>
          </w:p>
        </w:tc>
        <w:tc>
          <w:tcPr>
            <w:tcW w:w="3406" w:type="dxa"/>
          </w:tcPr>
          <w:p w14:paraId="3B23376D" w14:textId="77777777" w:rsidR="00F936A1" w:rsidRPr="006756CC" w:rsidRDefault="00F936A1" w:rsidP="008B2A21">
            <w:pPr>
              <w:pStyle w:val="Bezwciciabold"/>
            </w:pPr>
          </w:p>
        </w:tc>
      </w:tr>
      <w:tr w:rsidR="00F936A1" w:rsidRPr="006756CC" w14:paraId="3B233772" w14:textId="77777777" w:rsidTr="004A042E">
        <w:tc>
          <w:tcPr>
            <w:tcW w:w="3228" w:type="dxa"/>
            <w:vAlign w:val="center"/>
          </w:tcPr>
          <w:p w14:paraId="3B23376F" w14:textId="35898F22" w:rsidR="00F936A1" w:rsidRPr="006756CC" w:rsidRDefault="00F936A1" w:rsidP="008B2A21">
            <w:pPr>
              <w:pStyle w:val="Bezwciciabold"/>
            </w:pPr>
            <w:r w:rsidRPr="006756CC">
              <w:t>Maksymalny czas naprawy od zgłoszenia usterki przez Zamawiającego:</w:t>
            </w:r>
            <w:r w:rsidR="00182000">
              <w:t>*</w:t>
            </w:r>
          </w:p>
        </w:tc>
        <w:tc>
          <w:tcPr>
            <w:tcW w:w="3000" w:type="dxa"/>
            <w:vAlign w:val="center"/>
          </w:tcPr>
          <w:p w14:paraId="3B233770" w14:textId="77777777" w:rsidR="00F936A1" w:rsidRPr="006756CC" w:rsidRDefault="00F936A1" w:rsidP="00503D5A">
            <w:pPr>
              <w:pStyle w:val="Bezwciciabold"/>
            </w:pPr>
            <w:r>
              <w:t xml:space="preserve">Max. </w:t>
            </w:r>
            <w:r w:rsidR="0084721E">
              <w:t>14</w:t>
            </w:r>
            <w:r w:rsidRPr="006756CC">
              <w:t xml:space="preserve"> dni</w:t>
            </w:r>
            <w:r w:rsidR="00503D5A">
              <w:t xml:space="preserve"> roboczych</w:t>
            </w:r>
            <w:r w:rsidRPr="006756CC">
              <w:t xml:space="preserve">. </w:t>
            </w:r>
          </w:p>
        </w:tc>
        <w:tc>
          <w:tcPr>
            <w:tcW w:w="3406" w:type="dxa"/>
          </w:tcPr>
          <w:p w14:paraId="3B233771" w14:textId="77777777" w:rsidR="00F936A1" w:rsidRPr="006756CC" w:rsidRDefault="00F936A1" w:rsidP="008B2A21">
            <w:pPr>
              <w:pStyle w:val="Bezwciciabold"/>
            </w:pPr>
          </w:p>
        </w:tc>
      </w:tr>
    </w:tbl>
    <w:p w14:paraId="3B233776" w14:textId="77777777" w:rsidR="0011086B" w:rsidRDefault="0011086B" w:rsidP="005F6FA3">
      <w:pPr>
        <w:pStyle w:val="Zwykytekst"/>
        <w:spacing w:after="120" w:line="300" w:lineRule="exact"/>
        <w:rPr>
          <w:rFonts w:ascii="Calibri" w:hAnsi="Calibri"/>
          <w:sz w:val="22"/>
          <w:szCs w:val="22"/>
        </w:rPr>
      </w:pPr>
    </w:p>
    <w:p w14:paraId="77EC48F8" w14:textId="77777777" w:rsidR="00D22CEC" w:rsidRPr="00D22CEC" w:rsidRDefault="00D22CEC" w:rsidP="00D22CEC">
      <w:pPr>
        <w:rPr>
          <w:rFonts w:ascii="Calibri" w:hAnsi="Calibri"/>
          <w:sz w:val="22"/>
          <w:szCs w:val="22"/>
        </w:rPr>
      </w:pPr>
      <w:r w:rsidRPr="00D22CEC">
        <w:rPr>
          <w:rFonts w:ascii="Calibri" w:hAnsi="Calibri"/>
          <w:sz w:val="16"/>
          <w:szCs w:val="16"/>
        </w:rPr>
        <w:t>*  brak wskazania przez Wykonawcę dla którejkolwiek z pozycji lub wskazanie będzie niezgodne z wymaganiami Zamawiającego, będzie skutkować odrzuceniem oferty Wykonawcy.</w:t>
      </w:r>
    </w:p>
    <w:p w14:paraId="3B233778" w14:textId="1976A6DE" w:rsidR="0011086B" w:rsidRDefault="0011086B" w:rsidP="005F6FA3">
      <w:pPr>
        <w:pStyle w:val="Zwykytekst"/>
        <w:spacing w:after="120" w:line="300" w:lineRule="exact"/>
        <w:rPr>
          <w:rFonts w:ascii="Calibri" w:hAnsi="Calibri"/>
          <w:sz w:val="22"/>
          <w:szCs w:val="22"/>
        </w:rPr>
      </w:pPr>
    </w:p>
    <w:p w14:paraId="3B233779" w14:textId="7B6EC725" w:rsidR="0011086B" w:rsidRDefault="0011086B" w:rsidP="005F6FA3">
      <w:pPr>
        <w:pStyle w:val="Zwykytekst"/>
        <w:spacing w:after="120" w:line="300" w:lineRule="exact"/>
        <w:rPr>
          <w:rFonts w:ascii="Calibri" w:hAnsi="Calibri"/>
          <w:sz w:val="22"/>
          <w:szCs w:val="22"/>
        </w:rPr>
      </w:pPr>
    </w:p>
    <w:p w14:paraId="63DAD212" w14:textId="28203DAA" w:rsidR="00A90F55" w:rsidRDefault="00A90F55" w:rsidP="005F6FA3">
      <w:pPr>
        <w:pStyle w:val="Zwykytekst"/>
        <w:spacing w:after="120" w:line="300" w:lineRule="exact"/>
        <w:rPr>
          <w:rFonts w:ascii="Calibri" w:hAnsi="Calibri"/>
          <w:sz w:val="22"/>
          <w:szCs w:val="22"/>
        </w:rPr>
      </w:pPr>
    </w:p>
    <w:p w14:paraId="77EA660A" w14:textId="77777777" w:rsidR="00A90F55" w:rsidRDefault="00A90F55" w:rsidP="005F6FA3">
      <w:pPr>
        <w:pStyle w:val="Zwykytekst"/>
        <w:spacing w:after="120" w:line="300" w:lineRule="exact"/>
        <w:rPr>
          <w:rFonts w:ascii="Calibri" w:hAnsi="Calibri"/>
          <w:sz w:val="22"/>
          <w:szCs w:val="22"/>
        </w:rPr>
      </w:pPr>
    </w:p>
    <w:p w14:paraId="3B23377A" w14:textId="6187A274"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1B154A">
        <w:rPr>
          <w:rFonts w:ascii="Calibri" w:hAnsi="Calibri"/>
          <w:sz w:val="22"/>
          <w:szCs w:val="22"/>
        </w:rPr>
        <w:t>9</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B23377B"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7C" w14:textId="77777777" w:rsidR="00F936A1" w:rsidRPr="006756CC" w:rsidRDefault="0031314D" w:rsidP="0031314D">
      <w:pPr>
        <w:rPr>
          <w:rFonts w:ascii="Calibri" w:hAnsi="Calibri"/>
        </w:rPr>
      </w:pPr>
      <w:r>
        <w:rPr>
          <w:rFonts w:ascii="Calibri" w:hAnsi="Calibri"/>
          <w:sz w:val="16"/>
          <w:szCs w:val="16"/>
        </w:rPr>
        <w:br w:type="page"/>
      </w:r>
      <w:r w:rsidR="00F936A1" w:rsidRPr="006756CC">
        <w:rPr>
          <w:rFonts w:ascii="Calibri" w:hAnsi="Calibri"/>
        </w:rPr>
        <w:lastRenderedPageBreak/>
        <w:t>ROZDZIAŁ II.</w:t>
      </w:r>
      <w:r w:rsidR="00F936A1">
        <w:rPr>
          <w:rFonts w:ascii="Calibri" w:hAnsi="Calibri"/>
        </w:rPr>
        <w:t>5</w:t>
      </w:r>
      <w:r w:rsidR="00F936A1">
        <w:rPr>
          <w:rFonts w:ascii="Calibri" w:hAnsi="Calibri"/>
        </w:rPr>
        <w:tab/>
      </w:r>
      <w:r w:rsidR="00F936A1">
        <w:rPr>
          <w:rFonts w:ascii="Calibri" w:hAnsi="Calibri"/>
        </w:rPr>
        <w:tab/>
      </w:r>
      <w:r w:rsidR="00F936A1" w:rsidRPr="00EA392D">
        <w:rPr>
          <w:rFonts w:ascii="Calibri" w:hAnsi="Calibri"/>
          <w:caps/>
        </w:rPr>
        <w:t>Formularz „Doświadczenie”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2"/>
      </w:tblGrid>
      <w:tr w:rsidR="00F936A1" w:rsidRPr="006756CC" w14:paraId="3B233783" w14:textId="77777777" w:rsidTr="004A042E">
        <w:trPr>
          <w:trHeight w:val="1312"/>
        </w:trPr>
        <w:tc>
          <w:tcPr>
            <w:tcW w:w="3828" w:type="dxa"/>
          </w:tcPr>
          <w:p w14:paraId="3B23377D" w14:textId="77777777" w:rsidR="00F936A1" w:rsidRPr="006756CC" w:rsidRDefault="00F936A1" w:rsidP="0031314D">
            <w:pPr>
              <w:pStyle w:val="9kursywa"/>
            </w:pPr>
          </w:p>
          <w:p w14:paraId="3B23377E" w14:textId="77777777" w:rsidR="00F936A1" w:rsidRPr="006756CC" w:rsidRDefault="00F936A1" w:rsidP="0031314D">
            <w:pPr>
              <w:pStyle w:val="9kursywa"/>
            </w:pPr>
          </w:p>
          <w:p w14:paraId="3B23377F" w14:textId="77777777" w:rsidR="00F936A1" w:rsidRPr="006756CC" w:rsidRDefault="00F936A1" w:rsidP="0031314D">
            <w:pPr>
              <w:pStyle w:val="9kursywa"/>
            </w:pPr>
          </w:p>
          <w:p w14:paraId="3B233780" w14:textId="77777777" w:rsidR="00F936A1" w:rsidRPr="006756CC" w:rsidRDefault="00F936A1" w:rsidP="0031314D">
            <w:pPr>
              <w:pStyle w:val="9kursywa"/>
            </w:pPr>
          </w:p>
          <w:p w14:paraId="3B233781" w14:textId="77777777" w:rsidR="00F936A1" w:rsidRPr="006756CC" w:rsidRDefault="00F936A1" w:rsidP="0031314D">
            <w:pPr>
              <w:pStyle w:val="9kursywa"/>
            </w:pPr>
            <w:r w:rsidRPr="006756CC">
              <w:t>(pieczęć Wykonawcy/ów)</w:t>
            </w:r>
          </w:p>
        </w:tc>
        <w:tc>
          <w:tcPr>
            <w:tcW w:w="6232" w:type="dxa"/>
            <w:shd w:val="clear" w:color="auto" w:fill="99CCFF"/>
            <w:vAlign w:val="center"/>
          </w:tcPr>
          <w:p w14:paraId="3B233782"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DOŚWIADCZENIE</w:t>
            </w:r>
          </w:p>
        </w:tc>
      </w:tr>
    </w:tbl>
    <w:p w14:paraId="3B233784" w14:textId="77777777" w:rsidR="00F936A1" w:rsidRPr="006756CC" w:rsidRDefault="00F936A1" w:rsidP="005F6FA3">
      <w:pPr>
        <w:pStyle w:val="Tekstpodstawowy"/>
        <w:spacing w:line="360" w:lineRule="auto"/>
        <w:ind w:right="-427"/>
        <w:rPr>
          <w:rFonts w:ascii="Calibri" w:hAnsi="Calibri"/>
        </w:rPr>
      </w:pPr>
    </w:p>
    <w:p w14:paraId="3B233785" w14:textId="2F5004C7" w:rsidR="00F936A1" w:rsidRPr="006756CC" w:rsidRDefault="00F936A1" w:rsidP="005F6FA3">
      <w:pPr>
        <w:spacing w:after="120"/>
        <w:jc w:val="both"/>
        <w:rPr>
          <w:rFonts w:ascii="Calibri" w:hAnsi="Calibri"/>
          <w:sz w:val="22"/>
          <w:szCs w:val="22"/>
        </w:rPr>
      </w:pPr>
      <w:r w:rsidRPr="006756CC">
        <w:rPr>
          <w:rFonts w:ascii="Calibri" w:hAnsi="Calibri"/>
          <w:sz w:val="22"/>
          <w:szCs w:val="22"/>
        </w:rPr>
        <w:t xml:space="preserve">Składając ofertę w postępowaniu o zamówienie publiczne prowadzonym w trybie przetargu nieograniczonego na </w:t>
      </w:r>
      <w:r w:rsidR="00D24DDE" w:rsidRPr="005410BE">
        <w:rPr>
          <w:rFonts w:asciiTheme="minorHAnsi" w:hAnsiTheme="minorHAnsi"/>
          <w:b/>
          <w:sz w:val="22"/>
          <w:szCs w:val="22"/>
        </w:rPr>
        <w:t>„</w:t>
      </w:r>
      <w:r w:rsidR="00F357AE" w:rsidRPr="005410BE">
        <w:rPr>
          <w:rFonts w:asciiTheme="minorHAnsi" w:hAnsiTheme="minorHAnsi"/>
          <w:b/>
        </w:rPr>
        <w:t xml:space="preserve">Dostawę systemu sterowania siłownikami </w:t>
      </w:r>
      <w:proofErr w:type="spellStart"/>
      <w:r w:rsidR="00F357AE" w:rsidRPr="005410BE">
        <w:rPr>
          <w:rFonts w:asciiTheme="minorHAnsi" w:hAnsiTheme="minorHAnsi"/>
          <w:b/>
        </w:rPr>
        <w:t>nastendowymi</w:t>
      </w:r>
      <w:proofErr w:type="spellEnd"/>
      <w:r w:rsidR="00F357AE" w:rsidRPr="005410BE">
        <w:rPr>
          <w:rFonts w:asciiTheme="minorHAnsi" w:hAnsiTheme="minorHAnsi"/>
          <w:b/>
        </w:rPr>
        <w:t xml:space="preserve"> </w:t>
      </w:r>
      <w:proofErr w:type="spellStart"/>
      <w:r w:rsidR="00F357AE" w:rsidRPr="005410BE">
        <w:rPr>
          <w:rFonts w:asciiTheme="minorHAnsi" w:hAnsiTheme="minorHAnsi"/>
          <w:b/>
        </w:rPr>
        <w:t>Instron</w:t>
      </w:r>
      <w:proofErr w:type="spellEnd"/>
      <w:r w:rsidR="00E97428" w:rsidRPr="005410BE">
        <w:rPr>
          <w:rFonts w:asciiTheme="minorHAnsi" w:hAnsiTheme="minorHAnsi"/>
          <w:b/>
          <w:sz w:val="22"/>
          <w:szCs w:val="22"/>
        </w:rPr>
        <w:t>”</w:t>
      </w:r>
      <w:r>
        <w:rPr>
          <w:rFonts w:ascii="Calibri" w:hAnsi="Calibri"/>
          <w:sz w:val="22"/>
          <w:szCs w:val="22"/>
        </w:rPr>
        <w:t xml:space="preserve"> </w:t>
      </w:r>
      <w:r w:rsidRPr="00023EF7">
        <w:rPr>
          <w:rFonts w:ascii="Calibri" w:hAnsi="Calibri"/>
        </w:rPr>
        <w:t xml:space="preserve">znak </w:t>
      </w:r>
      <w:r w:rsidR="00033146" w:rsidRPr="005410BE">
        <w:rPr>
          <w:rFonts w:ascii="Calibri" w:hAnsi="Calibri"/>
          <w:b/>
          <w:sz w:val="22"/>
          <w:szCs w:val="22"/>
        </w:rPr>
        <w:t>TO-250-</w:t>
      </w:r>
      <w:r w:rsidR="008168E4">
        <w:rPr>
          <w:rFonts w:ascii="Calibri" w:hAnsi="Calibri"/>
          <w:b/>
          <w:sz w:val="22"/>
          <w:szCs w:val="22"/>
        </w:rPr>
        <w:t>20</w:t>
      </w:r>
      <w:r w:rsidR="00033146" w:rsidRPr="005410BE">
        <w:rPr>
          <w:rFonts w:ascii="Calibri" w:hAnsi="Calibri"/>
          <w:b/>
          <w:sz w:val="22"/>
          <w:szCs w:val="22"/>
        </w:rPr>
        <w:t>TA/1</w:t>
      </w:r>
      <w:r w:rsidR="005410BE" w:rsidRPr="005410BE">
        <w:rPr>
          <w:rFonts w:ascii="Calibri" w:hAnsi="Calibri"/>
          <w:b/>
          <w:sz w:val="22"/>
          <w:szCs w:val="22"/>
        </w:rPr>
        <w:t>8</w:t>
      </w:r>
      <w:r w:rsidRPr="006756CC">
        <w:rPr>
          <w:rFonts w:ascii="Calibri" w:hAnsi="Calibri"/>
          <w:sz w:val="22"/>
          <w:szCs w:val="22"/>
        </w:rPr>
        <w:t>, oświadczamy, że zrealizowaliśmy w ciągu ostatnich 3 lat następujące podobne zamówienia:</w:t>
      </w:r>
    </w:p>
    <w:tbl>
      <w:tblPr>
        <w:tblW w:w="1048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01"/>
        <w:gridCol w:w="2127"/>
        <w:gridCol w:w="2054"/>
      </w:tblGrid>
      <w:tr w:rsidR="00F936A1" w:rsidRPr="006756CC" w14:paraId="3B23378E" w14:textId="77777777" w:rsidTr="00503D5A">
        <w:trPr>
          <w:trHeight w:val="677"/>
        </w:trPr>
        <w:tc>
          <w:tcPr>
            <w:tcW w:w="553" w:type="dxa"/>
            <w:shd w:val="clear" w:color="auto" w:fill="99CCFF"/>
            <w:vAlign w:val="center"/>
          </w:tcPr>
          <w:p w14:paraId="3B233786" w14:textId="77777777" w:rsidR="00F936A1" w:rsidRPr="006756CC" w:rsidRDefault="00F936A1" w:rsidP="006242F8">
            <w:pPr>
              <w:spacing w:after="120"/>
              <w:jc w:val="center"/>
              <w:rPr>
                <w:rFonts w:ascii="Calibri" w:hAnsi="Calibri"/>
                <w:b/>
              </w:rPr>
            </w:pPr>
            <w:r w:rsidRPr="006756CC">
              <w:rPr>
                <w:rFonts w:ascii="Calibri" w:hAnsi="Calibri"/>
                <w:b/>
              </w:rPr>
              <w:t>Lp.</w:t>
            </w:r>
          </w:p>
        </w:tc>
        <w:tc>
          <w:tcPr>
            <w:tcW w:w="2069" w:type="dxa"/>
            <w:shd w:val="clear" w:color="auto" w:fill="99CCFF"/>
            <w:vAlign w:val="center"/>
          </w:tcPr>
          <w:p w14:paraId="3B233787" w14:textId="77777777" w:rsidR="00F936A1" w:rsidRPr="006756CC" w:rsidRDefault="00F936A1" w:rsidP="006242F8">
            <w:pPr>
              <w:spacing w:after="120"/>
              <w:jc w:val="center"/>
              <w:rPr>
                <w:rFonts w:ascii="Calibri" w:hAnsi="Calibri"/>
                <w:b/>
              </w:rPr>
            </w:pPr>
            <w:r w:rsidRPr="006756CC">
              <w:rPr>
                <w:rFonts w:ascii="Calibri" w:hAnsi="Calibri"/>
                <w:b/>
              </w:rPr>
              <w:t>Opis zamówienia</w:t>
            </w:r>
          </w:p>
        </w:tc>
        <w:tc>
          <w:tcPr>
            <w:tcW w:w="1984" w:type="dxa"/>
            <w:shd w:val="clear" w:color="auto" w:fill="99CCFF"/>
            <w:vAlign w:val="center"/>
          </w:tcPr>
          <w:p w14:paraId="3B233788" w14:textId="77777777" w:rsidR="00F936A1" w:rsidRDefault="00F936A1" w:rsidP="006242F8">
            <w:pPr>
              <w:spacing w:after="120"/>
              <w:jc w:val="center"/>
              <w:rPr>
                <w:rFonts w:ascii="Calibri" w:hAnsi="Calibri"/>
                <w:b/>
              </w:rPr>
            </w:pPr>
            <w:r w:rsidRPr="006756CC">
              <w:rPr>
                <w:rFonts w:ascii="Calibri" w:hAnsi="Calibri"/>
                <w:b/>
              </w:rPr>
              <w:t>Data realizacji</w:t>
            </w:r>
          </w:p>
          <w:p w14:paraId="3B233789" w14:textId="77777777" w:rsidR="00F936A1" w:rsidRPr="006756CC" w:rsidRDefault="00F936A1" w:rsidP="006242F8">
            <w:pPr>
              <w:spacing w:after="120"/>
              <w:jc w:val="center"/>
              <w:rPr>
                <w:rFonts w:ascii="Calibri" w:hAnsi="Calibri"/>
                <w:b/>
              </w:rPr>
            </w:pPr>
            <w:r>
              <w:rPr>
                <w:rFonts w:ascii="Calibri" w:hAnsi="Calibri"/>
                <w:b/>
              </w:rPr>
              <w:t>[</w:t>
            </w:r>
            <w:proofErr w:type="spellStart"/>
            <w:r>
              <w:rPr>
                <w:rFonts w:ascii="Calibri" w:hAnsi="Calibri"/>
                <w:b/>
              </w:rPr>
              <w:t>dd,mm,rrrr</w:t>
            </w:r>
            <w:proofErr w:type="spellEnd"/>
            <w:r>
              <w:rPr>
                <w:rFonts w:ascii="Calibri" w:hAnsi="Calibri"/>
                <w:b/>
              </w:rPr>
              <w:t>]</w:t>
            </w:r>
          </w:p>
        </w:tc>
        <w:tc>
          <w:tcPr>
            <w:tcW w:w="1701" w:type="dxa"/>
            <w:shd w:val="clear" w:color="auto" w:fill="99CCFF"/>
          </w:tcPr>
          <w:p w14:paraId="3B23378A" w14:textId="77777777" w:rsidR="00F936A1" w:rsidRDefault="00F936A1" w:rsidP="006242F8">
            <w:pPr>
              <w:spacing w:after="120"/>
              <w:jc w:val="center"/>
              <w:rPr>
                <w:rFonts w:ascii="Calibri" w:hAnsi="Calibri"/>
                <w:b/>
              </w:rPr>
            </w:pPr>
            <w:r w:rsidRPr="006756CC">
              <w:rPr>
                <w:rFonts w:ascii="Calibri" w:hAnsi="Calibri"/>
                <w:b/>
              </w:rPr>
              <w:t>Wartość netto</w:t>
            </w:r>
          </w:p>
          <w:p w14:paraId="3B23378B" w14:textId="77777777" w:rsidR="00F936A1" w:rsidRPr="006756CC" w:rsidRDefault="00F936A1" w:rsidP="006242F8">
            <w:pPr>
              <w:spacing w:after="120"/>
              <w:jc w:val="center"/>
              <w:rPr>
                <w:rFonts w:ascii="Calibri" w:hAnsi="Calibri"/>
                <w:b/>
              </w:rPr>
            </w:pPr>
            <w:r>
              <w:rPr>
                <w:rFonts w:ascii="Calibri" w:hAnsi="Calibri"/>
                <w:b/>
              </w:rPr>
              <w:t>zamówienia w PLN</w:t>
            </w:r>
          </w:p>
        </w:tc>
        <w:tc>
          <w:tcPr>
            <w:tcW w:w="2127" w:type="dxa"/>
            <w:shd w:val="clear" w:color="auto" w:fill="99CCFF"/>
          </w:tcPr>
          <w:p w14:paraId="3B23378C" w14:textId="77777777" w:rsidR="00F936A1" w:rsidRPr="006756CC" w:rsidRDefault="00F936A1" w:rsidP="006242F8">
            <w:pPr>
              <w:spacing w:after="120"/>
              <w:jc w:val="center"/>
              <w:rPr>
                <w:rFonts w:ascii="Calibri" w:hAnsi="Calibri"/>
                <w:b/>
              </w:rPr>
            </w:pPr>
            <w:r w:rsidRPr="00023EF7">
              <w:rPr>
                <w:rFonts w:ascii="Calibri" w:hAnsi="Calibri"/>
                <w:b/>
              </w:rPr>
              <w:t>Nazwa Wykonawcy lub podmiotu udostępniającego doświadczenie</w:t>
            </w:r>
            <w:r>
              <w:rPr>
                <w:rFonts w:ascii="Calibri" w:hAnsi="Calibri"/>
                <w:b/>
              </w:rPr>
              <w:t>*</w:t>
            </w:r>
          </w:p>
        </w:tc>
        <w:tc>
          <w:tcPr>
            <w:tcW w:w="2054" w:type="dxa"/>
            <w:shd w:val="clear" w:color="auto" w:fill="99CCFF"/>
            <w:vAlign w:val="center"/>
          </w:tcPr>
          <w:p w14:paraId="3B23378D" w14:textId="66C87239" w:rsidR="00F936A1" w:rsidRPr="006756CC" w:rsidRDefault="000770E2" w:rsidP="006242F8">
            <w:pPr>
              <w:spacing w:after="120"/>
              <w:jc w:val="center"/>
              <w:rPr>
                <w:rFonts w:ascii="Calibri" w:hAnsi="Calibri"/>
                <w:b/>
              </w:rPr>
            </w:pPr>
            <w:r>
              <w:rPr>
                <w:rFonts w:ascii="Calibri" w:hAnsi="Calibri"/>
                <w:b/>
              </w:rPr>
              <w:t>Nazwa i adres Z</w:t>
            </w:r>
            <w:r w:rsidR="00F936A1" w:rsidRPr="006756CC">
              <w:rPr>
                <w:rFonts w:ascii="Calibri" w:hAnsi="Calibri"/>
                <w:b/>
              </w:rPr>
              <w:t>amawiającego (odbiorcy)</w:t>
            </w:r>
          </w:p>
        </w:tc>
      </w:tr>
      <w:tr w:rsidR="003B7457" w:rsidRPr="006756CC" w14:paraId="3B233795" w14:textId="77777777" w:rsidTr="003B7457">
        <w:trPr>
          <w:trHeight w:val="376"/>
        </w:trPr>
        <w:tc>
          <w:tcPr>
            <w:tcW w:w="553" w:type="dxa"/>
          </w:tcPr>
          <w:p w14:paraId="3B23378F" w14:textId="77777777" w:rsidR="003B7457" w:rsidRPr="006756CC" w:rsidRDefault="003B7457" w:rsidP="003B7457">
            <w:pPr>
              <w:spacing w:after="120" w:line="320" w:lineRule="exact"/>
              <w:jc w:val="center"/>
              <w:rPr>
                <w:rFonts w:ascii="Calibri" w:hAnsi="Calibri"/>
              </w:rPr>
            </w:pPr>
            <w:r>
              <w:rPr>
                <w:rFonts w:ascii="Calibri" w:hAnsi="Calibri"/>
              </w:rPr>
              <w:t>1</w:t>
            </w:r>
          </w:p>
        </w:tc>
        <w:tc>
          <w:tcPr>
            <w:tcW w:w="2069" w:type="dxa"/>
          </w:tcPr>
          <w:p w14:paraId="3B233790" w14:textId="77777777" w:rsidR="003B7457" w:rsidRPr="006756CC" w:rsidRDefault="003B7457" w:rsidP="003B7457">
            <w:pPr>
              <w:spacing w:after="120" w:line="320" w:lineRule="exact"/>
              <w:jc w:val="center"/>
              <w:rPr>
                <w:rFonts w:ascii="Calibri" w:hAnsi="Calibri"/>
              </w:rPr>
            </w:pPr>
            <w:r>
              <w:rPr>
                <w:rFonts w:ascii="Calibri" w:hAnsi="Calibri"/>
              </w:rPr>
              <w:t>2</w:t>
            </w:r>
          </w:p>
        </w:tc>
        <w:tc>
          <w:tcPr>
            <w:tcW w:w="1984" w:type="dxa"/>
          </w:tcPr>
          <w:p w14:paraId="3B233791" w14:textId="77777777" w:rsidR="003B7457" w:rsidRPr="006756CC" w:rsidRDefault="003B7457" w:rsidP="003B7457">
            <w:pPr>
              <w:spacing w:after="120" w:line="320" w:lineRule="exact"/>
              <w:jc w:val="center"/>
              <w:rPr>
                <w:rFonts w:ascii="Calibri" w:hAnsi="Calibri"/>
              </w:rPr>
            </w:pPr>
            <w:r>
              <w:rPr>
                <w:rFonts w:ascii="Calibri" w:hAnsi="Calibri"/>
              </w:rPr>
              <w:t>3</w:t>
            </w:r>
          </w:p>
        </w:tc>
        <w:tc>
          <w:tcPr>
            <w:tcW w:w="1701" w:type="dxa"/>
          </w:tcPr>
          <w:p w14:paraId="3B233792" w14:textId="77777777" w:rsidR="003B7457" w:rsidRPr="006756CC" w:rsidRDefault="003B7457" w:rsidP="003B7457">
            <w:pPr>
              <w:spacing w:after="120" w:line="320" w:lineRule="exact"/>
              <w:jc w:val="center"/>
              <w:rPr>
                <w:rFonts w:ascii="Calibri" w:hAnsi="Calibri"/>
              </w:rPr>
            </w:pPr>
            <w:r>
              <w:rPr>
                <w:rFonts w:ascii="Calibri" w:hAnsi="Calibri"/>
              </w:rPr>
              <w:t>4</w:t>
            </w:r>
          </w:p>
        </w:tc>
        <w:tc>
          <w:tcPr>
            <w:tcW w:w="2127" w:type="dxa"/>
          </w:tcPr>
          <w:p w14:paraId="3B233793" w14:textId="77777777" w:rsidR="003B7457" w:rsidRPr="006756CC" w:rsidRDefault="003B7457" w:rsidP="003B7457">
            <w:pPr>
              <w:spacing w:after="120" w:line="320" w:lineRule="exact"/>
              <w:jc w:val="center"/>
              <w:rPr>
                <w:rFonts w:ascii="Calibri" w:hAnsi="Calibri"/>
              </w:rPr>
            </w:pPr>
            <w:r>
              <w:rPr>
                <w:rFonts w:ascii="Calibri" w:hAnsi="Calibri"/>
              </w:rPr>
              <w:t>5</w:t>
            </w:r>
          </w:p>
        </w:tc>
        <w:tc>
          <w:tcPr>
            <w:tcW w:w="2054" w:type="dxa"/>
          </w:tcPr>
          <w:p w14:paraId="3B233794" w14:textId="77777777" w:rsidR="003B7457" w:rsidRPr="006756CC" w:rsidRDefault="003B7457" w:rsidP="003B7457">
            <w:pPr>
              <w:spacing w:after="120" w:line="320" w:lineRule="exact"/>
              <w:jc w:val="center"/>
              <w:rPr>
                <w:rFonts w:ascii="Calibri" w:hAnsi="Calibri"/>
              </w:rPr>
            </w:pPr>
            <w:r>
              <w:rPr>
                <w:rFonts w:ascii="Calibri" w:hAnsi="Calibri"/>
              </w:rPr>
              <w:t>6</w:t>
            </w:r>
          </w:p>
        </w:tc>
      </w:tr>
      <w:tr w:rsidR="00F936A1" w:rsidRPr="006756CC" w14:paraId="3B23379C" w14:textId="77777777" w:rsidTr="00503D5A">
        <w:trPr>
          <w:trHeight w:val="758"/>
        </w:trPr>
        <w:tc>
          <w:tcPr>
            <w:tcW w:w="553" w:type="dxa"/>
            <w:vAlign w:val="center"/>
          </w:tcPr>
          <w:p w14:paraId="3B233796" w14:textId="77777777" w:rsidR="00F936A1" w:rsidRPr="006756CC" w:rsidRDefault="00F936A1" w:rsidP="006242F8">
            <w:pPr>
              <w:spacing w:after="120" w:line="320" w:lineRule="exact"/>
              <w:jc w:val="center"/>
              <w:rPr>
                <w:rFonts w:ascii="Calibri" w:hAnsi="Calibri"/>
              </w:rPr>
            </w:pPr>
            <w:r w:rsidRPr="006756CC">
              <w:rPr>
                <w:rFonts w:ascii="Calibri" w:hAnsi="Calibri"/>
              </w:rPr>
              <w:t>1</w:t>
            </w:r>
          </w:p>
        </w:tc>
        <w:tc>
          <w:tcPr>
            <w:tcW w:w="2069" w:type="dxa"/>
          </w:tcPr>
          <w:p w14:paraId="3B233797" w14:textId="77777777" w:rsidR="00F936A1" w:rsidRPr="006756CC" w:rsidRDefault="00F936A1" w:rsidP="006242F8">
            <w:pPr>
              <w:spacing w:after="120" w:line="320" w:lineRule="exact"/>
              <w:jc w:val="both"/>
              <w:rPr>
                <w:rFonts w:ascii="Calibri" w:hAnsi="Calibri"/>
              </w:rPr>
            </w:pPr>
          </w:p>
        </w:tc>
        <w:tc>
          <w:tcPr>
            <w:tcW w:w="1984" w:type="dxa"/>
          </w:tcPr>
          <w:p w14:paraId="3B233798" w14:textId="77777777" w:rsidR="00F936A1" w:rsidRPr="006756CC" w:rsidRDefault="00F936A1" w:rsidP="006242F8">
            <w:pPr>
              <w:spacing w:after="120" w:line="320" w:lineRule="exact"/>
              <w:jc w:val="both"/>
              <w:rPr>
                <w:rFonts w:ascii="Calibri" w:hAnsi="Calibri"/>
              </w:rPr>
            </w:pPr>
          </w:p>
        </w:tc>
        <w:tc>
          <w:tcPr>
            <w:tcW w:w="1701" w:type="dxa"/>
          </w:tcPr>
          <w:p w14:paraId="3B233799" w14:textId="77777777" w:rsidR="00F936A1" w:rsidRPr="006756CC" w:rsidRDefault="00F936A1" w:rsidP="006242F8">
            <w:pPr>
              <w:spacing w:after="120" w:line="320" w:lineRule="exact"/>
              <w:jc w:val="both"/>
              <w:rPr>
                <w:rFonts w:ascii="Calibri" w:hAnsi="Calibri"/>
              </w:rPr>
            </w:pPr>
          </w:p>
        </w:tc>
        <w:tc>
          <w:tcPr>
            <w:tcW w:w="2127" w:type="dxa"/>
          </w:tcPr>
          <w:p w14:paraId="3B23379A" w14:textId="77777777" w:rsidR="00F936A1" w:rsidRPr="006756CC" w:rsidRDefault="00F936A1" w:rsidP="006242F8">
            <w:pPr>
              <w:spacing w:after="120" w:line="320" w:lineRule="exact"/>
              <w:jc w:val="both"/>
              <w:rPr>
                <w:rFonts w:ascii="Calibri" w:hAnsi="Calibri"/>
              </w:rPr>
            </w:pPr>
          </w:p>
        </w:tc>
        <w:tc>
          <w:tcPr>
            <w:tcW w:w="2054" w:type="dxa"/>
          </w:tcPr>
          <w:p w14:paraId="3B23379B" w14:textId="77777777" w:rsidR="00F936A1" w:rsidRPr="006756CC" w:rsidRDefault="00F936A1" w:rsidP="006242F8">
            <w:pPr>
              <w:spacing w:after="120" w:line="320" w:lineRule="exact"/>
              <w:jc w:val="both"/>
              <w:rPr>
                <w:rFonts w:ascii="Calibri" w:hAnsi="Calibri"/>
              </w:rPr>
            </w:pPr>
          </w:p>
        </w:tc>
      </w:tr>
      <w:tr w:rsidR="00F936A1" w:rsidRPr="006756CC" w14:paraId="3B2337A3" w14:textId="77777777" w:rsidTr="00503D5A">
        <w:trPr>
          <w:trHeight w:val="888"/>
        </w:trPr>
        <w:tc>
          <w:tcPr>
            <w:tcW w:w="553" w:type="dxa"/>
            <w:vAlign w:val="center"/>
          </w:tcPr>
          <w:p w14:paraId="3B23379D" w14:textId="77777777" w:rsidR="00F936A1" w:rsidRPr="006756CC" w:rsidRDefault="00F936A1" w:rsidP="006242F8">
            <w:pPr>
              <w:spacing w:after="120" w:line="320" w:lineRule="exact"/>
              <w:jc w:val="center"/>
              <w:rPr>
                <w:rFonts w:ascii="Calibri" w:hAnsi="Calibri"/>
              </w:rPr>
            </w:pPr>
            <w:r w:rsidRPr="006756CC">
              <w:rPr>
                <w:rFonts w:ascii="Calibri" w:hAnsi="Calibri"/>
              </w:rPr>
              <w:t>2</w:t>
            </w:r>
          </w:p>
        </w:tc>
        <w:tc>
          <w:tcPr>
            <w:tcW w:w="2069" w:type="dxa"/>
          </w:tcPr>
          <w:p w14:paraId="3B23379E" w14:textId="77777777" w:rsidR="00F936A1" w:rsidRPr="006756CC" w:rsidRDefault="00F936A1" w:rsidP="006242F8">
            <w:pPr>
              <w:spacing w:after="120" w:line="320" w:lineRule="exact"/>
              <w:jc w:val="both"/>
              <w:rPr>
                <w:rFonts w:ascii="Calibri" w:hAnsi="Calibri"/>
              </w:rPr>
            </w:pPr>
          </w:p>
        </w:tc>
        <w:tc>
          <w:tcPr>
            <w:tcW w:w="1984" w:type="dxa"/>
          </w:tcPr>
          <w:p w14:paraId="3B23379F" w14:textId="77777777" w:rsidR="00F936A1" w:rsidRPr="006756CC" w:rsidRDefault="00F936A1" w:rsidP="006242F8">
            <w:pPr>
              <w:spacing w:after="120" w:line="320" w:lineRule="exact"/>
              <w:jc w:val="both"/>
              <w:rPr>
                <w:rFonts w:ascii="Calibri" w:hAnsi="Calibri"/>
              </w:rPr>
            </w:pPr>
          </w:p>
        </w:tc>
        <w:tc>
          <w:tcPr>
            <w:tcW w:w="1701" w:type="dxa"/>
          </w:tcPr>
          <w:p w14:paraId="3B2337A0" w14:textId="77777777" w:rsidR="00F936A1" w:rsidRPr="006756CC" w:rsidRDefault="00F936A1" w:rsidP="006242F8">
            <w:pPr>
              <w:spacing w:after="120" w:line="320" w:lineRule="exact"/>
              <w:jc w:val="both"/>
              <w:rPr>
                <w:rFonts w:ascii="Calibri" w:hAnsi="Calibri"/>
              </w:rPr>
            </w:pPr>
          </w:p>
        </w:tc>
        <w:tc>
          <w:tcPr>
            <w:tcW w:w="2127" w:type="dxa"/>
          </w:tcPr>
          <w:p w14:paraId="3B2337A1" w14:textId="77777777" w:rsidR="00F936A1" w:rsidRPr="006756CC" w:rsidRDefault="00F936A1" w:rsidP="006242F8">
            <w:pPr>
              <w:spacing w:after="120" w:line="320" w:lineRule="exact"/>
              <w:jc w:val="both"/>
              <w:rPr>
                <w:rFonts w:ascii="Calibri" w:hAnsi="Calibri"/>
              </w:rPr>
            </w:pPr>
          </w:p>
        </w:tc>
        <w:tc>
          <w:tcPr>
            <w:tcW w:w="2054" w:type="dxa"/>
          </w:tcPr>
          <w:p w14:paraId="3B2337A2" w14:textId="77777777" w:rsidR="00F936A1" w:rsidRPr="006756CC" w:rsidRDefault="00F936A1" w:rsidP="006242F8">
            <w:pPr>
              <w:spacing w:after="120" w:line="320" w:lineRule="exact"/>
              <w:jc w:val="both"/>
              <w:rPr>
                <w:rFonts w:ascii="Calibri" w:hAnsi="Calibri"/>
              </w:rPr>
            </w:pPr>
          </w:p>
        </w:tc>
      </w:tr>
    </w:tbl>
    <w:p w14:paraId="3B2337A4" w14:textId="77777777" w:rsidR="00F936A1" w:rsidRPr="006756CC" w:rsidRDefault="00F936A1" w:rsidP="005F6FA3">
      <w:pPr>
        <w:pStyle w:val="Zwykytekst"/>
        <w:spacing w:after="120"/>
        <w:rPr>
          <w:rFonts w:ascii="Calibri" w:hAnsi="Calibri"/>
          <w:sz w:val="24"/>
          <w:szCs w:val="24"/>
        </w:rPr>
      </w:pPr>
      <w:r>
        <w:rPr>
          <w:rFonts w:ascii="Calibri" w:hAnsi="Calibri"/>
          <w:sz w:val="22"/>
          <w:szCs w:val="22"/>
        </w:rPr>
        <w:t>Załączam dokumenty potwierdzające należyte wykonanie dostaw wyżej wymienionych.</w:t>
      </w:r>
    </w:p>
    <w:p w14:paraId="3B2337A5" w14:textId="77777777" w:rsidR="00F936A1" w:rsidRDefault="00F936A1" w:rsidP="005F6FA3">
      <w:pPr>
        <w:pStyle w:val="Zwykytekst"/>
        <w:spacing w:after="120" w:line="300" w:lineRule="exact"/>
        <w:rPr>
          <w:rFonts w:ascii="Calibri" w:hAnsi="Calibri"/>
          <w:sz w:val="22"/>
          <w:szCs w:val="22"/>
        </w:rPr>
      </w:pPr>
    </w:p>
    <w:p w14:paraId="3B2337A6" w14:textId="77777777" w:rsidR="00F936A1" w:rsidRDefault="00F936A1" w:rsidP="005F6FA3">
      <w:pPr>
        <w:pStyle w:val="Zwykytekst"/>
        <w:spacing w:after="120" w:line="300" w:lineRule="exact"/>
        <w:rPr>
          <w:rFonts w:ascii="Calibri" w:hAnsi="Calibri"/>
          <w:sz w:val="22"/>
          <w:szCs w:val="22"/>
        </w:rPr>
      </w:pPr>
    </w:p>
    <w:p w14:paraId="27B703F7" w14:textId="77777777" w:rsidR="00D22CEC" w:rsidRPr="00D22CEC" w:rsidRDefault="00D22CEC" w:rsidP="00D22CEC">
      <w:pPr>
        <w:spacing w:before="120" w:line="288" w:lineRule="auto"/>
        <w:jc w:val="both"/>
        <w:rPr>
          <w:rFonts w:ascii="Calibri" w:eastAsia="Calibri" w:hAnsi="Calibri"/>
          <w:color w:val="000000"/>
          <w:sz w:val="20"/>
          <w:szCs w:val="20"/>
        </w:rPr>
      </w:pPr>
      <w:r w:rsidRPr="00D22CEC">
        <w:rPr>
          <w:rFonts w:ascii="Calibri" w:eastAsia="Calibri" w:hAnsi="Calibri"/>
          <w:color w:val="000000"/>
          <w:sz w:val="20"/>
          <w:szCs w:val="20"/>
        </w:rPr>
        <w:t>*Wykonawca skreśla lub usuwa, jeżeli w kol. 5 tabeli oświadczy, że wymieniane w tabeli zamówienia zostały bezpośrednio (bez udziału podwykonawców) przez niego (poszczególnych członków konsorcjum) wykonane.</w:t>
      </w:r>
    </w:p>
    <w:p w14:paraId="3B2337A8" w14:textId="77777777" w:rsidR="00F936A1" w:rsidRDefault="00F936A1" w:rsidP="005F6FA3">
      <w:pPr>
        <w:pStyle w:val="Zwykytekst"/>
        <w:spacing w:after="120" w:line="300" w:lineRule="exact"/>
        <w:rPr>
          <w:rFonts w:ascii="Calibri" w:hAnsi="Calibri"/>
          <w:sz w:val="22"/>
          <w:szCs w:val="22"/>
        </w:rPr>
      </w:pPr>
    </w:p>
    <w:p w14:paraId="3B2337A9" w14:textId="77777777" w:rsidR="00F936A1" w:rsidRDefault="00F936A1" w:rsidP="005F6FA3">
      <w:pPr>
        <w:pStyle w:val="Zwykytekst"/>
        <w:spacing w:after="120" w:line="300" w:lineRule="exact"/>
        <w:rPr>
          <w:rFonts w:ascii="Calibri" w:hAnsi="Calibri"/>
          <w:sz w:val="22"/>
          <w:szCs w:val="22"/>
        </w:rPr>
      </w:pPr>
    </w:p>
    <w:p w14:paraId="3B2337AA" w14:textId="77777777" w:rsidR="00F936A1" w:rsidRDefault="00F936A1" w:rsidP="005F6FA3">
      <w:pPr>
        <w:pStyle w:val="Zwykytekst"/>
        <w:spacing w:after="120" w:line="300" w:lineRule="exact"/>
        <w:rPr>
          <w:rFonts w:ascii="Calibri" w:hAnsi="Calibri"/>
          <w:sz w:val="22"/>
          <w:szCs w:val="22"/>
        </w:rPr>
      </w:pPr>
    </w:p>
    <w:p w14:paraId="3B2337AB" w14:textId="77777777" w:rsidR="00F936A1" w:rsidRDefault="00F936A1" w:rsidP="005F6FA3">
      <w:pPr>
        <w:pStyle w:val="Zwykytekst"/>
        <w:spacing w:after="120" w:line="300" w:lineRule="exact"/>
        <w:rPr>
          <w:rFonts w:ascii="Calibri" w:hAnsi="Calibri"/>
          <w:sz w:val="22"/>
          <w:szCs w:val="22"/>
        </w:rPr>
      </w:pPr>
    </w:p>
    <w:p w14:paraId="3B2337AC" w14:textId="67E969E7"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F357AE">
        <w:rPr>
          <w:rFonts w:ascii="Calibri" w:hAnsi="Calibri"/>
          <w:sz w:val="22"/>
          <w:szCs w:val="22"/>
        </w:rPr>
        <w:t>9</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B2337AD" w14:textId="77777777" w:rsidR="00F936A1" w:rsidRPr="006756CC" w:rsidRDefault="00F936A1" w:rsidP="005F6FA3">
      <w:pPr>
        <w:ind w:left="4956" w:firstLine="708"/>
        <w:rPr>
          <w:rFonts w:ascii="Calibri" w:hAnsi="Calibri"/>
          <w:sz w:val="16"/>
          <w:szCs w:val="16"/>
        </w:rPr>
      </w:pPr>
      <w:r w:rsidRPr="006756CC">
        <w:rPr>
          <w:rFonts w:ascii="Calibri" w:hAnsi="Calibri"/>
          <w:i/>
          <w:sz w:val="16"/>
          <w:szCs w:val="16"/>
        </w:rPr>
        <w:t>(podpis upoważnionego przedstawiciela Wykonawcy)</w:t>
      </w:r>
    </w:p>
    <w:p w14:paraId="3B2337AE" w14:textId="77777777" w:rsidR="00F936A1" w:rsidRPr="006756CC" w:rsidRDefault="00F936A1" w:rsidP="00CB20B7">
      <w:pPr>
        <w:rPr>
          <w:rFonts w:ascii="Calibri" w:hAnsi="Calibri"/>
        </w:rPr>
      </w:pPr>
    </w:p>
    <w:p w14:paraId="3B2337AF" w14:textId="77777777" w:rsidR="00F936A1" w:rsidRDefault="004B0E53" w:rsidP="0031314D">
      <w:pPr>
        <w:rPr>
          <w:rFonts w:ascii="Calibri" w:hAnsi="Calibri"/>
        </w:rPr>
      </w:pPr>
      <w:r>
        <w:rPr>
          <w:rFonts w:ascii="Calibri" w:hAnsi="Calibri"/>
        </w:rPr>
        <w:br w:type="page"/>
      </w:r>
      <w:r w:rsidR="00F936A1" w:rsidRPr="00CD7631">
        <w:rPr>
          <w:rFonts w:ascii="Calibri" w:hAnsi="Calibri"/>
          <w:b/>
          <w:bCs/>
          <w:caps/>
          <w:color w:val="000000"/>
        </w:rPr>
        <w:lastRenderedPageBreak/>
        <w:t>Rozdział II.6</w:t>
      </w:r>
      <w:r w:rsidR="00F936A1">
        <w:rPr>
          <w:rFonts w:ascii="Calibri" w:hAnsi="Calibri"/>
          <w:b/>
          <w:bCs/>
          <w:caps/>
          <w:color w:val="000000"/>
        </w:rPr>
        <w:tab/>
      </w:r>
      <w:r w:rsidR="00F936A1">
        <w:rPr>
          <w:rFonts w:ascii="Calibri" w:hAnsi="Calibri"/>
          <w:b/>
          <w:bCs/>
          <w:caps/>
          <w:color w:val="000000"/>
        </w:rPr>
        <w:tab/>
      </w:r>
      <w:r w:rsidR="00F936A1" w:rsidRPr="00CD7631">
        <w:rPr>
          <w:rFonts w:ascii="Calibri" w:hAnsi="Calibri"/>
        </w:rPr>
        <w:t>FORMULARZ</w:t>
      </w:r>
      <w:r w:rsidR="00F936A1" w:rsidRPr="00CD7631">
        <w:rPr>
          <w:rFonts w:ascii="Calibri" w:hAnsi="Calibri"/>
          <w:b/>
          <w:bCs/>
          <w:caps/>
          <w:color w:val="000000"/>
        </w:rPr>
        <w:t xml:space="preserve"> „</w:t>
      </w:r>
      <w:r w:rsidR="00F936A1" w:rsidRPr="00CD7631">
        <w:rPr>
          <w:rFonts w:ascii="Calibri" w:hAnsi="Calibri"/>
          <w:bCs/>
          <w:color w:val="000000"/>
        </w:rPr>
        <w:t>I</w:t>
      </w:r>
      <w:r w:rsidR="00F936A1" w:rsidRPr="00CD7631">
        <w:rPr>
          <w:rFonts w:ascii="Calibri" w:hAnsi="Calibri"/>
        </w:rPr>
        <w:t>NFORMACJA DOTYCZĄCA PRZYNALEŻNOŚCI DO GRUPY</w:t>
      </w:r>
    </w:p>
    <w:p w14:paraId="3B2337B0" w14:textId="77777777" w:rsidR="00F936A1" w:rsidRPr="00CD7631" w:rsidRDefault="00F936A1" w:rsidP="00EA392D">
      <w:pPr>
        <w:keepNext/>
        <w:spacing w:line="288" w:lineRule="auto"/>
        <w:ind w:left="1418" w:right="74" w:firstLine="709"/>
        <w:rPr>
          <w:rFonts w:ascii="Calibri" w:hAnsi="Calibri"/>
          <w:b/>
          <w:bCs/>
          <w:caps/>
          <w:color w:val="000000"/>
        </w:rPr>
      </w:pPr>
      <w:r w:rsidRPr="00CD7631">
        <w:rPr>
          <w:rFonts w:ascii="Calibri" w:hAnsi="Calibri"/>
        </w:rPr>
        <w:t>KAPITAŁOWEJ</w:t>
      </w:r>
      <w:r w:rsidRPr="00CD7631">
        <w:rPr>
          <w:rFonts w:ascii="Calibri" w:hAnsi="Calibri"/>
          <w:b/>
        </w:rPr>
        <w:t>”</w:t>
      </w:r>
    </w:p>
    <w:p w14:paraId="3B2337B1" w14:textId="77777777" w:rsidR="00F936A1" w:rsidRPr="00CD7631" w:rsidRDefault="00F936A1" w:rsidP="00877353">
      <w:pPr>
        <w:pStyle w:val="Tekstpodstawowy"/>
        <w:spacing w:line="288" w:lineRule="auto"/>
        <w:ind w:right="-427"/>
        <w:jc w:val="both"/>
        <w:rPr>
          <w:rFonts w:ascii="Calibri" w:hAnsi="Calibri"/>
          <w:b/>
          <w:bCs/>
          <w:color w:val="000000"/>
          <w:sz w:val="22"/>
          <w:szCs w:val="22"/>
        </w:rPr>
      </w:pPr>
      <w:r w:rsidRPr="00CD7631">
        <w:rPr>
          <w:rFonts w:ascii="Calibri" w:hAnsi="Calibri"/>
          <w:sz w:val="22"/>
          <w:szCs w:val="22"/>
        </w:rPr>
        <w:t xml:space="preserve">Wzór oświadczenia dotyczącego art. </w:t>
      </w:r>
      <w:r>
        <w:rPr>
          <w:rFonts w:ascii="Calibri" w:hAnsi="Calibri"/>
          <w:sz w:val="22"/>
          <w:szCs w:val="22"/>
        </w:rPr>
        <w:t xml:space="preserve"> 24 </w:t>
      </w:r>
      <w:r w:rsidRPr="00CD7631">
        <w:rPr>
          <w:rFonts w:ascii="Calibri" w:hAnsi="Calibri"/>
          <w:sz w:val="22"/>
          <w:szCs w:val="22"/>
        </w:rPr>
        <w:t xml:space="preserve">ust. </w:t>
      </w:r>
      <w:r>
        <w:rPr>
          <w:rFonts w:ascii="Calibri" w:hAnsi="Calibri"/>
          <w:sz w:val="22"/>
          <w:szCs w:val="22"/>
        </w:rPr>
        <w:t>11</w:t>
      </w:r>
      <w:r w:rsidRPr="00CD7631">
        <w:rPr>
          <w:rFonts w:ascii="Calibri" w:hAnsi="Calibri"/>
          <w:sz w:val="22"/>
          <w:szCs w:val="22"/>
        </w:rPr>
        <w:t xml:space="preserve"> ustawy </w:t>
      </w:r>
      <w:proofErr w:type="spellStart"/>
      <w:r w:rsidRPr="00CD7631">
        <w:rPr>
          <w:rFonts w:ascii="Calibri" w:hAnsi="Calibri"/>
          <w:sz w:val="22"/>
          <w:szCs w:val="22"/>
        </w:rPr>
        <w:t>Pzp</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6189"/>
      </w:tblGrid>
      <w:tr w:rsidR="00F936A1" w:rsidRPr="00CD7631" w14:paraId="3B2337B7" w14:textId="77777777" w:rsidTr="004A042E">
        <w:trPr>
          <w:trHeight w:val="1265"/>
        </w:trPr>
        <w:tc>
          <w:tcPr>
            <w:tcW w:w="3729" w:type="dxa"/>
          </w:tcPr>
          <w:p w14:paraId="3B2337B2" w14:textId="77777777" w:rsidR="00F936A1" w:rsidRPr="00CD7631" w:rsidRDefault="00F936A1" w:rsidP="0031314D">
            <w:pPr>
              <w:pStyle w:val="9kursywa"/>
            </w:pPr>
          </w:p>
          <w:p w14:paraId="3B2337B3" w14:textId="77777777" w:rsidR="00F936A1" w:rsidRPr="00CD7631" w:rsidRDefault="00F936A1" w:rsidP="0031314D">
            <w:pPr>
              <w:pStyle w:val="9kursywa"/>
            </w:pPr>
          </w:p>
          <w:p w14:paraId="3B2337B4" w14:textId="77777777" w:rsidR="00F936A1" w:rsidRPr="00CD7631" w:rsidRDefault="00F936A1" w:rsidP="0031314D">
            <w:pPr>
              <w:pStyle w:val="9kursywa"/>
            </w:pPr>
          </w:p>
          <w:p w14:paraId="3B2337B5" w14:textId="77777777" w:rsidR="00F936A1" w:rsidRPr="00CD7631" w:rsidRDefault="00F936A1" w:rsidP="0031314D">
            <w:pPr>
              <w:pStyle w:val="9kursywa"/>
            </w:pPr>
            <w:r w:rsidRPr="00CD7631">
              <w:t>(pieczęć Wykonawcy/ów)</w:t>
            </w:r>
          </w:p>
        </w:tc>
        <w:tc>
          <w:tcPr>
            <w:tcW w:w="6189" w:type="dxa"/>
            <w:shd w:val="clear" w:color="auto" w:fill="8DB3E2"/>
            <w:vAlign w:val="center"/>
          </w:tcPr>
          <w:p w14:paraId="3B2337B6" w14:textId="77777777" w:rsidR="00F936A1" w:rsidRPr="00CD7631" w:rsidRDefault="00F936A1" w:rsidP="004A042E">
            <w:pPr>
              <w:spacing w:line="288" w:lineRule="auto"/>
              <w:jc w:val="center"/>
              <w:rPr>
                <w:rFonts w:ascii="Calibri" w:hAnsi="Calibri"/>
                <w:b/>
              </w:rPr>
            </w:pPr>
            <w:r w:rsidRPr="00CD7631">
              <w:rPr>
                <w:rFonts w:ascii="Calibri" w:hAnsi="Calibri"/>
                <w:b/>
                <w:sz w:val="22"/>
                <w:szCs w:val="22"/>
              </w:rPr>
              <w:t>INFORMACJA DOTYCZĄCA PRZYNALEŻNOŚCI DO GRUPY KAPITAŁOWEJ</w:t>
            </w:r>
          </w:p>
        </w:tc>
      </w:tr>
    </w:tbl>
    <w:p w14:paraId="3B2337B8" w14:textId="77777777" w:rsidR="00F936A1" w:rsidRPr="00CD7631" w:rsidRDefault="00F936A1" w:rsidP="0031314D">
      <w:pPr>
        <w:pStyle w:val="Zwykytekst"/>
        <w:tabs>
          <w:tab w:val="left" w:leader="dot" w:pos="9072"/>
        </w:tabs>
        <w:jc w:val="both"/>
        <w:rPr>
          <w:rFonts w:ascii="Calibri" w:hAnsi="Calibri"/>
          <w:b/>
          <w:sz w:val="22"/>
          <w:szCs w:val="22"/>
        </w:rPr>
      </w:pPr>
    </w:p>
    <w:p w14:paraId="3B2337B9" w14:textId="77777777" w:rsidR="00F936A1" w:rsidRPr="00CD7631" w:rsidRDefault="00F936A1" w:rsidP="00877353">
      <w:pPr>
        <w:pStyle w:val="Zwykytekst"/>
        <w:tabs>
          <w:tab w:val="left" w:leader="dot" w:pos="9072"/>
        </w:tabs>
        <w:spacing w:after="120" w:line="288" w:lineRule="auto"/>
        <w:jc w:val="both"/>
        <w:rPr>
          <w:rFonts w:ascii="Calibri" w:hAnsi="Calibri"/>
          <w:sz w:val="22"/>
          <w:szCs w:val="22"/>
        </w:rPr>
      </w:pPr>
      <w:r w:rsidRPr="00CD7631">
        <w:rPr>
          <w:rFonts w:ascii="Calibri" w:hAnsi="Calibri"/>
          <w:b/>
          <w:sz w:val="22"/>
          <w:szCs w:val="22"/>
        </w:rPr>
        <w:t>MY NIŻEJ PODPISANI</w:t>
      </w:r>
      <w:r w:rsidRPr="00CD7631">
        <w:rPr>
          <w:rStyle w:val="Odwoanieprzypisudolnego"/>
          <w:rFonts w:ascii="Calibri" w:hAnsi="Calibri"/>
          <w:sz w:val="22"/>
          <w:szCs w:val="22"/>
        </w:rPr>
        <w:footnoteReference w:id="1"/>
      </w:r>
    </w:p>
    <w:p w14:paraId="3B2337BA"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B"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C" w14:textId="77777777" w:rsidR="00F936A1" w:rsidRPr="00CD7631" w:rsidRDefault="00F936A1" w:rsidP="0031314D">
      <w:pPr>
        <w:pStyle w:val="Zwykytekst"/>
        <w:tabs>
          <w:tab w:val="left" w:leader="dot" w:pos="9072"/>
          <w:tab w:val="right" w:leader="dot" w:pos="9360"/>
        </w:tabs>
        <w:spacing w:after="120"/>
        <w:jc w:val="both"/>
        <w:rPr>
          <w:rFonts w:ascii="Calibri" w:hAnsi="Calibri"/>
          <w:sz w:val="22"/>
          <w:szCs w:val="22"/>
        </w:rPr>
      </w:pPr>
      <w:r w:rsidRPr="00CD7631">
        <w:rPr>
          <w:rFonts w:ascii="Calibri" w:hAnsi="Calibri"/>
          <w:sz w:val="22"/>
          <w:szCs w:val="22"/>
        </w:rPr>
        <w:t>działając w imieniu i na rzecz</w:t>
      </w:r>
    </w:p>
    <w:p w14:paraId="3B2337BD"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E"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F" w14:textId="77777777" w:rsidR="00F936A1" w:rsidRPr="00CD7631" w:rsidRDefault="00F936A1" w:rsidP="0031314D">
      <w:pPr>
        <w:pStyle w:val="Zwykytekst"/>
        <w:tabs>
          <w:tab w:val="left" w:leader="dot" w:pos="9072"/>
        </w:tabs>
        <w:spacing w:after="120"/>
        <w:jc w:val="both"/>
        <w:rPr>
          <w:rFonts w:ascii="Calibri" w:hAnsi="Calibri"/>
          <w:i/>
          <w:sz w:val="22"/>
          <w:szCs w:val="22"/>
        </w:rPr>
      </w:pPr>
      <w:r w:rsidRPr="00CD7631">
        <w:rPr>
          <w:rFonts w:ascii="Calibri" w:hAnsi="Calibri"/>
          <w:i/>
          <w:sz w:val="22"/>
          <w:szCs w:val="22"/>
        </w:rPr>
        <w:t>{nazwa (firma) i dokładny adres Wykonawcy }</w:t>
      </w:r>
    </w:p>
    <w:p w14:paraId="3B2337C0" w14:textId="74A7DD51" w:rsidR="00F936A1" w:rsidRPr="00A56E7E" w:rsidRDefault="00F936A1" w:rsidP="0031314D">
      <w:pPr>
        <w:spacing w:before="120" w:after="120"/>
        <w:jc w:val="both"/>
        <w:rPr>
          <w:rFonts w:ascii="Calibri" w:hAnsi="Calibri"/>
          <w:b/>
          <w:color w:val="000000"/>
          <w:sz w:val="22"/>
          <w:szCs w:val="22"/>
        </w:rPr>
      </w:pPr>
      <w:r w:rsidRPr="00A56E7E">
        <w:rPr>
          <w:rFonts w:ascii="Calibri" w:hAnsi="Calibri"/>
          <w:sz w:val="22"/>
          <w:szCs w:val="22"/>
        </w:rPr>
        <w:t xml:space="preserve">składając ofertę w postępowaniu o zamówienie publiczne prowadzonym w trybie przetargu nieograniczonego na </w:t>
      </w:r>
      <w:r w:rsidRPr="005410BE">
        <w:rPr>
          <w:rFonts w:asciiTheme="minorHAnsi" w:hAnsiTheme="minorHAnsi"/>
          <w:b/>
          <w:sz w:val="22"/>
          <w:szCs w:val="22"/>
        </w:rPr>
        <w:t>„</w:t>
      </w:r>
      <w:r w:rsidR="00F357AE" w:rsidRPr="005410BE">
        <w:rPr>
          <w:rFonts w:asciiTheme="minorHAnsi" w:hAnsiTheme="minorHAnsi"/>
          <w:b/>
        </w:rPr>
        <w:t xml:space="preserve">Dostawę systemu sterowania siłownikami </w:t>
      </w:r>
      <w:proofErr w:type="spellStart"/>
      <w:r w:rsidR="00F357AE" w:rsidRPr="005410BE">
        <w:rPr>
          <w:rFonts w:asciiTheme="minorHAnsi" w:hAnsiTheme="minorHAnsi"/>
          <w:b/>
        </w:rPr>
        <w:t>nastendowymi</w:t>
      </w:r>
      <w:proofErr w:type="spellEnd"/>
      <w:r w:rsidR="00F357AE" w:rsidRPr="005410BE">
        <w:rPr>
          <w:rFonts w:asciiTheme="minorHAnsi" w:hAnsiTheme="minorHAnsi"/>
          <w:b/>
        </w:rPr>
        <w:t xml:space="preserve"> </w:t>
      </w:r>
      <w:proofErr w:type="spellStart"/>
      <w:r w:rsidR="00F357AE" w:rsidRPr="005410BE">
        <w:rPr>
          <w:rFonts w:asciiTheme="minorHAnsi" w:hAnsiTheme="minorHAnsi"/>
          <w:b/>
        </w:rPr>
        <w:t>Instron</w:t>
      </w:r>
      <w:proofErr w:type="spellEnd"/>
      <w:r w:rsidRPr="005410BE">
        <w:rPr>
          <w:rFonts w:asciiTheme="minorHAnsi" w:hAnsiTheme="minorHAnsi"/>
          <w:b/>
          <w:sz w:val="22"/>
          <w:szCs w:val="22"/>
        </w:rPr>
        <w:t>”</w:t>
      </w:r>
      <w:r>
        <w:rPr>
          <w:rFonts w:ascii="Calibri" w:hAnsi="Calibri"/>
          <w:sz w:val="22"/>
          <w:szCs w:val="22"/>
        </w:rPr>
        <w:t xml:space="preserve"> </w:t>
      </w:r>
      <w:r w:rsidRPr="00023EF7">
        <w:rPr>
          <w:rFonts w:ascii="Calibri" w:hAnsi="Calibri"/>
        </w:rPr>
        <w:t xml:space="preserve">znak </w:t>
      </w:r>
      <w:r w:rsidR="00033146" w:rsidRPr="005410BE">
        <w:rPr>
          <w:rFonts w:ascii="Calibri" w:hAnsi="Calibri"/>
          <w:b/>
          <w:sz w:val="22"/>
          <w:szCs w:val="22"/>
        </w:rPr>
        <w:t>TO-250-</w:t>
      </w:r>
      <w:r w:rsidR="00F40252">
        <w:rPr>
          <w:rFonts w:ascii="Calibri" w:hAnsi="Calibri"/>
          <w:b/>
          <w:sz w:val="22"/>
          <w:szCs w:val="22"/>
        </w:rPr>
        <w:t>20</w:t>
      </w:r>
      <w:r w:rsidR="00033146" w:rsidRPr="005410BE">
        <w:rPr>
          <w:rFonts w:ascii="Calibri" w:hAnsi="Calibri"/>
          <w:b/>
          <w:sz w:val="22"/>
          <w:szCs w:val="22"/>
        </w:rPr>
        <w:t>TA/1</w:t>
      </w:r>
      <w:r w:rsidR="005410BE">
        <w:rPr>
          <w:rFonts w:ascii="Calibri" w:hAnsi="Calibri"/>
          <w:b/>
          <w:sz w:val="22"/>
          <w:szCs w:val="22"/>
        </w:rPr>
        <w:t>8</w:t>
      </w:r>
    </w:p>
    <w:p w14:paraId="3B2337C1" w14:textId="77777777" w:rsidR="00F936A1" w:rsidRPr="00CD7631" w:rsidRDefault="00F936A1" w:rsidP="00934896">
      <w:pPr>
        <w:pStyle w:val="Podpisprawo"/>
        <w:rPr>
          <w:color w:val="000000"/>
        </w:rPr>
      </w:pPr>
      <w:r w:rsidRPr="00CD7631">
        <w:t>oświadczamy</w:t>
      </w:r>
      <w:r w:rsidRPr="00CD7631">
        <w:rPr>
          <w:color w:val="000000"/>
        </w:rPr>
        <w:t>, że:</w:t>
      </w:r>
    </w:p>
    <w:p w14:paraId="3B2337C2" w14:textId="77777777" w:rsidR="00F936A1" w:rsidRPr="00CD7631" w:rsidRDefault="00F936A1" w:rsidP="00877353">
      <w:pPr>
        <w:spacing w:line="288" w:lineRule="auto"/>
        <w:jc w:val="both"/>
        <w:rPr>
          <w:rFonts w:ascii="Calibri" w:hAnsi="Calibri"/>
          <w:bCs/>
          <w:i/>
          <w:color w:val="000000"/>
          <w:sz w:val="22"/>
          <w:szCs w:val="22"/>
        </w:rPr>
      </w:pPr>
      <w:r w:rsidRPr="00CD7631">
        <w:rPr>
          <w:rFonts w:ascii="Calibri" w:hAnsi="Calibri"/>
          <w:bCs/>
          <w:color w:val="000000"/>
          <w:sz w:val="22"/>
          <w:szCs w:val="22"/>
        </w:rPr>
        <w:t xml:space="preserve">1) </w:t>
      </w:r>
      <w:r>
        <w:rPr>
          <w:rFonts w:ascii="Calibri" w:hAnsi="Calibri"/>
          <w:bCs/>
          <w:color w:val="000000"/>
          <w:sz w:val="22"/>
          <w:szCs w:val="22"/>
        </w:rPr>
        <w:t xml:space="preserve">  </w:t>
      </w:r>
      <w:r w:rsidRPr="00CD7631">
        <w:rPr>
          <w:rFonts w:ascii="Calibri" w:hAnsi="Calibri"/>
          <w:bCs/>
          <w:i/>
          <w:color w:val="000000"/>
          <w:sz w:val="22"/>
          <w:szCs w:val="22"/>
        </w:rPr>
        <w:t xml:space="preserve">nie należymy do grupy kapitałowej o której mowa w art. 24 ust. </w:t>
      </w:r>
      <w:r>
        <w:rPr>
          <w:rFonts w:ascii="Calibri" w:hAnsi="Calibri"/>
          <w:bCs/>
          <w:i/>
          <w:color w:val="000000"/>
          <w:sz w:val="22"/>
          <w:szCs w:val="22"/>
        </w:rPr>
        <w:t>1</w:t>
      </w:r>
      <w:r w:rsidRPr="00CD7631">
        <w:rPr>
          <w:rFonts w:ascii="Calibri" w:hAnsi="Calibri"/>
          <w:bCs/>
          <w:i/>
          <w:color w:val="000000"/>
          <w:sz w:val="22"/>
          <w:szCs w:val="22"/>
        </w:rPr>
        <w:t xml:space="preserve"> pkt </w:t>
      </w:r>
      <w:r>
        <w:rPr>
          <w:rFonts w:ascii="Calibri" w:hAnsi="Calibri"/>
          <w:bCs/>
          <w:i/>
          <w:color w:val="000000"/>
          <w:sz w:val="22"/>
          <w:szCs w:val="22"/>
        </w:rPr>
        <w:t>23</w:t>
      </w:r>
      <w:r w:rsidRPr="00CD7631">
        <w:rPr>
          <w:rFonts w:ascii="Calibri" w:hAnsi="Calibri"/>
          <w:bCs/>
          <w:i/>
          <w:color w:val="000000"/>
          <w:sz w:val="22"/>
          <w:szCs w:val="22"/>
        </w:rPr>
        <w:t xml:space="preserve"> ustawy </w:t>
      </w:r>
      <w:proofErr w:type="spellStart"/>
      <w:r w:rsidRPr="00CD7631">
        <w:rPr>
          <w:rFonts w:ascii="Calibri" w:hAnsi="Calibri"/>
          <w:bCs/>
          <w:i/>
          <w:color w:val="000000"/>
          <w:sz w:val="22"/>
          <w:szCs w:val="22"/>
        </w:rPr>
        <w:t>Pzp</w:t>
      </w:r>
      <w:proofErr w:type="spellEnd"/>
      <w:r w:rsidRPr="00CD7631">
        <w:rPr>
          <w:rFonts w:ascii="Calibri" w:hAnsi="Calibri"/>
          <w:bCs/>
          <w:i/>
          <w:color w:val="000000"/>
          <w:sz w:val="22"/>
          <w:szCs w:val="22"/>
        </w:rPr>
        <w:t>*</w:t>
      </w:r>
    </w:p>
    <w:p w14:paraId="3B2337C3" w14:textId="3D857DAE" w:rsidR="00F936A1" w:rsidRPr="00CD7631" w:rsidRDefault="00F936A1" w:rsidP="00476B93">
      <w:pPr>
        <w:spacing w:line="288" w:lineRule="auto"/>
        <w:ind w:left="284" w:hanging="284"/>
        <w:jc w:val="both"/>
        <w:rPr>
          <w:rFonts w:ascii="Calibri" w:hAnsi="Calibri"/>
          <w:bCs/>
          <w:color w:val="000000"/>
          <w:sz w:val="22"/>
          <w:szCs w:val="22"/>
        </w:rPr>
      </w:pPr>
      <w:r w:rsidRPr="00CD7631">
        <w:rPr>
          <w:rFonts w:ascii="Calibri" w:hAnsi="Calibri"/>
          <w:bCs/>
          <w:i/>
          <w:color w:val="000000"/>
          <w:sz w:val="22"/>
          <w:szCs w:val="22"/>
        </w:rPr>
        <w:t xml:space="preserve">2) należymy do grupy kapitałowej </w:t>
      </w:r>
      <w:r w:rsidR="004A042E">
        <w:rPr>
          <w:rFonts w:ascii="Calibri" w:hAnsi="Calibri"/>
          <w:bCs/>
          <w:i/>
          <w:color w:val="000000"/>
          <w:sz w:val="22"/>
          <w:szCs w:val="22"/>
        </w:rPr>
        <w:t>następujących W</w:t>
      </w:r>
      <w:r>
        <w:rPr>
          <w:rFonts w:ascii="Calibri" w:hAnsi="Calibri"/>
          <w:bCs/>
          <w:i/>
          <w:color w:val="000000"/>
          <w:sz w:val="22"/>
          <w:szCs w:val="22"/>
        </w:rPr>
        <w:t>ykonawców ubiegających się o przedmiotowe zamówienie</w:t>
      </w:r>
      <w:r w:rsidRPr="00CD7631">
        <w:rPr>
          <w:rFonts w:ascii="Calibri" w:hAnsi="Calibri"/>
          <w:bCs/>
          <w:color w:val="000000"/>
          <w:sz w:val="22"/>
          <w:szCs w:val="22"/>
        </w:rPr>
        <w:t>*:</w:t>
      </w:r>
    </w:p>
    <w:p w14:paraId="3B2337C4" w14:textId="77777777" w:rsidR="00F936A1" w:rsidRPr="00CD7631" w:rsidRDefault="00F936A1" w:rsidP="00877353">
      <w:pPr>
        <w:spacing w:line="288" w:lineRule="auto"/>
        <w:jc w:val="both"/>
        <w:rPr>
          <w:rFonts w:ascii="Calibri" w:hAnsi="Calibri"/>
          <w:bCs/>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F936A1" w:rsidRPr="00CD7631" w14:paraId="3B2337C8" w14:textId="77777777" w:rsidTr="00877353">
        <w:trPr>
          <w:trHeight w:val="908"/>
        </w:trPr>
        <w:tc>
          <w:tcPr>
            <w:tcW w:w="1242" w:type="dxa"/>
            <w:shd w:val="clear" w:color="auto" w:fill="8DB3E2"/>
            <w:vAlign w:val="center"/>
          </w:tcPr>
          <w:p w14:paraId="3B2337C5" w14:textId="77777777" w:rsidR="00F936A1" w:rsidRPr="00CD7631" w:rsidRDefault="00F936A1" w:rsidP="008B2A21">
            <w:pPr>
              <w:pStyle w:val="Bezwciciabold"/>
            </w:pPr>
            <w:r w:rsidRPr="00CD7631">
              <w:t>LP.</w:t>
            </w:r>
          </w:p>
        </w:tc>
        <w:tc>
          <w:tcPr>
            <w:tcW w:w="3969" w:type="dxa"/>
            <w:shd w:val="clear" w:color="auto" w:fill="8DB3E2"/>
            <w:vAlign w:val="center"/>
          </w:tcPr>
          <w:p w14:paraId="3B2337C6" w14:textId="77777777" w:rsidR="00F936A1" w:rsidRPr="00CD7631" w:rsidRDefault="00F936A1" w:rsidP="008B2A21">
            <w:pPr>
              <w:pStyle w:val="Bezwciciabold"/>
            </w:pPr>
            <w:r w:rsidRPr="00CD7631">
              <w:t>Nazwa podmiotu</w:t>
            </w:r>
          </w:p>
        </w:tc>
        <w:tc>
          <w:tcPr>
            <w:tcW w:w="4678" w:type="dxa"/>
            <w:shd w:val="clear" w:color="auto" w:fill="8DB3E2"/>
            <w:vAlign w:val="center"/>
          </w:tcPr>
          <w:p w14:paraId="3B2337C7" w14:textId="77777777" w:rsidR="00F936A1" w:rsidRPr="00CD7631" w:rsidRDefault="00F936A1" w:rsidP="008B2A21">
            <w:pPr>
              <w:pStyle w:val="Bezwciciabold"/>
            </w:pPr>
            <w:r w:rsidRPr="00CD7631">
              <w:t>Adres głównej siedziby</w:t>
            </w:r>
          </w:p>
        </w:tc>
      </w:tr>
      <w:tr w:rsidR="00F936A1" w:rsidRPr="00CD7631" w14:paraId="3B2337CC" w14:textId="77777777" w:rsidTr="0031314D">
        <w:trPr>
          <w:trHeight w:val="640"/>
        </w:trPr>
        <w:tc>
          <w:tcPr>
            <w:tcW w:w="1242" w:type="dxa"/>
            <w:vAlign w:val="center"/>
          </w:tcPr>
          <w:p w14:paraId="3B2337C9" w14:textId="77777777" w:rsidR="00F936A1" w:rsidRPr="00CD7631" w:rsidRDefault="00F936A1" w:rsidP="008B2A21">
            <w:pPr>
              <w:pStyle w:val="Bezwciciabold"/>
            </w:pPr>
          </w:p>
        </w:tc>
        <w:tc>
          <w:tcPr>
            <w:tcW w:w="3969" w:type="dxa"/>
            <w:vAlign w:val="center"/>
          </w:tcPr>
          <w:p w14:paraId="3B2337CA" w14:textId="77777777" w:rsidR="00F936A1" w:rsidRPr="00CD7631" w:rsidRDefault="00F936A1" w:rsidP="008B2A21">
            <w:pPr>
              <w:pStyle w:val="Bezwciciabold"/>
            </w:pPr>
          </w:p>
        </w:tc>
        <w:tc>
          <w:tcPr>
            <w:tcW w:w="4678" w:type="dxa"/>
          </w:tcPr>
          <w:p w14:paraId="3B2337CB" w14:textId="77777777" w:rsidR="00F936A1" w:rsidRPr="00CD7631" w:rsidRDefault="00F936A1" w:rsidP="008B2A21">
            <w:pPr>
              <w:pStyle w:val="Bezwciciabold"/>
            </w:pPr>
          </w:p>
        </w:tc>
      </w:tr>
    </w:tbl>
    <w:p w14:paraId="3B2337CD" w14:textId="77777777" w:rsidR="00F936A1" w:rsidRPr="00CD7631" w:rsidRDefault="00F936A1" w:rsidP="00877353">
      <w:pPr>
        <w:pStyle w:val="Zwykytekst"/>
        <w:spacing w:before="120" w:line="288" w:lineRule="auto"/>
        <w:jc w:val="both"/>
        <w:rPr>
          <w:rFonts w:ascii="Calibri" w:hAnsi="Calibri"/>
          <w:b/>
          <w:bCs/>
          <w:color w:val="000000"/>
          <w:sz w:val="22"/>
          <w:szCs w:val="22"/>
        </w:rPr>
      </w:pPr>
    </w:p>
    <w:p w14:paraId="3B2337CE" w14:textId="7B553EC8" w:rsidR="00F936A1" w:rsidRPr="00533A54" w:rsidRDefault="00F936A1" w:rsidP="00CB3BE2">
      <w:pPr>
        <w:jc w:val="both"/>
        <w:rPr>
          <w:rFonts w:ascii="Calibri" w:hAnsi="Calibri"/>
          <w:sz w:val="22"/>
          <w:szCs w:val="22"/>
        </w:rPr>
      </w:pPr>
      <w:r w:rsidRPr="00533A54">
        <w:rPr>
          <w:rFonts w:ascii="Calibri" w:hAnsi="Calibri"/>
          <w:sz w:val="22"/>
          <w:szCs w:val="22"/>
        </w:rPr>
        <w:t>Jednocześnie w załączeniu do niniejszego oświadczenia przedstawiamy dowody, że pow</w:t>
      </w:r>
      <w:r w:rsidR="004A042E">
        <w:rPr>
          <w:rFonts w:ascii="Calibri" w:hAnsi="Calibri"/>
          <w:sz w:val="22"/>
          <w:szCs w:val="22"/>
        </w:rPr>
        <w:t>iązania ze wskazanymi powyżej W</w:t>
      </w:r>
      <w:r w:rsidRPr="00533A54">
        <w:rPr>
          <w:rFonts w:ascii="Calibri" w:hAnsi="Calibri"/>
          <w:sz w:val="22"/>
          <w:szCs w:val="22"/>
        </w:rPr>
        <w:t xml:space="preserve">ykonawcami nie prowadzą do zakłócenia konkurencji w przedmiotowym postępowaniu o udzielenie zamówienia. </w:t>
      </w:r>
    </w:p>
    <w:p w14:paraId="3B2337CF" w14:textId="77777777" w:rsidR="00F936A1" w:rsidRPr="00CD7631" w:rsidRDefault="00F936A1" w:rsidP="00877353">
      <w:pPr>
        <w:pStyle w:val="Zwykytekst"/>
        <w:spacing w:before="120" w:line="288" w:lineRule="auto"/>
        <w:jc w:val="both"/>
        <w:rPr>
          <w:rFonts w:ascii="Calibri" w:hAnsi="Calibri"/>
          <w:b/>
          <w:bCs/>
          <w:color w:val="000000"/>
          <w:sz w:val="22"/>
          <w:szCs w:val="22"/>
        </w:rPr>
      </w:pPr>
    </w:p>
    <w:p w14:paraId="3B2337D0" w14:textId="292BD806" w:rsidR="00F936A1" w:rsidRPr="00CD7631" w:rsidRDefault="00F936A1" w:rsidP="00444CAF">
      <w:pPr>
        <w:pStyle w:val="Zwykytekst"/>
        <w:jc w:val="both"/>
        <w:rPr>
          <w:rFonts w:ascii="Calibri" w:hAnsi="Calibri"/>
          <w:sz w:val="22"/>
          <w:szCs w:val="22"/>
        </w:rPr>
      </w:pPr>
      <w:r w:rsidRPr="00CD7631">
        <w:rPr>
          <w:rFonts w:ascii="Calibri" w:hAnsi="Calibri"/>
          <w:sz w:val="22"/>
          <w:szCs w:val="22"/>
        </w:rPr>
        <w:t>...................................., dnia ................ 201</w:t>
      </w:r>
      <w:r w:rsidR="00F357AE">
        <w:rPr>
          <w:rFonts w:ascii="Calibri" w:hAnsi="Calibri"/>
          <w:sz w:val="22"/>
          <w:szCs w:val="22"/>
        </w:rPr>
        <w:t>9</w:t>
      </w:r>
      <w:r>
        <w:rPr>
          <w:rFonts w:ascii="Calibri" w:hAnsi="Calibri"/>
          <w:sz w:val="22"/>
          <w:szCs w:val="22"/>
        </w:rPr>
        <w:t xml:space="preserve"> </w:t>
      </w:r>
      <w:r w:rsidR="00955CA7">
        <w:rPr>
          <w:rFonts w:ascii="Calibri" w:hAnsi="Calibri"/>
          <w:sz w:val="22"/>
          <w:szCs w:val="22"/>
        </w:rPr>
        <w:t>r.</w:t>
      </w:r>
      <w:r w:rsidRPr="00CD7631">
        <w:rPr>
          <w:rFonts w:ascii="Calibri" w:hAnsi="Calibri"/>
          <w:sz w:val="22"/>
          <w:szCs w:val="22"/>
        </w:rPr>
        <w:tab/>
      </w:r>
      <w:r w:rsidRPr="00CD7631">
        <w:rPr>
          <w:rFonts w:ascii="Calibri" w:hAnsi="Calibri"/>
          <w:sz w:val="22"/>
          <w:szCs w:val="22"/>
        </w:rPr>
        <w:tab/>
        <w:t xml:space="preserve">................................................... </w:t>
      </w:r>
    </w:p>
    <w:p w14:paraId="3B2337D1" w14:textId="77777777" w:rsidR="00F936A1" w:rsidRPr="00476B93" w:rsidRDefault="00F936A1" w:rsidP="00476B93">
      <w:pPr>
        <w:ind w:left="5670"/>
        <w:rPr>
          <w:rFonts w:ascii="Calibri" w:hAnsi="Calibri"/>
          <w:i/>
          <w:sz w:val="16"/>
          <w:szCs w:val="16"/>
        </w:rPr>
      </w:pPr>
      <w:r w:rsidRPr="00476B93">
        <w:rPr>
          <w:rFonts w:ascii="Calibri" w:hAnsi="Calibri"/>
          <w:i/>
          <w:sz w:val="16"/>
          <w:szCs w:val="16"/>
        </w:rPr>
        <w:t xml:space="preserve">(podpis upoważnionego przedstawiciela Wykonawcy)         </w:t>
      </w:r>
    </w:p>
    <w:p w14:paraId="3B2337D2" w14:textId="77777777" w:rsidR="00F936A1" w:rsidRPr="00533A54" w:rsidRDefault="00F936A1" w:rsidP="00CB3BE2">
      <w:pPr>
        <w:spacing w:line="360" w:lineRule="auto"/>
        <w:jc w:val="both"/>
        <w:rPr>
          <w:rFonts w:ascii="Calibri" w:hAnsi="Calibri" w:cs="Arial"/>
          <w:b/>
          <w:sz w:val="22"/>
          <w:szCs w:val="22"/>
        </w:rPr>
      </w:pPr>
      <w:r w:rsidRPr="00533A54">
        <w:rPr>
          <w:rFonts w:ascii="Calibri" w:hAnsi="Calibri" w:cs="Arial"/>
          <w:b/>
          <w:sz w:val="22"/>
          <w:szCs w:val="22"/>
        </w:rPr>
        <w:t>Oświadczenie dotyczące podawanych informacji:</w:t>
      </w:r>
    </w:p>
    <w:p w14:paraId="3B2337D4" w14:textId="0CF79116" w:rsidR="00F936A1" w:rsidRDefault="00F936A1" w:rsidP="00243FF2">
      <w:pPr>
        <w:spacing w:line="360" w:lineRule="auto"/>
        <w:rPr>
          <w:rFonts w:ascii="Calibri" w:hAnsi="Calibri" w:cs="Arial"/>
          <w:sz w:val="22"/>
          <w:szCs w:val="22"/>
        </w:rPr>
      </w:pPr>
      <w:r w:rsidRPr="00533A54">
        <w:rPr>
          <w:rFonts w:ascii="Calibri" w:hAnsi="Calibri" w:cs="Arial"/>
          <w:sz w:val="22"/>
          <w:szCs w:val="22"/>
        </w:rPr>
        <w:t xml:space="preserve">Oświadczamy, że wszystkie informacje podane w </w:t>
      </w:r>
      <w:r>
        <w:rPr>
          <w:rFonts w:ascii="Calibri" w:hAnsi="Calibri" w:cs="Arial"/>
          <w:sz w:val="22"/>
          <w:szCs w:val="22"/>
        </w:rPr>
        <w:t>niniejszym</w:t>
      </w:r>
      <w:r w:rsidRPr="00533A54">
        <w:rPr>
          <w:rFonts w:ascii="Calibri" w:hAnsi="Calibri" w:cs="Arial"/>
          <w:sz w:val="22"/>
          <w:szCs w:val="22"/>
        </w:rPr>
        <w:t xml:space="preserve"> oświadczeni</w:t>
      </w:r>
      <w:r>
        <w:rPr>
          <w:rFonts w:ascii="Calibri" w:hAnsi="Calibri" w:cs="Arial"/>
          <w:sz w:val="22"/>
          <w:szCs w:val="22"/>
        </w:rPr>
        <w:t>u</w:t>
      </w:r>
      <w:r w:rsidRPr="00533A54">
        <w:rPr>
          <w:rFonts w:ascii="Calibri" w:hAnsi="Calibri" w:cs="Arial"/>
          <w:sz w:val="22"/>
          <w:szCs w:val="22"/>
        </w:rPr>
        <w:t xml:space="preserve"> są aktualne i zgodne z prawdą oraz zostały przedstawione z pełną świadomością</w:t>
      </w:r>
      <w:r w:rsidR="000770E2">
        <w:rPr>
          <w:rFonts w:ascii="Calibri" w:hAnsi="Calibri" w:cs="Arial"/>
          <w:sz w:val="22"/>
          <w:szCs w:val="22"/>
        </w:rPr>
        <w:t xml:space="preserve"> konsekwencji wprowadzenia Z</w:t>
      </w:r>
      <w:r w:rsidRPr="00533A54">
        <w:rPr>
          <w:rFonts w:ascii="Calibri" w:hAnsi="Calibri" w:cs="Arial"/>
          <w:sz w:val="22"/>
          <w:szCs w:val="22"/>
        </w:rPr>
        <w:t>amawiającego w błąd przy przedstawianiu informacji.</w:t>
      </w:r>
    </w:p>
    <w:p w14:paraId="4EE6D7D9" w14:textId="6C05D3C0" w:rsidR="00A90F55" w:rsidRPr="007C007B" w:rsidRDefault="00A90F55" w:rsidP="00243FF2">
      <w:pPr>
        <w:spacing w:line="360" w:lineRule="auto"/>
        <w:rPr>
          <w:rFonts w:ascii="Calibri" w:hAnsi="Calibri" w:cs="Arial"/>
          <w:sz w:val="20"/>
          <w:szCs w:val="20"/>
        </w:rPr>
      </w:pPr>
    </w:p>
    <w:p w14:paraId="3B2337D5" w14:textId="1632591A"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955CA7">
        <w:rPr>
          <w:rFonts w:ascii="Calibri" w:hAnsi="Calibri" w:cs="Arial"/>
          <w:sz w:val="21"/>
          <w:szCs w:val="21"/>
        </w:rPr>
        <w:t>………</w:t>
      </w:r>
      <w:r w:rsidRPr="007C007B">
        <w:rPr>
          <w:rFonts w:ascii="Calibri" w:hAnsi="Calibri" w:cs="Arial"/>
          <w:sz w:val="21"/>
          <w:szCs w:val="21"/>
        </w:rPr>
        <w:t>…</w:t>
      </w:r>
      <w:r w:rsidR="00955CA7">
        <w:rPr>
          <w:rFonts w:ascii="Calibri" w:hAnsi="Calibri" w:cs="Arial"/>
          <w:sz w:val="21"/>
          <w:szCs w:val="21"/>
        </w:rPr>
        <w:t>2019</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3B2337D6" w14:textId="77777777" w:rsidR="00F936A1" w:rsidRPr="007C007B" w:rsidRDefault="00F936A1" w:rsidP="00CB3BE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2486E6EB" w14:textId="3FE06EDC" w:rsidR="00961F09" w:rsidRDefault="00961F09">
      <w:pPr>
        <w:rPr>
          <w:rFonts w:asciiTheme="minorHAnsi" w:hAnsiTheme="minorHAnsi"/>
          <w:b/>
          <w:sz w:val="22"/>
          <w:szCs w:val="22"/>
        </w:rPr>
      </w:pPr>
    </w:p>
    <w:p w14:paraId="0E4AF729" w14:textId="77777777" w:rsidR="000C658D" w:rsidRDefault="000C658D" w:rsidP="0084121E">
      <w:pPr>
        <w:rPr>
          <w:rFonts w:asciiTheme="minorHAnsi" w:hAnsiTheme="minorHAnsi"/>
          <w:b/>
          <w:sz w:val="22"/>
          <w:szCs w:val="22"/>
        </w:rPr>
      </w:pPr>
    </w:p>
    <w:p w14:paraId="5DB40F35" w14:textId="77DCFDBA" w:rsidR="000C658D" w:rsidRPr="000770E2" w:rsidRDefault="00E36D18" w:rsidP="00427EBE">
      <w:pPr>
        <w:jc w:val="center"/>
        <w:rPr>
          <w:rFonts w:asciiTheme="minorHAnsi" w:hAnsiTheme="minorHAnsi"/>
          <w:b/>
          <w:sz w:val="22"/>
          <w:szCs w:val="22"/>
        </w:rPr>
      </w:pPr>
      <w:r w:rsidRPr="000770E2">
        <w:rPr>
          <w:rFonts w:asciiTheme="minorHAnsi" w:hAnsiTheme="minorHAnsi"/>
          <w:b/>
          <w:sz w:val="22"/>
          <w:szCs w:val="22"/>
        </w:rPr>
        <w:t>ROZDZIAŁ III</w:t>
      </w:r>
      <w:r w:rsidRPr="000770E2">
        <w:rPr>
          <w:rFonts w:asciiTheme="minorHAnsi" w:hAnsiTheme="minorHAnsi"/>
          <w:b/>
          <w:sz w:val="22"/>
          <w:szCs w:val="22"/>
        </w:rPr>
        <w:tab/>
        <w:t>SZCZEGÓŁOWY OPIS PRZEDMIOTU ZAMÓWIENIA</w:t>
      </w:r>
      <w:r w:rsidR="00734A2E" w:rsidRPr="000770E2">
        <w:rPr>
          <w:rFonts w:asciiTheme="minorHAnsi" w:hAnsiTheme="minorHAnsi"/>
          <w:b/>
          <w:sz w:val="22"/>
          <w:szCs w:val="22"/>
        </w:rPr>
        <w:t xml:space="preserve"> (</w:t>
      </w:r>
      <w:r w:rsidR="00EF00DF" w:rsidRPr="000770E2">
        <w:rPr>
          <w:rFonts w:asciiTheme="minorHAnsi" w:hAnsiTheme="minorHAnsi"/>
          <w:b/>
          <w:sz w:val="22"/>
          <w:szCs w:val="22"/>
        </w:rPr>
        <w:t>S</w:t>
      </w:r>
      <w:r w:rsidR="00734A2E" w:rsidRPr="000770E2">
        <w:rPr>
          <w:rFonts w:asciiTheme="minorHAnsi" w:hAnsiTheme="minorHAnsi"/>
          <w:b/>
          <w:sz w:val="22"/>
          <w:szCs w:val="22"/>
        </w:rPr>
        <w:t>OPZ)</w:t>
      </w:r>
    </w:p>
    <w:p w14:paraId="54A4A7D5" w14:textId="7AD22DB9" w:rsidR="00B21225" w:rsidRPr="00205DD7" w:rsidRDefault="00B21225" w:rsidP="00205DD7">
      <w:pPr>
        <w:jc w:val="both"/>
        <w:rPr>
          <w:rFonts w:asciiTheme="minorHAnsi" w:hAnsiTheme="minorHAnsi"/>
        </w:rPr>
      </w:pPr>
    </w:p>
    <w:p w14:paraId="4BC76E1F" w14:textId="77777777" w:rsidR="00B21225" w:rsidRPr="00205DD7" w:rsidRDefault="00B21225" w:rsidP="00205DD7">
      <w:pPr>
        <w:jc w:val="both"/>
        <w:rPr>
          <w:rFonts w:asciiTheme="minorHAnsi" w:hAnsiTheme="minorHAnsi"/>
        </w:rPr>
      </w:pPr>
      <w:r w:rsidRPr="00205DD7">
        <w:rPr>
          <w:rFonts w:asciiTheme="minorHAnsi" w:hAnsiTheme="minorHAnsi"/>
        </w:rPr>
        <w:t xml:space="preserve">Dostawa systemu sterowania dla czterech siłowników </w:t>
      </w:r>
      <w:proofErr w:type="spellStart"/>
      <w:r w:rsidRPr="00205DD7">
        <w:rPr>
          <w:rFonts w:asciiTheme="minorHAnsi" w:hAnsiTheme="minorHAnsi"/>
        </w:rPr>
        <w:t>Instron</w:t>
      </w:r>
      <w:proofErr w:type="spellEnd"/>
      <w:r w:rsidRPr="00205DD7">
        <w:rPr>
          <w:rFonts w:asciiTheme="minorHAnsi" w:hAnsiTheme="minorHAnsi"/>
        </w:rPr>
        <w:t xml:space="preserve"> </w:t>
      </w:r>
      <w:proofErr w:type="spellStart"/>
      <w:r w:rsidRPr="00205DD7">
        <w:rPr>
          <w:rFonts w:asciiTheme="minorHAnsi" w:hAnsiTheme="minorHAnsi"/>
        </w:rPr>
        <w:t>Structural</w:t>
      </w:r>
      <w:proofErr w:type="spellEnd"/>
      <w:r w:rsidRPr="00205DD7">
        <w:rPr>
          <w:rFonts w:asciiTheme="minorHAnsi" w:hAnsiTheme="minorHAnsi"/>
        </w:rPr>
        <w:t xml:space="preserve"> </w:t>
      </w:r>
      <w:proofErr w:type="spellStart"/>
      <w:r w:rsidRPr="00205DD7">
        <w:rPr>
          <w:rFonts w:asciiTheme="minorHAnsi" w:hAnsiTheme="minorHAnsi"/>
        </w:rPr>
        <w:t>Testing</w:t>
      </w:r>
      <w:proofErr w:type="spellEnd"/>
      <w:r w:rsidRPr="00205DD7">
        <w:rPr>
          <w:rFonts w:asciiTheme="minorHAnsi" w:hAnsiTheme="minorHAnsi"/>
        </w:rPr>
        <w:t xml:space="preserve"> System.</w:t>
      </w:r>
    </w:p>
    <w:p w14:paraId="3CD869A3" w14:textId="77777777" w:rsidR="00B21225" w:rsidRPr="00205DD7" w:rsidRDefault="00B21225" w:rsidP="00205DD7">
      <w:pPr>
        <w:jc w:val="both"/>
        <w:rPr>
          <w:rFonts w:asciiTheme="minorHAnsi" w:hAnsiTheme="minorHAnsi"/>
        </w:rPr>
      </w:pPr>
    </w:p>
    <w:p w14:paraId="55596BE7" w14:textId="77777777" w:rsidR="00B21225" w:rsidRPr="00205DD7" w:rsidRDefault="00B21225" w:rsidP="00205DD7">
      <w:pPr>
        <w:jc w:val="both"/>
        <w:rPr>
          <w:rFonts w:asciiTheme="minorHAnsi" w:hAnsiTheme="minorHAnsi"/>
        </w:rPr>
      </w:pPr>
    </w:p>
    <w:p w14:paraId="628D6704" w14:textId="03AB9C32" w:rsidR="00B21225" w:rsidRPr="00205DD7" w:rsidRDefault="00B21225" w:rsidP="00205DD7">
      <w:pPr>
        <w:jc w:val="both"/>
        <w:rPr>
          <w:rFonts w:asciiTheme="minorHAnsi" w:hAnsiTheme="minorHAnsi"/>
        </w:rPr>
      </w:pPr>
      <w:r w:rsidRPr="00205DD7">
        <w:rPr>
          <w:rFonts w:asciiTheme="minorHAnsi" w:hAnsiTheme="minorHAnsi"/>
        </w:rPr>
        <w:t xml:space="preserve">W ramach dostawy wykonawca dokona deinstalacji starej </w:t>
      </w:r>
      <w:r w:rsidR="00205DD7">
        <w:rPr>
          <w:rFonts w:asciiTheme="minorHAnsi" w:hAnsiTheme="minorHAnsi"/>
        </w:rPr>
        <w:t>„</w:t>
      </w:r>
      <w:r w:rsidRPr="00205DD7">
        <w:rPr>
          <w:rFonts w:asciiTheme="minorHAnsi" w:hAnsiTheme="minorHAnsi"/>
        </w:rPr>
        <w:t>elektroniki</w:t>
      </w:r>
      <w:r w:rsidR="00205DD7">
        <w:rPr>
          <w:rFonts w:asciiTheme="minorHAnsi" w:hAnsiTheme="minorHAnsi"/>
        </w:rPr>
        <w:t>”</w:t>
      </w:r>
      <w:r w:rsidRPr="00205DD7">
        <w:rPr>
          <w:rFonts w:asciiTheme="minorHAnsi" w:hAnsiTheme="minorHAnsi"/>
        </w:rPr>
        <w:t xml:space="preserve"> sterującej oraz zainstaluje nowy system sterowania wraz z jednostką sterującą PC oraz oprogramowaniem.</w:t>
      </w:r>
    </w:p>
    <w:p w14:paraId="65B5E615" w14:textId="77777777" w:rsidR="00B21225" w:rsidRPr="00205DD7" w:rsidRDefault="00B21225" w:rsidP="00205DD7">
      <w:pPr>
        <w:jc w:val="both"/>
        <w:rPr>
          <w:rFonts w:asciiTheme="minorHAnsi" w:hAnsiTheme="minorHAnsi"/>
        </w:rPr>
      </w:pPr>
    </w:p>
    <w:p w14:paraId="0E48A779" w14:textId="77777777" w:rsidR="00B21225" w:rsidRPr="00205DD7" w:rsidRDefault="00B21225" w:rsidP="00205DD7">
      <w:pPr>
        <w:jc w:val="both"/>
        <w:rPr>
          <w:rFonts w:asciiTheme="minorHAnsi" w:hAnsiTheme="minorHAnsi"/>
        </w:rPr>
      </w:pPr>
      <w:r w:rsidRPr="00205DD7">
        <w:rPr>
          <w:rFonts w:asciiTheme="minorHAnsi" w:hAnsiTheme="minorHAnsi"/>
        </w:rPr>
        <w:t>Nowy system sterowania musi mieć wysokowydajną architekturę rozproszoną, pozwalającą na cyfrowe sterowanie w czasie rzeczywistym.</w:t>
      </w:r>
    </w:p>
    <w:p w14:paraId="144D7964" w14:textId="77777777" w:rsidR="00B21225" w:rsidRPr="00205DD7" w:rsidRDefault="00B21225" w:rsidP="00205DD7">
      <w:pPr>
        <w:jc w:val="both"/>
        <w:rPr>
          <w:rFonts w:asciiTheme="minorHAnsi" w:hAnsiTheme="minorHAnsi"/>
        </w:rPr>
      </w:pPr>
    </w:p>
    <w:p w14:paraId="7B36C026" w14:textId="3F70AAFB" w:rsidR="00B21225" w:rsidRPr="00205DD7" w:rsidRDefault="00B21225" w:rsidP="00205DD7">
      <w:pPr>
        <w:jc w:val="both"/>
        <w:rPr>
          <w:rFonts w:asciiTheme="minorHAnsi" w:hAnsiTheme="minorHAnsi"/>
        </w:rPr>
      </w:pPr>
      <w:r w:rsidRPr="00205DD7">
        <w:rPr>
          <w:rFonts w:asciiTheme="minorHAnsi" w:hAnsiTheme="minorHAnsi"/>
        </w:rPr>
        <w:t xml:space="preserve">1. </w:t>
      </w:r>
      <w:r w:rsidR="00205DD7">
        <w:rPr>
          <w:rFonts w:asciiTheme="minorHAnsi" w:hAnsiTheme="minorHAnsi"/>
        </w:rPr>
        <w:t>Wymagane p</w:t>
      </w:r>
      <w:r w:rsidRPr="00205DD7">
        <w:rPr>
          <w:rFonts w:asciiTheme="minorHAnsi" w:hAnsiTheme="minorHAnsi"/>
        </w:rPr>
        <w:t>arametry nowej elektroniki sterująco-pomiarowej</w:t>
      </w:r>
      <w:r w:rsidR="00205DD7">
        <w:rPr>
          <w:rFonts w:asciiTheme="minorHAnsi" w:hAnsiTheme="minorHAnsi"/>
        </w:rPr>
        <w:t>:</w:t>
      </w:r>
    </w:p>
    <w:p w14:paraId="7E76754D" w14:textId="281647CC" w:rsidR="00B21225" w:rsidRPr="00205DD7" w:rsidRDefault="00B21225" w:rsidP="002E436B">
      <w:pPr>
        <w:numPr>
          <w:ilvl w:val="0"/>
          <w:numId w:val="30"/>
        </w:numPr>
        <w:jc w:val="both"/>
        <w:rPr>
          <w:rFonts w:asciiTheme="minorHAnsi" w:hAnsiTheme="minorHAnsi"/>
        </w:rPr>
      </w:pPr>
      <w:r w:rsidRPr="00205DD7">
        <w:rPr>
          <w:rFonts w:asciiTheme="minorHAnsi" w:hAnsiTheme="minorHAnsi"/>
        </w:rPr>
        <w:t xml:space="preserve">Kontroler główny wyposażony w procesor DSP (Digital </w:t>
      </w:r>
      <w:proofErr w:type="spellStart"/>
      <w:r w:rsidRPr="00205DD7">
        <w:rPr>
          <w:rFonts w:asciiTheme="minorHAnsi" w:hAnsiTheme="minorHAnsi"/>
        </w:rPr>
        <w:t>Signal</w:t>
      </w:r>
      <w:proofErr w:type="spellEnd"/>
      <w:r w:rsidRPr="00205DD7">
        <w:rPr>
          <w:rFonts w:asciiTheme="minorHAnsi" w:hAnsiTheme="minorHAnsi"/>
        </w:rPr>
        <w:t xml:space="preserve"> </w:t>
      </w:r>
      <w:proofErr w:type="spellStart"/>
      <w:r w:rsidRPr="00205DD7">
        <w:rPr>
          <w:rFonts w:asciiTheme="minorHAnsi" w:hAnsiTheme="minorHAnsi"/>
        </w:rPr>
        <w:t>Processor</w:t>
      </w:r>
      <w:proofErr w:type="spellEnd"/>
      <w:r w:rsidRPr="00205DD7">
        <w:rPr>
          <w:rFonts w:asciiTheme="minorHAnsi" w:hAnsiTheme="minorHAnsi"/>
        </w:rPr>
        <w:t>) z zegarem co najmniej 300MHz</w:t>
      </w:r>
      <w:r w:rsidR="00205DD7">
        <w:rPr>
          <w:rFonts w:asciiTheme="minorHAnsi" w:hAnsiTheme="minorHAnsi"/>
        </w:rPr>
        <w:t>;</w:t>
      </w:r>
    </w:p>
    <w:p w14:paraId="217F02C9" w14:textId="57A49E41" w:rsidR="00B21225" w:rsidRPr="00205DD7" w:rsidRDefault="00B21225" w:rsidP="002E436B">
      <w:pPr>
        <w:numPr>
          <w:ilvl w:val="0"/>
          <w:numId w:val="30"/>
        </w:numPr>
        <w:jc w:val="both"/>
        <w:rPr>
          <w:rFonts w:asciiTheme="minorHAnsi" w:hAnsiTheme="minorHAnsi"/>
        </w:rPr>
      </w:pPr>
      <w:r w:rsidRPr="00205DD7">
        <w:rPr>
          <w:rFonts w:asciiTheme="minorHAnsi" w:hAnsiTheme="minorHAnsi"/>
          <w:bCs/>
        </w:rPr>
        <w:t>Synchroniczny odczyt danych ze wszystkich kanałów pomiarowych i sterujących z częstotliwością nie mniejszą niż 5kHz</w:t>
      </w:r>
      <w:r w:rsidR="00205DD7">
        <w:rPr>
          <w:rFonts w:asciiTheme="minorHAnsi" w:hAnsiTheme="minorHAnsi"/>
          <w:bCs/>
        </w:rPr>
        <w:t>;</w:t>
      </w:r>
    </w:p>
    <w:p w14:paraId="209A9D95" w14:textId="14B8F288" w:rsidR="00B21225" w:rsidRPr="00205DD7" w:rsidRDefault="00B21225" w:rsidP="002E436B">
      <w:pPr>
        <w:numPr>
          <w:ilvl w:val="0"/>
          <w:numId w:val="30"/>
        </w:numPr>
        <w:jc w:val="both"/>
        <w:rPr>
          <w:rFonts w:asciiTheme="minorHAnsi" w:hAnsiTheme="minorHAnsi"/>
        </w:rPr>
      </w:pPr>
      <w:r w:rsidRPr="00205DD7">
        <w:rPr>
          <w:rFonts w:asciiTheme="minorHAnsi" w:hAnsiTheme="minorHAnsi"/>
        </w:rPr>
        <w:t>Opcjonalna szybka rejestracja danych do 20kHz</w:t>
      </w:r>
      <w:r w:rsidR="00205DD7">
        <w:rPr>
          <w:rFonts w:asciiTheme="minorHAnsi" w:hAnsiTheme="minorHAnsi"/>
        </w:rPr>
        <w:t>;</w:t>
      </w:r>
    </w:p>
    <w:p w14:paraId="669C1852" w14:textId="2E7A63CF" w:rsidR="00B21225" w:rsidRPr="00205DD7" w:rsidRDefault="00B21225" w:rsidP="002E436B">
      <w:pPr>
        <w:numPr>
          <w:ilvl w:val="0"/>
          <w:numId w:val="30"/>
        </w:numPr>
        <w:jc w:val="both"/>
        <w:rPr>
          <w:rFonts w:asciiTheme="minorHAnsi" w:hAnsiTheme="minorHAnsi"/>
        </w:rPr>
      </w:pPr>
      <w:r w:rsidRPr="00205DD7">
        <w:rPr>
          <w:rFonts w:asciiTheme="minorHAnsi" w:hAnsiTheme="minorHAnsi"/>
        </w:rPr>
        <w:t>Każdy z (czterech) siłowników wyposażony w lokalny moduł sterujący z procesorem DSP co najmniej 150MHz</w:t>
      </w:r>
      <w:r w:rsidR="00205DD7">
        <w:rPr>
          <w:rFonts w:asciiTheme="minorHAnsi" w:hAnsiTheme="minorHAnsi"/>
        </w:rPr>
        <w:t>;</w:t>
      </w:r>
    </w:p>
    <w:p w14:paraId="0D5DEEAA" w14:textId="72E1B94D" w:rsidR="00B21225" w:rsidRPr="00205DD7" w:rsidRDefault="00B21225" w:rsidP="002E436B">
      <w:pPr>
        <w:numPr>
          <w:ilvl w:val="0"/>
          <w:numId w:val="30"/>
        </w:numPr>
        <w:jc w:val="both"/>
        <w:rPr>
          <w:rFonts w:asciiTheme="minorHAnsi" w:hAnsiTheme="minorHAnsi"/>
        </w:rPr>
      </w:pPr>
      <w:r w:rsidRPr="00205DD7">
        <w:rPr>
          <w:rFonts w:asciiTheme="minorHAnsi" w:hAnsiTheme="minorHAnsi"/>
        </w:rPr>
        <w:t>Moduł sterujący siłownika mocowany na samym siłowniku lub w jego pobliżu. Obudowa modułu zapewniająca poziom szczelności IP65. Częstotliwość w lokalnej pętli sterowania modułu co najmniej 10kHz</w:t>
      </w:r>
      <w:r w:rsidR="00205DD7">
        <w:rPr>
          <w:rFonts w:asciiTheme="minorHAnsi" w:hAnsiTheme="minorHAnsi"/>
        </w:rPr>
        <w:t>;</w:t>
      </w:r>
    </w:p>
    <w:p w14:paraId="6799A04F" w14:textId="30849070" w:rsidR="00B21225" w:rsidRPr="00205DD7" w:rsidRDefault="00B21225" w:rsidP="002E436B">
      <w:pPr>
        <w:numPr>
          <w:ilvl w:val="0"/>
          <w:numId w:val="30"/>
        </w:numPr>
        <w:jc w:val="both"/>
        <w:rPr>
          <w:rFonts w:asciiTheme="minorHAnsi" w:hAnsiTheme="minorHAnsi"/>
        </w:rPr>
      </w:pPr>
      <w:r w:rsidRPr="00205DD7">
        <w:rPr>
          <w:rFonts w:asciiTheme="minorHAnsi" w:hAnsiTheme="minorHAnsi"/>
        </w:rPr>
        <w:t>Sygnały kondycjonowane i przetwarzane na formę cyfrową w module sterującym siłownika (zapewnienie minimalnego szumu w krótkich kablach przesyłających sygnały analogowe)</w:t>
      </w:r>
      <w:r w:rsidR="00205DD7">
        <w:rPr>
          <w:rFonts w:asciiTheme="minorHAnsi" w:hAnsiTheme="minorHAnsi"/>
        </w:rPr>
        <w:t>;</w:t>
      </w:r>
    </w:p>
    <w:p w14:paraId="0BA7EB84" w14:textId="5AC6D2A5" w:rsidR="00B21225" w:rsidRPr="00205DD7" w:rsidRDefault="00B21225" w:rsidP="002E436B">
      <w:pPr>
        <w:numPr>
          <w:ilvl w:val="0"/>
          <w:numId w:val="30"/>
        </w:numPr>
        <w:jc w:val="both"/>
        <w:rPr>
          <w:rFonts w:asciiTheme="minorHAnsi" w:hAnsiTheme="minorHAnsi"/>
        </w:rPr>
      </w:pPr>
      <w:r w:rsidRPr="00205DD7">
        <w:rPr>
          <w:rFonts w:asciiTheme="minorHAnsi" w:hAnsiTheme="minorHAnsi"/>
        </w:rPr>
        <w:t>Każdy z modułów sterujących siłownika połączony z głównym kontrolerem przy pomocy pojedynczego kabla światłowodowego (brak strat sygnałowych niezalenie od długości kabla)</w:t>
      </w:r>
      <w:r w:rsidR="00205DD7">
        <w:rPr>
          <w:rFonts w:asciiTheme="minorHAnsi" w:hAnsiTheme="minorHAnsi"/>
        </w:rPr>
        <w:t>;</w:t>
      </w:r>
    </w:p>
    <w:p w14:paraId="4402E13F" w14:textId="206920EF" w:rsidR="00B21225" w:rsidRPr="00205DD7" w:rsidRDefault="00B21225" w:rsidP="002E436B">
      <w:pPr>
        <w:numPr>
          <w:ilvl w:val="0"/>
          <w:numId w:val="30"/>
        </w:numPr>
        <w:jc w:val="both"/>
        <w:rPr>
          <w:rFonts w:asciiTheme="minorHAnsi" w:hAnsiTheme="minorHAnsi"/>
        </w:rPr>
      </w:pPr>
      <w:r w:rsidRPr="00205DD7">
        <w:rPr>
          <w:rFonts w:asciiTheme="minorHAnsi" w:hAnsiTheme="minorHAnsi"/>
        </w:rPr>
        <w:t>Kontroler musi mieś możliwość współpracy z głowicami pomiarowymi siły i innymi przetwornikami pomiarowymi posiadanymi przez Zamawiającego</w:t>
      </w:r>
      <w:r w:rsidR="00205DD7">
        <w:rPr>
          <w:rFonts w:asciiTheme="minorHAnsi" w:hAnsiTheme="minorHAnsi"/>
        </w:rPr>
        <w:t>;</w:t>
      </w:r>
    </w:p>
    <w:p w14:paraId="3D8813DD" w14:textId="1500E340" w:rsidR="00B21225" w:rsidRPr="00205DD7" w:rsidRDefault="00B21225" w:rsidP="002E436B">
      <w:pPr>
        <w:numPr>
          <w:ilvl w:val="0"/>
          <w:numId w:val="30"/>
        </w:numPr>
        <w:jc w:val="both"/>
        <w:rPr>
          <w:rFonts w:asciiTheme="minorHAnsi" w:hAnsiTheme="minorHAnsi"/>
        </w:rPr>
      </w:pPr>
      <w:r w:rsidRPr="00205DD7">
        <w:rPr>
          <w:rFonts w:asciiTheme="minorHAnsi" w:hAnsiTheme="minorHAnsi"/>
        </w:rPr>
        <w:t>Automatyczna identyfikacja podłączanych przetworników</w:t>
      </w:r>
      <w:r w:rsidR="00205DD7">
        <w:rPr>
          <w:rFonts w:asciiTheme="minorHAnsi" w:hAnsiTheme="minorHAnsi"/>
        </w:rPr>
        <w:t>;</w:t>
      </w:r>
    </w:p>
    <w:p w14:paraId="286EE74B" w14:textId="25CB5EB9" w:rsidR="00B21225" w:rsidRPr="00205DD7" w:rsidRDefault="00B21225" w:rsidP="002E436B">
      <w:pPr>
        <w:numPr>
          <w:ilvl w:val="0"/>
          <w:numId w:val="30"/>
        </w:numPr>
        <w:jc w:val="both"/>
        <w:rPr>
          <w:rFonts w:asciiTheme="minorHAnsi" w:hAnsiTheme="minorHAnsi"/>
        </w:rPr>
      </w:pPr>
      <w:r w:rsidRPr="00205DD7">
        <w:rPr>
          <w:rFonts w:asciiTheme="minorHAnsi" w:hAnsiTheme="minorHAnsi"/>
        </w:rPr>
        <w:t>Co najmniej dwa wyjścia analogowe +/-10VDC na każdy siłownik (podawanie sygnałów z głowicy pomiarowej siły i czujnika LVDT siłownika)</w:t>
      </w:r>
      <w:r w:rsidR="00205DD7">
        <w:rPr>
          <w:rFonts w:asciiTheme="minorHAnsi" w:hAnsiTheme="minorHAnsi"/>
        </w:rPr>
        <w:t>;</w:t>
      </w:r>
    </w:p>
    <w:p w14:paraId="41ABF233" w14:textId="03E3614B" w:rsidR="00B21225" w:rsidRPr="00205DD7" w:rsidRDefault="00B21225" w:rsidP="002E436B">
      <w:pPr>
        <w:numPr>
          <w:ilvl w:val="0"/>
          <w:numId w:val="30"/>
        </w:numPr>
        <w:jc w:val="both"/>
        <w:rPr>
          <w:rFonts w:asciiTheme="minorHAnsi" w:hAnsiTheme="minorHAnsi"/>
        </w:rPr>
      </w:pPr>
      <w:r w:rsidRPr="00205DD7">
        <w:rPr>
          <w:rFonts w:asciiTheme="minorHAnsi" w:hAnsiTheme="minorHAnsi"/>
        </w:rPr>
        <w:t>Co najmniej 4 wejścia i co najmniej 4 wyjścia cyfrowe</w:t>
      </w:r>
      <w:r w:rsidR="00205DD7">
        <w:rPr>
          <w:rFonts w:asciiTheme="minorHAnsi" w:hAnsiTheme="minorHAnsi"/>
        </w:rPr>
        <w:t>;</w:t>
      </w:r>
    </w:p>
    <w:p w14:paraId="7C777314" w14:textId="61DE6F12" w:rsidR="00B21225" w:rsidRPr="00205DD7" w:rsidRDefault="00B21225" w:rsidP="002E436B">
      <w:pPr>
        <w:numPr>
          <w:ilvl w:val="0"/>
          <w:numId w:val="30"/>
        </w:numPr>
        <w:jc w:val="both"/>
        <w:rPr>
          <w:rFonts w:asciiTheme="minorHAnsi" w:hAnsiTheme="minorHAnsi"/>
        </w:rPr>
      </w:pPr>
      <w:r w:rsidRPr="00205DD7">
        <w:rPr>
          <w:rFonts w:asciiTheme="minorHAnsi" w:hAnsiTheme="minorHAnsi"/>
        </w:rPr>
        <w:t>System sterowania wyposażony w inteligentny zasilacz UPS z pełnym interfejsem systemowym zapewniającym bezpieczne wyłączanie i integralność danych testowych w przypadku nieoczekiwanej utraty zasilania</w:t>
      </w:r>
      <w:r w:rsidR="00205DD7">
        <w:rPr>
          <w:rFonts w:asciiTheme="minorHAnsi" w:hAnsiTheme="minorHAnsi"/>
        </w:rPr>
        <w:t>;</w:t>
      </w:r>
    </w:p>
    <w:p w14:paraId="0D86BD55" w14:textId="42FFA392" w:rsidR="00B21225" w:rsidRPr="00205DD7" w:rsidRDefault="00205DD7" w:rsidP="002E436B">
      <w:pPr>
        <w:numPr>
          <w:ilvl w:val="0"/>
          <w:numId w:val="30"/>
        </w:numPr>
        <w:jc w:val="both"/>
        <w:rPr>
          <w:rFonts w:asciiTheme="minorHAnsi" w:hAnsiTheme="minorHAnsi"/>
        </w:rPr>
      </w:pPr>
      <w:r>
        <w:rPr>
          <w:rFonts w:asciiTheme="minorHAnsi" w:hAnsiTheme="minorHAnsi"/>
        </w:rPr>
        <w:t>S</w:t>
      </w:r>
      <w:r w:rsidR="00B21225" w:rsidRPr="00205DD7">
        <w:rPr>
          <w:rFonts w:asciiTheme="minorHAnsi" w:hAnsiTheme="minorHAnsi"/>
        </w:rPr>
        <w:t>terowanie zasilaczem hydraulicznym do siłowników z poziomu kontrolera</w:t>
      </w:r>
      <w:r>
        <w:rPr>
          <w:rFonts w:asciiTheme="minorHAnsi" w:hAnsiTheme="minorHAnsi"/>
        </w:rPr>
        <w:t>;</w:t>
      </w:r>
    </w:p>
    <w:p w14:paraId="051A0B1F" w14:textId="3DE7B3F7" w:rsidR="00B21225" w:rsidRPr="00205DD7" w:rsidRDefault="00B21225" w:rsidP="002E436B">
      <w:pPr>
        <w:numPr>
          <w:ilvl w:val="0"/>
          <w:numId w:val="30"/>
        </w:numPr>
        <w:jc w:val="both"/>
        <w:rPr>
          <w:rFonts w:asciiTheme="minorHAnsi" w:hAnsiTheme="minorHAnsi"/>
        </w:rPr>
      </w:pPr>
      <w:r w:rsidRPr="00205DD7">
        <w:rPr>
          <w:rFonts w:asciiTheme="minorHAnsi" w:hAnsiTheme="minorHAnsi"/>
          <w:color w:val="000000"/>
        </w:rPr>
        <w:t>Komunikacja synchroniczna pomiędzy zestawem komputerowym a kontrolerem poprzez USB</w:t>
      </w:r>
      <w:r w:rsidR="00205DD7">
        <w:rPr>
          <w:rFonts w:asciiTheme="minorHAnsi" w:hAnsiTheme="minorHAnsi"/>
          <w:color w:val="000000"/>
        </w:rPr>
        <w:t>.</w:t>
      </w:r>
    </w:p>
    <w:p w14:paraId="5329624D" w14:textId="77777777" w:rsidR="00B21225" w:rsidRPr="00205DD7" w:rsidRDefault="00B21225" w:rsidP="00205DD7">
      <w:pPr>
        <w:jc w:val="both"/>
        <w:rPr>
          <w:rFonts w:asciiTheme="minorHAnsi" w:hAnsiTheme="minorHAnsi"/>
        </w:rPr>
      </w:pPr>
    </w:p>
    <w:p w14:paraId="75AD0D18" w14:textId="04303414" w:rsidR="00B21225" w:rsidRPr="00205DD7" w:rsidRDefault="00B21225" w:rsidP="00205DD7">
      <w:pPr>
        <w:spacing w:line="276" w:lineRule="auto"/>
        <w:jc w:val="both"/>
        <w:rPr>
          <w:rFonts w:asciiTheme="minorHAnsi" w:hAnsiTheme="minorHAnsi"/>
        </w:rPr>
      </w:pPr>
      <w:r w:rsidRPr="00205DD7">
        <w:rPr>
          <w:rFonts w:asciiTheme="minorHAnsi" w:hAnsiTheme="minorHAnsi"/>
        </w:rPr>
        <w:t xml:space="preserve">2. </w:t>
      </w:r>
      <w:r w:rsidR="00205DD7">
        <w:rPr>
          <w:rFonts w:asciiTheme="minorHAnsi" w:hAnsiTheme="minorHAnsi"/>
        </w:rPr>
        <w:t>Wymagane o</w:t>
      </w:r>
      <w:r w:rsidRPr="00205DD7">
        <w:rPr>
          <w:rFonts w:asciiTheme="minorHAnsi" w:hAnsiTheme="minorHAnsi"/>
        </w:rPr>
        <w:t>programowanie do testów dynamicznych obejmujące:</w:t>
      </w:r>
    </w:p>
    <w:p w14:paraId="0ADC4BDB" w14:textId="65DFBC26" w:rsidR="00B21225" w:rsidRPr="00205DD7" w:rsidRDefault="00B21225" w:rsidP="002E436B">
      <w:pPr>
        <w:numPr>
          <w:ilvl w:val="0"/>
          <w:numId w:val="31"/>
        </w:numPr>
        <w:jc w:val="both"/>
        <w:rPr>
          <w:rFonts w:asciiTheme="minorHAnsi" w:hAnsiTheme="minorHAnsi"/>
        </w:rPr>
      </w:pPr>
      <w:r w:rsidRPr="00205DD7">
        <w:rPr>
          <w:rFonts w:asciiTheme="minorHAnsi" w:hAnsiTheme="minorHAnsi"/>
        </w:rPr>
        <w:t xml:space="preserve">wykonywanie badań zmęczeniowych przy standardowych lub </w:t>
      </w:r>
      <w:r w:rsidR="00205DD7">
        <w:rPr>
          <w:rFonts w:asciiTheme="minorHAnsi" w:hAnsiTheme="minorHAnsi"/>
        </w:rPr>
        <w:t>zdefiniowanych</w:t>
      </w:r>
      <w:r w:rsidRPr="00205DD7">
        <w:rPr>
          <w:rFonts w:asciiTheme="minorHAnsi" w:hAnsiTheme="minorHAnsi"/>
        </w:rPr>
        <w:t xml:space="preserve"> przez użytkownika zmiennych lub stałych częstotliwościach drgań, z jednoczesnym zbieraniem danych (ciągłym lub zdefiniowanym przez użytkownika) i ich możliwą wizualizacją na kilku różnych wykresach jednocześnie</w:t>
      </w:r>
      <w:r w:rsidR="00205DD7">
        <w:rPr>
          <w:rFonts w:asciiTheme="minorHAnsi" w:hAnsiTheme="minorHAnsi"/>
        </w:rPr>
        <w:t>,</w:t>
      </w:r>
    </w:p>
    <w:p w14:paraId="4056C708" w14:textId="70A42FB9" w:rsidR="00B21225" w:rsidRPr="00205DD7" w:rsidRDefault="00B21225" w:rsidP="002E436B">
      <w:pPr>
        <w:numPr>
          <w:ilvl w:val="0"/>
          <w:numId w:val="31"/>
        </w:numPr>
        <w:jc w:val="both"/>
        <w:rPr>
          <w:rFonts w:asciiTheme="minorHAnsi" w:hAnsiTheme="minorHAnsi"/>
        </w:rPr>
      </w:pPr>
      <w:r w:rsidRPr="00205DD7">
        <w:rPr>
          <w:rFonts w:asciiTheme="minorHAnsi" w:hAnsiTheme="minorHAnsi"/>
        </w:rPr>
        <w:t>projektowanie własnych programów obciążeń mających zapewnić możliwość ręcznego sterowania przebiegiem testu</w:t>
      </w:r>
      <w:r w:rsidR="00205DD7">
        <w:rPr>
          <w:rFonts w:asciiTheme="minorHAnsi" w:hAnsiTheme="minorHAnsi"/>
        </w:rPr>
        <w:t>.</w:t>
      </w:r>
    </w:p>
    <w:p w14:paraId="5C1E59C4" w14:textId="77777777" w:rsidR="00B21225" w:rsidRPr="00205DD7" w:rsidRDefault="00B21225" w:rsidP="00205DD7">
      <w:pPr>
        <w:jc w:val="both"/>
        <w:rPr>
          <w:rFonts w:asciiTheme="minorHAnsi" w:hAnsiTheme="minorHAnsi"/>
        </w:rPr>
      </w:pPr>
    </w:p>
    <w:p w14:paraId="6CDD51D4" w14:textId="27D4769A" w:rsidR="00C32AD7" w:rsidRPr="00C32AD7" w:rsidRDefault="00205DD7" w:rsidP="00C32AD7">
      <w:pPr>
        <w:pStyle w:val="Akapitzlist"/>
        <w:numPr>
          <w:ilvl w:val="2"/>
          <w:numId w:val="1"/>
        </w:numPr>
        <w:tabs>
          <w:tab w:val="clear" w:pos="2700"/>
          <w:tab w:val="num" w:pos="284"/>
        </w:tabs>
        <w:ind w:left="284" w:hanging="284"/>
        <w:jc w:val="both"/>
        <w:rPr>
          <w:rFonts w:asciiTheme="minorHAnsi" w:hAnsiTheme="minorHAnsi"/>
        </w:rPr>
      </w:pPr>
      <w:r w:rsidRPr="00111C91">
        <w:rPr>
          <w:rFonts w:asciiTheme="minorHAnsi" w:hAnsiTheme="minorHAnsi"/>
        </w:rPr>
        <w:lastRenderedPageBreak/>
        <w:t>Wymagan</w:t>
      </w:r>
      <w:r w:rsidR="005410BE" w:rsidRPr="00111C91">
        <w:rPr>
          <w:rFonts w:asciiTheme="minorHAnsi" w:hAnsiTheme="minorHAnsi"/>
        </w:rPr>
        <w:t>y</w:t>
      </w:r>
      <w:r w:rsidRPr="00111C91">
        <w:rPr>
          <w:rFonts w:asciiTheme="minorHAnsi" w:hAnsiTheme="minorHAnsi"/>
        </w:rPr>
        <w:t xml:space="preserve"> z</w:t>
      </w:r>
      <w:r w:rsidR="00B21225" w:rsidRPr="00111C91">
        <w:rPr>
          <w:rFonts w:asciiTheme="minorHAnsi" w:hAnsiTheme="minorHAnsi"/>
        </w:rPr>
        <w:t xml:space="preserve">estaw komputerowy z monitorem LCD 24” o parametrach dostosowanych do potrzeb </w:t>
      </w:r>
      <w:r w:rsidR="00B21225" w:rsidRPr="00C32AD7">
        <w:rPr>
          <w:rFonts w:asciiTheme="minorHAnsi" w:hAnsiTheme="minorHAnsi"/>
        </w:rPr>
        <w:t>systemu</w:t>
      </w:r>
      <w:r w:rsidR="00111C91" w:rsidRPr="00C32AD7">
        <w:rPr>
          <w:rFonts w:asciiTheme="minorHAnsi" w:hAnsiTheme="minorHAnsi"/>
        </w:rPr>
        <w:t>.</w:t>
      </w:r>
      <w:r w:rsidR="00C32AD7" w:rsidRPr="00C32AD7">
        <w:rPr>
          <w:rFonts w:ascii="Calibri" w:hAnsi="Calibri"/>
        </w:rPr>
        <w:t xml:space="preserve"> </w:t>
      </w:r>
      <w:r w:rsidR="00C32AD7" w:rsidRPr="00C32AD7">
        <w:rPr>
          <w:rFonts w:asciiTheme="minorHAnsi" w:hAnsiTheme="minorHAnsi"/>
        </w:rPr>
        <w:t>Komputer wyposażony w 3 niezależne dyski wewnętrzne:</w:t>
      </w:r>
    </w:p>
    <w:p w14:paraId="01992A5B" w14:textId="69D907DE" w:rsidR="00C32AD7" w:rsidRPr="00C32AD7" w:rsidRDefault="00C32AD7" w:rsidP="002E436B">
      <w:pPr>
        <w:pStyle w:val="Akapitzlist"/>
        <w:numPr>
          <w:ilvl w:val="0"/>
          <w:numId w:val="40"/>
        </w:numPr>
        <w:rPr>
          <w:rFonts w:asciiTheme="minorHAnsi" w:hAnsiTheme="minorHAnsi"/>
        </w:rPr>
      </w:pPr>
      <w:r w:rsidRPr="00C32AD7">
        <w:rPr>
          <w:rFonts w:asciiTheme="minorHAnsi" w:hAnsiTheme="minorHAnsi"/>
        </w:rPr>
        <w:t>1 x dysk SSD min. 240 GB (zainstalowany system operacyjny)</w:t>
      </w:r>
    </w:p>
    <w:p w14:paraId="6BFA8DBE" w14:textId="3C7F72A8" w:rsidR="00C32AD7" w:rsidRPr="00C32AD7" w:rsidRDefault="00C32AD7" w:rsidP="002E436B">
      <w:pPr>
        <w:pStyle w:val="Akapitzlist"/>
        <w:numPr>
          <w:ilvl w:val="0"/>
          <w:numId w:val="40"/>
        </w:numPr>
        <w:rPr>
          <w:rFonts w:asciiTheme="minorHAnsi" w:hAnsiTheme="minorHAnsi"/>
        </w:rPr>
      </w:pPr>
      <w:r w:rsidRPr="00C32AD7">
        <w:rPr>
          <w:rFonts w:asciiTheme="minorHAnsi" w:hAnsiTheme="minorHAnsi"/>
        </w:rPr>
        <w:t>2 x Dysk HDD min. 500 GB</w:t>
      </w:r>
    </w:p>
    <w:p w14:paraId="645D9FE2" w14:textId="6957C4A8" w:rsidR="00B21225" w:rsidRPr="00111C91" w:rsidRDefault="00B21225" w:rsidP="00C32AD7">
      <w:pPr>
        <w:pStyle w:val="Akapitzlist"/>
        <w:ind w:left="284"/>
        <w:jc w:val="both"/>
        <w:rPr>
          <w:rFonts w:asciiTheme="minorHAnsi" w:hAnsiTheme="minorHAnsi"/>
        </w:rPr>
      </w:pPr>
    </w:p>
    <w:p w14:paraId="76CB9FCD" w14:textId="77777777" w:rsidR="00B21225" w:rsidRPr="00205DD7" w:rsidRDefault="00B21225" w:rsidP="00205DD7">
      <w:pPr>
        <w:jc w:val="both"/>
        <w:rPr>
          <w:rFonts w:asciiTheme="minorHAnsi" w:hAnsiTheme="minorHAnsi"/>
        </w:rPr>
      </w:pPr>
    </w:p>
    <w:p w14:paraId="7CBE8197" w14:textId="77777777" w:rsidR="00B21225" w:rsidRPr="00205DD7" w:rsidRDefault="00B21225" w:rsidP="00205DD7">
      <w:pPr>
        <w:jc w:val="both"/>
        <w:rPr>
          <w:rFonts w:asciiTheme="minorHAnsi" w:hAnsiTheme="minorHAnsi"/>
        </w:rPr>
      </w:pPr>
      <w:r w:rsidRPr="00205DD7">
        <w:rPr>
          <w:rFonts w:asciiTheme="minorHAnsi" w:hAnsiTheme="minorHAnsi"/>
        </w:rPr>
        <w:t>Dodatkowe wymagania:</w:t>
      </w:r>
    </w:p>
    <w:p w14:paraId="337E8374" w14:textId="1C72AEFE" w:rsidR="00B21225" w:rsidRPr="00205DD7" w:rsidRDefault="00B21225" w:rsidP="002E436B">
      <w:pPr>
        <w:numPr>
          <w:ilvl w:val="0"/>
          <w:numId w:val="32"/>
        </w:numPr>
        <w:jc w:val="both"/>
        <w:rPr>
          <w:rFonts w:asciiTheme="minorHAnsi" w:hAnsiTheme="minorHAnsi"/>
        </w:rPr>
      </w:pPr>
      <w:r w:rsidRPr="00205DD7">
        <w:rPr>
          <w:rFonts w:asciiTheme="minorHAnsi" w:hAnsiTheme="minorHAnsi"/>
        </w:rPr>
        <w:t xml:space="preserve">Szkolenie pracowników </w:t>
      </w:r>
      <w:r w:rsidR="00955CA7">
        <w:rPr>
          <w:rFonts w:asciiTheme="minorHAnsi" w:hAnsiTheme="minorHAnsi"/>
        </w:rPr>
        <w:t xml:space="preserve">Zamawiającego </w:t>
      </w:r>
      <w:r w:rsidRPr="00205DD7">
        <w:rPr>
          <w:rFonts w:asciiTheme="minorHAnsi" w:hAnsiTheme="minorHAnsi"/>
        </w:rPr>
        <w:t>w zakresie obsługi systemu sterującego i oprogramowania</w:t>
      </w:r>
      <w:r w:rsidR="005410BE">
        <w:rPr>
          <w:rFonts w:asciiTheme="minorHAnsi" w:hAnsiTheme="minorHAnsi"/>
        </w:rPr>
        <w:t>.</w:t>
      </w:r>
    </w:p>
    <w:p w14:paraId="1785CDE3" w14:textId="77777777" w:rsidR="00B21225" w:rsidRPr="00205DD7" w:rsidRDefault="00B21225" w:rsidP="002E436B">
      <w:pPr>
        <w:numPr>
          <w:ilvl w:val="0"/>
          <w:numId w:val="32"/>
        </w:numPr>
        <w:jc w:val="both"/>
        <w:rPr>
          <w:rFonts w:asciiTheme="minorHAnsi" w:hAnsiTheme="minorHAnsi"/>
        </w:rPr>
      </w:pPr>
      <w:r w:rsidRPr="00205DD7">
        <w:rPr>
          <w:rFonts w:asciiTheme="minorHAnsi" w:hAnsiTheme="minorHAnsi"/>
        </w:rPr>
        <w:t xml:space="preserve">Wykonanie wzorcowania 4 siłowników w zakresie sprawdzenia siły: 100 </w:t>
      </w:r>
      <w:proofErr w:type="spellStart"/>
      <w:r w:rsidRPr="00205DD7">
        <w:rPr>
          <w:rFonts w:asciiTheme="minorHAnsi" w:hAnsiTheme="minorHAnsi"/>
        </w:rPr>
        <w:t>kN</w:t>
      </w:r>
      <w:proofErr w:type="spellEnd"/>
      <w:r w:rsidRPr="00205DD7">
        <w:rPr>
          <w:rFonts w:asciiTheme="minorHAnsi" w:hAnsiTheme="minorHAnsi"/>
        </w:rPr>
        <w:t xml:space="preserve">, 100 </w:t>
      </w:r>
      <w:proofErr w:type="spellStart"/>
      <w:r w:rsidRPr="00205DD7">
        <w:rPr>
          <w:rFonts w:asciiTheme="minorHAnsi" w:hAnsiTheme="minorHAnsi"/>
        </w:rPr>
        <w:t>kN</w:t>
      </w:r>
      <w:proofErr w:type="spellEnd"/>
      <w:r w:rsidRPr="00205DD7">
        <w:rPr>
          <w:rFonts w:asciiTheme="minorHAnsi" w:hAnsiTheme="minorHAnsi"/>
        </w:rPr>
        <w:t xml:space="preserve">, 50 </w:t>
      </w:r>
      <w:proofErr w:type="spellStart"/>
      <w:r w:rsidRPr="00205DD7">
        <w:rPr>
          <w:rFonts w:asciiTheme="minorHAnsi" w:hAnsiTheme="minorHAnsi"/>
        </w:rPr>
        <w:t>kN</w:t>
      </w:r>
      <w:proofErr w:type="spellEnd"/>
      <w:r w:rsidRPr="00205DD7">
        <w:rPr>
          <w:rFonts w:asciiTheme="minorHAnsi" w:hAnsiTheme="minorHAnsi"/>
        </w:rPr>
        <w:t xml:space="preserve">, 50 </w:t>
      </w:r>
      <w:proofErr w:type="spellStart"/>
      <w:r w:rsidRPr="00205DD7">
        <w:rPr>
          <w:rFonts w:asciiTheme="minorHAnsi" w:hAnsiTheme="minorHAnsi"/>
        </w:rPr>
        <w:t>kN</w:t>
      </w:r>
      <w:proofErr w:type="spellEnd"/>
      <w:r w:rsidRPr="00205DD7">
        <w:rPr>
          <w:rFonts w:asciiTheme="minorHAnsi" w:hAnsiTheme="minorHAnsi"/>
        </w:rPr>
        <w:t xml:space="preserve"> oraz dodatkowa głowica 10 </w:t>
      </w:r>
      <w:proofErr w:type="spellStart"/>
      <w:r w:rsidRPr="00205DD7">
        <w:rPr>
          <w:rFonts w:asciiTheme="minorHAnsi" w:hAnsiTheme="minorHAnsi"/>
        </w:rPr>
        <w:t>kN</w:t>
      </w:r>
      <w:proofErr w:type="spellEnd"/>
      <w:r w:rsidRPr="00205DD7">
        <w:rPr>
          <w:rFonts w:asciiTheme="minorHAnsi" w:hAnsiTheme="minorHAnsi"/>
        </w:rPr>
        <w:t xml:space="preserve"> wg normy EN ISO 7500-1 oraz czujników przemieszczenia w czterech siłownikach przez akredytowane laboratorium wzorcujące.</w:t>
      </w:r>
    </w:p>
    <w:p w14:paraId="033841A7" w14:textId="77777777" w:rsidR="00B21225" w:rsidRPr="00205DD7" w:rsidRDefault="00B21225" w:rsidP="002E436B">
      <w:pPr>
        <w:numPr>
          <w:ilvl w:val="0"/>
          <w:numId w:val="32"/>
        </w:numPr>
        <w:jc w:val="both"/>
        <w:rPr>
          <w:rFonts w:asciiTheme="minorHAnsi" w:hAnsiTheme="minorHAnsi"/>
        </w:rPr>
      </w:pPr>
      <w:r w:rsidRPr="00205DD7">
        <w:rPr>
          <w:rFonts w:asciiTheme="minorHAnsi" w:hAnsiTheme="minorHAnsi"/>
        </w:rPr>
        <w:t>Termin wykonania zamówienia: do 6 miesięcy od daty podpisania umowy</w:t>
      </w:r>
    </w:p>
    <w:p w14:paraId="18C4FD56" w14:textId="77777777" w:rsidR="003326BA" w:rsidRPr="00205DD7" w:rsidRDefault="003326BA" w:rsidP="00205DD7">
      <w:pPr>
        <w:pStyle w:val="Akapitzlist"/>
        <w:spacing w:after="120"/>
        <w:ind w:left="426"/>
        <w:contextualSpacing w:val="0"/>
        <w:jc w:val="both"/>
        <w:rPr>
          <w:rFonts w:asciiTheme="minorHAnsi" w:hAnsiTheme="minorHAnsi" w:cs="Tahoma"/>
        </w:rPr>
      </w:pPr>
    </w:p>
    <w:p w14:paraId="58377AEC" w14:textId="77777777" w:rsidR="003326BA" w:rsidRDefault="003326BA" w:rsidP="003326BA">
      <w:pPr>
        <w:pStyle w:val="Akapitzlist"/>
        <w:spacing w:after="120"/>
        <w:ind w:left="426"/>
        <w:contextualSpacing w:val="0"/>
        <w:jc w:val="both"/>
        <w:rPr>
          <w:rFonts w:asciiTheme="minorHAnsi" w:hAnsiTheme="minorHAnsi" w:cs="Tahoma"/>
        </w:rPr>
      </w:pPr>
    </w:p>
    <w:p w14:paraId="6373A6CB" w14:textId="77777777" w:rsidR="003326BA" w:rsidRDefault="003326BA" w:rsidP="003326BA">
      <w:pPr>
        <w:pStyle w:val="Akapitzlist"/>
        <w:spacing w:after="120"/>
        <w:ind w:left="426"/>
        <w:contextualSpacing w:val="0"/>
        <w:jc w:val="both"/>
        <w:rPr>
          <w:rFonts w:asciiTheme="minorHAnsi" w:hAnsiTheme="minorHAnsi" w:cs="Tahoma"/>
        </w:rPr>
      </w:pPr>
    </w:p>
    <w:p w14:paraId="66D2ABA3" w14:textId="77777777" w:rsidR="003326BA" w:rsidRPr="00DC23C9" w:rsidRDefault="003326BA" w:rsidP="003326BA">
      <w:pPr>
        <w:pStyle w:val="Akapitzlist"/>
        <w:spacing w:after="120"/>
        <w:ind w:left="426"/>
        <w:contextualSpacing w:val="0"/>
        <w:jc w:val="both"/>
        <w:rPr>
          <w:rFonts w:asciiTheme="minorHAnsi" w:hAnsiTheme="minorHAnsi" w:cs="Tahoma"/>
        </w:rPr>
        <w:sectPr w:rsidR="003326BA" w:rsidRPr="00DC23C9" w:rsidSect="0031314D">
          <w:footerReference w:type="even" r:id="rId13"/>
          <w:footerReference w:type="default" r:id="rId14"/>
          <w:pgSz w:w="11907" w:h="16839" w:code="9"/>
          <w:pgMar w:top="720" w:right="720" w:bottom="720" w:left="1134" w:header="709" w:footer="709" w:gutter="0"/>
          <w:cols w:space="708"/>
          <w:docGrid w:linePitch="360"/>
        </w:sectPr>
      </w:pPr>
    </w:p>
    <w:p w14:paraId="3B23382E" w14:textId="77777777" w:rsidR="00254D2C" w:rsidRPr="00254D2C" w:rsidRDefault="00254D2C" w:rsidP="00DC23C9">
      <w:pPr>
        <w:spacing w:after="120" w:line="360" w:lineRule="auto"/>
        <w:rPr>
          <w:rFonts w:ascii="Calibri" w:eastAsia="Calibri" w:hAnsi="Calibri"/>
          <w:sz w:val="22"/>
          <w:szCs w:val="22"/>
          <w:lang w:eastAsia="en-US"/>
        </w:rPr>
      </w:pPr>
    </w:p>
    <w:p w14:paraId="3B23382F" w14:textId="3E2C50B3" w:rsidR="00F936A1" w:rsidRDefault="00F936A1" w:rsidP="00EA392D">
      <w:pPr>
        <w:rPr>
          <w:rFonts w:ascii="Calibri" w:hAnsi="Calibri"/>
          <w:b/>
          <w:sz w:val="28"/>
          <w:szCs w:val="28"/>
        </w:rPr>
      </w:pPr>
      <w:r w:rsidRPr="007A42DF">
        <w:rPr>
          <w:rFonts w:ascii="Calibri" w:hAnsi="Calibri"/>
          <w:b/>
          <w:caps/>
          <w:sz w:val="28"/>
          <w:szCs w:val="28"/>
        </w:rPr>
        <w:t>Rozdział I</w:t>
      </w:r>
      <w:r w:rsidRPr="007A42DF">
        <w:rPr>
          <w:rFonts w:ascii="Calibri" w:hAnsi="Calibri"/>
          <w:b/>
          <w:sz w:val="28"/>
          <w:szCs w:val="28"/>
        </w:rPr>
        <w:t>V</w:t>
      </w:r>
      <w:r>
        <w:rPr>
          <w:rFonts w:ascii="Calibri" w:hAnsi="Calibri"/>
          <w:b/>
          <w:sz w:val="28"/>
          <w:szCs w:val="28"/>
        </w:rPr>
        <w:tab/>
      </w:r>
      <w:r w:rsidRPr="00EA392D">
        <w:rPr>
          <w:rFonts w:ascii="Calibri" w:hAnsi="Calibri"/>
          <w:b/>
          <w:sz w:val="28"/>
          <w:szCs w:val="28"/>
        </w:rPr>
        <w:t>ISTOTNE DLA STRON POSTANOWIENIA UMOWY</w:t>
      </w:r>
    </w:p>
    <w:p w14:paraId="4520A5F1" w14:textId="7E6634DC" w:rsidR="00995727" w:rsidRDefault="00995727" w:rsidP="00EA392D">
      <w:pPr>
        <w:rPr>
          <w:rFonts w:ascii="Calibri" w:hAnsi="Calibri"/>
          <w:b/>
          <w:sz w:val="28"/>
          <w:szCs w:val="28"/>
        </w:rPr>
      </w:pPr>
    </w:p>
    <w:p w14:paraId="0E85D3FF" w14:textId="77777777" w:rsidR="00995727" w:rsidRPr="006A0A72" w:rsidRDefault="00995727" w:rsidP="00995727">
      <w:pPr>
        <w:spacing w:after="120"/>
        <w:jc w:val="both"/>
        <w:rPr>
          <w:rFonts w:ascii="Calibri" w:eastAsia="Calibri" w:hAnsi="Calibri" w:cs="Calibri"/>
        </w:rPr>
      </w:pPr>
      <w:r w:rsidRPr="006A0A72">
        <w:rPr>
          <w:rFonts w:ascii="Calibri" w:eastAsia="Calibri" w:hAnsi="Calibri" w:cs="Calibri"/>
        </w:rPr>
        <w:t>zawartej w dniu ............................ w Warszawie pomiędzy:</w:t>
      </w:r>
    </w:p>
    <w:p w14:paraId="58CC8A5B" w14:textId="20FC370F" w:rsidR="00522680" w:rsidRPr="006A0A72" w:rsidRDefault="00522680" w:rsidP="00522680">
      <w:pPr>
        <w:spacing w:after="160" w:line="259" w:lineRule="auto"/>
        <w:jc w:val="both"/>
        <w:rPr>
          <w:rFonts w:ascii="Calibri" w:eastAsia="Calibri" w:hAnsi="Calibri"/>
          <w:lang w:eastAsia="en-US"/>
        </w:rPr>
      </w:pPr>
      <w:r w:rsidRPr="00443833">
        <w:rPr>
          <w:rFonts w:ascii="Calibri" w:eastAsia="Calibri" w:hAnsi="Calibri"/>
          <w:b/>
          <w:lang w:eastAsia="en-US"/>
        </w:rPr>
        <w:t>Instytutem Techniki Budowlanej</w:t>
      </w:r>
      <w:r w:rsidRPr="00443833">
        <w:rPr>
          <w:rFonts w:ascii="Calibri" w:eastAsia="Calibri" w:hAnsi="Calibri"/>
          <w:lang w:eastAsia="en-US"/>
        </w:rPr>
        <w:t xml:space="preserve"> z siedzibą w Warszawie (00-611) przy ul. Filtrowej 1,</w:t>
      </w:r>
      <w:r w:rsidRPr="00443833">
        <w:rPr>
          <w:rFonts w:ascii="Calibri" w:eastAsia="Calibri" w:hAnsi="Calibri" w:cs="Arial"/>
          <w:lang w:eastAsia="en-US"/>
        </w:rPr>
        <w:t xml:space="preserve"> wpisanym do rejestru przedsiębiorców prowadzonego przez Sąd Rejonowy dla miasta stołecznego Warszawy w Warszawie, XII Wydział Gospodarczy Krajowego Rejestru Sądowego, pod numerem KRS 0000158785; NIP: 525 000 93 58; </w:t>
      </w:r>
      <w:r w:rsidR="000558B0" w:rsidRPr="00443833">
        <w:rPr>
          <w:rFonts w:ascii="Calibri" w:eastAsia="Calibri" w:hAnsi="Calibri" w:cs="Arial"/>
          <w:lang w:eastAsia="en-US"/>
        </w:rPr>
        <w:t>Regon: 000</w:t>
      </w:r>
      <w:r w:rsidR="000558B0" w:rsidRPr="006A0A72">
        <w:rPr>
          <w:rFonts w:ascii="Calibri" w:eastAsia="Calibri" w:hAnsi="Calibri" w:cs="Arial"/>
          <w:lang w:eastAsia="en-US"/>
        </w:rPr>
        <w:t>063650, zwanym</w:t>
      </w:r>
      <w:r w:rsidRPr="006A0A72">
        <w:rPr>
          <w:rFonts w:ascii="Calibri" w:eastAsia="Calibri" w:hAnsi="Calibri" w:cs="Arial"/>
          <w:lang w:eastAsia="en-US"/>
        </w:rPr>
        <w:t xml:space="preserve"> dalej „Zamawiającym” reprezentowanym przez:</w:t>
      </w:r>
    </w:p>
    <w:p w14:paraId="7B2E9310" w14:textId="77141FCC" w:rsidR="00522680" w:rsidRPr="006A0A72" w:rsidRDefault="00522680" w:rsidP="00522680">
      <w:pPr>
        <w:spacing w:after="160" w:line="259" w:lineRule="auto"/>
        <w:jc w:val="both"/>
        <w:rPr>
          <w:rFonts w:ascii="Calibri" w:eastAsia="Calibri" w:hAnsi="Calibri"/>
          <w:lang w:eastAsia="en-US"/>
        </w:rPr>
      </w:pPr>
      <w:r w:rsidRPr="006A0A72">
        <w:rPr>
          <w:rFonts w:ascii="Calibri" w:eastAsia="Calibri" w:hAnsi="Calibri"/>
          <w:lang w:eastAsia="en-US"/>
        </w:rPr>
        <w:t>………………………………………………………………………………………..</w:t>
      </w:r>
    </w:p>
    <w:p w14:paraId="5A14C0EE" w14:textId="5D81DBDE" w:rsidR="00522680" w:rsidRPr="006A0A72" w:rsidRDefault="00522680" w:rsidP="00522680">
      <w:pPr>
        <w:spacing w:after="160" w:line="259" w:lineRule="auto"/>
        <w:jc w:val="both"/>
        <w:rPr>
          <w:rFonts w:ascii="Calibri" w:eastAsia="Calibri" w:hAnsi="Calibri"/>
          <w:lang w:eastAsia="en-US"/>
        </w:rPr>
      </w:pPr>
      <w:r w:rsidRPr="006A0A72">
        <w:rPr>
          <w:rFonts w:ascii="Calibri" w:eastAsia="Calibri" w:hAnsi="Calibri"/>
          <w:lang w:eastAsia="en-US"/>
        </w:rPr>
        <w:t>………………………………………………………………………………………..</w:t>
      </w:r>
    </w:p>
    <w:p w14:paraId="2CBA12FB" w14:textId="77777777" w:rsidR="00995727" w:rsidRPr="006A0A72" w:rsidRDefault="00995727" w:rsidP="00995727">
      <w:pPr>
        <w:spacing w:after="120"/>
        <w:jc w:val="both"/>
        <w:rPr>
          <w:rFonts w:ascii="Calibri" w:eastAsia="Calibri" w:hAnsi="Calibri" w:cs="Calibri"/>
        </w:rPr>
      </w:pPr>
      <w:r w:rsidRPr="006A0A72">
        <w:rPr>
          <w:rFonts w:ascii="Calibri" w:eastAsia="Calibri" w:hAnsi="Calibri" w:cs="Calibri"/>
        </w:rPr>
        <w:t>a</w:t>
      </w:r>
    </w:p>
    <w:p w14:paraId="223C47A6" w14:textId="25981AA3" w:rsidR="00522680" w:rsidRPr="006A0A72" w:rsidRDefault="00522680" w:rsidP="00522680">
      <w:pPr>
        <w:spacing w:after="160" w:line="259" w:lineRule="auto"/>
        <w:jc w:val="both"/>
        <w:rPr>
          <w:rFonts w:ascii="Calibri" w:eastAsia="Calibri" w:hAnsi="Calibri"/>
          <w:lang w:eastAsia="en-US"/>
        </w:rPr>
      </w:pPr>
      <w:r w:rsidRPr="00443833">
        <w:rPr>
          <w:rFonts w:ascii="Calibri" w:eastAsia="Calibri" w:hAnsi="Calibri"/>
          <w:b/>
          <w:lang w:eastAsia="en-US"/>
        </w:rPr>
        <w:t>……………………………………</w:t>
      </w:r>
      <w:r w:rsidRPr="00443833">
        <w:rPr>
          <w:rFonts w:ascii="Calibri" w:eastAsia="Calibri" w:hAnsi="Calibri"/>
          <w:lang w:eastAsia="en-US"/>
        </w:rPr>
        <w:t xml:space="preserve"> z siedzibą w ………………………….. przy ul. …………………….,</w:t>
      </w:r>
      <w:r w:rsidRPr="00443833">
        <w:rPr>
          <w:rFonts w:ascii="Calibri" w:eastAsia="Calibri" w:hAnsi="Calibri" w:cs="Arial"/>
          <w:lang w:eastAsia="en-US"/>
        </w:rPr>
        <w:t xml:space="preserve"> wpisanym do rejestru przedsiębiorców prowadzonego przez Sąd R</w:t>
      </w:r>
      <w:r w:rsidRPr="006A0A72">
        <w:rPr>
          <w:rFonts w:ascii="Calibri" w:eastAsia="Calibri" w:hAnsi="Calibri" w:cs="Arial"/>
          <w:lang w:eastAsia="en-US"/>
        </w:rPr>
        <w:t>ejonowy w ……………………., …………. Wydział Gospodarczy Krajowego Rejestru Sądowego, pod numerem KRS …………………………….; NIP: ………………………; Regon: ………………………….,  zwanym dalej „Wykonawcą” reprezentowanym przez:</w:t>
      </w:r>
    </w:p>
    <w:p w14:paraId="4A7DA145" w14:textId="06FE594B" w:rsidR="00995727" w:rsidRPr="006A0A72" w:rsidRDefault="00522680" w:rsidP="00995727">
      <w:pPr>
        <w:jc w:val="both"/>
        <w:rPr>
          <w:rFonts w:ascii="Calibri" w:eastAsia="Calibri" w:hAnsi="Calibri" w:cs="Calibri"/>
        </w:rPr>
      </w:pPr>
      <w:r w:rsidRPr="006A0A72">
        <w:rPr>
          <w:rFonts w:ascii="Calibri" w:eastAsia="Calibri" w:hAnsi="Calibri" w:cs="Calibri"/>
        </w:rPr>
        <w:t>………………………………………………………………………………………………..</w:t>
      </w:r>
    </w:p>
    <w:p w14:paraId="58F39041" w14:textId="77777777" w:rsidR="00522680" w:rsidRPr="006A0A72" w:rsidRDefault="00522680" w:rsidP="00995727">
      <w:pPr>
        <w:jc w:val="both"/>
        <w:rPr>
          <w:rFonts w:ascii="Calibri" w:eastAsia="Calibri" w:hAnsi="Calibri" w:cs="Calibri"/>
        </w:rPr>
      </w:pPr>
    </w:p>
    <w:p w14:paraId="3B1B5763" w14:textId="4CECE51F" w:rsidR="00995727" w:rsidRPr="006A0A72" w:rsidRDefault="00995727" w:rsidP="00995727">
      <w:pPr>
        <w:spacing w:after="120"/>
        <w:jc w:val="both"/>
        <w:rPr>
          <w:rFonts w:ascii="Calibri" w:eastAsia="Calibri" w:hAnsi="Calibri" w:cs="Calibri"/>
        </w:rPr>
      </w:pPr>
      <w:r w:rsidRPr="006A0A72">
        <w:rPr>
          <w:rFonts w:ascii="Calibri" w:eastAsia="Calibri" w:hAnsi="Calibri" w:cs="Calibri"/>
        </w:rPr>
        <w:t>W wyniku wyboru oferty w postępowaniu o udzielenie zamówienia publicznego przeprowadzonego w trybie przetargu nieograniczonego zgodnie z art. 39-46 ustawy z dnia 29 stycznia 2004 r. Prawo zamówień publicznych (</w:t>
      </w:r>
      <w:proofErr w:type="spellStart"/>
      <w:r w:rsidRPr="006A0A72">
        <w:rPr>
          <w:rFonts w:ascii="Calibri" w:eastAsia="Calibri" w:hAnsi="Calibri" w:cs="Calibri"/>
        </w:rPr>
        <w:t>t.j</w:t>
      </w:r>
      <w:proofErr w:type="spellEnd"/>
      <w:r w:rsidRPr="006A0A72">
        <w:rPr>
          <w:rFonts w:ascii="Calibri" w:eastAsia="Calibri" w:hAnsi="Calibri" w:cs="Calibri"/>
        </w:rPr>
        <w:t xml:space="preserve">. Dz. U. z 2017 r.  poz. 1579 </w:t>
      </w:r>
      <w:r w:rsidR="000770E2">
        <w:rPr>
          <w:rFonts w:ascii="Calibri" w:eastAsia="Calibri" w:hAnsi="Calibri" w:cs="Calibri"/>
        </w:rPr>
        <w:t>i 2018</w:t>
      </w:r>
      <w:r w:rsidRPr="006A0A72">
        <w:rPr>
          <w:rFonts w:ascii="Calibri" w:eastAsia="Calibri" w:hAnsi="Calibri" w:cs="Calibri"/>
        </w:rPr>
        <w:t>) zawarto umowę o następującej treści:</w:t>
      </w:r>
    </w:p>
    <w:p w14:paraId="3B52517C" w14:textId="77777777" w:rsidR="00995727" w:rsidRPr="006A0A72" w:rsidRDefault="00995727" w:rsidP="00EA392D">
      <w:pPr>
        <w:rPr>
          <w:rFonts w:ascii="Calibri" w:hAnsi="Calibri"/>
          <w:b/>
        </w:rPr>
      </w:pPr>
    </w:p>
    <w:p w14:paraId="3B233830" w14:textId="77777777" w:rsidR="00F936A1" w:rsidRPr="00443833" w:rsidRDefault="00F936A1" w:rsidP="005F6FA3">
      <w:pPr>
        <w:pStyle w:val="Tekstpodstawowywcity31"/>
        <w:spacing w:before="120" w:line="300" w:lineRule="exact"/>
        <w:ind w:left="0" w:firstLine="0"/>
        <w:contextualSpacing/>
        <w:jc w:val="center"/>
        <w:rPr>
          <w:rFonts w:asciiTheme="minorHAnsi" w:hAnsiTheme="minorHAnsi" w:cs="Times New Roman"/>
          <w:b/>
          <w:szCs w:val="24"/>
        </w:rPr>
      </w:pPr>
      <w:r w:rsidRPr="00443833">
        <w:rPr>
          <w:rFonts w:asciiTheme="minorHAnsi" w:hAnsiTheme="minorHAnsi" w:cs="Times New Roman"/>
          <w:b/>
          <w:szCs w:val="24"/>
        </w:rPr>
        <w:t>§ 1</w:t>
      </w:r>
    </w:p>
    <w:p w14:paraId="3B233831" w14:textId="7A870936" w:rsidR="00F936A1" w:rsidRPr="00443833" w:rsidRDefault="00F936A1" w:rsidP="00220F15">
      <w:pPr>
        <w:spacing w:before="120" w:line="300" w:lineRule="exact"/>
        <w:jc w:val="both"/>
        <w:rPr>
          <w:rFonts w:asciiTheme="minorHAnsi" w:hAnsiTheme="minorHAnsi"/>
        </w:rPr>
      </w:pPr>
      <w:r w:rsidRPr="006A0A72">
        <w:rPr>
          <w:rFonts w:asciiTheme="minorHAnsi" w:hAnsiTheme="minorHAnsi"/>
        </w:rPr>
        <w:t xml:space="preserve">Przedmiotem umowy jest </w:t>
      </w:r>
      <w:r w:rsidRPr="005410BE">
        <w:rPr>
          <w:rFonts w:asciiTheme="minorHAnsi" w:hAnsiTheme="minorHAnsi"/>
          <w:b/>
        </w:rPr>
        <w:t>„</w:t>
      </w:r>
      <w:r w:rsidR="00F357AE" w:rsidRPr="005410BE">
        <w:rPr>
          <w:rFonts w:asciiTheme="minorHAnsi" w:hAnsiTheme="minorHAnsi"/>
          <w:b/>
        </w:rPr>
        <w:t xml:space="preserve">Dostawa systemu sterowania siłownikami </w:t>
      </w:r>
      <w:proofErr w:type="spellStart"/>
      <w:r w:rsidR="00F357AE" w:rsidRPr="005410BE">
        <w:rPr>
          <w:rFonts w:asciiTheme="minorHAnsi" w:hAnsiTheme="minorHAnsi"/>
          <w:b/>
        </w:rPr>
        <w:t>nastendowymi</w:t>
      </w:r>
      <w:proofErr w:type="spellEnd"/>
      <w:r w:rsidR="00F357AE" w:rsidRPr="005410BE">
        <w:rPr>
          <w:rFonts w:asciiTheme="minorHAnsi" w:hAnsiTheme="minorHAnsi"/>
          <w:b/>
        </w:rPr>
        <w:t xml:space="preserve"> </w:t>
      </w:r>
      <w:proofErr w:type="spellStart"/>
      <w:r w:rsidR="00F357AE" w:rsidRPr="005410BE">
        <w:rPr>
          <w:rFonts w:asciiTheme="minorHAnsi" w:hAnsiTheme="minorHAnsi"/>
          <w:b/>
        </w:rPr>
        <w:t>Instron</w:t>
      </w:r>
      <w:proofErr w:type="spellEnd"/>
      <w:r w:rsidRPr="005410BE">
        <w:rPr>
          <w:rFonts w:asciiTheme="minorHAnsi" w:hAnsiTheme="minorHAnsi"/>
          <w:b/>
        </w:rPr>
        <w:t>”</w:t>
      </w:r>
      <w:r w:rsidRPr="006A0A72">
        <w:rPr>
          <w:rFonts w:asciiTheme="minorHAnsi" w:hAnsiTheme="minorHAnsi"/>
        </w:rPr>
        <w:t>, zgodnie z ofertą Wykona</w:t>
      </w:r>
      <w:r w:rsidR="00427EBE" w:rsidRPr="006A0A72">
        <w:rPr>
          <w:rFonts w:asciiTheme="minorHAnsi" w:hAnsiTheme="minorHAnsi"/>
        </w:rPr>
        <w:t>wcy</w:t>
      </w:r>
      <w:r w:rsidRPr="006A0A72">
        <w:rPr>
          <w:rFonts w:asciiTheme="minorHAnsi" w:hAnsiTheme="minorHAnsi"/>
        </w:rPr>
        <w:t xml:space="preserve"> i </w:t>
      </w:r>
      <w:r w:rsidR="00443833">
        <w:rPr>
          <w:rFonts w:asciiTheme="minorHAnsi" w:hAnsiTheme="minorHAnsi"/>
        </w:rPr>
        <w:t xml:space="preserve">Szczegółowym </w:t>
      </w:r>
      <w:r w:rsidRPr="00443833">
        <w:rPr>
          <w:rFonts w:asciiTheme="minorHAnsi" w:hAnsiTheme="minorHAnsi"/>
        </w:rPr>
        <w:t xml:space="preserve">Opisem Przedmiotu Zamówienia zawartym w SIWZ stanowiącymi integralną </w:t>
      </w:r>
      <w:r w:rsidR="005818AA" w:rsidRPr="00443833">
        <w:rPr>
          <w:rFonts w:asciiTheme="minorHAnsi" w:hAnsiTheme="minorHAnsi"/>
        </w:rPr>
        <w:t>część niniejszej</w:t>
      </w:r>
      <w:r w:rsidRPr="00443833">
        <w:rPr>
          <w:rFonts w:asciiTheme="minorHAnsi" w:hAnsiTheme="minorHAnsi"/>
        </w:rPr>
        <w:t xml:space="preserve"> umowy.</w:t>
      </w:r>
    </w:p>
    <w:p w14:paraId="3B233832" w14:textId="77777777" w:rsidR="00F936A1" w:rsidRPr="006A0A72" w:rsidRDefault="00F936A1" w:rsidP="005F6FA3">
      <w:pPr>
        <w:spacing w:line="300" w:lineRule="exact"/>
        <w:jc w:val="center"/>
        <w:rPr>
          <w:rFonts w:asciiTheme="minorHAnsi" w:hAnsiTheme="minorHAnsi"/>
        </w:rPr>
      </w:pPr>
      <w:r w:rsidRPr="006A0A72">
        <w:rPr>
          <w:rFonts w:asciiTheme="minorHAnsi" w:hAnsiTheme="minorHAnsi"/>
          <w:b/>
        </w:rPr>
        <w:t>§ 2</w:t>
      </w:r>
    </w:p>
    <w:p w14:paraId="3B233833" w14:textId="4D62617D" w:rsidR="00900B49" w:rsidRPr="00443833" w:rsidRDefault="00702609" w:rsidP="00427EBE">
      <w:pPr>
        <w:pStyle w:val="Tekstwtabelcepunkty"/>
        <w:numPr>
          <w:ilvl w:val="0"/>
          <w:numId w:val="0"/>
        </w:numPr>
        <w:spacing w:before="120" w:after="0" w:line="300" w:lineRule="exact"/>
        <w:contextualSpacing/>
        <w:jc w:val="both"/>
        <w:rPr>
          <w:rFonts w:asciiTheme="minorHAnsi" w:hAnsiTheme="minorHAnsi"/>
          <w:sz w:val="24"/>
          <w:szCs w:val="24"/>
        </w:rPr>
      </w:pPr>
      <w:r w:rsidRPr="006A0A72">
        <w:rPr>
          <w:rFonts w:asciiTheme="minorHAnsi" w:hAnsiTheme="minorHAnsi"/>
          <w:sz w:val="24"/>
          <w:szCs w:val="24"/>
        </w:rPr>
        <w:t xml:space="preserve">Termin realizacji przedmiotu umowy wynosi </w:t>
      </w:r>
      <w:r w:rsidR="00F357AE">
        <w:rPr>
          <w:rFonts w:asciiTheme="minorHAnsi" w:hAnsiTheme="minorHAnsi"/>
          <w:sz w:val="24"/>
          <w:szCs w:val="24"/>
        </w:rPr>
        <w:t>6 miesięcy</w:t>
      </w:r>
      <w:r w:rsidRPr="00443833">
        <w:rPr>
          <w:rFonts w:asciiTheme="minorHAnsi" w:hAnsiTheme="minorHAnsi"/>
          <w:sz w:val="24"/>
          <w:szCs w:val="24"/>
        </w:rPr>
        <w:t xml:space="preserve"> od dnia jej podpisania. </w:t>
      </w:r>
    </w:p>
    <w:p w14:paraId="3B233834" w14:textId="77777777" w:rsidR="00F936A1" w:rsidRPr="006A0A72" w:rsidRDefault="00F936A1" w:rsidP="005F6FA3">
      <w:pPr>
        <w:spacing w:before="120" w:line="300" w:lineRule="exact"/>
        <w:contextualSpacing/>
        <w:jc w:val="center"/>
        <w:rPr>
          <w:rFonts w:asciiTheme="minorHAnsi" w:hAnsiTheme="minorHAnsi"/>
          <w:b/>
        </w:rPr>
      </w:pPr>
      <w:r w:rsidRPr="006A0A72">
        <w:rPr>
          <w:rFonts w:asciiTheme="minorHAnsi" w:hAnsiTheme="minorHAnsi"/>
          <w:b/>
        </w:rPr>
        <w:t>§ 3</w:t>
      </w:r>
    </w:p>
    <w:p w14:paraId="3B233835" w14:textId="77777777" w:rsidR="00F936A1" w:rsidRPr="006A0A72" w:rsidRDefault="00F936A1" w:rsidP="009619C8">
      <w:pPr>
        <w:numPr>
          <w:ilvl w:val="0"/>
          <w:numId w:val="11"/>
        </w:numPr>
        <w:tabs>
          <w:tab w:val="clear" w:pos="720"/>
        </w:tabs>
        <w:spacing w:before="120" w:line="300" w:lineRule="exact"/>
        <w:ind w:left="357" w:hanging="357"/>
        <w:contextualSpacing/>
        <w:jc w:val="both"/>
        <w:rPr>
          <w:rFonts w:asciiTheme="minorHAnsi" w:hAnsiTheme="minorHAnsi"/>
        </w:rPr>
      </w:pPr>
      <w:r w:rsidRPr="006A0A72">
        <w:rPr>
          <w:rFonts w:asciiTheme="minorHAnsi" w:hAnsiTheme="minorHAnsi"/>
        </w:rPr>
        <w:t>Przedmiot umowy zostanie dostarczony na koszt i ryzyko Wykonawcy.</w:t>
      </w:r>
    </w:p>
    <w:p w14:paraId="3B233836" w14:textId="68E4AEC8" w:rsidR="00F936A1" w:rsidRPr="00443833" w:rsidRDefault="00F936A1" w:rsidP="009619C8">
      <w:pPr>
        <w:numPr>
          <w:ilvl w:val="0"/>
          <w:numId w:val="11"/>
        </w:numPr>
        <w:tabs>
          <w:tab w:val="clear" w:pos="720"/>
        </w:tabs>
        <w:spacing w:before="120" w:line="300" w:lineRule="exact"/>
        <w:ind w:left="357" w:hanging="357"/>
        <w:contextualSpacing/>
        <w:jc w:val="both"/>
        <w:rPr>
          <w:rFonts w:asciiTheme="minorHAnsi" w:hAnsiTheme="minorHAnsi"/>
        </w:rPr>
      </w:pPr>
      <w:r w:rsidRPr="006A0A72">
        <w:rPr>
          <w:rFonts w:asciiTheme="minorHAnsi" w:hAnsiTheme="minorHAnsi"/>
        </w:rPr>
        <w:t xml:space="preserve">Miejsce dostawy przedmiotu umowy: ITB, </w:t>
      </w:r>
      <w:r w:rsidR="004F5CEE">
        <w:rPr>
          <w:rFonts w:asciiTheme="minorHAnsi" w:hAnsiTheme="minorHAnsi"/>
        </w:rPr>
        <w:t xml:space="preserve">Warszawa ul. </w:t>
      </w:r>
      <w:r w:rsidR="00F357AE">
        <w:rPr>
          <w:rFonts w:asciiTheme="minorHAnsi" w:hAnsiTheme="minorHAnsi"/>
        </w:rPr>
        <w:t>Filtrowa 1</w:t>
      </w:r>
      <w:r w:rsidR="00443833">
        <w:rPr>
          <w:rFonts w:asciiTheme="minorHAnsi" w:hAnsiTheme="minorHAnsi"/>
        </w:rPr>
        <w:t>.</w:t>
      </w:r>
    </w:p>
    <w:p w14:paraId="3B233837" w14:textId="1D059571" w:rsidR="00F936A1" w:rsidRPr="006A0A72" w:rsidRDefault="00F936A1" w:rsidP="009619C8">
      <w:pPr>
        <w:numPr>
          <w:ilvl w:val="0"/>
          <w:numId w:val="11"/>
        </w:numPr>
        <w:tabs>
          <w:tab w:val="clear" w:pos="720"/>
        </w:tabs>
        <w:spacing w:before="120" w:line="300" w:lineRule="exact"/>
        <w:ind w:left="357" w:hanging="357"/>
        <w:contextualSpacing/>
        <w:jc w:val="both"/>
        <w:rPr>
          <w:rFonts w:asciiTheme="minorHAnsi" w:hAnsiTheme="minorHAnsi"/>
        </w:rPr>
      </w:pPr>
      <w:r w:rsidRPr="006A0A72">
        <w:rPr>
          <w:rFonts w:asciiTheme="minorHAnsi" w:hAnsiTheme="minorHAnsi"/>
        </w:rPr>
        <w:t>Wyk</w:t>
      </w:r>
      <w:r w:rsidR="00F357AE">
        <w:rPr>
          <w:rFonts w:asciiTheme="minorHAnsi" w:hAnsiTheme="minorHAnsi"/>
        </w:rPr>
        <w:t>onawca oświadcza, że dostarczony</w:t>
      </w:r>
      <w:r w:rsidRPr="006A0A72">
        <w:rPr>
          <w:rFonts w:asciiTheme="minorHAnsi" w:hAnsiTheme="minorHAnsi"/>
        </w:rPr>
        <w:t xml:space="preserve"> przez niego </w:t>
      </w:r>
      <w:r w:rsidR="00F357AE">
        <w:rPr>
          <w:rFonts w:asciiTheme="minorHAnsi" w:hAnsiTheme="minorHAnsi"/>
        </w:rPr>
        <w:t>system</w:t>
      </w:r>
      <w:r w:rsidRPr="006A0A72">
        <w:rPr>
          <w:rFonts w:asciiTheme="minorHAnsi" w:hAnsiTheme="minorHAnsi"/>
        </w:rPr>
        <w:t>:</w:t>
      </w:r>
    </w:p>
    <w:p w14:paraId="3B233838" w14:textId="79CE8D36" w:rsidR="00F936A1" w:rsidRPr="006A0A72" w:rsidRDefault="00C36FD8" w:rsidP="006A46EC">
      <w:pPr>
        <w:numPr>
          <w:ilvl w:val="0"/>
          <w:numId w:val="21"/>
        </w:numPr>
        <w:spacing w:before="120" w:line="300" w:lineRule="exact"/>
        <w:contextualSpacing/>
        <w:jc w:val="both"/>
        <w:rPr>
          <w:rFonts w:asciiTheme="minorHAnsi" w:hAnsiTheme="minorHAnsi"/>
        </w:rPr>
      </w:pPr>
      <w:r w:rsidRPr="006A0A72">
        <w:rPr>
          <w:rFonts w:asciiTheme="minorHAnsi" w:hAnsiTheme="minorHAnsi"/>
        </w:rPr>
        <w:t>jest</w:t>
      </w:r>
      <w:r w:rsidR="00F357AE">
        <w:rPr>
          <w:rFonts w:asciiTheme="minorHAnsi" w:hAnsiTheme="minorHAnsi"/>
        </w:rPr>
        <w:t xml:space="preserve"> fabrycznie nowy</w:t>
      </w:r>
      <w:r w:rsidR="00F936A1" w:rsidRPr="006A0A72">
        <w:rPr>
          <w:rFonts w:asciiTheme="minorHAnsi" w:hAnsiTheme="minorHAnsi"/>
        </w:rPr>
        <w:t>,</w:t>
      </w:r>
    </w:p>
    <w:p w14:paraId="3BB3178B" w14:textId="42B2DB71" w:rsidR="0026151A" w:rsidRPr="006A0A72" w:rsidRDefault="00545A38" w:rsidP="006A46EC">
      <w:pPr>
        <w:numPr>
          <w:ilvl w:val="0"/>
          <w:numId w:val="21"/>
        </w:numPr>
        <w:spacing w:before="120" w:line="300" w:lineRule="exact"/>
        <w:contextualSpacing/>
        <w:jc w:val="both"/>
        <w:rPr>
          <w:rFonts w:asciiTheme="minorHAnsi" w:hAnsiTheme="minorHAnsi"/>
        </w:rPr>
      </w:pPr>
      <w:r w:rsidRPr="006A0A72">
        <w:rPr>
          <w:rFonts w:asciiTheme="minorHAnsi" w:hAnsiTheme="minorHAnsi"/>
        </w:rPr>
        <w:t>charakteryzuje</w:t>
      </w:r>
      <w:r w:rsidR="00F936A1" w:rsidRPr="006A0A72">
        <w:rPr>
          <w:rFonts w:asciiTheme="minorHAnsi" w:hAnsiTheme="minorHAnsi"/>
        </w:rPr>
        <w:t xml:space="preserve"> się parametrami nie gorszymi niż opisane w </w:t>
      </w:r>
      <w:r w:rsidR="006C3EF7" w:rsidRPr="006A0A72">
        <w:rPr>
          <w:rFonts w:asciiTheme="minorHAnsi" w:hAnsiTheme="minorHAnsi"/>
        </w:rPr>
        <w:t xml:space="preserve">III </w:t>
      </w:r>
      <w:r w:rsidR="00F936A1" w:rsidRPr="006A0A72">
        <w:rPr>
          <w:rFonts w:asciiTheme="minorHAnsi" w:hAnsiTheme="minorHAnsi"/>
        </w:rPr>
        <w:t>Rozdziale SIWZ.</w:t>
      </w:r>
    </w:p>
    <w:p w14:paraId="1909F1D1" w14:textId="779CA74F" w:rsidR="004B568D" w:rsidRPr="006A0A72" w:rsidRDefault="004B568D" w:rsidP="009619C8">
      <w:pPr>
        <w:pStyle w:val="Akapitzlist"/>
        <w:numPr>
          <w:ilvl w:val="0"/>
          <w:numId w:val="11"/>
        </w:numPr>
        <w:tabs>
          <w:tab w:val="clear" w:pos="720"/>
        </w:tabs>
        <w:ind w:left="357" w:hanging="357"/>
        <w:jc w:val="both"/>
        <w:rPr>
          <w:rFonts w:asciiTheme="minorHAnsi" w:hAnsiTheme="minorHAnsi"/>
        </w:rPr>
      </w:pPr>
      <w:r w:rsidRPr="006A0A72">
        <w:rPr>
          <w:rFonts w:asciiTheme="minorHAnsi" w:hAnsiTheme="minorHAnsi"/>
        </w:rPr>
        <w:t xml:space="preserve">Wykonawca dostarczy </w:t>
      </w:r>
      <w:r w:rsidR="00150E3A" w:rsidRPr="006A0A72">
        <w:rPr>
          <w:rFonts w:asciiTheme="minorHAnsi" w:hAnsiTheme="minorHAnsi"/>
        </w:rPr>
        <w:t xml:space="preserve">wraz z </w:t>
      </w:r>
      <w:r w:rsidR="00F357AE">
        <w:rPr>
          <w:rFonts w:asciiTheme="minorHAnsi" w:hAnsiTheme="minorHAnsi"/>
        </w:rPr>
        <w:t>systemem</w:t>
      </w:r>
      <w:r w:rsidR="00150E3A" w:rsidRPr="006A0A72">
        <w:rPr>
          <w:rFonts w:asciiTheme="minorHAnsi" w:hAnsiTheme="minorHAnsi"/>
        </w:rPr>
        <w:t xml:space="preserve"> </w:t>
      </w:r>
      <w:r w:rsidRPr="006A0A72">
        <w:rPr>
          <w:rFonts w:asciiTheme="minorHAnsi" w:hAnsiTheme="minorHAnsi"/>
        </w:rPr>
        <w:t>d</w:t>
      </w:r>
      <w:r w:rsidR="000770E2">
        <w:rPr>
          <w:rFonts w:asciiTheme="minorHAnsi" w:hAnsiTheme="minorHAnsi"/>
        </w:rPr>
        <w:t>okumentację</w:t>
      </w:r>
      <w:r w:rsidRPr="006A0A72">
        <w:rPr>
          <w:rFonts w:asciiTheme="minorHAnsi" w:hAnsiTheme="minorHAnsi"/>
        </w:rPr>
        <w:t xml:space="preserve"> </w:t>
      </w:r>
      <w:r w:rsidR="00150E3A" w:rsidRPr="006A0A72">
        <w:rPr>
          <w:rFonts w:asciiTheme="minorHAnsi" w:hAnsiTheme="minorHAnsi"/>
        </w:rPr>
        <w:t>w języku polskim,</w:t>
      </w:r>
      <w:r w:rsidRPr="006A0A72">
        <w:rPr>
          <w:rFonts w:asciiTheme="minorHAnsi" w:hAnsiTheme="minorHAnsi"/>
        </w:rPr>
        <w:t xml:space="preserve"> w tym instrukcję obsługi</w:t>
      </w:r>
      <w:r w:rsidR="00150E3A" w:rsidRPr="006A0A72">
        <w:rPr>
          <w:rFonts w:asciiTheme="minorHAnsi" w:hAnsiTheme="minorHAnsi"/>
        </w:rPr>
        <w:t xml:space="preserve"> oraz dokumenty</w:t>
      </w:r>
      <w:r w:rsidRPr="006A0A72">
        <w:rPr>
          <w:rFonts w:asciiTheme="minorHAnsi" w:hAnsiTheme="minorHAnsi"/>
        </w:rPr>
        <w:t xml:space="preserve"> </w:t>
      </w:r>
      <w:r w:rsidR="00150E3A" w:rsidRPr="006A0A72">
        <w:rPr>
          <w:rFonts w:asciiTheme="minorHAnsi" w:hAnsiTheme="minorHAnsi"/>
        </w:rPr>
        <w:t xml:space="preserve">potwierdzające zgodność </w:t>
      </w:r>
      <w:r w:rsidR="00E74CA7">
        <w:rPr>
          <w:rFonts w:asciiTheme="minorHAnsi" w:hAnsiTheme="minorHAnsi"/>
        </w:rPr>
        <w:t>urządzenia</w:t>
      </w:r>
      <w:r w:rsidR="00150E3A" w:rsidRPr="006A0A72">
        <w:rPr>
          <w:rFonts w:asciiTheme="minorHAnsi" w:hAnsiTheme="minorHAnsi"/>
        </w:rPr>
        <w:t xml:space="preserve"> z zamówieniem (świadectwo producenta, deklaracja zgodności CE, karta katalogowa</w:t>
      </w:r>
      <w:r w:rsidR="00BF081A">
        <w:rPr>
          <w:rFonts w:asciiTheme="minorHAnsi" w:hAnsiTheme="minorHAnsi"/>
        </w:rPr>
        <w:t>, akredytowane świadectwa wzorcowania</w:t>
      </w:r>
      <w:r w:rsidR="006C3EF7">
        <w:rPr>
          <w:rFonts w:asciiTheme="minorHAnsi" w:hAnsiTheme="minorHAnsi"/>
        </w:rPr>
        <w:t xml:space="preserve"> zgodnie z wymaganiami określonymi w III Rozdziale SIWZ tj. SOPZ</w:t>
      </w:r>
      <w:r w:rsidR="00150E3A" w:rsidRPr="006A0A72">
        <w:rPr>
          <w:rFonts w:asciiTheme="minorHAnsi" w:hAnsiTheme="minorHAnsi"/>
        </w:rPr>
        <w:t xml:space="preserve">). </w:t>
      </w:r>
    </w:p>
    <w:p w14:paraId="711C2D44" w14:textId="1DE6850F" w:rsidR="004B568D" w:rsidRDefault="004B568D" w:rsidP="001D37F6">
      <w:pPr>
        <w:pStyle w:val="Akapitzlist"/>
        <w:numPr>
          <w:ilvl w:val="0"/>
          <w:numId w:val="11"/>
        </w:numPr>
        <w:tabs>
          <w:tab w:val="clear" w:pos="720"/>
          <w:tab w:val="num" w:pos="426"/>
        </w:tabs>
        <w:ind w:left="357" w:hanging="357"/>
        <w:jc w:val="both"/>
        <w:rPr>
          <w:rFonts w:asciiTheme="minorHAnsi" w:hAnsiTheme="minorHAnsi"/>
        </w:rPr>
      </w:pPr>
      <w:r w:rsidRPr="006A0A72">
        <w:rPr>
          <w:rFonts w:asciiTheme="minorHAnsi" w:hAnsiTheme="minorHAnsi"/>
        </w:rPr>
        <w:t>Jeżeli w toku czynności odbiorczych Zamawiający stwierdzi wady, wyznaczy wykonawcy termin na ich usunięcie. Wyznaczenie terminu na usunięcie wad nie stanowi zmiany terminu realizacji zamówienia.</w:t>
      </w:r>
    </w:p>
    <w:p w14:paraId="2F8B44E6" w14:textId="775142D0" w:rsidR="001D37F6" w:rsidRPr="00054453" w:rsidRDefault="001D37F6" w:rsidP="001D37F6">
      <w:pPr>
        <w:pStyle w:val="Akapitzlist"/>
        <w:numPr>
          <w:ilvl w:val="0"/>
          <w:numId w:val="11"/>
        </w:numPr>
        <w:tabs>
          <w:tab w:val="clear" w:pos="720"/>
        </w:tabs>
        <w:spacing w:before="120" w:line="300" w:lineRule="exact"/>
        <w:ind w:left="357" w:hanging="357"/>
        <w:jc w:val="both"/>
        <w:rPr>
          <w:rFonts w:asciiTheme="minorHAnsi" w:hAnsiTheme="minorHAnsi"/>
        </w:rPr>
      </w:pPr>
      <w:r w:rsidRPr="00054453">
        <w:rPr>
          <w:rFonts w:asciiTheme="minorHAnsi" w:hAnsiTheme="minorHAnsi"/>
        </w:rPr>
        <w:t xml:space="preserve">Wykonawca </w:t>
      </w:r>
      <w:r w:rsidR="00054453" w:rsidRPr="00054453">
        <w:rPr>
          <w:rFonts w:asciiTheme="minorHAnsi" w:hAnsiTheme="minorHAnsi"/>
        </w:rPr>
        <w:t>przeprowadzi</w:t>
      </w:r>
      <w:r w:rsidRPr="00054453">
        <w:rPr>
          <w:rFonts w:asciiTheme="minorHAnsi" w:hAnsiTheme="minorHAnsi"/>
        </w:rPr>
        <w:t xml:space="preserve"> szkolenie </w:t>
      </w:r>
      <w:r w:rsidR="00054453" w:rsidRPr="00054453">
        <w:rPr>
          <w:rFonts w:asciiTheme="minorHAnsi" w:hAnsiTheme="minorHAnsi"/>
        </w:rPr>
        <w:t xml:space="preserve">dla </w:t>
      </w:r>
      <w:r w:rsidRPr="00054453">
        <w:rPr>
          <w:rFonts w:asciiTheme="minorHAnsi" w:hAnsiTheme="minorHAnsi"/>
        </w:rPr>
        <w:t>wskazan</w:t>
      </w:r>
      <w:r w:rsidR="00054453" w:rsidRPr="00054453">
        <w:rPr>
          <w:rFonts w:asciiTheme="minorHAnsi" w:hAnsiTheme="minorHAnsi"/>
        </w:rPr>
        <w:t>ych</w:t>
      </w:r>
      <w:r w:rsidRPr="00054453">
        <w:rPr>
          <w:rFonts w:asciiTheme="minorHAnsi" w:hAnsiTheme="minorHAnsi"/>
        </w:rPr>
        <w:t xml:space="preserve"> pracownika Zamawiającego w zakresie obsługi dostarczonego </w:t>
      </w:r>
      <w:r w:rsidR="00F357AE" w:rsidRPr="00054453">
        <w:rPr>
          <w:rFonts w:asciiTheme="minorHAnsi" w:hAnsiTheme="minorHAnsi"/>
        </w:rPr>
        <w:t>systemu</w:t>
      </w:r>
      <w:r w:rsidRPr="00054453">
        <w:rPr>
          <w:rFonts w:asciiTheme="minorHAnsi" w:hAnsiTheme="minorHAnsi"/>
        </w:rPr>
        <w:t>.</w:t>
      </w:r>
    </w:p>
    <w:p w14:paraId="7D4682F1" w14:textId="53EF228F" w:rsidR="0077133F" w:rsidRPr="006A0A72" w:rsidRDefault="00F936A1" w:rsidP="009619C8">
      <w:pPr>
        <w:numPr>
          <w:ilvl w:val="0"/>
          <w:numId w:val="11"/>
        </w:numPr>
        <w:tabs>
          <w:tab w:val="clear" w:pos="720"/>
        </w:tabs>
        <w:spacing w:line="300" w:lineRule="exact"/>
        <w:ind w:left="357" w:hanging="357"/>
        <w:contextualSpacing/>
        <w:jc w:val="both"/>
        <w:rPr>
          <w:rFonts w:asciiTheme="minorHAnsi" w:hAnsiTheme="minorHAnsi"/>
        </w:rPr>
      </w:pPr>
      <w:r w:rsidRPr="006A0A72">
        <w:rPr>
          <w:rFonts w:asciiTheme="minorHAnsi" w:hAnsiTheme="minorHAnsi"/>
        </w:rPr>
        <w:lastRenderedPageBreak/>
        <w:t xml:space="preserve">Odbiór przedmiotu umowy przez Zamawiającego </w:t>
      </w:r>
      <w:r w:rsidRPr="001D37F6">
        <w:rPr>
          <w:rFonts w:asciiTheme="minorHAnsi" w:hAnsiTheme="minorHAnsi"/>
        </w:rPr>
        <w:t xml:space="preserve">zostanie dokonany w ciągu </w:t>
      </w:r>
      <w:r w:rsidR="00D35B99" w:rsidRPr="001D37F6">
        <w:rPr>
          <w:rFonts w:asciiTheme="minorHAnsi" w:hAnsiTheme="minorHAnsi"/>
        </w:rPr>
        <w:t>3</w:t>
      </w:r>
      <w:r w:rsidRPr="001D37F6">
        <w:rPr>
          <w:rFonts w:asciiTheme="minorHAnsi" w:hAnsiTheme="minorHAnsi"/>
        </w:rPr>
        <w:t xml:space="preserve"> dni roboczych</w:t>
      </w:r>
      <w:r w:rsidR="001D37F6">
        <w:rPr>
          <w:rFonts w:asciiTheme="minorHAnsi" w:hAnsiTheme="minorHAnsi"/>
        </w:rPr>
        <w:t xml:space="preserve"> od zgłoszenia gotowości do odbioru przez Wykonawcę</w:t>
      </w:r>
      <w:r w:rsidRPr="006A0A72">
        <w:rPr>
          <w:rFonts w:asciiTheme="minorHAnsi" w:hAnsiTheme="minorHAnsi"/>
        </w:rPr>
        <w:t xml:space="preserve"> </w:t>
      </w:r>
      <w:r w:rsidR="00054453">
        <w:rPr>
          <w:rFonts w:asciiTheme="minorHAnsi" w:hAnsiTheme="minorHAnsi"/>
        </w:rPr>
        <w:t xml:space="preserve">(po przeprowadzonym szkoleniu z obsługi) </w:t>
      </w:r>
      <w:r w:rsidR="00CA4664">
        <w:rPr>
          <w:rFonts w:asciiTheme="minorHAnsi" w:hAnsiTheme="minorHAnsi"/>
        </w:rPr>
        <w:t xml:space="preserve">i </w:t>
      </w:r>
      <w:r w:rsidRPr="006A0A72">
        <w:rPr>
          <w:rFonts w:asciiTheme="minorHAnsi" w:hAnsiTheme="minorHAnsi"/>
        </w:rPr>
        <w:t>zakończy się podpisaniem bezusterkowego protokołu końcowego odbioru przez obie strony.</w:t>
      </w:r>
    </w:p>
    <w:p w14:paraId="3B23383C" w14:textId="77777777" w:rsidR="00F936A1" w:rsidRPr="006A0A72" w:rsidRDefault="00F936A1" w:rsidP="005F6FA3">
      <w:pPr>
        <w:pStyle w:val="prawo1"/>
        <w:numPr>
          <w:ilvl w:val="0"/>
          <w:numId w:val="0"/>
        </w:numPr>
        <w:spacing w:before="120" w:after="0" w:line="300" w:lineRule="exact"/>
        <w:contextualSpacing/>
        <w:jc w:val="center"/>
        <w:rPr>
          <w:rFonts w:asciiTheme="minorHAnsi" w:hAnsiTheme="minorHAnsi"/>
          <w:b/>
          <w:szCs w:val="24"/>
        </w:rPr>
      </w:pPr>
      <w:r w:rsidRPr="006A0A72">
        <w:rPr>
          <w:rFonts w:asciiTheme="minorHAnsi" w:hAnsiTheme="minorHAnsi"/>
          <w:b/>
          <w:szCs w:val="24"/>
        </w:rPr>
        <w:t>§ 4</w:t>
      </w:r>
    </w:p>
    <w:p w14:paraId="3B23383D" w14:textId="77777777" w:rsidR="00F936A1" w:rsidRPr="006A0A72" w:rsidRDefault="00F936A1" w:rsidP="006A46EC">
      <w:pPr>
        <w:pStyle w:val="Zwykytekst"/>
        <w:numPr>
          <w:ilvl w:val="0"/>
          <w:numId w:val="22"/>
        </w:numPr>
        <w:spacing w:before="120" w:line="300" w:lineRule="exact"/>
        <w:ind w:left="426"/>
        <w:jc w:val="both"/>
        <w:rPr>
          <w:rFonts w:asciiTheme="minorHAnsi" w:hAnsiTheme="minorHAnsi"/>
          <w:sz w:val="24"/>
          <w:szCs w:val="24"/>
        </w:rPr>
      </w:pPr>
      <w:r w:rsidRPr="006A0A72">
        <w:rPr>
          <w:rFonts w:asciiTheme="minorHAnsi" w:hAnsiTheme="minorHAnsi"/>
          <w:sz w:val="24"/>
          <w:szCs w:val="24"/>
        </w:rPr>
        <w:t>Do kontaktów Zamawiającego z Wykonawcą zostają wyznaczone następujące osoby:</w:t>
      </w:r>
    </w:p>
    <w:p w14:paraId="3B23383E" w14:textId="77777777" w:rsidR="00F936A1" w:rsidRPr="006A0A72" w:rsidRDefault="00545A38" w:rsidP="007403A6">
      <w:pPr>
        <w:pStyle w:val="Zwykytekst"/>
        <w:spacing w:before="120"/>
        <w:ind w:left="426"/>
        <w:jc w:val="both"/>
        <w:rPr>
          <w:rFonts w:asciiTheme="minorHAnsi" w:hAnsiTheme="minorHAnsi"/>
          <w:sz w:val="24"/>
          <w:szCs w:val="24"/>
        </w:rPr>
      </w:pPr>
      <w:r w:rsidRPr="006A0A72">
        <w:rPr>
          <w:rFonts w:asciiTheme="minorHAnsi" w:hAnsiTheme="minorHAnsi"/>
          <w:sz w:val="24"/>
          <w:szCs w:val="24"/>
        </w:rPr>
        <w:t>………………………………………………………………………………………………………………………………………………..</w:t>
      </w:r>
      <w:r w:rsidR="00F936A1" w:rsidRPr="006A0A72">
        <w:rPr>
          <w:rFonts w:asciiTheme="minorHAnsi" w:hAnsiTheme="minorHAnsi"/>
          <w:sz w:val="24"/>
          <w:szCs w:val="24"/>
        </w:rPr>
        <w:t xml:space="preserve">. </w:t>
      </w:r>
    </w:p>
    <w:p w14:paraId="3B23383F" w14:textId="77777777" w:rsidR="00F936A1" w:rsidRPr="006A0A72" w:rsidRDefault="00F936A1" w:rsidP="006A46EC">
      <w:pPr>
        <w:pStyle w:val="Zwykytekst"/>
        <w:numPr>
          <w:ilvl w:val="0"/>
          <w:numId w:val="22"/>
        </w:numPr>
        <w:spacing w:before="120"/>
        <w:ind w:left="426"/>
        <w:jc w:val="both"/>
        <w:rPr>
          <w:rFonts w:asciiTheme="minorHAnsi" w:hAnsiTheme="minorHAnsi"/>
          <w:sz w:val="24"/>
          <w:szCs w:val="24"/>
        </w:rPr>
      </w:pPr>
      <w:r w:rsidRPr="006A0A72">
        <w:rPr>
          <w:rFonts w:asciiTheme="minorHAnsi" w:hAnsiTheme="minorHAnsi"/>
          <w:sz w:val="24"/>
          <w:szCs w:val="24"/>
        </w:rPr>
        <w:t>Do kontaktów z Zamawiającym Wykonawca wyznacza następujące osoby:………………………….</w:t>
      </w:r>
    </w:p>
    <w:p w14:paraId="3B233840" w14:textId="77777777" w:rsidR="00F936A1" w:rsidRPr="006A0A72" w:rsidRDefault="00F936A1" w:rsidP="005F6FA3">
      <w:pPr>
        <w:pStyle w:val="prawo1"/>
        <w:numPr>
          <w:ilvl w:val="0"/>
          <w:numId w:val="0"/>
        </w:numPr>
        <w:spacing w:before="120" w:after="0" w:line="300" w:lineRule="exact"/>
        <w:contextualSpacing/>
        <w:jc w:val="center"/>
        <w:rPr>
          <w:rFonts w:asciiTheme="minorHAnsi" w:hAnsiTheme="minorHAnsi"/>
          <w:b/>
          <w:szCs w:val="24"/>
        </w:rPr>
      </w:pPr>
      <w:r w:rsidRPr="006A0A72">
        <w:rPr>
          <w:rFonts w:asciiTheme="minorHAnsi" w:hAnsiTheme="minorHAnsi"/>
          <w:b/>
          <w:szCs w:val="24"/>
        </w:rPr>
        <w:t xml:space="preserve">§ 5 </w:t>
      </w:r>
    </w:p>
    <w:p w14:paraId="3B233841" w14:textId="4D4B9608" w:rsidR="00F936A1" w:rsidRPr="006A0A72" w:rsidRDefault="00F936A1" w:rsidP="009619C8">
      <w:pPr>
        <w:numPr>
          <w:ilvl w:val="0"/>
          <w:numId w:val="12"/>
        </w:numPr>
        <w:tabs>
          <w:tab w:val="clear" w:pos="720"/>
        </w:tabs>
        <w:spacing w:before="120" w:line="300" w:lineRule="exact"/>
        <w:ind w:left="357" w:hanging="357"/>
        <w:contextualSpacing/>
        <w:jc w:val="both"/>
        <w:rPr>
          <w:rFonts w:asciiTheme="minorHAnsi" w:hAnsiTheme="minorHAnsi"/>
        </w:rPr>
      </w:pPr>
      <w:r w:rsidRPr="006A0A72">
        <w:rPr>
          <w:rFonts w:asciiTheme="minorHAnsi" w:hAnsiTheme="minorHAnsi"/>
        </w:rPr>
        <w:t xml:space="preserve">Wykonawca udzieli Zamawiającemu gwarancji na przedmiot umowy </w:t>
      </w:r>
      <w:r w:rsidR="000770E2">
        <w:rPr>
          <w:rFonts w:asciiTheme="minorHAnsi" w:hAnsiTheme="minorHAnsi"/>
        </w:rPr>
        <w:t xml:space="preserve">na okres .… miesięcy, </w:t>
      </w:r>
      <w:r w:rsidRPr="006A0A72">
        <w:rPr>
          <w:rFonts w:asciiTheme="minorHAnsi" w:hAnsiTheme="minorHAnsi"/>
        </w:rPr>
        <w:t>zgodnie ze swoją deklaracją zamieszczoną na formularzu „Warunki Gwarancji i Serwisu” dołączonym do Oferty</w:t>
      </w:r>
      <w:r w:rsidR="00FA07AE" w:rsidRPr="006A0A72">
        <w:rPr>
          <w:rFonts w:asciiTheme="minorHAnsi" w:hAnsiTheme="minorHAnsi"/>
        </w:rPr>
        <w:t>.</w:t>
      </w:r>
    </w:p>
    <w:p w14:paraId="66139F72" w14:textId="77777777" w:rsidR="006C463B" w:rsidRDefault="00702609" w:rsidP="006C463B">
      <w:pPr>
        <w:pStyle w:val="Akapitzlist"/>
        <w:numPr>
          <w:ilvl w:val="0"/>
          <w:numId w:val="12"/>
        </w:numPr>
        <w:tabs>
          <w:tab w:val="clear" w:pos="720"/>
          <w:tab w:val="num" w:pos="567"/>
        </w:tabs>
        <w:ind w:left="357" w:hanging="357"/>
        <w:jc w:val="both"/>
        <w:rPr>
          <w:rFonts w:asciiTheme="minorHAnsi" w:hAnsiTheme="minorHAnsi"/>
        </w:rPr>
      </w:pPr>
      <w:r w:rsidRPr="006A0A72">
        <w:rPr>
          <w:rFonts w:asciiTheme="minorHAnsi" w:hAnsiTheme="minorHAnsi"/>
        </w:rPr>
        <w:t>Wykonawca zapewni serwis gwarancyjny producenta lub autoryzowanego przedstawiciela producenta.</w:t>
      </w:r>
    </w:p>
    <w:p w14:paraId="67ED156E" w14:textId="16357FE0" w:rsidR="006C463B" w:rsidRPr="006C463B" w:rsidRDefault="006C463B" w:rsidP="006C463B">
      <w:pPr>
        <w:pStyle w:val="Akapitzlist"/>
        <w:numPr>
          <w:ilvl w:val="0"/>
          <w:numId w:val="12"/>
        </w:numPr>
        <w:tabs>
          <w:tab w:val="clear" w:pos="720"/>
          <w:tab w:val="num" w:pos="567"/>
        </w:tabs>
        <w:ind w:left="357" w:hanging="357"/>
        <w:jc w:val="both"/>
        <w:rPr>
          <w:rFonts w:asciiTheme="minorHAnsi" w:hAnsiTheme="minorHAnsi"/>
        </w:rPr>
      </w:pPr>
      <w:r w:rsidRPr="006C463B">
        <w:rPr>
          <w:rFonts w:asciiTheme="minorHAnsi" w:hAnsiTheme="minorHAnsi"/>
        </w:rPr>
        <w:t xml:space="preserve">Gwarancja obejmuje bezpłatne dokonanie naprawy, w tym wymianę podzespołów na nowe, a także koszty dojazdu serwisanta, koszty transportu oraz </w:t>
      </w:r>
      <w:r>
        <w:rPr>
          <w:rFonts w:asciiTheme="minorHAnsi" w:hAnsiTheme="minorHAnsi"/>
        </w:rPr>
        <w:t xml:space="preserve">ewentualne </w:t>
      </w:r>
      <w:r w:rsidRPr="006C463B">
        <w:rPr>
          <w:rFonts w:asciiTheme="minorHAnsi" w:hAnsiTheme="minorHAnsi"/>
        </w:rPr>
        <w:t xml:space="preserve">koszty </w:t>
      </w:r>
      <w:r>
        <w:rPr>
          <w:rFonts w:asciiTheme="minorHAnsi" w:hAnsiTheme="minorHAnsi"/>
        </w:rPr>
        <w:t xml:space="preserve">zapewnienia </w:t>
      </w:r>
      <w:r w:rsidRPr="006C463B">
        <w:rPr>
          <w:rFonts w:asciiTheme="minorHAnsi" w:hAnsiTheme="minorHAnsi"/>
        </w:rPr>
        <w:t>urządze</w:t>
      </w:r>
      <w:r>
        <w:rPr>
          <w:rFonts w:asciiTheme="minorHAnsi" w:hAnsiTheme="minorHAnsi"/>
        </w:rPr>
        <w:t>nia</w:t>
      </w:r>
      <w:r w:rsidRPr="006C463B">
        <w:rPr>
          <w:rFonts w:asciiTheme="minorHAnsi" w:hAnsiTheme="minorHAnsi"/>
        </w:rPr>
        <w:t xml:space="preserve"> zastępcz</w:t>
      </w:r>
      <w:r>
        <w:rPr>
          <w:rFonts w:asciiTheme="minorHAnsi" w:hAnsiTheme="minorHAnsi"/>
        </w:rPr>
        <w:t>ego</w:t>
      </w:r>
      <w:r w:rsidRPr="006C463B">
        <w:rPr>
          <w:rFonts w:asciiTheme="minorHAnsi" w:hAnsiTheme="minorHAnsi"/>
        </w:rPr>
        <w:t>.</w:t>
      </w:r>
    </w:p>
    <w:p w14:paraId="224A1C00" w14:textId="77777777" w:rsidR="00F01EEB" w:rsidRPr="006A0A72" w:rsidRDefault="005818AA" w:rsidP="00F01EEB">
      <w:pPr>
        <w:pStyle w:val="Akapitzlist"/>
        <w:numPr>
          <w:ilvl w:val="0"/>
          <w:numId w:val="12"/>
        </w:numPr>
        <w:tabs>
          <w:tab w:val="clear" w:pos="720"/>
          <w:tab w:val="num" w:pos="426"/>
        </w:tabs>
        <w:ind w:left="357" w:hanging="357"/>
        <w:jc w:val="both"/>
        <w:rPr>
          <w:rFonts w:asciiTheme="minorHAnsi" w:hAnsiTheme="minorHAnsi"/>
        </w:rPr>
      </w:pPr>
      <w:r w:rsidRPr="006A0A72">
        <w:rPr>
          <w:rFonts w:asciiTheme="minorHAnsi" w:hAnsiTheme="minorHAnsi"/>
        </w:rPr>
        <w:t>Okres gwarancji</w:t>
      </w:r>
      <w:r w:rsidR="00F936A1" w:rsidRPr="006A0A72">
        <w:rPr>
          <w:rFonts w:asciiTheme="minorHAnsi" w:hAnsiTheme="minorHAnsi"/>
        </w:rPr>
        <w:t xml:space="preserve"> liczony jest od dnia dokonania bez zastrzeżeń odbioru przedmiotu umowy.</w:t>
      </w:r>
      <w:r w:rsidR="00EC234E" w:rsidRPr="006A0A72">
        <w:rPr>
          <w:rFonts w:asciiTheme="minorHAnsi" w:hAnsiTheme="minorHAnsi"/>
        </w:rPr>
        <w:t xml:space="preserve"> </w:t>
      </w:r>
    </w:p>
    <w:p w14:paraId="3B233842" w14:textId="6591B7EE" w:rsidR="00F936A1" w:rsidRPr="006A0A72" w:rsidRDefault="00702609" w:rsidP="00F01EEB">
      <w:pPr>
        <w:pStyle w:val="Akapitzlist"/>
        <w:numPr>
          <w:ilvl w:val="0"/>
          <w:numId w:val="12"/>
        </w:numPr>
        <w:tabs>
          <w:tab w:val="clear" w:pos="720"/>
          <w:tab w:val="num" w:pos="426"/>
        </w:tabs>
        <w:ind w:left="357" w:hanging="357"/>
        <w:jc w:val="both"/>
        <w:rPr>
          <w:rFonts w:asciiTheme="minorHAnsi" w:hAnsiTheme="minorHAnsi"/>
        </w:rPr>
      </w:pPr>
      <w:r w:rsidRPr="006A0A72">
        <w:rPr>
          <w:rFonts w:asciiTheme="minorHAnsi" w:hAnsiTheme="minorHAnsi"/>
        </w:rPr>
        <w:t>Dostarczenie przez Wykonawcę d</w:t>
      </w:r>
      <w:r w:rsidR="00EC234E" w:rsidRPr="006A0A72">
        <w:rPr>
          <w:rFonts w:asciiTheme="minorHAnsi" w:hAnsiTheme="minorHAnsi"/>
        </w:rPr>
        <w:t>okument</w:t>
      </w:r>
      <w:r w:rsidRPr="006A0A72">
        <w:rPr>
          <w:rFonts w:asciiTheme="minorHAnsi" w:hAnsiTheme="minorHAnsi"/>
        </w:rPr>
        <w:t>u</w:t>
      </w:r>
      <w:r w:rsidR="00EC234E" w:rsidRPr="006A0A72">
        <w:rPr>
          <w:rFonts w:asciiTheme="minorHAnsi" w:hAnsiTheme="minorHAnsi"/>
        </w:rPr>
        <w:t xml:space="preserve"> gwarancji </w:t>
      </w:r>
      <w:r w:rsidR="00F01EEB" w:rsidRPr="006A0A72">
        <w:rPr>
          <w:rFonts w:asciiTheme="minorHAnsi" w:hAnsiTheme="minorHAnsi"/>
        </w:rPr>
        <w:t>jest warunkiem</w:t>
      </w:r>
      <w:r w:rsidR="00EC234E" w:rsidRPr="006A0A72">
        <w:rPr>
          <w:rFonts w:asciiTheme="minorHAnsi" w:hAnsiTheme="minorHAnsi"/>
        </w:rPr>
        <w:t xml:space="preserve"> </w:t>
      </w:r>
      <w:r w:rsidRPr="006A0A72">
        <w:rPr>
          <w:rFonts w:asciiTheme="minorHAnsi" w:hAnsiTheme="minorHAnsi"/>
        </w:rPr>
        <w:t xml:space="preserve">podpisania </w:t>
      </w:r>
      <w:r w:rsidR="00F01EEB" w:rsidRPr="006A0A72">
        <w:rPr>
          <w:rFonts w:asciiTheme="minorHAnsi" w:hAnsiTheme="minorHAnsi"/>
        </w:rPr>
        <w:t>przez</w:t>
      </w:r>
      <w:r w:rsidR="00F01EEB" w:rsidRPr="006A0A72">
        <w:t xml:space="preserve"> </w:t>
      </w:r>
      <w:r w:rsidR="00F01EEB" w:rsidRPr="006A0A72">
        <w:rPr>
          <w:rFonts w:asciiTheme="minorHAnsi" w:hAnsiTheme="minorHAnsi"/>
        </w:rPr>
        <w:t xml:space="preserve">Zamawiającego </w:t>
      </w:r>
      <w:r w:rsidRPr="006A0A72">
        <w:rPr>
          <w:rFonts w:asciiTheme="minorHAnsi" w:hAnsiTheme="minorHAnsi"/>
        </w:rPr>
        <w:t xml:space="preserve">protokołu </w:t>
      </w:r>
      <w:r w:rsidR="00EC234E" w:rsidRPr="006A0A72">
        <w:rPr>
          <w:rFonts w:asciiTheme="minorHAnsi" w:hAnsiTheme="minorHAnsi"/>
        </w:rPr>
        <w:t>odbioru.</w:t>
      </w:r>
    </w:p>
    <w:p w14:paraId="3B233844" w14:textId="0DA25EC3" w:rsidR="00F936A1" w:rsidRPr="006A0A72" w:rsidRDefault="00F936A1" w:rsidP="00702609">
      <w:pPr>
        <w:numPr>
          <w:ilvl w:val="0"/>
          <w:numId w:val="12"/>
        </w:numPr>
        <w:tabs>
          <w:tab w:val="clear" w:pos="720"/>
        </w:tabs>
        <w:spacing w:line="300" w:lineRule="exact"/>
        <w:ind w:left="360" w:hanging="357"/>
        <w:contextualSpacing/>
        <w:jc w:val="both"/>
        <w:rPr>
          <w:rFonts w:asciiTheme="minorHAnsi" w:hAnsiTheme="minorHAnsi"/>
        </w:rPr>
      </w:pPr>
      <w:r w:rsidRPr="006A0A72">
        <w:rPr>
          <w:rFonts w:asciiTheme="minorHAnsi" w:hAnsiTheme="minorHAnsi"/>
        </w:rPr>
        <w:t xml:space="preserve">W dokumencie gwarancji Wykonawca wskaże dane kontaktowe, pod którymi Zamawiający będzie mógł zgłaszać </w:t>
      </w:r>
      <w:r w:rsidR="00B30550" w:rsidRPr="006A0A72">
        <w:rPr>
          <w:rFonts w:asciiTheme="minorHAnsi" w:hAnsiTheme="minorHAnsi"/>
        </w:rPr>
        <w:t xml:space="preserve">awarie i </w:t>
      </w:r>
      <w:r w:rsidRPr="006A0A72">
        <w:rPr>
          <w:rFonts w:asciiTheme="minorHAnsi" w:hAnsiTheme="minorHAnsi"/>
        </w:rPr>
        <w:t>usterki.</w:t>
      </w:r>
    </w:p>
    <w:p w14:paraId="3B233845" w14:textId="77777777" w:rsidR="00F936A1" w:rsidRPr="006A0A72" w:rsidRDefault="0082418D" w:rsidP="00503D5A">
      <w:pPr>
        <w:spacing w:before="120" w:line="300" w:lineRule="exact"/>
        <w:contextualSpacing/>
        <w:jc w:val="center"/>
        <w:rPr>
          <w:rFonts w:asciiTheme="minorHAnsi" w:hAnsiTheme="minorHAnsi"/>
          <w:b/>
        </w:rPr>
      </w:pPr>
      <w:r w:rsidRPr="006A0A72">
        <w:rPr>
          <w:rFonts w:asciiTheme="minorHAnsi" w:hAnsiTheme="minorHAnsi"/>
          <w:b/>
        </w:rPr>
        <w:t>§ 6</w:t>
      </w:r>
    </w:p>
    <w:p w14:paraId="3B233846" w14:textId="631621F3" w:rsidR="00F936A1" w:rsidRPr="006A0A72" w:rsidRDefault="00F936A1" w:rsidP="009619C8">
      <w:pPr>
        <w:pStyle w:val="Tekstpodstawowy"/>
        <w:numPr>
          <w:ilvl w:val="0"/>
          <w:numId w:val="10"/>
        </w:numPr>
        <w:tabs>
          <w:tab w:val="clear" w:pos="705"/>
        </w:tabs>
        <w:spacing w:before="120" w:after="0" w:line="300" w:lineRule="exact"/>
        <w:ind w:left="360" w:hanging="357"/>
        <w:contextualSpacing/>
        <w:jc w:val="both"/>
        <w:rPr>
          <w:rFonts w:asciiTheme="minorHAnsi" w:hAnsiTheme="minorHAnsi"/>
          <w:szCs w:val="24"/>
        </w:rPr>
      </w:pPr>
      <w:r w:rsidRPr="006A0A72">
        <w:rPr>
          <w:rFonts w:asciiTheme="minorHAnsi" w:hAnsiTheme="minorHAnsi"/>
          <w:szCs w:val="24"/>
        </w:rPr>
        <w:t>Z tytułu realizacji przedmiotu umowy opisanego w § 1 Zamawiający zapłaci Wykonawcy wynagrodzenie w kwocie netto ............</w:t>
      </w:r>
      <w:r w:rsidR="00EC234E" w:rsidRPr="006A0A72">
        <w:rPr>
          <w:rFonts w:asciiTheme="minorHAnsi" w:hAnsiTheme="minorHAnsi"/>
          <w:szCs w:val="24"/>
        </w:rPr>
        <w:t>........................................</w:t>
      </w:r>
      <w:r w:rsidRPr="006A0A72">
        <w:rPr>
          <w:rFonts w:asciiTheme="minorHAnsi" w:hAnsiTheme="minorHAnsi"/>
          <w:szCs w:val="24"/>
        </w:rPr>
        <w:t>.... PLN (słownie złotych: ..................................................</w:t>
      </w:r>
      <w:r w:rsidR="004B0E53" w:rsidRPr="006A0A72">
        <w:rPr>
          <w:rFonts w:asciiTheme="minorHAnsi" w:hAnsiTheme="minorHAnsi"/>
          <w:szCs w:val="24"/>
        </w:rPr>
        <w:t>....................</w:t>
      </w:r>
      <w:r w:rsidRPr="006A0A72">
        <w:rPr>
          <w:rFonts w:asciiTheme="minorHAnsi" w:hAnsiTheme="minorHAnsi"/>
          <w:szCs w:val="24"/>
        </w:rPr>
        <w:t xml:space="preserve">........................), do której zostanie doliczony ..……% podatek VAT, co w sumie daje kwotę brutto  </w:t>
      </w:r>
      <w:r w:rsidR="00EC234E" w:rsidRPr="006A0A72">
        <w:rPr>
          <w:rFonts w:asciiTheme="minorHAnsi" w:hAnsiTheme="minorHAnsi"/>
          <w:szCs w:val="24"/>
        </w:rPr>
        <w:t>…………</w:t>
      </w:r>
      <w:r w:rsidRPr="006A0A72">
        <w:rPr>
          <w:rFonts w:asciiTheme="minorHAnsi" w:hAnsiTheme="minorHAnsi"/>
          <w:szCs w:val="24"/>
        </w:rPr>
        <w:t>........................ PLN, (słownie złotych: ..........................................................................................................)</w:t>
      </w:r>
      <w:r w:rsidR="00EC234E" w:rsidRPr="006A0A72">
        <w:rPr>
          <w:rFonts w:asciiTheme="minorHAnsi" w:hAnsiTheme="minorHAnsi"/>
          <w:szCs w:val="24"/>
        </w:rPr>
        <w:t>.</w:t>
      </w:r>
    </w:p>
    <w:p w14:paraId="3B233847" w14:textId="7507BE10" w:rsidR="00F936A1" w:rsidRPr="006A0A72" w:rsidRDefault="00F936A1" w:rsidP="009619C8">
      <w:pPr>
        <w:pStyle w:val="Tekstpodstawowy"/>
        <w:numPr>
          <w:ilvl w:val="0"/>
          <w:numId w:val="10"/>
        </w:numPr>
        <w:tabs>
          <w:tab w:val="clear" w:pos="705"/>
        </w:tabs>
        <w:spacing w:before="120" w:after="0" w:line="300" w:lineRule="exact"/>
        <w:ind w:left="360" w:hanging="357"/>
        <w:contextualSpacing/>
        <w:jc w:val="both"/>
        <w:rPr>
          <w:rFonts w:asciiTheme="minorHAnsi" w:hAnsiTheme="minorHAnsi"/>
          <w:szCs w:val="24"/>
        </w:rPr>
      </w:pPr>
      <w:r w:rsidRPr="006A0A72">
        <w:rPr>
          <w:rFonts w:asciiTheme="minorHAnsi" w:hAnsiTheme="minorHAnsi"/>
          <w:szCs w:val="24"/>
        </w:rPr>
        <w:t xml:space="preserve">Zapłata wynagrodzenia, o którym mowa w ust. 1 płatna będzie przelewem na rachunek wskazany przez Wykonawcę na fakturze </w:t>
      </w:r>
      <w:r w:rsidR="00EF681E" w:rsidRPr="006A0A72">
        <w:rPr>
          <w:rFonts w:asciiTheme="minorHAnsi" w:hAnsiTheme="minorHAnsi"/>
          <w:szCs w:val="24"/>
        </w:rPr>
        <w:t>VAT, przy</w:t>
      </w:r>
      <w:r w:rsidRPr="006A0A72">
        <w:rPr>
          <w:rFonts w:asciiTheme="minorHAnsi" w:hAnsiTheme="minorHAnsi"/>
          <w:szCs w:val="24"/>
        </w:rPr>
        <w:t xml:space="preserve"> czym należność zostanie zapłacona przez Zamawiającego nie później niż 21 dni od doręczenia faktury do siedziby Zamawiającego.</w:t>
      </w:r>
    </w:p>
    <w:p w14:paraId="3B233848" w14:textId="64E337C0" w:rsidR="00F936A1" w:rsidRPr="006A0A72" w:rsidRDefault="00F936A1" w:rsidP="009619C8">
      <w:pPr>
        <w:pStyle w:val="Tekstpodstawowy"/>
        <w:numPr>
          <w:ilvl w:val="0"/>
          <w:numId w:val="10"/>
        </w:numPr>
        <w:tabs>
          <w:tab w:val="clear" w:pos="705"/>
        </w:tabs>
        <w:spacing w:before="120" w:after="0" w:line="300" w:lineRule="exact"/>
        <w:ind w:left="360" w:hanging="357"/>
        <w:contextualSpacing/>
        <w:jc w:val="both"/>
        <w:rPr>
          <w:rFonts w:asciiTheme="minorHAnsi" w:hAnsiTheme="minorHAnsi"/>
          <w:szCs w:val="24"/>
        </w:rPr>
      </w:pPr>
      <w:r w:rsidRPr="006A0A72">
        <w:rPr>
          <w:rFonts w:asciiTheme="minorHAnsi" w:hAnsiTheme="minorHAnsi"/>
          <w:szCs w:val="24"/>
        </w:rPr>
        <w:t>Podstawą do wystawienia faktury przez Wykonawcę jest protokół odbioru końcowego przedmiotu niniejszej umowy podpisany przez Zamawiającego.</w:t>
      </w:r>
    </w:p>
    <w:p w14:paraId="3B233849" w14:textId="77777777" w:rsidR="00F936A1" w:rsidRPr="006A0A72" w:rsidRDefault="00F936A1" w:rsidP="009619C8">
      <w:pPr>
        <w:pStyle w:val="Tekstpodstawowy"/>
        <w:numPr>
          <w:ilvl w:val="0"/>
          <w:numId w:val="10"/>
        </w:numPr>
        <w:tabs>
          <w:tab w:val="clear" w:pos="705"/>
        </w:tabs>
        <w:spacing w:after="0" w:line="300" w:lineRule="exact"/>
        <w:ind w:left="357" w:hanging="357"/>
        <w:contextualSpacing/>
        <w:jc w:val="both"/>
        <w:rPr>
          <w:rFonts w:asciiTheme="minorHAnsi" w:hAnsiTheme="minorHAnsi"/>
          <w:szCs w:val="24"/>
        </w:rPr>
      </w:pPr>
      <w:r w:rsidRPr="006A0A72">
        <w:rPr>
          <w:rFonts w:asciiTheme="minorHAnsi" w:hAnsiTheme="minorHAnsi"/>
          <w:szCs w:val="24"/>
        </w:rPr>
        <w:t>Za dzień zapłaty strony przyjmują dzień wydania dyspozycji dokonania przelewu bankowi prowadzącemu rachunek Zamawiającego.</w:t>
      </w:r>
    </w:p>
    <w:p w14:paraId="4E3450AA" w14:textId="77777777" w:rsidR="005862A4" w:rsidRPr="006A0A72" w:rsidRDefault="00B30550" w:rsidP="009619C8">
      <w:pPr>
        <w:pStyle w:val="Tekstpodstawowywcity"/>
        <w:numPr>
          <w:ilvl w:val="0"/>
          <w:numId w:val="10"/>
        </w:numPr>
        <w:tabs>
          <w:tab w:val="clear" w:pos="705"/>
          <w:tab w:val="num" w:pos="426"/>
        </w:tabs>
        <w:spacing w:after="0"/>
        <w:ind w:left="357" w:hanging="357"/>
        <w:jc w:val="both"/>
        <w:rPr>
          <w:rFonts w:asciiTheme="minorHAnsi" w:hAnsiTheme="minorHAnsi"/>
          <w:szCs w:val="24"/>
        </w:rPr>
      </w:pPr>
      <w:r w:rsidRPr="006A0A72">
        <w:rPr>
          <w:rFonts w:asciiTheme="minorHAnsi" w:hAnsiTheme="minorHAnsi"/>
          <w:szCs w:val="24"/>
        </w:rPr>
        <w:t>W przypadku nieterminowej zapłaty wynagrodzenia, Wykonawcy przysługuje prawo do żądania odsetek ustawowych za opóźnienie.</w:t>
      </w:r>
    </w:p>
    <w:p w14:paraId="3B23384A" w14:textId="5BCFCE90" w:rsidR="00F936A1" w:rsidRPr="006A0A72" w:rsidRDefault="00F936A1" w:rsidP="009619C8">
      <w:pPr>
        <w:pStyle w:val="Tekstpodstawowywcity"/>
        <w:numPr>
          <w:ilvl w:val="0"/>
          <w:numId w:val="10"/>
        </w:numPr>
        <w:tabs>
          <w:tab w:val="clear" w:pos="705"/>
          <w:tab w:val="num" w:pos="426"/>
        </w:tabs>
        <w:spacing w:after="0"/>
        <w:ind w:left="357" w:hanging="357"/>
        <w:jc w:val="both"/>
        <w:rPr>
          <w:rFonts w:asciiTheme="minorHAnsi" w:hAnsiTheme="minorHAnsi"/>
          <w:szCs w:val="24"/>
        </w:rPr>
      </w:pPr>
      <w:r w:rsidRPr="006A0A72">
        <w:rPr>
          <w:rFonts w:asciiTheme="minorHAnsi" w:hAnsiTheme="minorHAnsi"/>
          <w:szCs w:val="24"/>
        </w:rPr>
        <w:t>Strony przewidują możliwość zmiany wynagrodzenia Wykonawcy, o którym mowa w ust.1 w przypadku ustawowej zmiany stawki podatku VAT</w:t>
      </w:r>
      <w:r w:rsidR="00B30550" w:rsidRPr="006A0A72">
        <w:rPr>
          <w:rFonts w:asciiTheme="minorHAnsi" w:hAnsiTheme="minorHAnsi"/>
          <w:szCs w:val="24"/>
        </w:rPr>
        <w:t>; w takim przypadku zmiana wynagrodzenia będzie odpowiadać zmianie stawki podatku VAT</w:t>
      </w:r>
      <w:r w:rsidRPr="006A0A72">
        <w:rPr>
          <w:rFonts w:asciiTheme="minorHAnsi" w:hAnsiTheme="minorHAnsi"/>
          <w:szCs w:val="24"/>
        </w:rPr>
        <w:t>.</w:t>
      </w:r>
    </w:p>
    <w:p w14:paraId="3B23384B" w14:textId="77777777" w:rsidR="00F936A1" w:rsidRPr="006A0A72" w:rsidRDefault="0082418D" w:rsidP="005F6FA3">
      <w:pPr>
        <w:spacing w:before="120" w:line="300" w:lineRule="exact"/>
        <w:contextualSpacing/>
        <w:jc w:val="center"/>
        <w:rPr>
          <w:rFonts w:asciiTheme="minorHAnsi" w:hAnsiTheme="minorHAnsi"/>
          <w:b/>
        </w:rPr>
      </w:pPr>
      <w:r w:rsidRPr="006A0A72">
        <w:rPr>
          <w:rFonts w:asciiTheme="minorHAnsi" w:hAnsiTheme="minorHAnsi"/>
          <w:b/>
        </w:rPr>
        <w:t>§ 7</w:t>
      </w:r>
    </w:p>
    <w:p w14:paraId="3B23384C" w14:textId="77777777" w:rsidR="00F936A1" w:rsidRPr="006A0A72" w:rsidRDefault="00F936A1" w:rsidP="004E5A4C">
      <w:pPr>
        <w:numPr>
          <w:ilvl w:val="0"/>
          <w:numId w:val="13"/>
        </w:numPr>
        <w:tabs>
          <w:tab w:val="clear" w:pos="1065"/>
        </w:tabs>
        <w:spacing w:before="120" w:line="300" w:lineRule="exact"/>
        <w:ind w:left="330" w:hanging="330"/>
        <w:contextualSpacing/>
        <w:jc w:val="both"/>
        <w:rPr>
          <w:rFonts w:asciiTheme="minorHAnsi" w:hAnsiTheme="minorHAnsi"/>
        </w:rPr>
      </w:pPr>
      <w:r w:rsidRPr="006A0A72">
        <w:rPr>
          <w:rFonts w:asciiTheme="minorHAnsi" w:hAnsiTheme="minorHAnsi"/>
        </w:rPr>
        <w:t xml:space="preserve">Zamawiający naliczy kary umowne Wykonawcy za: </w:t>
      </w:r>
    </w:p>
    <w:p w14:paraId="3B23384D" w14:textId="5C0C270A" w:rsidR="00F936A1" w:rsidRPr="006A0A72" w:rsidRDefault="00F936A1" w:rsidP="006A46EC">
      <w:pPr>
        <w:pStyle w:val="Akapitzlist"/>
        <w:numPr>
          <w:ilvl w:val="3"/>
          <w:numId w:val="23"/>
        </w:numPr>
        <w:spacing w:line="300" w:lineRule="exact"/>
        <w:ind w:left="567"/>
        <w:jc w:val="both"/>
        <w:rPr>
          <w:rFonts w:asciiTheme="minorHAnsi" w:hAnsiTheme="minorHAnsi"/>
        </w:rPr>
      </w:pPr>
      <w:r w:rsidRPr="006A0A72">
        <w:rPr>
          <w:rFonts w:asciiTheme="minorHAnsi" w:hAnsiTheme="minorHAnsi"/>
        </w:rPr>
        <w:t xml:space="preserve">zwłokę w </w:t>
      </w:r>
      <w:r w:rsidR="0082418D" w:rsidRPr="006A0A72">
        <w:rPr>
          <w:rFonts w:asciiTheme="minorHAnsi" w:hAnsiTheme="minorHAnsi"/>
        </w:rPr>
        <w:t>terminie realizacji</w:t>
      </w:r>
      <w:r w:rsidRPr="006A0A72">
        <w:rPr>
          <w:rFonts w:asciiTheme="minorHAnsi" w:hAnsiTheme="minorHAnsi"/>
        </w:rPr>
        <w:t xml:space="preserve"> przedmiotu umowy w wysokości 1 % wynagrodzenia brutto </w:t>
      </w:r>
      <w:r w:rsidR="0082418D" w:rsidRPr="006A0A72">
        <w:rPr>
          <w:rFonts w:asciiTheme="minorHAnsi" w:hAnsiTheme="minorHAnsi"/>
        </w:rPr>
        <w:t>określonego w § 6</w:t>
      </w:r>
      <w:r w:rsidR="007403A6" w:rsidRPr="006A0A72">
        <w:rPr>
          <w:rFonts w:asciiTheme="minorHAnsi" w:hAnsiTheme="minorHAnsi"/>
        </w:rPr>
        <w:t xml:space="preserve"> </w:t>
      </w:r>
      <w:r w:rsidR="00EF681E" w:rsidRPr="006A0A72">
        <w:rPr>
          <w:rFonts w:asciiTheme="minorHAnsi" w:hAnsiTheme="minorHAnsi"/>
        </w:rPr>
        <w:t>ust. 1 za</w:t>
      </w:r>
      <w:r w:rsidRPr="006A0A72">
        <w:rPr>
          <w:rFonts w:asciiTheme="minorHAnsi" w:hAnsiTheme="minorHAnsi"/>
        </w:rPr>
        <w:t xml:space="preserve"> każdy dzień zwłoki,</w:t>
      </w:r>
    </w:p>
    <w:p w14:paraId="002CFBEB" w14:textId="42F9720C" w:rsidR="008733C6" w:rsidRPr="006A0A72" w:rsidRDefault="00306BD9" w:rsidP="006A46EC">
      <w:pPr>
        <w:pStyle w:val="Akapitzlist"/>
        <w:numPr>
          <w:ilvl w:val="3"/>
          <w:numId w:val="23"/>
        </w:numPr>
        <w:spacing w:line="300" w:lineRule="exact"/>
        <w:ind w:left="567"/>
        <w:jc w:val="both"/>
        <w:rPr>
          <w:rFonts w:asciiTheme="minorHAnsi" w:hAnsiTheme="minorHAnsi"/>
        </w:rPr>
      </w:pPr>
      <w:r w:rsidRPr="006A0A72">
        <w:rPr>
          <w:rFonts w:asciiTheme="minorHAnsi" w:hAnsiTheme="minorHAnsi"/>
        </w:rPr>
        <w:t xml:space="preserve">zwłokę w usunięciu wad stwierdzonych przy odbiorze lub w okresie gwarancji w wysokości 0,4 % wynagrodzenia brutto określonego w § 6 ust. 1 za każdy dzień zwłoki, liczony od dnia </w:t>
      </w:r>
      <w:r w:rsidRPr="006A0A72">
        <w:rPr>
          <w:rFonts w:asciiTheme="minorHAnsi" w:hAnsiTheme="minorHAnsi"/>
        </w:rPr>
        <w:lastRenderedPageBreak/>
        <w:t>wyznaczonego na usunięcie wady lub od dnia, w którym miała zostać usunięta awaria lub usterka w ramach gwarancji</w:t>
      </w:r>
      <w:r w:rsidR="00700DC8">
        <w:rPr>
          <w:rFonts w:asciiTheme="minorHAnsi" w:hAnsiTheme="minorHAnsi"/>
        </w:rPr>
        <w:t>,</w:t>
      </w:r>
    </w:p>
    <w:p w14:paraId="3B23384E" w14:textId="2BADF1F7" w:rsidR="00F936A1" w:rsidRPr="00443833" w:rsidRDefault="00F936A1" w:rsidP="006A46EC">
      <w:pPr>
        <w:pStyle w:val="Akapitzlist"/>
        <w:numPr>
          <w:ilvl w:val="3"/>
          <w:numId w:val="23"/>
        </w:numPr>
        <w:spacing w:line="300" w:lineRule="exact"/>
        <w:ind w:left="567"/>
        <w:jc w:val="both"/>
        <w:rPr>
          <w:rFonts w:asciiTheme="minorHAnsi" w:hAnsiTheme="minorHAnsi"/>
        </w:rPr>
      </w:pPr>
      <w:r w:rsidRPr="006A0A72">
        <w:rPr>
          <w:rFonts w:asciiTheme="minorHAnsi" w:hAnsiTheme="minorHAnsi"/>
        </w:rPr>
        <w:t>odstąpienie od umowy przez którąkolwiek ze stron z przyczyn zależnych od Wykonawcy</w:t>
      </w:r>
      <w:r w:rsidR="00EC234E" w:rsidRPr="006A0A72">
        <w:rPr>
          <w:rFonts w:asciiTheme="minorHAnsi" w:hAnsiTheme="minorHAnsi"/>
        </w:rPr>
        <w:t xml:space="preserve">, w szczególności z powodu </w:t>
      </w:r>
      <w:r w:rsidR="00FA134A" w:rsidRPr="006A0A72">
        <w:rPr>
          <w:rFonts w:asciiTheme="minorHAnsi" w:hAnsiTheme="minorHAnsi"/>
        </w:rPr>
        <w:t>brak</w:t>
      </w:r>
      <w:r w:rsidR="00EC234E" w:rsidRPr="006A0A72">
        <w:rPr>
          <w:rFonts w:asciiTheme="minorHAnsi" w:hAnsiTheme="minorHAnsi"/>
        </w:rPr>
        <w:t>u</w:t>
      </w:r>
      <w:r w:rsidR="009619C8" w:rsidRPr="006A0A72">
        <w:rPr>
          <w:rFonts w:asciiTheme="minorHAnsi" w:hAnsiTheme="minorHAnsi"/>
        </w:rPr>
        <w:t xml:space="preserve"> zgodności parametrów </w:t>
      </w:r>
      <w:r w:rsidR="00E74CA7">
        <w:rPr>
          <w:rFonts w:asciiTheme="minorHAnsi" w:hAnsiTheme="minorHAnsi"/>
        </w:rPr>
        <w:t>urządzenia</w:t>
      </w:r>
      <w:r w:rsidR="009619C8" w:rsidRPr="006A0A72">
        <w:rPr>
          <w:rFonts w:asciiTheme="minorHAnsi" w:hAnsiTheme="minorHAnsi"/>
        </w:rPr>
        <w:t xml:space="preserve"> z </w:t>
      </w:r>
      <w:r w:rsidR="00443833">
        <w:rPr>
          <w:rFonts w:asciiTheme="minorHAnsi" w:hAnsiTheme="minorHAnsi"/>
        </w:rPr>
        <w:t xml:space="preserve">szczegółowym </w:t>
      </w:r>
      <w:r w:rsidR="009619C8" w:rsidRPr="00443833">
        <w:rPr>
          <w:rFonts w:asciiTheme="minorHAnsi" w:hAnsiTheme="minorHAnsi"/>
        </w:rPr>
        <w:t>o</w:t>
      </w:r>
      <w:r w:rsidR="00FA134A" w:rsidRPr="00443833">
        <w:rPr>
          <w:rFonts w:asciiTheme="minorHAnsi" w:hAnsiTheme="minorHAnsi"/>
        </w:rPr>
        <w:t>p</w:t>
      </w:r>
      <w:r w:rsidR="009619C8" w:rsidRPr="00443833">
        <w:rPr>
          <w:rFonts w:asciiTheme="minorHAnsi" w:hAnsiTheme="minorHAnsi"/>
        </w:rPr>
        <w:t>isem przedmiotu z</w:t>
      </w:r>
      <w:r w:rsidR="00FA134A" w:rsidRPr="00443833">
        <w:rPr>
          <w:rFonts w:asciiTheme="minorHAnsi" w:hAnsiTheme="minorHAnsi"/>
        </w:rPr>
        <w:t>amówienia</w:t>
      </w:r>
      <w:r w:rsidRPr="00443833">
        <w:rPr>
          <w:rFonts w:asciiTheme="minorHAnsi" w:hAnsiTheme="minorHAnsi"/>
        </w:rPr>
        <w:t xml:space="preserve"> - w wysokości 10% wynagr</w:t>
      </w:r>
      <w:r w:rsidR="0082418D" w:rsidRPr="00443833">
        <w:rPr>
          <w:rFonts w:asciiTheme="minorHAnsi" w:hAnsiTheme="minorHAnsi"/>
        </w:rPr>
        <w:t>odzenia brutto określonego w § 6</w:t>
      </w:r>
      <w:r w:rsidRPr="00443833">
        <w:rPr>
          <w:rFonts w:asciiTheme="minorHAnsi" w:hAnsiTheme="minorHAnsi"/>
        </w:rPr>
        <w:t xml:space="preserve"> ust. 1.</w:t>
      </w:r>
    </w:p>
    <w:p w14:paraId="3B23384F" w14:textId="77777777" w:rsidR="00F936A1" w:rsidRPr="006A0A72" w:rsidRDefault="00F936A1" w:rsidP="00412EEB">
      <w:pPr>
        <w:pStyle w:val="Tekstpodstawowywcity"/>
        <w:numPr>
          <w:ilvl w:val="0"/>
          <w:numId w:val="13"/>
        </w:numPr>
        <w:tabs>
          <w:tab w:val="clear" w:pos="1065"/>
          <w:tab w:val="num" w:pos="284"/>
        </w:tabs>
        <w:ind w:left="284" w:hanging="284"/>
        <w:jc w:val="both"/>
        <w:rPr>
          <w:rFonts w:asciiTheme="minorHAnsi" w:hAnsiTheme="minorHAnsi"/>
          <w:szCs w:val="24"/>
        </w:rPr>
      </w:pPr>
      <w:r w:rsidRPr="006A0A72">
        <w:rPr>
          <w:rFonts w:asciiTheme="minorHAnsi" w:hAnsiTheme="minorHAnsi"/>
          <w:szCs w:val="24"/>
        </w:rPr>
        <w:t>Kary umowne płatne będą w ciągu 14 dni od dostarczenia Wykonawcy noty księgowej wystawionej przez Zamawiającego. Wykonawca wyraża zgodę na potrącenie kar umownych z przysługującego mu wynagrodzenia należnego z tytułu Umowy.</w:t>
      </w:r>
    </w:p>
    <w:p w14:paraId="3B233851" w14:textId="77777777" w:rsidR="00F936A1" w:rsidRPr="006A0A72" w:rsidRDefault="00F936A1" w:rsidP="00412EEB">
      <w:pPr>
        <w:numPr>
          <w:ilvl w:val="0"/>
          <w:numId w:val="13"/>
        </w:numPr>
        <w:tabs>
          <w:tab w:val="clear" w:pos="1065"/>
        </w:tabs>
        <w:spacing w:before="120" w:line="300" w:lineRule="exact"/>
        <w:ind w:left="357" w:hanging="357"/>
        <w:contextualSpacing/>
        <w:jc w:val="both"/>
        <w:rPr>
          <w:rFonts w:asciiTheme="minorHAnsi" w:hAnsiTheme="minorHAnsi"/>
        </w:rPr>
      </w:pPr>
      <w:r w:rsidRPr="006A0A72">
        <w:rPr>
          <w:rFonts w:asciiTheme="minorHAnsi" w:hAnsiTheme="minorHAnsi"/>
        </w:rPr>
        <w:t>Strony zastrzegają sobie prawo dochodzenia odszkodowania przewyższającego wysokość kar umownych na zasadach ogólnych.</w:t>
      </w:r>
    </w:p>
    <w:p w14:paraId="3B233852" w14:textId="77777777" w:rsidR="00F936A1" w:rsidRPr="006A0A72" w:rsidRDefault="0082418D" w:rsidP="005F6FA3">
      <w:pPr>
        <w:spacing w:before="120" w:line="300" w:lineRule="exact"/>
        <w:contextualSpacing/>
        <w:jc w:val="center"/>
        <w:rPr>
          <w:rFonts w:asciiTheme="minorHAnsi" w:hAnsiTheme="minorHAnsi"/>
          <w:b/>
        </w:rPr>
      </w:pPr>
      <w:r w:rsidRPr="006A0A72">
        <w:rPr>
          <w:rFonts w:asciiTheme="minorHAnsi" w:hAnsiTheme="minorHAnsi"/>
          <w:b/>
        </w:rPr>
        <w:t>§ 8</w:t>
      </w:r>
    </w:p>
    <w:p w14:paraId="501A4F70" w14:textId="77777777" w:rsidR="006C463B" w:rsidRPr="00F357AE" w:rsidRDefault="006C463B" w:rsidP="002E436B">
      <w:pPr>
        <w:widowControl w:val="0"/>
        <w:numPr>
          <w:ilvl w:val="1"/>
          <w:numId w:val="28"/>
        </w:numPr>
        <w:tabs>
          <w:tab w:val="clear" w:pos="502"/>
          <w:tab w:val="num" w:pos="426"/>
        </w:tabs>
        <w:suppressAutoHyphens/>
        <w:snapToGrid w:val="0"/>
        <w:spacing w:after="200" w:line="288" w:lineRule="auto"/>
        <w:ind w:left="357" w:hanging="357"/>
        <w:jc w:val="both"/>
        <w:rPr>
          <w:rFonts w:asciiTheme="minorHAnsi" w:hAnsiTheme="minorHAnsi"/>
        </w:rPr>
      </w:pPr>
      <w:r w:rsidRPr="00F357AE">
        <w:rPr>
          <w:rFonts w:asciiTheme="minorHAnsi" w:hAnsiTheme="minorHAnsi"/>
        </w:rPr>
        <w:t>W szczególnie uzasadnionych przypadkach zamawiający dopuszcza istotne zmiany treści umowy w przypadku:</w:t>
      </w:r>
    </w:p>
    <w:p w14:paraId="1C666723" w14:textId="77777777" w:rsidR="006C463B" w:rsidRPr="00F357AE" w:rsidRDefault="006C463B" w:rsidP="002E436B">
      <w:pPr>
        <w:widowControl w:val="0"/>
        <w:numPr>
          <w:ilvl w:val="3"/>
          <w:numId w:val="29"/>
        </w:numPr>
        <w:suppressAutoHyphens/>
        <w:snapToGrid w:val="0"/>
        <w:spacing w:after="200" w:line="288" w:lineRule="auto"/>
        <w:ind w:left="1134" w:hanging="611"/>
        <w:jc w:val="both"/>
        <w:rPr>
          <w:rFonts w:asciiTheme="minorHAnsi" w:hAnsiTheme="minorHAnsi"/>
        </w:rPr>
      </w:pPr>
      <w:r w:rsidRPr="00F357AE">
        <w:rPr>
          <w:rFonts w:asciiTheme="minorHAnsi" w:hAnsiTheme="minorHAnsi"/>
        </w:rPr>
        <w:t>Zmiany powszechnie obowiązujących przepisów prawa, w zakresie mającym wpływ na realizację przedmiotu zamówienia lub świadczenia stron;</w:t>
      </w:r>
    </w:p>
    <w:p w14:paraId="1F8F6F53" w14:textId="77777777" w:rsidR="006C463B" w:rsidRPr="00F357AE" w:rsidRDefault="006C463B" w:rsidP="002E436B">
      <w:pPr>
        <w:widowControl w:val="0"/>
        <w:numPr>
          <w:ilvl w:val="3"/>
          <w:numId w:val="29"/>
        </w:numPr>
        <w:suppressAutoHyphens/>
        <w:snapToGrid w:val="0"/>
        <w:spacing w:after="200" w:line="288" w:lineRule="auto"/>
        <w:ind w:left="1134" w:hanging="611"/>
        <w:jc w:val="both"/>
        <w:rPr>
          <w:rFonts w:asciiTheme="minorHAnsi" w:hAnsiTheme="minorHAnsi"/>
        </w:rPr>
      </w:pPr>
      <w:r w:rsidRPr="00F357AE">
        <w:rPr>
          <w:rFonts w:asciiTheme="minorHAnsi" w:hAnsiTheme="minorHAnsi"/>
        </w:rPr>
        <w:t>Zmiany stawki podatku od towarów i usług (VAT) – w tym przypadku może ulec zmianie wynagrodzenie wykonawcy o kwotę wynikającą ze zmienionych stawek ww. podatku obowiązujących w dacie powstania obowiązku podatkowego w trakcie trwania umowy;</w:t>
      </w:r>
    </w:p>
    <w:p w14:paraId="5CAE932D" w14:textId="77777777" w:rsidR="006C463B" w:rsidRPr="00F357AE" w:rsidRDefault="006C463B" w:rsidP="002E436B">
      <w:pPr>
        <w:widowControl w:val="0"/>
        <w:numPr>
          <w:ilvl w:val="3"/>
          <w:numId w:val="29"/>
        </w:numPr>
        <w:suppressAutoHyphens/>
        <w:snapToGrid w:val="0"/>
        <w:spacing w:after="200" w:line="288" w:lineRule="auto"/>
        <w:ind w:left="1134" w:hanging="611"/>
        <w:jc w:val="both"/>
        <w:rPr>
          <w:rFonts w:asciiTheme="minorHAnsi" w:hAnsiTheme="minorHAnsi"/>
        </w:rPr>
      </w:pPr>
      <w:r w:rsidRPr="00F357AE">
        <w:rPr>
          <w:rFonts w:asciiTheme="minorHAnsi" w:hAnsiTheme="minorHAnsi"/>
        </w:rPr>
        <w:t xml:space="preserve">Zmianę terminu wykonania umowy w przypadku wystąpienia okoliczności natury technicznej uniemożliwiającej realizację umowy; </w:t>
      </w:r>
    </w:p>
    <w:p w14:paraId="3050FEE3" w14:textId="77777777" w:rsidR="006C463B" w:rsidRPr="00F357AE" w:rsidRDefault="006C463B" w:rsidP="002E436B">
      <w:pPr>
        <w:widowControl w:val="0"/>
        <w:numPr>
          <w:ilvl w:val="3"/>
          <w:numId w:val="29"/>
        </w:numPr>
        <w:suppressAutoHyphens/>
        <w:snapToGrid w:val="0"/>
        <w:spacing w:after="200" w:line="288" w:lineRule="auto"/>
        <w:ind w:left="1134" w:hanging="611"/>
        <w:jc w:val="both"/>
        <w:rPr>
          <w:rFonts w:asciiTheme="minorHAnsi" w:hAnsiTheme="minorHAnsi"/>
        </w:rPr>
      </w:pPr>
      <w:r w:rsidRPr="00F357AE">
        <w:rPr>
          <w:rFonts w:asciiTheme="minorHAnsi" w:hAnsiTheme="minorHAnsi"/>
        </w:rPr>
        <w:t>Zaistnienia obiektywnych, niezależnych od stron przeszkód w realizacji umowy (siła wyższa) w terminie umownym.</w:t>
      </w:r>
    </w:p>
    <w:p w14:paraId="131A2EB8" w14:textId="77777777" w:rsidR="006C463B" w:rsidRPr="00F357AE" w:rsidRDefault="006C463B" w:rsidP="002E436B">
      <w:pPr>
        <w:widowControl w:val="0"/>
        <w:numPr>
          <w:ilvl w:val="1"/>
          <w:numId w:val="28"/>
        </w:numPr>
        <w:suppressAutoHyphens/>
        <w:snapToGrid w:val="0"/>
        <w:spacing w:after="200" w:line="288" w:lineRule="auto"/>
        <w:ind w:left="357" w:hanging="357"/>
        <w:jc w:val="both"/>
        <w:rPr>
          <w:rFonts w:asciiTheme="minorHAnsi" w:hAnsiTheme="minorHAnsi"/>
        </w:rPr>
      </w:pPr>
      <w:r w:rsidRPr="00F357AE">
        <w:rPr>
          <w:rFonts w:asciiTheme="minorHAnsi" w:hAnsiTheme="minorHAnsi"/>
        </w:rPr>
        <w:t>Wskazane w ustępie 1 pkt. c) i d) okoliczności nie stanowią bezwzględnego zobowiązania Zamawiającego do dokonania powyższych zmian w przypadku ich zaistnienia. Zamawiający dokonując oceny konieczności wprowadzenia zmian objętych ustępem 1 pkt. c) i d) będzie miał na uwadze obiektywnie zaistniałe w toku realizacji przedmiotowego zamówienia okoliczności, w szczególności wspólne wszystkim potencjalnym wykonawcom zamówienia, efektywność i terminowość wykonania zamówienia oraz zasady uczciwej konkurencji i równego traktowania wykonawców, w szczególności biorących udział w postępowaniu o udzielenie przedmiotowego zamówienia publicznego.</w:t>
      </w:r>
    </w:p>
    <w:p w14:paraId="79DAC338" w14:textId="18DA8B2E" w:rsidR="006C463B" w:rsidRPr="00F357AE" w:rsidRDefault="006C463B" w:rsidP="002E436B">
      <w:pPr>
        <w:widowControl w:val="0"/>
        <w:numPr>
          <w:ilvl w:val="1"/>
          <w:numId w:val="28"/>
        </w:numPr>
        <w:suppressAutoHyphens/>
        <w:snapToGrid w:val="0"/>
        <w:spacing w:after="200" w:line="288" w:lineRule="auto"/>
        <w:ind w:left="357" w:hanging="357"/>
        <w:jc w:val="both"/>
        <w:rPr>
          <w:rFonts w:asciiTheme="minorHAnsi" w:hAnsiTheme="minorHAnsi"/>
        </w:rPr>
      </w:pPr>
      <w:r w:rsidRPr="00F357AE">
        <w:rPr>
          <w:rFonts w:asciiTheme="minorHAnsi" w:hAnsiTheme="minorHAnsi"/>
        </w:rPr>
        <w:t>Zmiana umowy w każdym przypadku wymaga formy pisemnej pod rygorem nieważności.</w:t>
      </w:r>
    </w:p>
    <w:p w14:paraId="3B233856" w14:textId="7AA07CA5" w:rsidR="00F936A1" w:rsidRPr="006A0A72" w:rsidRDefault="00F936A1" w:rsidP="006C463B">
      <w:pPr>
        <w:spacing w:before="120" w:line="300" w:lineRule="exact"/>
        <w:contextualSpacing/>
        <w:jc w:val="center"/>
        <w:rPr>
          <w:rFonts w:asciiTheme="minorHAnsi" w:hAnsiTheme="minorHAnsi"/>
          <w:b/>
        </w:rPr>
      </w:pPr>
      <w:r w:rsidRPr="006A0A72">
        <w:rPr>
          <w:rFonts w:asciiTheme="minorHAnsi" w:hAnsiTheme="minorHAnsi"/>
          <w:b/>
        </w:rPr>
        <w:t xml:space="preserve">§ </w:t>
      </w:r>
      <w:r w:rsidR="0082418D" w:rsidRPr="006A0A72">
        <w:rPr>
          <w:rFonts w:asciiTheme="minorHAnsi" w:hAnsiTheme="minorHAnsi"/>
          <w:b/>
        </w:rPr>
        <w:t>9</w:t>
      </w:r>
    </w:p>
    <w:p w14:paraId="3B233857" w14:textId="77777777" w:rsidR="00F936A1" w:rsidRPr="006A0A72" w:rsidRDefault="00F936A1" w:rsidP="006A46EC">
      <w:pPr>
        <w:widowControl w:val="0"/>
        <w:numPr>
          <w:ilvl w:val="0"/>
          <w:numId w:val="19"/>
        </w:numPr>
        <w:tabs>
          <w:tab w:val="clear" w:pos="720"/>
        </w:tabs>
        <w:autoSpaceDE w:val="0"/>
        <w:autoSpaceDN w:val="0"/>
        <w:adjustRightInd w:val="0"/>
        <w:spacing w:after="120"/>
        <w:ind w:left="284" w:hanging="284"/>
        <w:jc w:val="both"/>
        <w:rPr>
          <w:rFonts w:asciiTheme="minorHAnsi" w:hAnsiTheme="minorHAnsi" w:cs="Arial"/>
        </w:rPr>
      </w:pPr>
      <w:r w:rsidRPr="006A0A72">
        <w:rPr>
          <w:rFonts w:asciiTheme="minorHAnsi" w:hAnsiTheme="minorHAnsi" w:cs="Arial"/>
        </w:rPr>
        <w:t>Zamawiający ma prawo do odstąpienia od umowy w terminie 30 dni od powzięcia wiadomości o naruszeniu przez Wykonawcę postanowień umowy, tj.:</w:t>
      </w:r>
    </w:p>
    <w:p w14:paraId="3B233858" w14:textId="6998ECFA" w:rsidR="00F936A1" w:rsidRPr="006A0A72" w:rsidRDefault="00F936A1" w:rsidP="006A46EC">
      <w:pPr>
        <w:widowControl w:val="0"/>
        <w:numPr>
          <w:ilvl w:val="1"/>
          <w:numId w:val="19"/>
        </w:numPr>
        <w:autoSpaceDE w:val="0"/>
        <w:autoSpaceDN w:val="0"/>
        <w:adjustRightInd w:val="0"/>
        <w:spacing w:after="120"/>
        <w:ind w:left="851" w:hanging="284"/>
        <w:jc w:val="both"/>
        <w:rPr>
          <w:rFonts w:asciiTheme="minorHAnsi" w:hAnsiTheme="minorHAnsi" w:cs="Arial"/>
        </w:rPr>
      </w:pPr>
      <w:r w:rsidRPr="006A0A72">
        <w:rPr>
          <w:rFonts w:asciiTheme="minorHAnsi" w:hAnsiTheme="minorHAnsi" w:cs="Arial"/>
        </w:rPr>
        <w:t xml:space="preserve">opóźnienia przez Wykonawcę </w:t>
      </w:r>
      <w:r w:rsidR="008118F4" w:rsidRPr="006A0A72">
        <w:rPr>
          <w:rFonts w:asciiTheme="minorHAnsi" w:hAnsiTheme="minorHAnsi" w:cs="Arial"/>
        </w:rPr>
        <w:t>w</w:t>
      </w:r>
      <w:r w:rsidR="0089256D" w:rsidRPr="006A0A72">
        <w:rPr>
          <w:rFonts w:asciiTheme="minorHAnsi" w:hAnsiTheme="minorHAnsi" w:cs="Arial"/>
        </w:rPr>
        <w:t xml:space="preserve"> </w:t>
      </w:r>
      <w:r w:rsidRPr="006A0A72">
        <w:rPr>
          <w:rFonts w:asciiTheme="minorHAnsi" w:hAnsiTheme="minorHAnsi" w:cs="Arial"/>
        </w:rPr>
        <w:t>realizacji umowy</w:t>
      </w:r>
      <w:r w:rsidR="00306BD9" w:rsidRPr="006A0A72">
        <w:rPr>
          <w:rFonts w:asciiTheme="minorHAnsi" w:hAnsiTheme="minorHAnsi" w:cs="Arial"/>
        </w:rPr>
        <w:t xml:space="preserve"> przekraczającego </w:t>
      </w:r>
      <w:r w:rsidR="009619C8" w:rsidRPr="006A0A72">
        <w:rPr>
          <w:rFonts w:asciiTheme="minorHAnsi" w:hAnsiTheme="minorHAnsi" w:cs="Arial"/>
        </w:rPr>
        <w:t>14</w:t>
      </w:r>
      <w:r w:rsidR="00306BD9" w:rsidRPr="006A0A72">
        <w:rPr>
          <w:rFonts w:asciiTheme="minorHAnsi" w:hAnsiTheme="minorHAnsi" w:cs="Arial"/>
        </w:rPr>
        <w:t xml:space="preserve"> dni</w:t>
      </w:r>
      <w:r w:rsidRPr="006A0A72">
        <w:rPr>
          <w:rFonts w:asciiTheme="minorHAnsi" w:hAnsiTheme="minorHAnsi" w:cs="Arial"/>
        </w:rPr>
        <w:t>,</w:t>
      </w:r>
    </w:p>
    <w:p w14:paraId="3B233859" w14:textId="2E07442F" w:rsidR="00F936A1" w:rsidRPr="00443833" w:rsidRDefault="00F936A1" w:rsidP="006A46EC">
      <w:pPr>
        <w:widowControl w:val="0"/>
        <w:numPr>
          <w:ilvl w:val="1"/>
          <w:numId w:val="19"/>
        </w:numPr>
        <w:autoSpaceDE w:val="0"/>
        <w:autoSpaceDN w:val="0"/>
        <w:adjustRightInd w:val="0"/>
        <w:spacing w:after="120"/>
        <w:ind w:left="851" w:hanging="284"/>
        <w:jc w:val="both"/>
        <w:rPr>
          <w:rFonts w:asciiTheme="minorHAnsi" w:hAnsiTheme="minorHAnsi" w:cs="Arial"/>
        </w:rPr>
      </w:pPr>
      <w:r w:rsidRPr="006A0A72">
        <w:rPr>
          <w:rFonts w:asciiTheme="minorHAnsi" w:hAnsiTheme="minorHAnsi" w:cs="Arial"/>
        </w:rPr>
        <w:t xml:space="preserve">niezgodności dostarczanego </w:t>
      </w:r>
      <w:r w:rsidR="00D35B99" w:rsidRPr="006A0A72">
        <w:rPr>
          <w:rFonts w:asciiTheme="minorHAnsi" w:hAnsiTheme="minorHAnsi" w:cs="Arial"/>
        </w:rPr>
        <w:t>urządzenia</w:t>
      </w:r>
      <w:r w:rsidRPr="006A0A72">
        <w:rPr>
          <w:rFonts w:asciiTheme="minorHAnsi" w:hAnsiTheme="minorHAnsi" w:cs="Arial"/>
        </w:rPr>
        <w:t xml:space="preserve"> z</w:t>
      </w:r>
      <w:r w:rsidR="00443833">
        <w:rPr>
          <w:rFonts w:asciiTheme="minorHAnsi" w:hAnsiTheme="minorHAnsi" w:cs="Arial"/>
        </w:rPr>
        <w:t>e szczegółowym</w:t>
      </w:r>
      <w:r w:rsidRPr="00443833">
        <w:rPr>
          <w:rFonts w:asciiTheme="minorHAnsi" w:hAnsiTheme="minorHAnsi" w:cs="Arial"/>
        </w:rPr>
        <w:t xml:space="preserve"> opisem przedmiotu</w:t>
      </w:r>
      <w:r w:rsidR="00A5106C" w:rsidRPr="00443833">
        <w:rPr>
          <w:rFonts w:asciiTheme="minorHAnsi" w:hAnsiTheme="minorHAnsi" w:cs="Arial"/>
        </w:rPr>
        <w:t xml:space="preserve"> zamó</w:t>
      </w:r>
      <w:r w:rsidR="00D35B99" w:rsidRPr="00443833">
        <w:rPr>
          <w:rFonts w:asciiTheme="minorHAnsi" w:hAnsiTheme="minorHAnsi" w:cs="Arial"/>
        </w:rPr>
        <w:t>wienia.</w:t>
      </w:r>
    </w:p>
    <w:p w14:paraId="3B23385A" w14:textId="56A950BF" w:rsidR="00F936A1" w:rsidRPr="00C92626" w:rsidRDefault="00F936A1" w:rsidP="006A46EC">
      <w:pPr>
        <w:widowControl w:val="0"/>
        <w:numPr>
          <w:ilvl w:val="0"/>
          <w:numId w:val="19"/>
        </w:numPr>
        <w:tabs>
          <w:tab w:val="clear" w:pos="720"/>
        </w:tabs>
        <w:autoSpaceDE w:val="0"/>
        <w:autoSpaceDN w:val="0"/>
        <w:adjustRightInd w:val="0"/>
        <w:spacing w:after="120"/>
        <w:ind w:left="284" w:hanging="284"/>
        <w:jc w:val="both"/>
        <w:rPr>
          <w:rFonts w:asciiTheme="minorHAnsi" w:hAnsiTheme="minorHAnsi" w:cs="Arial"/>
          <w:b/>
        </w:rPr>
      </w:pPr>
      <w:r w:rsidRPr="006A0A72">
        <w:rPr>
          <w:rFonts w:asciiTheme="minorHAnsi" w:hAnsiTheme="minorHAnsi" w:cs="Arial"/>
        </w:rPr>
        <w:t>W przypadkach określonych w ust. 1 Wykonawca zobowiązany jest do zapłaty Zamawia</w:t>
      </w:r>
      <w:r w:rsidR="00B21225">
        <w:rPr>
          <w:rFonts w:asciiTheme="minorHAnsi" w:hAnsiTheme="minorHAnsi" w:cs="Arial"/>
        </w:rPr>
        <w:t xml:space="preserve">jącemu kar umownych, zgodnie z </w:t>
      </w:r>
      <w:r w:rsidRPr="006A0A72">
        <w:rPr>
          <w:rFonts w:asciiTheme="minorHAnsi" w:hAnsiTheme="minorHAnsi" w:cs="Arial"/>
        </w:rPr>
        <w:t xml:space="preserve">§ </w:t>
      </w:r>
      <w:r w:rsidR="0089256D" w:rsidRPr="006A0A72">
        <w:rPr>
          <w:rFonts w:asciiTheme="minorHAnsi" w:hAnsiTheme="minorHAnsi" w:cs="Arial"/>
        </w:rPr>
        <w:t>7</w:t>
      </w:r>
      <w:r w:rsidRPr="006A0A72">
        <w:rPr>
          <w:rFonts w:asciiTheme="minorHAnsi" w:hAnsiTheme="minorHAnsi" w:cs="Arial"/>
        </w:rPr>
        <w:t>.</w:t>
      </w:r>
    </w:p>
    <w:p w14:paraId="388BA001" w14:textId="77777777" w:rsidR="00C92626" w:rsidRPr="006A0A72" w:rsidRDefault="00C92626" w:rsidP="00700DC8">
      <w:pPr>
        <w:widowControl w:val="0"/>
        <w:autoSpaceDE w:val="0"/>
        <w:autoSpaceDN w:val="0"/>
        <w:adjustRightInd w:val="0"/>
        <w:spacing w:after="120"/>
        <w:ind w:left="284"/>
        <w:jc w:val="both"/>
        <w:rPr>
          <w:rFonts w:asciiTheme="minorHAnsi" w:hAnsiTheme="minorHAnsi" w:cs="Arial"/>
          <w:b/>
        </w:rPr>
      </w:pPr>
    </w:p>
    <w:p w14:paraId="3B23385B" w14:textId="77777777" w:rsidR="00F936A1" w:rsidRPr="006A0A72" w:rsidRDefault="00F936A1" w:rsidP="005F48DF">
      <w:pPr>
        <w:spacing w:before="120" w:line="300" w:lineRule="exact"/>
        <w:contextualSpacing/>
        <w:jc w:val="center"/>
        <w:rPr>
          <w:rFonts w:asciiTheme="minorHAnsi" w:hAnsiTheme="minorHAnsi"/>
          <w:b/>
        </w:rPr>
      </w:pPr>
      <w:r w:rsidRPr="006A0A72">
        <w:rPr>
          <w:rFonts w:asciiTheme="minorHAnsi" w:hAnsiTheme="minorHAnsi"/>
          <w:b/>
        </w:rPr>
        <w:lastRenderedPageBreak/>
        <w:t>§ 1</w:t>
      </w:r>
      <w:r w:rsidR="0082418D" w:rsidRPr="006A0A72">
        <w:rPr>
          <w:rFonts w:asciiTheme="minorHAnsi" w:hAnsiTheme="minorHAnsi"/>
          <w:b/>
        </w:rPr>
        <w:t>0</w:t>
      </w:r>
    </w:p>
    <w:p w14:paraId="3B23385C" w14:textId="699BDC21" w:rsidR="00F936A1" w:rsidRPr="006A0A72" w:rsidRDefault="00F936A1" w:rsidP="004E5A4C">
      <w:pPr>
        <w:numPr>
          <w:ilvl w:val="0"/>
          <w:numId w:val="14"/>
        </w:numPr>
        <w:tabs>
          <w:tab w:val="clear" w:pos="720"/>
        </w:tabs>
        <w:spacing w:before="120" w:line="300" w:lineRule="exact"/>
        <w:ind w:left="360"/>
        <w:contextualSpacing/>
        <w:jc w:val="both"/>
        <w:rPr>
          <w:rFonts w:asciiTheme="minorHAnsi" w:hAnsiTheme="minorHAnsi"/>
        </w:rPr>
      </w:pPr>
      <w:r w:rsidRPr="006A0A72">
        <w:rPr>
          <w:rFonts w:asciiTheme="minorHAnsi" w:hAnsiTheme="minorHAnsi"/>
        </w:rPr>
        <w:t xml:space="preserve">Strony zobowiązują się załatwiać spory w drodze polubownej. W razie braku polubownego </w:t>
      </w:r>
      <w:r w:rsidR="00306BD9" w:rsidRPr="006A0A72">
        <w:rPr>
          <w:rFonts w:asciiTheme="minorHAnsi" w:hAnsiTheme="minorHAnsi"/>
        </w:rPr>
        <w:t xml:space="preserve">rozstrzygnięcia </w:t>
      </w:r>
      <w:r w:rsidRPr="006A0A72">
        <w:rPr>
          <w:rFonts w:asciiTheme="minorHAnsi" w:hAnsiTheme="minorHAnsi"/>
        </w:rPr>
        <w:t>spor</w:t>
      </w:r>
      <w:r w:rsidR="00306BD9" w:rsidRPr="006A0A72">
        <w:rPr>
          <w:rFonts w:asciiTheme="minorHAnsi" w:hAnsiTheme="minorHAnsi"/>
        </w:rPr>
        <w:t>u</w:t>
      </w:r>
      <w:r w:rsidRPr="006A0A72">
        <w:rPr>
          <w:rFonts w:asciiTheme="minorHAnsi" w:hAnsiTheme="minorHAnsi"/>
        </w:rPr>
        <w:t>, spory powstałe przy realizacji niniejszej umowy będą rozstrzygane przez sąd właściwy miejscowo dla siedziby Zamawiającego.</w:t>
      </w:r>
    </w:p>
    <w:p w14:paraId="3B23385D" w14:textId="75270F25" w:rsidR="00F936A1" w:rsidRPr="006A0A72" w:rsidRDefault="00F936A1" w:rsidP="004E5A4C">
      <w:pPr>
        <w:numPr>
          <w:ilvl w:val="0"/>
          <w:numId w:val="14"/>
        </w:numPr>
        <w:tabs>
          <w:tab w:val="clear" w:pos="720"/>
        </w:tabs>
        <w:spacing w:before="120" w:line="300" w:lineRule="exact"/>
        <w:ind w:left="360"/>
        <w:contextualSpacing/>
        <w:jc w:val="both"/>
        <w:rPr>
          <w:rFonts w:asciiTheme="minorHAnsi" w:hAnsiTheme="minorHAnsi"/>
        </w:rPr>
      </w:pPr>
      <w:r w:rsidRPr="006A0A72">
        <w:rPr>
          <w:rFonts w:asciiTheme="minorHAnsi" w:hAnsiTheme="minorHAnsi"/>
        </w:rPr>
        <w:t>W sprawach nieuregulowanych w niniejszej umowie stosuje się przepisy ustawy Prawo zamówień publicznych i ustawy Kodeks cywilny.</w:t>
      </w:r>
    </w:p>
    <w:p w14:paraId="5AAA3709" w14:textId="7D31D287" w:rsidR="005862A4" w:rsidRPr="006A0A72" w:rsidRDefault="005862A4" w:rsidP="005862A4">
      <w:pPr>
        <w:spacing w:before="120" w:line="300" w:lineRule="exact"/>
        <w:contextualSpacing/>
        <w:jc w:val="both"/>
        <w:rPr>
          <w:rFonts w:asciiTheme="minorHAnsi" w:hAnsiTheme="minorHAnsi"/>
        </w:rPr>
      </w:pPr>
    </w:p>
    <w:p w14:paraId="001F8555" w14:textId="77777777" w:rsidR="007B4640" w:rsidRDefault="007B4640" w:rsidP="007B4640">
      <w:pPr>
        <w:pStyle w:val="Akapitzlist"/>
        <w:widowControl w:val="0"/>
        <w:tabs>
          <w:tab w:val="left" w:pos="360"/>
          <w:tab w:val="right" w:pos="9110"/>
        </w:tabs>
        <w:autoSpaceDE w:val="0"/>
        <w:autoSpaceDN w:val="0"/>
        <w:adjustRightInd w:val="0"/>
        <w:spacing w:before="120" w:line="288" w:lineRule="auto"/>
        <w:ind w:left="381"/>
        <w:jc w:val="both"/>
        <w:rPr>
          <w:sz w:val="22"/>
          <w:szCs w:val="22"/>
        </w:rPr>
      </w:pPr>
    </w:p>
    <w:p w14:paraId="544AB464" w14:textId="77777777" w:rsidR="007B4640" w:rsidRPr="000770E2" w:rsidRDefault="007B4640" w:rsidP="007B4640">
      <w:pPr>
        <w:pStyle w:val="Akapitzlist"/>
        <w:widowControl w:val="0"/>
        <w:tabs>
          <w:tab w:val="left" w:pos="360"/>
          <w:tab w:val="right" w:pos="9110"/>
        </w:tabs>
        <w:autoSpaceDE w:val="0"/>
        <w:autoSpaceDN w:val="0"/>
        <w:adjustRightInd w:val="0"/>
        <w:spacing w:before="120" w:line="288" w:lineRule="auto"/>
        <w:ind w:left="381"/>
        <w:jc w:val="both"/>
        <w:rPr>
          <w:rFonts w:asciiTheme="minorHAnsi" w:hAnsiTheme="minorHAnsi"/>
          <w:sz w:val="22"/>
          <w:szCs w:val="22"/>
        </w:rPr>
      </w:pPr>
      <w:r w:rsidRPr="000770E2">
        <w:rPr>
          <w:rFonts w:asciiTheme="minorHAnsi" w:hAnsiTheme="minorHAnsi"/>
          <w:sz w:val="22"/>
          <w:szCs w:val="22"/>
        </w:rPr>
        <w:t>Załącznik nr 1 do umowy – Klauzula Obowiązek Informacyjny</w:t>
      </w:r>
    </w:p>
    <w:p w14:paraId="50F7481B" w14:textId="77777777" w:rsidR="007B4640" w:rsidRPr="00E4082D" w:rsidRDefault="007B4640" w:rsidP="007B4640">
      <w:pPr>
        <w:keepNext/>
        <w:keepLines/>
        <w:tabs>
          <w:tab w:val="center" w:pos="2268"/>
          <w:tab w:val="center" w:pos="7371"/>
        </w:tabs>
        <w:suppressAutoHyphens/>
        <w:spacing w:before="60" w:after="60" w:line="288" w:lineRule="auto"/>
        <w:jc w:val="both"/>
        <w:rPr>
          <w:rFonts w:asciiTheme="minorHAnsi" w:eastAsia="Calibri" w:hAnsiTheme="minorHAnsi" w:cstheme="minorHAnsi"/>
          <w:kern w:val="1"/>
          <w:sz w:val="22"/>
          <w:szCs w:val="22"/>
        </w:rPr>
      </w:pPr>
    </w:p>
    <w:p w14:paraId="39960BA0" w14:textId="77777777" w:rsidR="007B4640" w:rsidRPr="00E4082D" w:rsidRDefault="007B4640" w:rsidP="007B4640">
      <w:pPr>
        <w:keepNext/>
        <w:keepLines/>
        <w:tabs>
          <w:tab w:val="center" w:pos="2268"/>
          <w:tab w:val="center" w:pos="7371"/>
        </w:tabs>
        <w:suppressAutoHyphens/>
        <w:spacing w:before="60" w:after="60" w:line="288" w:lineRule="auto"/>
        <w:jc w:val="both"/>
        <w:rPr>
          <w:rFonts w:asciiTheme="minorHAnsi" w:eastAsia="Calibri" w:hAnsiTheme="minorHAnsi" w:cstheme="minorHAnsi"/>
          <w:kern w:val="1"/>
          <w:sz w:val="22"/>
          <w:szCs w:val="22"/>
        </w:rPr>
      </w:pPr>
    </w:p>
    <w:p w14:paraId="4C48CE78" w14:textId="77777777" w:rsidR="007B4640" w:rsidRPr="00E4082D" w:rsidRDefault="007B4640" w:rsidP="007B4640">
      <w:pPr>
        <w:keepNext/>
        <w:keepLines/>
        <w:tabs>
          <w:tab w:val="center" w:pos="1134"/>
          <w:tab w:val="left" w:pos="5760"/>
          <w:tab w:val="center" w:pos="7371"/>
        </w:tabs>
        <w:suppressAutoHyphens/>
        <w:spacing w:before="60" w:after="60" w:line="288" w:lineRule="auto"/>
        <w:jc w:val="center"/>
        <w:rPr>
          <w:rFonts w:asciiTheme="minorHAnsi" w:eastAsia="Calibri" w:hAnsiTheme="minorHAnsi" w:cstheme="minorHAnsi"/>
          <w:b/>
          <w:kern w:val="1"/>
          <w:sz w:val="22"/>
          <w:szCs w:val="22"/>
        </w:rPr>
      </w:pPr>
      <w:r w:rsidRPr="00E4082D">
        <w:rPr>
          <w:rFonts w:asciiTheme="minorHAnsi" w:eastAsia="Calibri" w:hAnsiTheme="minorHAnsi" w:cstheme="minorHAnsi"/>
          <w:b/>
          <w:kern w:val="1"/>
          <w:sz w:val="22"/>
          <w:szCs w:val="22"/>
        </w:rPr>
        <w:t>Wykonawca</w:t>
      </w:r>
      <w:r w:rsidRPr="00E4082D">
        <w:rPr>
          <w:rFonts w:asciiTheme="minorHAnsi" w:eastAsia="Calibri" w:hAnsiTheme="minorHAnsi" w:cstheme="minorHAnsi"/>
          <w:b/>
          <w:kern w:val="1"/>
          <w:sz w:val="22"/>
          <w:szCs w:val="22"/>
        </w:rPr>
        <w:tab/>
      </w:r>
      <w:r w:rsidRPr="00E4082D">
        <w:rPr>
          <w:rFonts w:asciiTheme="minorHAnsi" w:eastAsia="Calibri" w:hAnsiTheme="minorHAnsi" w:cstheme="minorHAnsi"/>
          <w:b/>
          <w:kern w:val="1"/>
          <w:sz w:val="22"/>
          <w:szCs w:val="22"/>
        </w:rPr>
        <w:tab/>
        <w:t xml:space="preserve"> Zamawiający</w:t>
      </w:r>
    </w:p>
    <w:p w14:paraId="2025A72A" w14:textId="77777777" w:rsidR="007B4640" w:rsidRPr="00E4082D" w:rsidRDefault="007B4640" w:rsidP="007B4640">
      <w:pPr>
        <w:suppressAutoHyphens/>
        <w:spacing w:after="200" w:line="288" w:lineRule="auto"/>
        <w:jc w:val="right"/>
        <w:rPr>
          <w:rFonts w:asciiTheme="minorHAnsi" w:eastAsia="Calibri" w:hAnsiTheme="minorHAnsi" w:cstheme="minorHAnsi"/>
          <w:b/>
          <w:i/>
          <w:kern w:val="1"/>
          <w:sz w:val="22"/>
          <w:szCs w:val="22"/>
        </w:rPr>
      </w:pPr>
    </w:p>
    <w:p w14:paraId="5F8ABA5E" w14:textId="77777777" w:rsidR="007B4640" w:rsidRDefault="007B4640" w:rsidP="007B4640">
      <w:pPr>
        <w:spacing w:line="360" w:lineRule="auto"/>
        <w:rPr>
          <w:b/>
          <w:bCs/>
          <w:sz w:val="28"/>
          <w:szCs w:val="28"/>
        </w:rPr>
      </w:pPr>
    </w:p>
    <w:p w14:paraId="681C8642" w14:textId="77777777" w:rsidR="007B4640" w:rsidRDefault="007B4640" w:rsidP="007B4640">
      <w:pPr>
        <w:spacing w:line="360" w:lineRule="auto"/>
        <w:rPr>
          <w:b/>
          <w:bCs/>
          <w:sz w:val="28"/>
          <w:szCs w:val="28"/>
        </w:rPr>
      </w:pPr>
    </w:p>
    <w:p w14:paraId="29577136" w14:textId="77777777" w:rsidR="007B4640" w:rsidRDefault="007B4640" w:rsidP="007B4640">
      <w:pPr>
        <w:spacing w:line="360" w:lineRule="auto"/>
        <w:rPr>
          <w:b/>
          <w:bCs/>
          <w:sz w:val="28"/>
          <w:szCs w:val="28"/>
        </w:rPr>
      </w:pPr>
    </w:p>
    <w:p w14:paraId="3E5EEF00" w14:textId="6D40C59F" w:rsidR="007B4640" w:rsidRDefault="007B4640" w:rsidP="007B4640">
      <w:pPr>
        <w:spacing w:line="360" w:lineRule="auto"/>
        <w:rPr>
          <w:b/>
          <w:bCs/>
          <w:sz w:val="28"/>
          <w:szCs w:val="28"/>
        </w:rPr>
      </w:pPr>
    </w:p>
    <w:p w14:paraId="68EA4830" w14:textId="0EA79F56" w:rsidR="006C463B" w:rsidRDefault="006C463B" w:rsidP="007B4640">
      <w:pPr>
        <w:spacing w:line="360" w:lineRule="auto"/>
        <w:rPr>
          <w:b/>
          <w:bCs/>
          <w:sz w:val="28"/>
          <w:szCs w:val="28"/>
        </w:rPr>
      </w:pPr>
    </w:p>
    <w:p w14:paraId="4F986016" w14:textId="6DA149E0" w:rsidR="006C463B" w:rsidRDefault="006C463B" w:rsidP="007B4640">
      <w:pPr>
        <w:spacing w:line="360" w:lineRule="auto"/>
        <w:rPr>
          <w:b/>
          <w:bCs/>
          <w:sz w:val="28"/>
          <w:szCs w:val="28"/>
        </w:rPr>
      </w:pPr>
    </w:p>
    <w:p w14:paraId="5F9BF635" w14:textId="5B47D1B8" w:rsidR="006C463B" w:rsidRDefault="006C463B" w:rsidP="007B4640">
      <w:pPr>
        <w:spacing w:line="360" w:lineRule="auto"/>
        <w:rPr>
          <w:b/>
          <w:bCs/>
          <w:sz w:val="28"/>
          <w:szCs w:val="28"/>
        </w:rPr>
      </w:pPr>
    </w:p>
    <w:p w14:paraId="6D4564EB" w14:textId="14DFC348" w:rsidR="006C463B" w:rsidRDefault="006C463B" w:rsidP="007B4640">
      <w:pPr>
        <w:spacing w:line="360" w:lineRule="auto"/>
        <w:rPr>
          <w:b/>
          <w:bCs/>
          <w:sz w:val="28"/>
          <w:szCs w:val="28"/>
        </w:rPr>
      </w:pPr>
    </w:p>
    <w:p w14:paraId="675361D1" w14:textId="5DB43AD0" w:rsidR="006C463B" w:rsidRDefault="006C463B" w:rsidP="007B4640">
      <w:pPr>
        <w:spacing w:line="360" w:lineRule="auto"/>
        <w:rPr>
          <w:b/>
          <w:bCs/>
          <w:sz w:val="28"/>
          <w:szCs w:val="28"/>
        </w:rPr>
      </w:pPr>
    </w:p>
    <w:p w14:paraId="66413765" w14:textId="7677B321" w:rsidR="006C463B" w:rsidRDefault="006C463B" w:rsidP="007B4640">
      <w:pPr>
        <w:spacing w:line="360" w:lineRule="auto"/>
        <w:rPr>
          <w:b/>
          <w:bCs/>
          <w:sz w:val="28"/>
          <w:szCs w:val="28"/>
        </w:rPr>
      </w:pPr>
    </w:p>
    <w:p w14:paraId="691FE123" w14:textId="705673B1" w:rsidR="006C463B" w:rsidRDefault="006C463B" w:rsidP="007B4640">
      <w:pPr>
        <w:spacing w:line="360" w:lineRule="auto"/>
        <w:rPr>
          <w:b/>
          <w:bCs/>
          <w:sz w:val="28"/>
          <w:szCs w:val="28"/>
        </w:rPr>
      </w:pPr>
    </w:p>
    <w:p w14:paraId="3FA12EB5" w14:textId="43CF4C24" w:rsidR="006C463B" w:rsidRDefault="006C463B" w:rsidP="007B4640">
      <w:pPr>
        <w:spacing w:line="360" w:lineRule="auto"/>
        <w:rPr>
          <w:b/>
          <w:bCs/>
          <w:sz w:val="28"/>
          <w:szCs w:val="28"/>
        </w:rPr>
      </w:pPr>
    </w:p>
    <w:p w14:paraId="02A8E017" w14:textId="437A28F4" w:rsidR="006C463B" w:rsidRDefault="006C463B" w:rsidP="007B4640">
      <w:pPr>
        <w:spacing w:line="360" w:lineRule="auto"/>
        <w:rPr>
          <w:b/>
          <w:bCs/>
          <w:sz w:val="28"/>
          <w:szCs w:val="28"/>
        </w:rPr>
      </w:pPr>
    </w:p>
    <w:p w14:paraId="4081FD32" w14:textId="1710992A" w:rsidR="006C463B" w:rsidRDefault="006C463B" w:rsidP="007B4640">
      <w:pPr>
        <w:spacing w:line="360" w:lineRule="auto"/>
        <w:rPr>
          <w:b/>
          <w:bCs/>
          <w:sz w:val="28"/>
          <w:szCs w:val="28"/>
        </w:rPr>
      </w:pPr>
    </w:p>
    <w:p w14:paraId="72D08D23" w14:textId="33AB8DD8" w:rsidR="006C463B" w:rsidRDefault="006C463B" w:rsidP="007B4640">
      <w:pPr>
        <w:spacing w:line="360" w:lineRule="auto"/>
        <w:rPr>
          <w:b/>
          <w:bCs/>
          <w:sz w:val="28"/>
          <w:szCs w:val="28"/>
        </w:rPr>
      </w:pPr>
    </w:p>
    <w:p w14:paraId="576D7008" w14:textId="07FB3CEA" w:rsidR="006C463B" w:rsidRDefault="006C463B" w:rsidP="007B4640">
      <w:pPr>
        <w:spacing w:line="360" w:lineRule="auto"/>
        <w:rPr>
          <w:b/>
          <w:bCs/>
          <w:sz w:val="28"/>
          <w:szCs w:val="28"/>
        </w:rPr>
      </w:pPr>
    </w:p>
    <w:p w14:paraId="4C5C8492" w14:textId="1041A3AB" w:rsidR="006C463B" w:rsidRDefault="006C463B" w:rsidP="007B4640">
      <w:pPr>
        <w:spacing w:line="360" w:lineRule="auto"/>
        <w:rPr>
          <w:b/>
          <w:bCs/>
          <w:sz w:val="28"/>
          <w:szCs w:val="28"/>
        </w:rPr>
      </w:pPr>
    </w:p>
    <w:p w14:paraId="41307EFC" w14:textId="2BC6F91C" w:rsidR="006C463B" w:rsidRDefault="006C463B" w:rsidP="007B4640">
      <w:pPr>
        <w:spacing w:line="360" w:lineRule="auto"/>
        <w:rPr>
          <w:b/>
          <w:bCs/>
          <w:sz w:val="28"/>
          <w:szCs w:val="28"/>
        </w:rPr>
      </w:pPr>
    </w:p>
    <w:p w14:paraId="0B4F79D2" w14:textId="31207C26" w:rsidR="006C463B" w:rsidRDefault="006C463B" w:rsidP="007B4640">
      <w:pPr>
        <w:spacing w:line="360" w:lineRule="auto"/>
        <w:rPr>
          <w:b/>
          <w:bCs/>
          <w:sz w:val="28"/>
          <w:szCs w:val="28"/>
        </w:rPr>
      </w:pPr>
    </w:p>
    <w:p w14:paraId="46479492" w14:textId="093E4B4D" w:rsidR="006C463B" w:rsidRDefault="006C463B" w:rsidP="007B4640">
      <w:pPr>
        <w:spacing w:line="360" w:lineRule="auto"/>
        <w:rPr>
          <w:b/>
          <w:bCs/>
          <w:sz w:val="28"/>
          <w:szCs w:val="28"/>
        </w:rPr>
      </w:pPr>
    </w:p>
    <w:p w14:paraId="4DC427DC" w14:textId="322E53B4" w:rsidR="006C463B" w:rsidRDefault="006C463B" w:rsidP="007B4640">
      <w:pPr>
        <w:spacing w:line="360" w:lineRule="auto"/>
        <w:rPr>
          <w:b/>
          <w:bCs/>
          <w:sz w:val="28"/>
          <w:szCs w:val="28"/>
        </w:rPr>
      </w:pPr>
    </w:p>
    <w:p w14:paraId="5B03BA66" w14:textId="77777777" w:rsidR="007B4640" w:rsidRDefault="007B4640" w:rsidP="007B4640">
      <w:pPr>
        <w:spacing w:line="360" w:lineRule="auto"/>
        <w:rPr>
          <w:b/>
          <w:bCs/>
          <w:sz w:val="28"/>
          <w:szCs w:val="28"/>
        </w:rPr>
      </w:pPr>
      <w:r>
        <w:rPr>
          <w:b/>
          <w:bCs/>
          <w:sz w:val="28"/>
          <w:szCs w:val="28"/>
        </w:rPr>
        <w:lastRenderedPageBreak/>
        <w:t>Załącznik nr 1 do Umowy nr …………</w:t>
      </w:r>
    </w:p>
    <w:p w14:paraId="3912CE5F" w14:textId="77777777" w:rsidR="007B4640" w:rsidRDefault="007B4640" w:rsidP="007B4640">
      <w:pPr>
        <w:spacing w:line="360" w:lineRule="auto"/>
        <w:rPr>
          <w:b/>
          <w:bCs/>
          <w:sz w:val="22"/>
          <w:szCs w:val="22"/>
        </w:rPr>
      </w:pPr>
    </w:p>
    <w:p w14:paraId="2183DAE5" w14:textId="77777777" w:rsidR="007B4640" w:rsidRDefault="007B4640" w:rsidP="007B4640">
      <w:pPr>
        <w:spacing w:line="360" w:lineRule="auto"/>
        <w:rPr>
          <w:b/>
          <w:bCs/>
          <w:sz w:val="22"/>
          <w:szCs w:val="22"/>
        </w:rPr>
      </w:pPr>
      <w:r>
        <w:rPr>
          <w:b/>
          <w:bCs/>
          <w:sz w:val="22"/>
          <w:szCs w:val="22"/>
        </w:rPr>
        <w:t>KLAUZULA OBOWIĄZEK INFORMACYJNY</w:t>
      </w:r>
    </w:p>
    <w:p w14:paraId="5A714880" w14:textId="77777777" w:rsidR="007B4640" w:rsidRDefault="007B4640" w:rsidP="007B4640">
      <w:pPr>
        <w:spacing w:line="360" w:lineRule="auto"/>
        <w:rPr>
          <w:sz w:val="22"/>
          <w:szCs w:val="22"/>
        </w:rPr>
      </w:pPr>
    </w:p>
    <w:p w14:paraId="46F73103" w14:textId="77777777" w:rsidR="007B4640" w:rsidRDefault="007B4640" w:rsidP="007B4640">
      <w:pPr>
        <w:spacing w:line="360" w:lineRule="auto"/>
        <w:rPr>
          <w:sz w:val="22"/>
          <w:szCs w:val="22"/>
        </w:rPr>
      </w:pPr>
      <w:r>
        <w:rPr>
          <w:sz w:val="22"/>
          <w:szCs w:val="22"/>
        </w:rPr>
        <w:t>Zgodnie z art. 13 ust. 1 i 2 ogólnego rozporządzenia PE i RE 679/ 2016 o ochronie danych osobowych z dnia 27 kwietnia 2016 r. (RODO) informuję, iż:</w:t>
      </w:r>
    </w:p>
    <w:p w14:paraId="14202A1E" w14:textId="77777777" w:rsidR="007B4640" w:rsidRDefault="007B4640" w:rsidP="008709FE">
      <w:pPr>
        <w:numPr>
          <w:ilvl w:val="0"/>
          <w:numId w:val="27"/>
        </w:numPr>
        <w:spacing w:line="360" w:lineRule="auto"/>
        <w:jc w:val="both"/>
        <w:rPr>
          <w:sz w:val="22"/>
          <w:szCs w:val="22"/>
        </w:rPr>
      </w:pPr>
      <w:r>
        <w:rPr>
          <w:sz w:val="22"/>
          <w:szCs w:val="22"/>
        </w:rPr>
        <w:t>Administratorem Pani/Pana danych osobowych jest Instytut Techniki Budowlanej z siedzibą w 00-611 Warszawa, ul. Filtrowa 1.</w:t>
      </w:r>
    </w:p>
    <w:p w14:paraId="30FC7533" w14:textId="2B62A8D7" w:rsidR="007B4640" w:rsidRDefault="007B4640" w:rsidP="008709FE">
      <w:pPr>
        <w:numPr>
          <w:ilvl w:val="0"/>
          <w:numId w:val="27"/>
        </w:numPr>
        <w:spacing w:line="360" w:lineRule="auto"/>
        <w:jc w:val="both"/>
        <w:rPr>
          <w:sz w:val="22"/>
          <w:szCs w:val="22"/>
        </w:rPr>
      </w:pPr>
      <w:r>
        <w:rPr>
          <w:sz w:val="22"/>
          <w:szCs w:val="22"/>
        </w:rPr>
        <w:t>Dane kontaktowe inspektora ochrony danych osobowych: Insty</w:t>
      </w:r>
      <w:r w:rsidR="004F5CEE">
        <w:rPr>
          <w:sz w:val="22"/>
          <w:szCs w:val="22"/>
        </w:rPr>
        <w:t>tut Techniki Budowlanej;</w:t>
      </w:r>
      <w:r>
        <w:rPr>
          <w:sz w:val="22"/>
          <w:szCs w:val="22"/>
        </w:rPr>
        <w:t>00-611 Warszawa, ul. Filtrowa 1; telefon (22) 579 466; adres email: w.klimczak@itb.pl</w:t>
      </w:r>
    </w:p>
    <w:p w14:paraId="6028F71F" w14:textId="77777777" w:rsidR="007B4640" w:rsidRDefault="007B4640" w:rsidP="008709FE">
      <w:pPr>
        <w:numPr>
          <w:ilvl w:val="0"/>
          <w:numId w:val="27"/>
        </w:numPr>
        <w:spacing w:line="360" w:lineRule="auto"/>
        <w:jc w:val="both"/>
        <w:rPr>
          <w:sz w:val="22"/>
          <w:szCs w:val="22"/>
        </w:rPr>
      </w:pPr>
      <w:r>
        <w:rPr>
          <w:sz w:val="22"/>
          <w:szCs w:val="22"/>
        </w:rPr>
        <w:t xml:space="preserve">Pani/Pana dane osobowe przetwarzane będą w celu zapewnienia zgodnego z obowiązującymi przepisami wykonania umowy. Podstawa prawna przetwarzania rozporządzenie PE i RE 679/ 2016 RODO art. 6 ust. 1 </w:t>
      </w:r>
      <w:proofErr w:type="spellStart"/>
      <w:r>
        <w:rPr>
          <w:sz w:val="22"/>
          <w:szCs w:val="22"/>
        </w:rPr>
        <w:t>lit.b</w:t>
      </w:r>
      <w:proofErr w:type="spellEnd"/>
      <w:r>
        <w:rPr>
          <w:sz w:val="22"/>
          <w:szCs w:val="22"/>
        </w:rPr>
        <w:t>, c, h.</w:t>
      </w:r>
    </w:p>
    <w:p w14:paraId="1E9D590C" w14:textId="77777777" w:rsidR="007B4640" w:rsidRDefault="007B4640" w:rsidP="008709FE">
      <w:pPr>
        <w:numPr>
          <w:ilvl w:val="0"/>
          <w:numId w:val="27"/>
        </w:numPr>
        <w:spacing w:line="360" w:lineRule="auto"/>
        <w:jc w:val="both"/>
        <w:rPr>
          <w:sz w:val="22"/>
          <w:szCs w:val="22"/>
        </w:rPr>
      </w:pPr>
      <w:r>
        <w:rPr>
          <w:sz w:val="22"/>
          <w:szCs w:val="22"/>
        </w:rPr>
        <w:t>Administrator nie będzie przetwarzać Pani/Pana danych osobowych w innym celu oraz nie będzie ich udostępniać innym odbiorcom.</w:t>
      </w:r>
    </w:p>
    <w:p w14:paraId="156DF3B5" w14:textId="77777777" w:rsidR="007B4640" w:rsidRDefault="007B4640" w:rsidP="008709FE">
      <w:pPr>
        <w:numPr>
          <w:ilvl w:val="0"/>
          <w:numId w:val="27"/>
        </w:numPr>
        <w:spacing w:line="360" w:lineRule="auto"/>
        <w:jc w:val="both"/>
        <w:rPr>
          <w:sz w:val="22"/>
          <w:szCs w:val="22"/>
        </w:rPr>
      </w:pPr>
      <w:r>
        <w:rPr>
          <w:sz w:val="22"/>
          <w:szCs w:val="22"/>
        </w:rPr>
        <w:t>Posiada Pani/Pan prawo dostępu do treści swoich danych oraz żądania ich poprawiania, sprostowania, usunięcia, ograniczenia przetwarzania, przenoszenia danych, wniesienia sprzeciwu wobec przetwarzania, a także prawo wniesienia skargi do Urzędu Ochrony Danych Osobowych.</w:t>
      </w:r>
    </w:p>
    <w:p w14:paraId="362B3222" w14:textId="77777777" w:rsidR="007B4640" w:rsidRDefault="007B4640" w:rsidP="008709FE">
      <w:pPr>
        <w:numPr>
          <w:ilvl w:val="0"/>
          <w:numId w:val="27"/>
        </w:numPr>
        <w:spacing w:line="360" w:lineRule="auto"/>
        <w:jc w:val="both"/>
        <w:rPr>
          <w:sz w:val="22"/>
          <w:szCs w:val="22"/>
        </w:rPr>
      </w:pPr>
      <w:r>
        <w:rPr>
          <w:sz w:val="22"/>
          <w:szCs w:val="22"/>
        </w:rPr>
        <w:t>Podanie przez Panią/Pana danych osobowych jest wymogiem ustawowym i służy do realizacji umowy. Jest Pani/Pan zobowiązana do ich podania. Ewentualne niepodanie tych danych znacząco utrudni realizację umowy (zlecenia).</w:t>
      </w:r>
    </w:p>
    <w:p w14:paraId="322F11DA" w14:textId="77777777" w:rsidR="007B4640" w:rsidRDefault="007B4640" w:rsidP="008709FE">
      <w:pPr>
        <w:numPr>
          <w:ilvl w:val="0"/>
          <w:numId w:val="27"/>
        </w:numPr>
        <w:spacing w:line="360" w:lineRule="auto"/>
        <w:jc w:val="both"/>
        <w:rPr>
          <w:sz w:val="22"/>
          <w:szCs w:val="22"/>
        </w:rPr>
      </w:pPr>
      <w:r>
        <w:rPr>
          <w:sz w:val="22"/>
          <w:szCs w:val="22"/>
        </w:rPr>
        <w:t>Pani/Pana dane osobowe nie będą wykorzystywane do zautomatyzowanego podejmowania decyzji, w tym do profilowania oraz nie będą przekazywane innym odbiorcom.</w:t>
      </w:r>
    </w:p>
    <w:p w14:paraId="52CCA752" w14:textId="77777777" w:rsidR="007B4640" w:rsidRDefault="007B4640" w:rsidP="008709FE">
      <w:pPr>
        <w:numPr>
          <w:ilvl w:val="0"/>
          <w:numId w:val="27"/>
        </w:numPr>
        <w:spacing w:line="360" w:lineRule="auto"/>
        <w:jc w:val="both"/>
        <w:rPr>
          <w:sz w:val="22"/>
          <w:szCs w:val="22"/>
        </w:rPr>
      </w:pPr>
      <w:r>
        <w:rPr>
          <w:sz w:val="22"/>
          <w:szCs w:val="22"/>
        </w:rPr>
        <w:t>Pani/Pana dane osobowe będą przechowywane na mocy przepisów ustawy o narodowym zasobie archiwalnym i archiwach. Czas przechowywania jest określony w wewnętrznej instrukcji ITB. Dla zawartej umowy czas ten zapewnia możliwość wykorzystania danych w całym cyklu życia wyrobu/usługi będącego przedmiotem tej umowy.</w:t>
      </w:r>
    </w:p>
    <w:p w14:paraId="0FCEE565" w14:textId="4E49CBE2" w:rsidR="005862A4" w:rsidRPr="006A0A72" w:rsidRDefault="005862A4" w:rsidP="007B4640">
      <w:pPr>
        <w:spacing w:before="120" w:line="300" w:lineRule="exact"/>
        <w:contextualSpacing/>
        <w:jc w:val="both"/>
        <w:rPr>
          <w:rFonts w:asciiTheme="minorHAnsi" w:hAnsiTheme="minorHAnsi"/>
          <w:b/>
        </w:rPr>
      </w:pPr>
    </w:p>
    <w:sectPr w:rsidR="005862A4" w:rsidRPr="006A0A72" w:rsidSect="0031314D">
      <w:pgSz w:w="11907" w:h="16839" w:code="9"/>
      <w:pgMar w:top="720" w:right="720" w:bottom="720" w:left="1134" w:header="20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859EC" w14:textId="77777777" w:rsidR="00CF450A" w:rsidRDefault="00CF450A" w:rsidP="003D492C">
      <w:r>
        <w:separator/>
      </w:r>
    </w:p>
  </w:endnote>
  <w:endnote w:type="continuationSeparator" w:id="0">
    <w:p w14:paraId="127FC7A5" w14:textId="77777777" w:rsidR="00CF450A" w:rsidRDefault="00CF450A" w:rsidP="003D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3862" w14:textId="77777777" w:rsidR="006C3EF7" w:rsidRDefault="006C3EF7"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233863" w14:textId="77777777" w:rsidR="006C3EF7" w:rsidRDefault="006C3EF7" w:rsidP="00112A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3864" w14:textId="21FF8577" w:rsidR="006C3EF7" w:rsidRDefault="006C3EF7"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F5EA0">
      <w:rPr>
        <w:rStyle w:val="Numerstrony"/>
        <w:noProof/>
      </w:rPr>
      <w:t>1</w:t>
    </w:r>
    <w:r>
      <w:rPr>
        <w:rStyle w:val="Numerstrony"/>
      </w:rPr>
      <w:fldChar w:fldCharType="end"/>
    </w:r>
  </w:p>
  <w:p w14:paraId="3B233865" w14:textId="45CD49C4" w:rsidR="006C3EF7" w:rsidRDefault="006C3EF7" w:rsidP="00112AC9">
    <w:pPr>
      <w:ind w:right="360"/>
      <w:rPr>
        <w:rFonts w:ascii="Arial" w:hAnsi="Arial" w:cs="Arial"/>
        <w:sz w:val="16"/>
        <w:szCs w:val="16"/>
      </w:rPr>
    </w:pPr>
    <w:r>
      <w:tab/>
    </w:r>
    <w:r>
      <w:tab/>
    </w:r>
    <w:r>
      <w:tab/>
    </w:r>
    <w:r>
      <w:tab/>
    </w:r>
  </w:p>
  <w:p w14:paraId="3B233866" w14:textId="19020CFA" w:rsidR="006C3EF7" w:rsidRDefault="006C3EF7" w:rsidP="00610FBD">
    <w:pPr>
      <w:pStyle w:val="Stopka"/>
      <w:tabs>
        <w:tab w:val="clear" w:pos="4536"/>
        <w:tab w:val="left" w:pos="2835"/>
      </w:tabs>
      <w:rPr>
        <w:rFonts w:ascii="Arial" w:hAnsi="Arial" w:cs="Arial"/>
        <w:sz w:val="16"/>
        <w:szCs w:val="16"/>
      </w:rPr>
    </w:pPr>
    <w:r>
      <w:rPr>
        <w:rFonts w:ascii="Arial" w:hAnsi="Arial" w:cs="Arial"/>
        <w:sz w:val="16"/>
        <w:szCs w:val="16"/>
      </w:rPr>
      <w:t>Instytut Techniki Budowlanej</w:t>
    </w:r>
    <w:r>
      <w:rPr>
        <w:rFonts w:ascii="Arial" w:hAnsi="Arial" w:cs="Arial"/>
        <w:sz w:val="16"/>
        <w:szCs w:val="16"/>
      </w:rPr>
      <w:tab/>
    </w:r>
    <w:r w:rsidRPr="00EF681E">
      <w:rPr>
        <w:rFonts w:ascii="Arial" w:hAnsi="Arial" w:cs="Arial"/>
        <w:sz w:val="16"/>
        <w:szCs w:val="16"/>
      </w:rPr>
      <w:t>tel. (22) 825 04 71</w:t>
    </w:r>
    <w:r>
      <w:rPr>
        <w:rFonts w:ascii="Arial" w:hAnsi="Arial" w:cs="Arial"/>
        <w:sz w:val="16"/>
        <w:szCs w:val="16"/>
      </w:rPr>
      <w:t>; fax: (</w:t>
    </w:r>
    <w:r w:rsidRPr="003B05C3">
      <w:rPr>
        <w:rFonts w:ascii="Arial" w:hAnsi="Arial" w:cs="Arial"/>
        <w:sz w:val="16"/>
        <w:szCs w:val="16"/>
      </w:rPr>
      <w:t>22) 825 52 86</w:t>
    </w:r>
  </w:p>
  <w:p w14:paraId="3B233867" w14:textId="77777777" w:rsidR="006C3EF7" w:rsidRDefault="006C3EF7" w:rsidP="00610FBD">
    <w:pPr>
      <w:pStyle w:val="Stopka"/>
      <w:tabs>
        <w:tab w:val="left" w:pos="2835"/>
      </w:tabs>
      <w:rPr>
        <w:rFonts w:ascii="Arial" w:hAnsi="Arial" w:cs="Arial"/>
        <w:sz w:val="16"/>
        <w:szCs w:val="16"/>
      </w:rPr>
    </w:pPr>
    <w:r w:rsidRPr="003B05C3">
      <w:rPr>
        <w:rFonts w:ascii="Arial" w:hAnsi="Arial" w:cs="Arial"/>
        <w:sz w:val="16"/>
        <w:szCs w:val="16"/>
      </w:rPr>
      <w:t>ul. Filtrowa 1</w:t>
    </w:r>
    <w:r>
      <w:rPr>
        <w:rFonts w:ascii="Arial" w:hAnsi="Arial" w:cs="Arial"/>
        <w:sz w:val="16"/>
        <w:szCs w:val="16"/>
      </w:rPr>
      <w:tab/>
    </w:r>
    <w:hyperlink r:id="rId1" w:history="1">
      <w:r w:rsidRPr="003B05C3">
        <w:rPr>
          <w:rStyle w:val="Hipercze"/>
          <w:rFonts w:ascii="Arial" w:hAnsi="Arial" w:cs="Arial"/>
          <w:color w:val="auto"/>
          <w:sz w:val="16"/>
          <w:szCs w:val="16"/>
          <w:u w:val="none"/>
        </w:rPr>
        <w:t>www.itb.pl</w:t>
      </w:r>
    </w:hyperlink>
  </w:p>
  <w:p w14:paraId="3B233868" w14:textId="09933989" w:rsidR="006C3EF7" w:rsidRPr="003B05C3" w:rsidRDefault="006C3EF7" w:rsidP="00610FBD">
    <w:pPr>
      <w:pStyle w:val="Stopka"/>
      <w:tabs>
        <w:tab w:val="left" w:pos="2835"/>
      </w:tabs>
      <w:rPr>
        <w:rFonts w:ascii="Arial" w:hAnsi="Arial" w:cs="Arial"/>
        <w:sz w:val="16"/>
        <w:szCs w:val="16"/>
      </w:rPr>
    </w:pPr>
    <w:r w:rsidRPr="003B05C3">
      <w:rPr>
        <w:rFonts w:ascii="Arial" w:hAnsi="Arial" w:cs="Arial"/>
        <w:sz w:val="16"/>
        <w:szCs w:val="16"/>
      </w:rPr>
      <w:t>00-611 Warszawa</w:t>
    </w:r>
    <w:r>
      <w:rPr>
        <w:rFonts w:ascii="Arial" w:hAnsi="Arial" w:cs="Arial"/>
        <w:sz w:val="16"/>
        <w:szCs w:val="16"/>
      </w:rPr>
      <w:tab/>
      <w:t>ci</w:t>
    </w:r>
    <w:r w:rsidRPr="003B05C3">
      <w:rPr>
        <w:rFonts w:ascii="Arial" w:hAnsi="Arial" w:cs="Arial"/>
        <w:sz w:val="16"/>
        <w:szCs w:val="16"/>
      </w:rPr>
      <w:t>@itb.pl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5D93E" w14:textId="77777777" w:rsidR="00CF450A" w:rsidRDefault="00CF450A" w:rsidP="003D492C">
      <w:r>
        <w:separator/>
      </w:r>
    </w:p>
  </w:footnote>
  <w:footnote w:type="continuationSeparator" w:id="0">
    <w:p w14:paraId="41C491AC" w14:textId="77777777" w:rsidR="00CF450A" w:rsidRDefault="00CF450A" w:rsidP="003D492C">
      <w:r>
        <w:continuationSeparator/>
      </w:r>
    </w:p>
  </w:footnote>
  <w:footnote w:id="1">
    <w:p w14:paraId="3B233869" w14:textId="0400415E" w:rsidR="006C3EF7" w:rsidRPr="00A56E7E" w:rsidRDefault="006C3EF7" w:rsidP="00877353">
      <w:pPr>
        <w:pStyle w:val="Tekstprzypisudolnego"/>
        <w:jc w:val="both"/>
        <w:rPr>
          <w:rFonts w:ascii="Calibri" w:hAnsi="Calibri"/>
          <w:sz w:val="16"/>
          <w:szCs w:val="16"/>
        </w:rPr>
      </w:pPr>
      <w:r w:rsidRPr="00A56E7E">
        <w:rPr>
          <w:rStyle w:val="Odwoanieprzypisudolnego"/>
          <w:rFonts w:ascii="Calibri" w:hAnsi="Calibri"/>
          <w:b/>
          <w:sz w:val="16"/>
          <w:szCs w:val="16"/>
        </w:rPr>
        <w:footnoteRef/>
      </w:r>
      <w:r>
        <w:rPr>
          <w:rFonts w:ascii="Calibri" w:hAnsi="Calibri"/>
          <w:sz w:val="16"/>
          <w:szCs w:val="16"/>
        </w:rPr>
        <w:t xml:space="preserve"> Uwaga: w przypadku W</w:t>
      </w:r>
      <w:r w:rsidRPr="00A56E7E">
        <w:rPr>
          <w:rFonts w:ascii="Calibri" w:hAnsi="Calibri"/>
          <w:sz w:val="16"/>
          <w:szCs w:val="16"/>
        </w:rPr>
        <w:t>ykonawców wspólnie ubiegających się o udzielenie zamówienia, oświadczenie składa w oryginale odrębnie każdy z</w:t>
      </w:r>
      <w:r>
        <w:rPr>
          <w:rFonts w:ascii="Calibri" w:hAnsi="Calibri"/>
          <w:sz w:val="16"/>
          <w:szCs w:val="16"/>
        </w:rPr>
        <w:t> W</w:t>
      </w:r>
      <w:r w:rsidRPr="00A56E7E">
        <w:rPr>
          <w:rFonts w:ascii="Calibri" w:hAnsi="Calibri"/>
          <w:sz w:val="16"/>
          <w:szCs w:val="16"/>
        </w:rPr>
        <w:t>ykonawców wspólnie ubiegających się o zamówienie.</w:t>
      </w:r>
    </w:p>
    <w:p w14:paraId="3B23386A" w14:textId="77777777" w:rsidR="006C3EF7" w:rsidRDefault="006C3EF7" w:rsidP="0087735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31"/>
    <w:lvl w:ilvl="0">
      <w:start w:val="1"/>
      <w:numFmt w:val="decimal"/>
      <w:lvlText w:val="%1)"/>
      <w:lvlJc w:val="left"/>
      <w:pPr>
        <w:tabs>
          <w:tab w:val="num" w:pos="1143"/>
        </w:tabs>
        <w:ind w:left="1143" w:hanging="435"/>
      </w:pPr>
    </w:lvl>
  </w:abstractNum>
  <w:abstractNum w:abstractNumId="1" w15:restartNumberingAfterBreak="0">
    <w:nsid w:val="03480640"/>
    <w:multiLevelType w:val="hybridMultilevel"/>
    <w:tmpl w:val="D9C02456"/>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705"/>
        </w:tabs>
        <w:ind w:left="705" w:hanging="705"/>
      </w:pPr>
      <w:rPr>
        <w:rFonts w:cs="Times New Roman" w:hint="default"/>
        <w:b w:val="0"/>
      </w:rPr>
    </w:lvl>
    <w:lvl w:ilvl="2" w:tplc="FFFFFFFF">
      <w:start w:val="2"/>
      <w:numFmt w:val="decimal"/>
      <w:lvlText w:val="%3."/>
      <w:lvlJc w:val="left"/>
      <w:pPr>
        <w:tabs>
          <w:tab w:val="num" w:pos="2700"/>
        </w:tabs>
        <w:ind w:left="2700" w:hanging="360"/>
      </w:pPr>
      <w:rPr>
        <w:rFonts w:cs="Times New Roman" w:hint="default"/>
      </w:rPr>
    </w:lvl>
    <w:lvl w:ilvl="3" w:tplc="8098B97C">
      <w:start w:val="4"/>
      <w:numFmt w:val="decimal"/>
      <w:lvlText w:val="%4"/>
      <w:lvlJc w:val="left"/>
      <w:pPr>
        <w:tabs>
          <w:tab w:val="num" w:pos="3240"/>
        </w:tabs>
        <w:ind w:left="3240" w:hanging="360"/>
      </w:pPr>
      <w:rPr>
        <w:rFonts w:cs="Times New Roman" w:hint="default"/>
        <w:b/>
      </w:rPr>
    </w:lvl>
    <w:lvl w:ilvl="4" w:tplc="C9E85952">
      <w:start w:val="1"/>
      <w:numFmt w:val="decimal"/>
      <w:lvlText w:val="%5)"/>
      <w:lvlJc w:val="left"/>
      <w:pPr>
        <w:tabs>
          <w:tab w:val="num" w:pos="3960"/>
        </w:tabs>
        <w:ind w:left="3960" w:hanging="360"/>
      </w:pPr>
      <w:rPr>
        <w:rFonts w:cs="Times New Roman" w:hint="default"/>
      </w:rPr>
    </w:lvl>
    <w:lvl w:ilvl="5" w:tplc="87FC4232">
      <w:start w:val="2"/>
      <w:numFmt w:val="bullet"/>
      <w:lvlText w:val="-"/>
      <w:lvlJc w:val="left"/>
      <w:pPr>
        <w:ind w:left="4860" w:hanging="360"/>
      </w:pPr>
      <w:rPr>
        <w:rFonts w:ascii="Calibri" w:eastAsia="Times New Roman" w:hAnsi="Calibri" w:hint="default"/>
      </w:rPr>
    </w:lvl>
    <w:lvl w:ilvl="6" w:tplc="431CDD00">
      <w:start w:val="8"/>
      <w:numFmt w:val="upperRoman"/>
      <w:lvlText w:val="%7."/>
      <w:lvlJc w:val="left"/>
      <w:pPr>
        <w:ind w:left="5760" w:hanging="720"/>
      </w:pPr>
      <w:rPr>
        <w:rFonts w:hint="default"/>
        <w:b/>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15:restartNumberingAfterBreak="0">
    <w:nsid w:val="06F34037"/>
    <w:multiLevelType w:val="hybridMultilevel"/>
    <w:tmpl w:val="41A235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725AF"/>
    <w:multiLevelType w:val="multilevel"/>
    <w:tmpl w:val="B8648E4A"/>
    <w:lvl w:ilvl="0">
      <w:start w:val="17"/>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C293053"/>
    <w:multiLevelType w:val="hybridMultilevel"/>
    <w:tmpl w:val="40AED62A"/>
    <w:lvl w:ilvl="0" w:tplc="699AD412">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1B3FDC"/>
    <w:multiLevelType w:val="hybridMultilevel"/>
    <w:tmpl w:val="FE90777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D6C61"/>
    <w:multiLevelType w:val="singleLevel"/>
    <w:tmpl w:val="2B12D7BE"/>
    <w:lvl w:ilvl="0">
      <w:start w:val="1"/>
      <w:numFmt w:val="decimal"/>
      <w:lvlText w:val="%1."/>
      <w:lvlJc w:val="left"/>
      <w:pPr>
        <w:tabs>
          <w:tab w:val="num" w:pos="705"/>
        </w:tabs>
        <w:ind w:left="705" w:hanging="705"/>
      </w:pPr>
      <w:rPr>
        <w:rFonts w:cs="Times New Roman" w:hint="default"/>
      </w:rPr>
    </w:lvl>
  </w:abstractNum>
  <w:abstractNum w:abstractNumId="7" w15:restartNumberingAfterBreak="0">
    <w:nsid w:val="128D6E3B"/>
    <w:multiLevelType w:val="hybridMultilevel"/>
    <w:tmpl w:val="5BD0CDA8"/>
    <w:lvl w:ilvl="0" w:tplc="04150011">
      <w:start w:val="1"/>
      <w:numFmt w:val="decimal"/>
      <w:lvlText w:val="%1)"/>
      <w:lvlJc w:val="left"/>
      <w:pPr>
        <w:ind w:left="2421" w:hanging="360"/>
      </w:p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8" w15:restartNumberingAfterBreak="0">
    <w:nsid w:val="135304A1"/>
    <w:multiLevelType w:val="hybridMultilevel"/>
    <w:tmpl w:val="9D0A06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F16E29"/>
    <w:multiLevelType w:val="multilevel"/>
    <w:tmpl w:val="6E2CF506"/>
    <w:lvl w:ilvl="0">
      <w:start w:val="1"/>
      <w:numFmt w:val="decimal"/>
      <w:lvlText w:val="%1)"/>
      <w:lvlJc w:val="left"/>
      <w:pPr>
        <w:tabs>
          <w:tab w:val="num" w:pos="720"/>
        </w:tabs>
        <w:ind w:left="720" w:hanging="360"/>
      </w:pPr>
      <w:rPr>
        <w:rFonts w:ascii="Cambria" w:hAnsi="Cambria" w:cs="Times New Roman" w:hint="default"/>
        <w:i w:val="0"/>
        <w:sz w:val="22"/>
        <w:szCs w:val="22"/>
      </w:rPr>
    </w:lvl>
    <w:lvl w:ilvl="1">
      <w:start w:val="1"/>
      <w:numFmt w:val="decimal"/>
      <w:lvlText w:val="%2."/>
      <w:lvlJc w:val="left"/>
      <w:pPr>
        <w:tabs>
          <w:tab w:val="num" w:pos="502"/>
        </w:tabs>
        <w:ind w:left="502" w:hanging="360"/>
      </w:pPr>
      <w:rPr>
        <w:rFonts w:asciiTheme="minorHAnsi" w:eastAsia="Times New Roman" w:hAnsiTheme="minorHAnsi"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heme="minorHAnsi" w:eastAsia="Times New Roman" w:hAnsiTheme="minorHAnsi"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B5D67EC"/>
    <w:multiLevelType w:val="hybridMultilevel"/>
    <w:tmpl w:val="352095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7C08B3"/>
    <w:multiLevelType w:val="multilevel"/>
    <w:tmpl w:val="FA82FED8"/>
    <w:lvl w:ilvl="0">
      <w:start w:val="1"/>
      <w:numFmt w:val="decimal"/>
      <w:pStyle w:val="Tytu"/>
      <w:lvlText w:val="%1."/>
      <w:lvlJc w:val="left"/>
      <w:pPr>
        <w:ind w:left="720" w:hanging="360"/>
      </w:pPr>
      <w:rPr>
        <w:rFonts w:cs="Times New Roman"/>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2" w15:restartNumberingAfterBreak="0">
    <w:nsid w:val="1C8C69A5"/>
    <w:multiLevelType w:val="hybridMultilevel"/>
    <w:tmpl w:val="718EC6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052F1"/>
    <w:multiLevelType w:val="multilevel"/>
    <w:tmpl w:val="EE42E98E"/>
    <w:lvl w:ilvl="0">
      <w:start w:val="1"/>
      <w:numFmt w:val="decimal"/>
      <w:pStyle w:val="punkt1"/>
      <w:lvlText w:val="%1."/>
      <w:lvlJc w:val="left"/>
      <w:pPr>
        <w:tabs>
          <w:tab w:val="num" w:pos="360"/>
        </w:tabs>
        <w:ind w:left="360" w:hanging="360"/>
      </w:pPr>
      <w:rPr>
        <w:rFonts w:cs="Times New Roman" w:hint="default"/>
      </w:rPr>
    </w:lvl>
    <w:lvl w:ilvl="1">
      <w:start w:val="1"/>
      <w:numFmt w:val="decimal"/>
      <w:pStyle w:val="punkt2"/>
      <w:suff w:val="space"/>
      <w:lvlText w:val="%1.%2."/>
      <w:lvlJc w:val="left"/>
      <w:pPr>
        <w:ind w:left="432" w:hanging="432"/>
      </w:pPr>
      <w:rPr>
        <w:rFonts w:cs="Times New Roman" w:hint="default"/>
      </w:rPr>
    </w:lvl>
    <w:lvl w:ilvl="2">
      <w:start w:val="1"/>
      <w:numFmt w:val="decimal"/>
      <w:pStyle w:val="punkt3"/>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212965DD"/>
    <w:multiLevelType w:val="multilevel"/>
    <w:tmpl w:val="41D4E366"/>
    <w:lvl w:ilvl="0">
      <w:start w:val="7"/>
      <w:numFmt w:val="decimal"/>
      <w:lvlText w:val="%1"/>
      <w:lvlJc w:val="left"/>
      <w:pPr>
        <w:tabs>
          <w:tab w:val="num" w:pos="435"/>
        </w:tabs>
        <w:ind w:left="435" w:hanging="435"/>
      </w:pPr>
      <w:rPr>
        <w:rFonts w:cs="Times New Roman" w:hint="default"/>
        <w:color w:val="auto"/>
      </w:rPr>
    </w:lvl>
    <w:lvl w:ilvl="1">
      <w:start w:val="8"/>
      <w:numFmt w:val="decimal"/>
      <w:lvlText w:val="%1.%2"/>
      <w:lvlJc w:val="left"/>
      <w:pPr>
        <w:tabs>
          <w:tab w:val="num" w:pos="795"/>
        </w:tabs>
        <w:ind w:left="795" w:hanging="435"/>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15" w15:restartNumberingAfterBreak="0">
    <w:nsid w:val="22EB50CE"/>
    <w:multiLevelType w:val="hybridMultilevel"/>
    <w:tmpl w:val="EF7C043E"/>
    <w:lvl w:ilvl="0" w:tplc="204EC5A0">
      <w:start w:val="1"/>
      <w:numFmt w:val="decimal"/>
      <w:lvlText w:val="%1."/>
      <w:lvlJc w:val="left"/>
      <w:pPr>
        <w:tabs>
          <w:tab w:val="num" w:pos="720"/>
        </w:tabs>
        <w:ind w:left="720" w:hanging="360"/>
      </w:pPr>
      <w:rPr>
        <w:rFonts w:cs="Times New Roman"/>
        <w:b w:val="0"/>
      </w:rPr>
    </w:lvl>
    <w:lvl w:ilvl="1" w:tplc="B6D478E6">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cs="Times New Roman" w:hint="default"/>
      </w:rPr>
    </w:lvl>
    <w:lvl w:ilvl="1" w:tplc="FFFFFFFF">
      <w:start w:val="2"/>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670"/>
        </w:tabs>
        <w:ind w:left="2670" w:hanging="690"/>
      </w:pPr>
      <w:rPr>
        <w:rFonts w:cs="Times New Roman"/>
      </w:rPr>
    </w:lvl>
    <w:lvl w:ilvl="3" w:tplc="FFFFFFFF">
      <w:start w:val="1"/>
      <w:numFmt w:val="lowerLetter"/>
      <w:lvlText w:val="%4."/>
      <w:lvlJc w:val="left"/>
      <w:pPr>
        <w:tabs>
          <w:tab w:val="num" w:pos="3060"/>
        </w:tabs>
        <w:ind w:left="3060" w:hanging="54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252D771C"/>
    <w:multiLevelType w:val="multilevel"/>
    <w:tmpl w:val="78BA19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7"/>
        </w:tabs>
        <w:ind w:left="1637"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CC00FF5"/>
    <w:multiLevelType w:val="hybridMultilevel"/>
    <w:tmpl w:val="BD726D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E403F"/>
    <w:multiLevelType w:val="hybridMultilevel"/>
    <w:tmpl w:val="3F44A64E"/>
    <w:lvl w:ilvl="0" w:tplc="B1D486FA">
      <w:start w:val="1"/>
      <w:numFmt w:val="decimal"/>
      <w:lvlText w:val="%1.1"/>
      <w:lvlJc w:val="left"/>
      <w:pPr>
        <w:ind w:left="720" w:hanging="360"/>
      </w:pPr>
      <w:rPr>
        <w:rFonts w:hint="default"/>
        <w:b w:val="0"/>
      </w:rPr>
    </w:lvl>
    <w:lvl w:ilvl="1" w:tplc="5C1E41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EC5B77"/>
    <w:multiLevelType w:val="multilevel"/>
    <w:tmpl w:val="6646F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6841DD5"/>
    <w:multiLevelType w:val="hybridMultilevel"/>
    <w:tmpl w:val="0152E30C"/>
    <w:lvl w:ilvl="0" w:tplc="9FF63210">
      <w:start w:val="1"/>
      <w:numFmt w:val="lowerLetter"/>
      <w:lvlText w:val="%1)"/>
      <w:lvlJc w:val="left"/>
      <w:pPr>
        <w:tabs>
          <w:tab w:val="num" w:pos="2340"/>
        </w:tabs>
        <w:ind w:left="2340" w:hanging="360"/>
      </w:pPr>
      <w:rPr>
        <w:rFonts w:ascii="Cambria" w:hAnsi="Cambria" w:cs="Times New Roman" w:hint="default"/>
        <w:b w:val="0"/>
        <w:i w:val="0"/>
        <w:sz w:val="24"/>
        <w:szCs w:val="24"/>
      </w:rPr>
    </w:lvl>
    <w:lvl w:ilvl="1" w:tplc="C552931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7E01AB"/>
    <w:multiLevelType w:val="multilevel"/>
    <w:tmpl w:val="44EA34C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eastAsia="Times New Roman" w:hAnsi="Calibri" w:cs="Times New Roman"/>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3" w15:restartNumberingAfterBreak="0">
    <w:nsid w:val="421A1121"/>
    <w:multiLevelType w:val="hybridMultilevel"/>
    <w:tmpl w:val="53AC6A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19463B"/>
    <w:multiLevelType w:val="multilevel"/>
    <w:tmpl w:val="00528CDA"/>
    <w:lvl w:ilvl="0">
      <w:start w:val="17"/>
      <w:numFmt w:val="decimal"/>
      <w:lvlText w:val="%1"/>
      <w:lvlJc w:val="left"/>
      <w:pPr>
        <w:ind w:left="420" w:hanging="420"/>
      </w:pPr>
      <w:rPr>
        <w:rFonts w:hint="default"/>
      </w:rPr>
    </w:lvl>
    <w:lvl w:ilvl="1">
      <w:start w:val="1"/>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25" w15:restartNumberingAfterBreak="0">
    <w:nsid w:val="4AC77BFD"/>
    <w:multiLevelType w:val="hybridMultilevel"/>
    <w:tmpl w:val="D99847B6"/>
    <w:lvl w:ilvl="0" w:tplc="04150011">
      <w:start w:val="1"/>
      <w:numFmt w:val="decimal"/>
      <w:lvlText w:val="%1)"/>
      <w:lvlJc w:val="left"/>
      <w:pPr>
        <w:ind w:left="1996" w:hanging="360"/>
      </w:pPr>
    </w:lvl>
    <w:lvl w:ilvl="1" w:tplc="04150011">
      <w:start w:val="1"/>
      <w:numFmt w:val="decimal"/>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4E0B2FAB"/>
    <w:multiLevelType w:val="hybridMultilevel"/>
    <w:tmpl w:val="B1B856B8"/>
    <w:lvl w:ilvl="0" w:tplc="04150001">
      <w:start w:val="1"/>
      <w:numFmt w:val="lowerLetter"/>
      <w:lvlText w:val="%1."/>
      <w:lvlJc w:val="left"/>
      <w:pPr>
        <w:ind w:left="2149" w:hanging="360"/>
      </w:pPr>
      <w:rPr>
        <w:rFonts w:cs="Times New Roman"/>
        <w:b w:val="0"/>
      </w:rPr>
    </w:lvl>
    <w:lvl w:ilvl="1" w:tplc="04150003" w:tentative="1">
      <w:start w:val="1"/>
      <w:numFmt w:val="lowerLetter"/>
      <w:lvlText w:val="%2."/>
      <w:lvlJc w:val="left"/>
      <w:pPr>
        <w:ind w:left="2869" w:hanging="360"/>
      </w:pPr>
      <w:rPr>
        <w:rFonts w:cs="Times New Roman"/>
      </w:rPr>
    </w:lvl>
    <w:lvl w:ilvl="2" w:tplc="04150005" w:tentative="1">
      <w:start w:val="1"/>
      <w:numFmt w:val="lowerRoman"/>
      <w:lvlText w:val="%3."/>
      <w:lvlJc w:val="right"/>
      <w:pPr>
        <w:ind w:left="3589" w:hanging="180"/>
      </w:pPr>
      <w:rPr>
        <w:rFonts w:cs="Times New Roman"/>
      </w:rPr>
    </w:lvl>
    <w:lvl w:ilvl="3" w:tplc="04150001" w:tentative="1">
      <w:start w:val="1"/>
      <w:numFmt w:val="decimal"/>
      <w:lvlText w:val="%4."/>
      <w:lvlJc w:val="left"/>
      <w:pPr>
        <w:ind w:left="4309" w:hanging="360"/>
      </w:pPr>
      <w:rPr>
        <w:rFonts w:cs="Times New Roman"/>
      </w:rPr>
    </w:lvl>
    <w:lvl w:ilvl="4" w:tplc="04150003" w:tentative="1">
      <w:start w:val="1"/>
      <w:numFmt w:val="lowerLetter"/>
      <w:lvlText w:val="%5."/>
      <w:lvlJc w:val="left"/>
      <w:pPr>
        <w:ind w:left="5029" w:hanging="360"/>
      </w:pPr>
      <w:rPr>
        <w:rFonts w:cs="Times New Roman"/>
      </w:rPr>
    </w:lvl>
    <w:lvl w:ilvl="5" w:tplc="04150005" w:tentative="1">
      <w:start w:val="1"/>
      <w:numFmt w:val="lowerRoman"/>
      <w:lvlText w:val="%6."/>
      <w:lvlJc w:val="right"/>
      <w:pPr>
        <w:ind w:left="5749" w:hanging="180"/>
      </w:pPr>
      <w:rPr>
        <w:rFonts w:cs="Times New Roman"/>
      </w:rPr>
    </w:lvl>
    <w:lvl w:ilvl="6" w:tplc="04150001" w:tentative="1">
      <w:start w:val="1"/>
      <w:numFmt w:val="decimal"/>
      <w:lvlText w:val="%7."/>
      <w:lvlJc w:val="left"/>
      <w:pPr>
        <w:ind w:left="6469" w:hanging="360"/>
      </w:pPr>
      <w:rPr>
        <w:rFonts w:cs="Times New Roman"/>
      </w:rPr>
    </w:lvl>
    <w:lvl w:ilvl="7" w:tplc="04150003" w:tentative="1">
      <w:start w:val="1"/>
      <w:numFmt w:val="lowerLetter"/>
      <w:lvlText w:val="%8."/>
      <w:lvlJc w:val="left"/>
      <w:pPr>
        <w:ind w:left="7189" w:hanging="360"/>
      </w:pPr>
      <w:rPr>
        <w:rFonts w:cs="Times New Roman"/>
      </w:rPr>
    </w:lvl>
    <w:lvl w:ilvl="8" w:tplc="04150005" w:tentative="1">
      <w:start w:val="1"/>
      <w:numFmt w:val="lowerRoman"/>
      <w:lvlText w:val="%9."/>
      <w:lvlJc w:val="right"/>
      <w:pPr>
        <w:ind w:left="7909" w:hanging="180"/>
      </w:pPr>
      <w:rPr>
        <w:rFonts w:cs="Times New Roman"/>
      </w:rPr>
    </w:lvl>
  </w:abstractNum>
  <w:abstractNum w:abstractNumId="27" w15:restartNumberingAfterBreak="0">
    <w:nsid w:val="4EB702A0"/>
    <w:multiLevelType w:val="multilevel"/>
    <w:tmpl w:val="DC28AA6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eastAsia="Times New Roman" w:hAnsi="Calibri" w:cs="Times New Roman"/>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8"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587B0E"/>
    <w:multiLevelType w:val="hybridMultilevel"/>
    <w:tmpl w:val="A11EA770"/>
    <w:lvl w:ilvl="0" w:tplc="0415000F">
      <w:start w:val="1"/>
      <w:numFmt w:val="decimal"/>
      <w:lvlText w:val="%1."/>
      <w:lvlJc w:val="left"/>
      <w:pPr>
        <w:tabs>
          <w:tab w:val="num" w:pos="1440"/>
        </w:tabs>
        <w:ind w:left="1440" w:hanging="360"/>
      </w:pPr>
    </w:lvl>
    <w:lvl w:ilvl="1" w:tplc="04150001">
      <w:start w:val="1"/>
      <w:numFmt w:val="bullet"/>
      <w:lvlText w:val=""/>
      <w:lvlJc w:val="left"/>
      <w:pPr>
        <w:tabs>
          <w:tab w:val="num" w:pos="2160"/>
        </w:tabs>
        <w:ind w:left="2160" w:hanging="360"/>
      </w:pPr>
      <w:rPr>
        <w:rFonts w:ascii="Symbol" w:hAnsi="Symbol" w:hint="default"/>
      </w:rPr>
    </w:lvl>
    <w:lvl w:ilvl="2" w:tplc="5B22A778">
      <w:start w:val="1"/>
      <w:numFmt w:val="bullet"/>
      <w:lvlText w:val=""/>
      <w:lvlJc w:val="left"/>
      <w:pPr>
        <w:tabs>
          <w:tab w:val="num" w:pos="3060"/>
        </w:tabs>
        <w:ind w:left="3060" w:hanging="360"/>
      </w:pPr>
      <w:rPr>
        <w:rFonts w:ascii="Wingdings" w:hAnsi="Wingdings" w:hint="default"/>
      </w:rPr>
    </w:lvl>
    <w:lvl w:ilvl="3" w:tplc="17B83F0C">
      <w:start w:val="1"/>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598B766B"/>
    <w:multiLevelType w:val="hybridMultilevel"/>
    <w:tmpl w:val="4EC66D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051F0D"/>
    <w:multiLevelType w:val="multilevel"/>
    <w:tmpl w:val="3C28316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6DB3D56"/>
    <w:multiLevelType w:val="hybridMultilevel"/>
    <w:tmpl w:val="9AA67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8584C99"/>
    <w:multiLevelType w:val="hybridMultilevel"/>
    <w:tmpl w:val="80F6F844"/>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F01818"/>
    <w:multiLevelType w:val="hybridMultilevel"/>
    <w:tmpl w:val="8E4A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0C4648"/>
    <w:multiLevelType w:val="multilevel"/>
    <w:tmpl w:val="07CEE928"/>
    <w:lvl w:ilvl="0">
      <w:start w:val="1"/>
      <w:numFmt w:val="decimal"/>
      <w:lvlText w:val="%1)"/>
      <w:lvlJc w:val="left"/>
      <w:pPr>
        <w:tabs>
          <w:tab w:val="num" w:pos="720"/>
        </w:tabs>
        <w:ind w:left="720" w:hanging="360"/>
      </w:pPr>
      <w:rPr>
        <w:rFonts w:ascii="Cambria" w:hAnsi="Cambria" w:cs="Times New Roman" w:hint="default"/>
        <w:i w:val="0"/>
        <w:sz w:val="22"/>
        <w:szCs w:val="22"/>
      </w:rPr>
    </w:lvl>
    <w:lvl w:ilvl="1">
      <w:start w:val="1"/>
      <w:numFmt w:val="decimal"/>
      <w:lvlText w:val="%2."/>
      <w:lvlJc w:val="left"/>
      <w:pPr>
        <w:tabs>
          <w:tab w:val="num" w:pos="502"/>
        </w:tabs>
        <w:ind w:left="502" w:hanging="360"/>
      </w:pPr>
      <w:rPr>
        <w:rFonts w:ascii="Cambria" w:eastAsia="Times New Roman" w:hAnsi="Cambria" w:cs="Times New Roman"/>
        <w:b w:val="0"/>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04C62EA"/>
    <w:multiLevelType w:val="hybridMultilevel"/>
    <w:tmpl w:val="07B05F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E2257"/>
    <w:multiLevelType w:val="multilevel"/>
    <w:tmpl w:val="2E5AB8F0"/>
    <w:lvl w:ilvl="0">
      <w:start w:val="1"/>
      <w:numFmt w:val="decimal"/>
      <w:pStyle w:val="prawo1"/>
      <w:lvlText w:val="%1."/>
      <w:lvlJc w:val="left"/>
      <w:pPr>
        <w:tabs>
          <w:tab w:val="num" w:pos="360"/>
        </w:tabs>
        <w:ind w:left="360" w:hanging="360"/>
      </w:pPr>
      <w:rPr>
        <w:rFonts w:cs="Times New Roman" w:hint="default"/>
      </w:rPr>
    </w:lvl>
    <w:lvl w:ilvl="1">
      <w:start w:val="1"/>
      <w:numFmt w:val="lowerLetter"/>
      <w:pStyle w:val="prawo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75B61517"/>
    <w:multiLevelType w:val="hybridMultilevel"/>
    <w:tmpl w:val="7604E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036FB1"/>
    <w:multiLevelType w:val="hybridMultilevel"/>
    <w:tmpl w:val="57A81C6A"/>
    <w:lvl w:ilvl="0" w:tplc="7DA00758">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40"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1"/>
  </w:num>
  <w:num w:numId="4">
    <w:abstractNumId w:val="21"/>
  </w:num>
  <w:num w:numId="5">
    <w:abstractNumId w:val="30"/>
  </w:num>
  <w:num w:numId="6">
    <w:abstractNumId w:val="13"/>
  </w:num>
  <w:num w:numId="7">
    <w:abstractNumId w:val="16"/>
  </w:num>
  <w:num w:numId="8">
    <w:abstractNumId w:val="37"/>
  </w:num>
  <w:num w:numId="9">
    <w:abstractNumId w:val="28"/>
    <w:lvlOverride w:ilvl="0">
      <w:startOverride w:val="1"/>
    </w:lvlOverride>
  </w:num>
  <w:num w:numId="10">
    <w:abstractNumId w:val="6"/>
  </w:num>
  <w:num w:numId="11">
    <w:abstractNumId w:val="2"/>
  </w:num>
  <w:num w:numId="12">
    <w:abstractNumId w:val="5"/>
  </w:num>
  <w:num w:numId="13">
    <w:abstractNumId w:val="4"/>
  </w:num>
  <w:num w:numId="14">
    <w:abstractNumId w:val="8"/>
  </w:num>
  <w:num w:numId="15">
    <w:abstractNumId w:val="11"/>
  </w:num>
  <w:num w:numId="16">
    <w:abstractNumId w:val="40"/>
  </w:num>
  <w:num w:numId="17">
    <w:abstractNumId w:val="26"/>
  </w:num>
  <w:num w:numId="18">
    <w:abstractNumId w:val="7"/>
  </w:num>
  <w:num w:numId="19">
    <w:abstractNumId w:val="15"/>
  </w:num>
  <w:num w:numId="20">
    <w:abstractNumId w:val="14"/>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4"/>
  </w:num>
  <w:num w:numId="23">
    <w:abstractNumId w:val="29"/>
  </w:num>
  <w:num w:numId="24">
    <w:abstractNumId w:val="24"/>
  </w:num>
  <w:num w:numId="25">
    <w:abstractNumId w:val="3"/>
  </w:num>
  <w:num w:numId="26">
    <w:abstractNumId w:val="3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5"/>
  </w:num>
  <w:num w:numId="30">
    <w:abstractNumId w:val="12"/>
  </w:num>
  <w:num w:numId="31">
    <w:abstractNumId w:val="18"/>
  </w:num>
  <w:num w:numId="32">
    <w:abstractNumId w:val="23"/>
  </w:num>
  <w:num w:numId="33">
    <w:abstractNumId w:val="19"/>
  </w:num>
  <w:num w:numId="34">
    <w:abstractNumId w:val="25"/>
  </w:num>
  <w:num w:numId="35">
    <w:abstractNumId w:val="10"/>
  </w:num>
  <w:num w:numId="36">
    <w:abstractNumId w:val="32"/>
  </w:num>
  <w:num w:numId="37">
    <w:abstractNumId w:val="36"/>
  </w:num>
  <w:num w:numId="38">
    <w:abstractNumId w:val="22"/>
  </w:num>
  <w:num w:numId="39">
    <w:abstractNumId w:val="27"/>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90"/>
    <w:rsid w:val="00010A0D"/>
    <w:rsid w:val="00010F60"/>
    <w:rsid w:val="00012433"/>
    <w:rsid w:val="00013AFB"/>
    <w:rsid w:val="000148C1"/>
    <w:rsid w:val="0001788E"/>
    <w:rsid w:val="000207A9"/>
    <w:rsid w:val="00020E08"/>
    <w:rsid w:val="000233DE"/>
    <w:rsid w:val="00023922"/>
    <w:rsid w:val="00023EF1"/>
    <w:rsid w:val="00023EF7"/>
    <w:rsid w:val="00030317"/>
    <w:rsid w:val="00033146"/>
    <w:rsid w:val="00034DB6"/>
    <w:rsid w:val="00036D02"/>
    <w:rsid w:val="00037527"/>
    <w:rsid w:val="00044D7F"/>
    <w:rsid w:val="00050CBA"/>
    <w:rsid w:val="000512ED"/>
    <w:rsid w:val="000515B6"/>
    <w:rsid w:val="00052075"/>
    <w:rsid w:val="00054453"/>
    <w:rsid w:val="000558B0"/>
    <w:rsid w:val="0005590B"/>
    <w:rsid w:val="00055B34"/>
    <w:rsid w:val="00056BA5"/>
    <w:rsid w:val="0006091B"/>
    <w:rsid w:val="00061F47"/>
    <w:rsid w:val="00062E65"/>
    <w:rsid w:val="00063624"/>
    <w:rsid w:val="000644A2"/>
    <w:rsid w:val="00065386"/>
    <w:rsid w:val="00070FD1"/>
    <w:rsid w:val="00072617"/>
    <w:rsid w:val="000759CD"/>
    <w:rsid w:val="0007694D"/>
    <w:rsid w:val="000770E2"/>
    <w:rsid w:val="00081558"/>
    <w:rsid w:val="00083336"/>
    <w:rsid w:val="000838E7"/>
    <w:rsid w:val="000840D7"/>
    <w:rsid w:val="00086370"/>
    <w:rsid w:val="000870B2"/>
    <w:rsid w:val="00090E4D"/>
    <w:rsid w:val="00093036"/>
    <w:rsid w:val="00093134"/>
    <w:rsid w:val="000946D7"/>
    <w:rsid w:val="000A5976"/>
    <w:rsid w:val="000B1FC8"/>
    <w:rsid w:val="000B4E96"/>
    <w:rsid w:val="000B5986"/>
    <w:rsid w:val="000B6693"/>
    <w:rsid w:val="000C1B6A"/>
    <w:rsid w:val="000C658D"/>
    <w:rsid w:val="000C74B9"/>
    <w:rsid w:val="000D0D2D"/>
    <w:rsid w:val="000D1E66"/>
    <w:rsid w:val="000D355C"/>
    <w:rsid w:val="000D6B9B"/>
    <w:rsid w:val="000F08A1"/>
    <w:rsid w:val="000F2452"/>
    <w:rsid w:val="000F2EFA"/>
    <w:rsid w:val="000F717D"/>
    <w:rsid w:val="001005E9"/>
    <w:rsid w:val="001014D1"/>
    <w:rsid w:val="001020B9"/>
    <w:rsid w:val="00103165"/>
    <w:rsid w:val="00105A53"/>
    <w:rsid w:val="00107CCE"/>
    <w:rsid w:val="00107E77"/>
    <w:rsid w:val="0011086B"/>
    <w:rsid w:val="00111C91"/>
    <w:rsid w:val="00112AC9"/>
    <w:rsid w:val="00116D83"/>
    <w:rsid w:val="001172C8"/>
    <w:rsid w:val="00120122"/>
    <w:rsid w:val="00120D6B"/>
    <w:rsid w:val="0012127E"/>
    <w:rsid w:val="00121B03"/>
    <w:rsid w:val="0012262E"/>
    <w:rsid w:val="00123208"/>
    <w:rsid w:val="0013147B"/>
    <w:rsid w:val="001327D0"/>
    <w:rsid w:val="00132B0F"/>
    <w:rsid w:val="00134AAD"/>
    <w:rsid w:val="001353F6"/>
    <w:rsid w:val="001355DA"/>
    <w:rsid w:val="001366F4"/>
    <w:rsid w:val="00140DE5"/>
    <w:rsid w:val="0014143A"/>
    <w:rsid w:val="001460FE"/>
    <w:rsid w:val="00150E3A"/>
    <w:rsid w:val="00153462"/>
    <w:rsid w:val="00155778"/>
    <w:rsid w:val="00155B19"/>
    <w:rsid w:val="00155B85"/>
    <w:rsid w:val="001601C9"/>
    <w:rsid w:val="001629E1"/>
    <w:rsid w:val="0016492A"/>
    <w:rsid w:val="00166826"/>
    <w:rsid w:val="00166EDE"/>
    <w:rsid w:val="00171245"/>
    <w:rsid w:val="00171663"/>
    <w:rsid w:val="00172F6A"/>
    <w:rsid w:val="00173305"/>
    <w:rsid w:val="00174012"/>
    <w:rsid w:val="0017511D"/>
    <w:rsid w:val="00181AB3"/>
    <w:rsid w:val="00182000"/>
    <w:rsid w:val="00182035"/>
    <w:rsid w:val="00184A13"/>
    <w:rsid w:val="00184F5B"/>
    <w:rsid w:val="00185C8A"/>
    <w:rsid w:val="00187C20"/>
    <w:rsid w:val="001907DD"/>
    <w:rsid w:val="001918EA"/>
    <w:rsid w:val="00192987"/>
    <w:rsid w:val="0019343D"/>
    <w:rsid w:val="00193D9A"/>
    <w:rsid w:val="001950EE"/>
    <w:rsid w:val="00196543"/>
    <w:rsid w:val="001A0EDD"/>
    <w:rsid w:val="001A130D"/>
    <w:rsid w:val="001A2481"/>
    <w:rsid w:val="001B023D"/>
    <w:rsid w:val="001B154A"/>
    <w:rsid w:val="001B5019"/>
    <w:rsid w:val="001C0438"/>
    <w:rsid w:val="001C2076"/>
    <w:rsid w:val="001C22CA"/>
    <w:rsid w:val="001C39AC"/>
    <w:rsid w:val="001C5D81"/>
    <w:rsid w:val="001D11B3"/>
    <w:rsid w:val="001D20A5"/>
    <w:rsid w:val="001D2414"/>
    <w:rsid w:val="001D37F6"/>
    <w:rsid w:val="001D530F"/>
    <w:rsid w:val="001E273A"/>
    <w:rsid w:val="001F63A2"/>
    <w:rsid w:val="001F6C99"/>
    <w:rsid w:val="001F6FEE"/>
    <w:rsid w:val="00202115"/>
    <w:rsid w:val="00202F8E"/>
    <w:rsid w:val="00204495"/>
    <w:rsid w:val="0020455F"/>
    <w:rsid w:val="00205DD7"/>
    <w:rsid w:val="002109A7"/>
    <w:rsid w:val="002116A2"/>
    <w:rsid w:val="00215859"/>
    <w:rsid w:val="00215AFB"/>
    <w:rsid w:val="00217277"/>
    <w:rsid w:val="00217C90"/>
    <w:rsid w:val="00220F15"/>
    <w:rsid w:val="00232251"/>
    <w:rsid w:val="00233168"/>
    <w:rsid w:val="00237709"/>
    <w:rsid w:val="00241231"/>
    <w:rsid w:val="00241382"/>
    <w:rsid w:val="00241E55"/>
    <w:rsid w:val="002427EE"/>
    <w:rsid w:val="00243FF2"/>
    <w:rsid w:val="002444CF"/>
    <w:rsid w:val="00244757"/>
    <w:rsid w:val="00244DEE"/>
    <w:rsid w:val="00244E14"/>
    <w:rsid w:val="00251F02"/>
    <w:rsid w:val="00252752"/>
    <w:rsid w:val="00254024"/>
    <w:rsid w:val="00254395"/>
    <w:rsid w:val="00254D2C"/>
    <w:rsid w:val="002570B2"/>
    <w:rsid w:val="0026151A"/>
    <w:rsid w:val="0026326C"/>
    <w:rsid w:val="00264EF4"/>
    <w:rsid w:val="00265CD7"/>
    <w:rsid w:val="00266E05"/>
    <w:rsid w:val="00267559"/>
    <w:rsid w:val="002703B4"/>
    <w:rsid w:val="00271572"/>
    <w:rsid w:val="0027438D"/>
    <w:rsid w:val="00274E9E"/>
    <w:rsid w:val="002766A9"/>
    <w:rsid w:val="002767BD"/>
    <w:rsid w:val="00284565"/>
    <w:rsid w:val="00284EC0"/>
    <w:rsid w:val="002852CE"/>
    <w:rsid w:val="00285EC5"/>
    <w:rsid w:val="00287868"/>
    <w:rsid w:val="00290187"/>
    <w:rsid w:val="002913E1"/>
    <w:rsid w:val="00294372"/>
    <w:rsid w:val="0029573D"/>
    <w:rsid w:val="002A3A3A"/>
    <w:rsid w:val="002A499A"/>
    <w:rsid w:val="002A6F55"/>
    <w:rsid w:val="002A7CEA"/>
    <w:rsid w:val="002B13CD"/>
    <w:rsid w:val="002B46FA"/>
    <w:rsid w:val="002B5C02"/>
    <w:rsid w:val="002B6305"/>
    <w:rsid w:val="002B7BF9"/>
    <w:rsid w:val="002C0A2F"/>
    <w:rsid w:val="002C1854"/>
    <w:rsid w:val="002C197E"/>
    <w:rsid w:val="002C1999"/>
    <w:rsid w:val="002C1C4B"/>
    <w:rsid w:val="002C2D91"/>
    <w:rsid w:val="002C3CFC"/>
    <w:rsid w:val="002C7AE2"/>
    <w:rsid w:val="002D11A7"/>
    <w:rsid w:val="002D1F97"/>
    <w:rsid w:val="002D3948"/>
    <w:rsid w:val="002D3D07"/>
    <w:rsid w:val="002D5CB7"/>
    <w:rsid w:val="002E1103"/>
    <w:rsid w:val="002E11EB"/>
    <w:rsid w:val="002E1D2B"/>
    <w:rsid w:val="002E436B"/>
    <w:rsid w:val="002E4C65"/>
    <w:rsid w:val="002F084B"/>
    <w:rsid w:val="002F242D"/>
    <w:rsid w:val="002F2852"/>
    <w:rsid w:val="002F32AD"/>
    <w:rsid w:val="002F5102"/>
    <w:rsid w:val="002F5996"/>
    <w:rsid w:val="002F7FB6"/>
    <w:rsid w:val="0030139E"/>
    <w:rsid w:val="003056F0"/>
    <w:rsid w:val="00306BD9"/>
    <w:rsid w:val="00307A36"/>
    <w:rsid w:val="00310E64"/>
    <w:rsid w:val="00311D51"/>
    <w:rsid w:val="0031314D"/>
    <w:rsid w:val="0031356F"/>
    <w:rsid w:val="00314C36"/>
    <w:rsid w:val="003150D8"/>
    <w:rsid w:val="00315400"/>
    <w:rsid w:val="00317271"/>
    <w:rsid w:val="00320CBB"/>
    <w:rsid w:val="00323B66"/>
    <w:rsid w:val="00325E5D"/>
    <w:rsid w:val="0032706C"/>
    <w:rsid w:val="003301F5"/>
    <w:rsid w:val="003326BA"/>
    <w:rsid w:val="00333432"/>
    <w:rsid w:val="003348C7"/>
    <w:rsid w:val="00340370"/>
    <w:rsid w:val="00340C26"/>
    <w:rsid w:val="0034142D"/>
    <w:rsid w:val="0034152A"/>
    <w:rsid w:val="00341A62"/>
    <w:rsid w:val="00350FF1"/>
    <w:rsid w:val="00353861"/>
    <w:rsid w:val="003539F9"/>
    <w:rsid w:val="00355C3C"/>
    <w:rsid w:val="00355C74"/>
    <w:rsid w:val="00356008"/>
    <w:rsid w:val="003561B6"/>
    <w:rsid w:val="003566A4"/>
    <w:rsid w:val="00357BD4"/>
    <w:rsid w:val="00362B37"/>
    <w:rsid w:val="003646F6"/>
    <w:rsid w:val="00365873"/>
    <w:rsid w:val="00366D45"/>
    <w:rsid w:val="003705D3"/>
    <w:rsid w:val="00370FAC"/>
    <w:rsid w:val="0037263A"/>
    <w:rsid w:val="00372954"/>
    <w:rsid w:val="003774DA"/>
    <w:rsid w:val="00383D2F"/>
    <w:rsid w:val="00383D57"/>
    <w:rsid w:val="00387599"/>
    <w:rsid w:val="00387B5F"/>
    <w:rsid w:val="003918C4"/>
    <w:rsid w:val="00391C9B"/>
    <w:rsid w:val="00393C24"/>
    <w:rsid w:val="00395369"/>
    <w:rsid w:val="0039780E"/>
    <w:rsid w:val="003A11A5"/>
    <w:rsid w:val="003A31E5"/>
    <w:rsid w:val="003A44F0"/>
    <w:rsid w:val="003A4655"/>
    <w:rsid w:val="003A744C"/>
    <w:rsid w:val="003B05C3"/>
    <w:rsid w:val="003B1D9D"/>
    <w:rsid w:val="003B2E3F"/>
    <w:rsid w:val="003B5A50"/>
    <w:rsid w:val="003B6936"/>
    <w:rsid w:val="003B6C45"/>
    <w:rsid w:val="003B7457"/>
    <w:rsid w:val="003C0FFA"/>
    <w:rsid w:val="003C3C08"/>
    <w:rsid w:val="003C48D7"/>
    <w:rsid w:val="003C4DE7"/>
    <w:rsid w:val="003C5236"/>
    <w:rsid w:val="003C6BC3"/>
    <w:rsid w:val="003C717B"/>
    <w:rsid w:val="003D1874"/>
    <w:rsid w:val="003D25A1"/>
    <w:rsid w:val="003D284A"/>
    <w:rsid w:val="003D492C"/>
    <w:rsid w:val="003D4FB4"/>
    <w:rsid w:val="003E0F93"/>
    <w:rsid w:val="003E54C9"/>
    <w:rsid w:val="003E5623"/>
    <w:rsid w:val="003F1F93"/>
    <w:rsid w:val="003F2128"/>
    <w:rsid w:val="003F4204"/>
    <w:rsid w:val="003F42F5"/>
    <w:rsid w:val="003F6A91"/>
    <w:rsid w:val="003F6CC4"/>
    <w:rsid w:val="00400D95"/>
    <w:rsid w:val="004012B2"/>
    <w:rsid w:val="00402253"/>
    <w:rsid w:val="00404842"/>
    <w:rsid w:val="00404D5F"/>
    <w:rsid w:val="00405793"/>
    <w:rsid w:val="004068D1"/>
    <w:rsid w:val="00407DB6"/>
    <w:rsid w:val="00410602"/>
    <w:rsid w:val="00410770"/>
    <w:rsid w:val="00410F26"/>
    <w:rsid w:val="00412087"/>
    <w:rsid w:val="00412EEB"/>
    <w:rsid w:val="004137A7"/>
    <w:rsid w:val="00420C4A"/>
    <w:rsid w:val="00421220"/>
    <w:rsid w:val="00425E15"/>
    <w:rsid w:val="004270B4"/>
    <w:rsid w:val="00427EBE"/>
    <w:rsid w:val="004313CD"/>
    <w:rsid w:val="00432C1E"/>
    <w:rsid w:val="00434876"/>
    <w:rsid w:val="00436DE7"/>
    <w:rsid w:val="00440D8A"/>
    <w:rsid w:val="00441400"/>
    <w:rsid w:val="00443833"/>
    <w:rsid w:val="00443CE9"/>
    <w:rsid w:val="00444CAF"/>
    <w:rsid w:val="00445ED6"/>
    <w:rsid w:val="004551FE"/>
    <w:rsid w:val="004553B9"/>
    <w:rsid w:val="004601E6"/>
    <w:rsid w:val="00460EAE"/>
    <w:rsid w:val="004633C3"/>
    <w:rsid w:val="004644B4"/>
    <w:rsid w:val="00471266"/>
    <w:rsid w:val="00471767"/>
    <w:rsid w:val="00471890"/>
    <w:rsid w:val="00476B93"/>
    <w:rsid w:val="00480516"/>
    <w:rsid w:val="004827C5"/>
    <w:rsid w:val="00483CC8"/>
    <w:rsid w:val="00485084"/>
    <w:rsid w:val="004864D4"/>
    <w:rsid w:val="00493529"/>
    <w:rsid w:val="004978D6"/>
    <w:rsid w:val="004A042E"/>
    <w:rsid w:val="004A0F53"/>
    <w:rsid w:val="004A33B6"/>
    <w:rsid w:val="004A42FD"/>
    <w:rsid w:val="004A433B"/>
    <w:rsid w:val="004A6F65"/>
    <w:rsid w:val="004B0E53"/>
    <w:rsid w:val="004B1F06"/>
    <w:rsid w:val="004B2C46"/>
    <w:rsid w:val="004B499F"/>
    <w:rsid w:val="004B4CFD"/>
    <w:rsid w:val="004B568D"/>
    <w:rsid w:val="004C04A9"/>
    <w:rsid w:val="004C3674"/>
    <w:rsid w:val="004C37D7"/>
    <w:rsid w:val="004C4CF4"/>
    <w:rsid w:val="004C6B04"/>
    <w:rsid w:val="004D047B"/>
    <w:rsid w:val="004D3263"/>
    <w:rsid w:val="004D7CDB"/>
    <w:rsid w:val="004E22E7"/>
    <w:rsid w:val="004E3E8A"/>
    <w:rsid w:val="004E5A4C"/>
    <w:rsid w:val="004F0026"/>
    <w:rsid w:val="004F1CC1"/>
    <w:rsid w:val="004F27B7"/>
    <w:rsid w:val="004F59B3"/>
    <w:rsid w:val="004F5CEE"/>
    <w:rsid w:val="004F5E46"/>
    <w:rsid w:val="005024E9"/>
    <w:rsid w:val="00502C79"/>
    <w:rsid w:val="00503D5A"/>
    <w:rsid w:val="00510336"/>
    <w:rsid w:val="00510E74"/>
    <w:rsid w:val="005200FF"/>
    <w:rsid w:val="00520DEC"/>
    <w:rsid w:val="00522680"/>
    <w:rsid w:val="0052380A"/>
    <w:rsid w:val="005270D0"/>
    <w:rsid w:val="00527A9D"/>
    <w:rsid w:val="00532F98"/>
    <w:rsid w:val="0053353C"/>
    <w:rsid w:val="00533A54"/>
    <w:rsid w:val="00534454"/>
    <w:rsid w:val="00534FBB"/>
    <w:rsid w:val="00537BA2"/>
    <w:rsid w:val="005410BE"/>
    <w:rsid w:val="00541E5C"/>
    <w:rsid w:val="00543854"/>
    <w:rsid w:val="00544057"/>
    <w:rsid w:val="00544F73"/>
    <w:rsid w:val="00545A38"/>
    <w:rsid w:val="00545AA1"/>
    <w:rsid w:val="00545E8E"/>
    <w:rsid w:val="00546B45"/>
    <w:rsid w:val="00547CAC"/>
    <w:rsid w:val="0055288C"/>
    <w:rsid w:val="005542C2"/>
    <w:rsid w:val="005616B8"/>
    <w:rsid w:val="00562CB9"/>
    <w:rsid w:val="005648E0"/>
    <w:rsid w:val="00564984"/>
    <w:rsid w:val="005679C4"/>
    <w:rsid w:val="00574B4F"/>
    <w:rsid w:val="00580FF8"/>
    <w:rsid w:val="00581293"/>
    <w:rsid w:val="005818AA"/>
    <w:rsid w:val="00581A44"/>
    <w:rsid w:val="005830F7"/>
    <w:rsid w:val="00585A00"/>
    <w:rsid w:val="005862A4"/>
    <w:rsid w:val="00587CAF"/>
    <w:rsid w:val="005904D6"/>
    <w:rsid w:val="00595C14"/>
    <w:rsid w:val="00597425"/>
    <w:rsid w:val="00597815"/>
    <w:rsid w:val="00597C43"/>
    <w:rsid w:val="005A2CE4"/>
    <w:rsid w:val="005A5992"/>
    <w:rsid w:val="005A7DA2"/>
    <w:rsid w:val="005C195A"/>
    <w:rsid w:val="005C5AF1"/>
    <w:rsid w:val="005C5C88"/>
    <w:rsid w:val="005C6F72"/>
    <w:rsid w:val="005C7322"/>
    <w:rsid w:val="005D4658"/>
    <w:rsid w:val="005D4EEE"/>
    <w:rsid w:val="005E184F"/>
    <w:rsid w:val="005E284C"/>
    <w:rsid w:val="005E338E"/>
    <w:rsid w:val="005E3ECC"/>
    <w:rsid w:val="005E4154"/>
    <w:rsid w:val="005F0EDF"/>
    <w:rsid w:val="005F17BC"/>
    <w:rsid w:val="005F1F35"/>
    <w:rsid w:val="005F2468"/>
    <w:rsid w:val="005F268D"/>
    <w:rsid w:val="005F48DF"/>
    <w:rsid w:val="005F6FA3"/>
    <w:rsid w:val="006015B1"/>
    <w:rsid w:val="006035BC"/>
    <w:rsid w:val="006069EE"/>
    <w:rsid w:val="00607C3B"/>
    <w:rsid w:val="00610B64"/>
    <w:rsid w:val="00610BAF"/>
    <w:rsid w:val="00610FBD"/>
    <w:rsid w:val="006119A6"/>
    <w:rsid w:val="006152B5"/>
    <w:rsid w:val="00615419"/>
    <w:rsid w:val="006221D5"/>
    <w:rsid w:val="006236BA"/>
    <w:rsid w:val="006242F8"/>
    <w:rsid w:val="006263F2"/>
    <w:rsid w:val="00626D2B"/>
    <w:rsid w:val="00627BEF"/>
    <w:rsid w:val="00635055"/>
    <w:rsid w:val="00640BD7"/>
    <w:rsid w:val="00645134"/>
    <w:rsid w:val="00646536"/>
    <w:rsid w:val="00651D8C"/>
    <w:rsid w:val="00652104"/>
    <w:rsid w:val="0065239F"/>
    <w:rsid w:val="00652B8C"/>
    <w:rsid w:val="00654B3A"/>
    <w:rsid w:val="00654BF8"/>
    <w:rsid w:val="00656343"/>
    <w:rsid w:val="00657D30"/>
    <w:rsid w:val="00660010"/>
    <w:rsid w:val="006612FB"/>
    <w:rsid w:val="00662949"/>
    <w:rsid w:val="00664189"/>
    <w:rsid w:val="00665FF0"/>
    <w:rsid w:val="00673690"/>
    <w:rsid w:val="00673AE1"/>
    <w:rsid w:val="00673B49"/>
    <w:rsid w:val="006756CC"/>
    <w:rsid w:val="00676BAF"/>
    <w:rsid w:val="00677A87"/>
    <w:rsid w:val="00681654"/>
    <w:rsid w:val="00683CD5"/>
    <w:rsid w:val="006842CF"/>
    <w:rsid w:val="00685D59"/>
    <w:rsid w:val="006873BD"/>
    <w:rsid w:val="00687CA3"/>
    <w:rsid w:val="00693A8D"/>
    <w:rsid w:val="0069546E"/>
    <w:rsid w:val="00695EC1"/>
    <w:rsid w:val="00697B38"/>
    <w:rsid w:val="006A0A72"/>
    <w:rsid w:val="006A2E5B"/>
    <w:rsid w:val="006A46EC"/>
    <w:rsid w:val="006A5DD1"/>
    <w:rsid w:val="006A6A1E"/>
    <w:rsid w:val="006A6E0A"/>
    <w:rsid w:val="006A72BA"/>
    <w:rsid w:val="006A7EF2"/>
    <w:rsid w:val="006B0664"/>
    <w:rsid w:val="006B078F"/>
    <w:rsid w:val="006B0CD3"/>
    <w:rsid w:val="006B0DA1"/>
    <w:rsid w:val="006B266D"/>
    <w:rsid w:val="006B3388"/>
    <w:rsid w:val="006B6047"/>
    <w:rsid w:val="006C3145"/>
    <w:rsid w:val="006C3B6E"/>
    <w:rsid w:val="006C3EA7"/>
    <w:rsid w:val="006C3EF7"/>
    <w:rsid w:val="006C463B"/>
    <w:rsid w:val="006C6A06"/>
    <w:rsid w:val="006D18D0"/>
    <w:rsid w:val="006D1DAC"/>
    <w:rsid w:val="006D3997"/>
    <w:rsid w:val="006D51E7"/>
    <w:rsid w:val="006D5B52"/>
    <w:rsid w:val="006D69D7"/>
    <w:rsid w:val="006D6CAF"/>
    <w:rsid w:val="006E62D4"/>
    <w:rsid w:val="006E6948"/>
    <w:rsid w:val="006F051C"/>
    <w:rsid w:val="006F08A2"/>
    <w:rsid w:val="006F2EE6"/>
    <w:rsid w:val="006F341C"/>
    <w:rsid w:val="006F68A7"/>
    <w:rsid w:val="006F6FB4"/>
    <w:rsid w:val="006F71F8"/>
    <w:rsid w:val="00700DC8"/>
    <w:rsid w:val="00702609"/>
    <w:rsid w:val="007038DF"/>
    <w:rsid w:val="00705A3A"/>
    <w:rsid w:val="007062BB"/>
    <w:rsid w:val="007068CD"/>
    <w:rsid w:val="00707037"/>
    <w:rsid w:val="00710332"/>
    <w:rsid w:val="00710DEF"/>
    <w:rsid w:val="00710EA6"/>
    <w:rsid w:val="007131BC"/>
    <w:rsid w:val="00716988"/>
    <w:rsid w:val="00716998"/>
    <w:rsid w:val="007225E2"/>
    <w:rsid w:val="00727590"/>
    <w:rsid w:val="00734523"/>
    <w:rsid w:val="007345FF"/>
    <w:rsid w:val="00734A2E"/>
    <w:rsid w:val="007378BD"/>
    <w:rsid w:val="0073799F"/>
    <w:rsid w:val="007403A6"/>
    <w:rsid w:val="0074048D"/>
    <w:rsid w:val="00741AA9"/>
    <w:rsid w:val="00743679"/>
    <w:rsid w:val="00744B96"/>
    <w:rsid w:val="007542CD"/>
    <w:rsid w:val="007566E3"/>
    <w:rsid w:val="00757621"/>
    <w:rsid w:val="00760880"/>
    <w:rsid w:val="00767933"/>
    <w:rsid w:val="0077133F"/>
    <w:rsid w:val="007745C6"/>
    <w:rsid w:val="00781197"/>
    <w:rsid w:val="007863E6"/>
    <w:rsid w:val="00787AD5"/>
    <w:rsid w:val="007906E1"/>
    <w:rsid w:val="0079180B"/>
    <w:rsid w:val="00795E69"/>
    <w:rsid w:val="007A0259"/>
    <w:rsid w:val="007A0A98"/>
    <w:rsid w:val="007A2AD3"/>
    <w:rsid w:val="007A42DF"/>
    <w:rsid w:val="007A7A65"/>
    <w:rsid w:val="007B3037"/>
    <w:rsid w:val="007B3CAC"/>
    <w:rsid w:val="007B4185"/>
    <w:rsid w:val="007B4640"/>
    <w:rsid w:val="007B524E"/>
    <w:rsid w:val="007B57BB"/>
    <w:rsid w:val="007B5C45"/>
    <w:rsid w:val="007B7335"/>
    <w:rsid w:val="007C007B"/>
    <w:rsid w:val="007C1A68"/>
    <w:rsid w:val="007C1BD8"/>
    <w:rsid w:val="007C274C"/>
    <w:rsid w:val="007C506B"/>
    <w:rsid w:val="007C62BD"/>
    <w:rsid w:val="007C656F"/>
    <w:rsid w:val="007D1AAD"/>
    <w:rsid w:val="007D344C"/>
    <w:rsid w:val="007D4FC5"/>
    <w:rsid w:val="007D751F"/>
    <w:rsid w:val="007E0143"/>
    <w:rsid w:val="007E35B0"/>
    <w:rsid w:val="007E5022"/>
    <w:rsid w:val="007E5AB8"/>
    <w:rsid w:val="007E5E8B"/>
    <w:rsid w:val="007E650E"/>
    <w:rsid w:val="007E69F6"/>
    <w:rsid w:val="007F0C2E"/>
    <w:rsid w:val="007F44FA"/>
    <w:rsid w:val="007F462D"/>
    <w:rsid w:val="007F530F"/>
    <w:rsid w:val="00800CBE"/>
    <w:rsid w:val="00801539"/>
    <w:rsid w:val="008043E8"/>
    <w:rsid w:val="00805341"/>
    <w:rsid w:val="00806057"/>
    <w:rsid w:val="008118F4"/>
    <w:rsid w:val="00812E6B"/>
    <w:rsid w:val="00813BA7"/>
    <w:rsid w:val="00813FE0"/>
    <w:rsid w:val="00814521"/>
    <w:rsid w:val="008157CF"/>
    <w:rsid w:val="00815880"/>
    <w:rsid w:val="008168E4"/>
    <w:rsid w:val="00817755"/>
    <w:rsid w:val="00822364"/>
    <w:rsid w:val="008230A4"/>
    <w:rsid w:val="0082418D"/>
    <w:rsid w:val="00824AD5"/>
    <w:rsid w:val="00824D3B"/>
    <w:rsid w:val="008264AF"/>
    <w:rsid w:val="0083032A"/>
    <w:rsid w:val="00830CBC"/>
    <w:rsid w:val="008328ED"/>
    <w:rsid w:val="008345EE"/>
    <w:rsid w:val="0084121E"/>
    <w:rsid w:val="00841ABB"/>
    <w:rsid w:val="008431C0"/>
    <w:rsid w:val="0084329A"/>
    <w:rsid w:val="008432BE"/>
    <w:rsid w:val="00844FF0"/>
    <w:rsid w:val="00846EA5"/>
    <w:rsid w:val="0084721E"/>
    <w:rsid w:val="00850564"/>
    <w:rsid w:val="00850673"/>
    <w:rsid w:val="008551A2"/>
    <w:rsid w:val="00855539"/>
    <w:rsid w:val="0085649E"/>
    <w:rsid w:val="0086171B"/>
    <w:rsid w:val="0086311F"/>
    <w:rsid w:val="00864389"/>
    <w:rsid w:val="008674D1"/>
    <w:rsid w:val="008709FE"/>
    <w:rsid w:val="0087149F"/>
    <w:rsid w:val="00872380"/>
    <w:rsid w:val="008733C6"/>
    <w:rsid w:val="0087597C"/>
    <w:rsid w:val="00877353"/>
    <w:rsid w:val="008812DB"/>
    <w:rsid w:val="00886585"/>
    <w:rsid w:val="00886844"/>
    <w:rsid w:val="00890BEF"/>
    <w:rsid w:val="00891099"/>
    <w:rsid w:val="0089256D"/>
    <w:rsid w:val="008A13DF"/>
    <w:rsid w:val="008A14D3"/>
    <w:rsid w:val="008A397D"/>
    <w:rsid w:val="008A6C32"/>
    <w:rsid w:val="008A7832"/>
    <w:rsid w:val="008B0EC7"/>
    <w:rsid w:val="008B0F1A"/>
    <w:rsid w:val="008B2A21"/>
    <w:rsid w:val="008B77E2"/>
    <w:rsid w:val="008C3905"/>
    <w:rsid w:val="008C4869"/>
    <w:rsid w:val="008C764D"/>
    <w:rsid w:val="008C7843"/>
    <w:rsid w:val="008D09E6"/>
    <w:rsid w:val="008D0D89"/>
    <w:rsid w:val="008D106B"/>
    <w:rsid w:val="008D15CB"/>
    <w:rsid w:val="008D1872"/>
    <w:rsid w:val="008D5018"/>
    <w:rsid w:val="008D7926"/>
    <w:rsid w:val="008E0DCF"/>
    <w:rsid w:val="008E1018"/>
    <w:rsid w:val="008E1CD1"/>
    <w:rsid w:val="008E3C35"/>
    <w:rsid w:val="008E48A2"/>
    <w:rsid w:val="008F417A"/>
    <w:rsid w:val="008F6059"/>
    <w:rsid w:val="00900B49"/>
    <w:rsid w:val="00902129"/>
    <w:rsid w:val="00902EFF"/>
    <w:rsid w:val="00903DC5"/>
    <w:rsid w:val="009048E2"/>
    <w:rsid w:val="00904932"/>
    <w:rsid w:val="00906E61"/>
    <w:rsid w:val="00910DD1"/>
    <w:rsid w:val="00910F80"/>
    <w:rsid w:val="00913264"/>
    <w:rsid w:val="0091499D"/>
    <w:rsid w:val="009165DC"/>
    <w:rsid w:val="00920C64"/>
    <w:rsid w:val="0092127E"/>
    <w:rsid w:val="00923890"/>
    <w:rsid w:val="00923D8C"/>
    <w:rsid w:val="00923EAA"/>
    <w:rsid w:val="009245D8"/>
    <w:rsid w:val="00925445"/>
    <w:rsid w:val="00926089"/>
    <w:rsid w:val="00927ED4"/>
    <w:rsid w:val="009314AC"/>
    <w:rsid w:val="009330E8"/>
    <w:rsid w:val="009334A6"/>
    <w:rsid w:val="00934896"/>
    <w:rsid w:val="009364A4"/>
    <w:rsid w:val="00936B11"/>
    <w:rsid w:val="00944B1E"/>
    <w:rsid w:val="009471A8"/>
    <w:rsid w:val="009507FC"/>
    <w:rsid w:val="00950AC3"/>
    <w:rsid w:val="0095372D"/>
    <w:rsid w:val="00953CA1"/>
    <w:rsid w:val="00955094"/>
    <w:rsid w:val="009552AE"/>
    <w:rsid w:val="009552E5"/>
    <w:rsid w:val="00955560"/>
    <w:rsid w:val="00955CA7"/>
    <w:rsid w:val="00961083"/>
    <w:rsid w:val="009619C8"/>
    <w:rsid w:val="00961F09"/>
    <w:rsid w:val="00962EBC"/>
    <w:rsid w:val="00963B70"/>
    <w:rsid w:val="00963CB3"/>
    <w:rsid w:val="0096457E"/>
    <w:rsid w:val="00964B87"/>
    <w:rsid w:val="00966FAC"/>
    <w:rsid w:val="009700CD"/>
    <w:rsid w:val="00971211"/>
    <w:rsid w:val="00971D7D"/>
    <w:rsid w:val="00972936"/>
    <w:rsid w:val="00973523"/>
    <w:rsid w:val="00973E51"/>
    <w:rsid w:val="00974706"/>
    <w:rsid w:val="00974C72"/>
    <w:rsid w:val="009765AB"/>
    <w:rsid w:val="009815E9"/>
    <w:rsid w:val="00981BA0"/>
    <w:rsid w:val="00983D19"/>
    <w:rsid w:val="00987173"/>
    <w:rsid w:val="00987C48"/>
    <w:rsid w:val="0099105F"/>
    <w:rsid w:val="0099533A"/>
    <w:rsid w:val="00995727"/>
    <w:rsid w:val="00996A9B"/>
    <w:rsid w:val="00997716"/>
    <w:rsid w:val="0099791B"/>
    <w:rsid w:val="00997C8C"/>
    <w:rsid w:val="009A0193"/>
    <w:rsid w:val="009A0318"/>
    <w:rsid w:val="009A2BAF"/>
    <w:rsid w:val="009A3A81"/>
    <w:rsid w:val="009B266A"/>
    <w:rsid w:val="009B4261"/>
    <w:rsid w:val="009B4C05"/>
    <w:rsid w:val="009B4E56"/>
    <w:rsid w:val="009B5581"/>
    <w:rsid w:val="009B6C0A"/>
    <w:rsid w:val="009B76CD"/>
    <w:rsid w:val="009B7CA7"/>
    <w:rsid w:val="009C0EB1"/>
    <w:rsid w:val="009C4912"/>
    <w:rsid w:val="009C4DF6"/>
    <w:rsid w:val="009C50C3"/>
    <w:rsid w:val="009C6C8C"/>
    <w:rsid w:val="009C6D99"/>
    <w:rsid w:val="009D15A4"/>
    <w:rsid w:val="009D1D63"/>
    <w:rsid w:val="009E3797"/>
    <w:rsid w:val="009E535E"/>
    <w:rsid w:val="009E5CDF"/>
    <w:rsid w:val="009F0CE8"/>
    <w:rsid w:val="009F3273"/>
    <w:rsid w:val="009F3A99"/>
    <w:rsid w:val="009F4990"/>
    <w:rsid w:val="00A04E1E"/>
    <w:rsid w:val="00A07149"/>
    <w:rsid w:val="00A07F3B"/>
    <w:rsid w:val="00A15440"/>
    <w:rsid w:val="00A1597D"/>
    <w:rsid w:val="00A15D4C"/>
    <w:rsid w:val="00A15FE4"/>
    <w:rsid w:val="00A17929"/>
    <w:rsid w:val="00A20F16"/>
    <w:rsid w:val="00A22380"/>
    <w:rsid w:val="00A24454"/>
    <w:rsid w:val="00A24DC7"/>
    <w:rsid w:val="00A3199F"/>
    <w:rsid w:val="00A32967"/>
    <w:rsid w:val="00A35320"/>
    <w:rsid w:val="00A35AA4"/>
    <w:rsid w:val="00A4107A"/>
    <w:rsid w:val="00A41969"/>
    <w:rsid w:val="00A42217"/>
    <w:rsid w:val="00A43A4F"/>
    <w:rsid w:val="00A508D0"/>
    <w:rsid w:val="00A5106C"/>
    <w:rsid w:val="00A51D38"/>
    <w:rsid w:val="00A51D7A"/>
    <w:rsid w:val="00A5602E"/>
    <w:rsid w:val="00A56660"/>
    <w:rsid w:val="00A56E7E"/>
    <w:rsid w:val="00A60236"/>
    <w:rsid w:val="00A66723"/>
    <w:rsid w:val="00A66925"/>
    <w:rsid w:val="00A6746C"/>
    <w:rsid w:val="00A67C5B"/>
    <w:rsid w:val="00A71B79"/>
    <w:rsid w:val="00A725DD"/>
    <w:rsid w:val="00A76D49"/>
    <w:rsid w:val="00A8025F"/>
    <w:rsid w:val="00A80950"/>
    <w:rsid w:val="00A80A1E"/>
    <w:rsid w:val="00A81D55"/>
    <w:rsid w:val="00A81EA1"/>
    <w:rsid w:val="00A81EEB"/>
    <w:rsid w:val="00A833C8"/>
    <w:rsid w:val="00A84722"/>
    <w:rsid w:val="00A84CD8"/>
    <w:rsid w:val="00A86286"/>
    <w:rsid w:val="00A87327"/>
    <w:rsid w:val="00A90A7E"/>
    <w:rsid w:val="00A90F55"/>
    <w:rsid w:val="00A91236"/>
    <w:rsid w:val="00A93F94"/>
    <w:rsid w:val="00A954B8"/>
    <w:rsid w:val="00A95771"/>
    <w:rsid w:val="00AA0872"/>
    <w:rsid w:val="00AA106D"/>
    <w:rsid w:val="00AA2427"/>
    <w:rsid w:val="00AA3742"/>
    <w:rsid w:val="00AA3EB1"/>
    <w:rsid w:val="00AA67D4"/>
    <w:rsid w:val="00AA6DBC"/>
    <w:rsid w:val="00AB1D9D"/>
    <w:rsid w:val="00AB2C10"/>
    <w:rsid w:val="00AB2D66"/>
    <w:rsid w:val="00AB327B"/>
    <w:rsid w:val="00AB4622"/>
    <w:rsid w:val="00AB52BF"/>
    <w:rsid w:val="00AB53B1"/>
    <w:rsid w:val="00AB6528"/>
    <w:rsid w:val="00AB6C1F"/>
    <w:rsid w:val="00AB6D4C"/>
    <w:rsid w:val="00AB7F08"/>
    <w:rsid w:val="00AC0618"/>
    <w:rsid w:val="00AC1523"/>
    <w:rsid w:val="00AC5693"/>
    <w:rsid w:val="00AC6694"/>
    <w:rsid w:val="00AC7AB5"/>
    <w:rsid w:val="00AD15AD"/>
    <w:rsid w:val="00AD2E78"/>
    <w:rsid w:val="00AD4D58"/>
    <w:rsid w:val="00AD4EA8"/>
    <w:rsid w:val="00AD7B40"/>
    <w:rsid w:val="00AD7E18"/>
    <w:rsid w:val="00AE26C0"/>
    <w:rsid w:val="00AE2B23"/>
    <w:rsid w:val="00AE7470"/>
    <w:rsid w:val="00AE77F8"/>
    <w:rsid w:val="00AF2582"/>
    <w:rsid w:val="00AF5193"/>
    <w:rsid w:val="00AF728B"/>
    <w:rsid w:val="00AF7BD1"/>
    <w:rsid w:val="00B00EE1"/>
    <w:rsid w:val="00B01772"/>
    <w:rsid w:val="00B027F5"/>
    <w:rsid w:val="00B02E34"/>
    <w:rsid w:val="00B06DA7"/>
    <w:rsid w:val="00B06E76"/>
    <w:rsid w:val="00B074E8"/>
    <w:rsid w:val="00B13532"/>
    <w:rsid w:val="00B158D4"/>
    <w:rsid w:val="00B2035E"/>
    <w:rsid w:val="00B21225"/>
    <w:rsid w:val="00B23EFE"/>
    <w:rsid w:val="00B27BC5"/>
    <w:rsid w:val="00B30550"/>
    <w:rsid w:val="00B31E96"/>
    <w:rsid w:val="00B363F2"/>
    <w:rsid w:val="00B36F54"/>
    <w:rsid w:val="00B40053"/>
    <w:rsid w:val="00B42091"/>
    <w:rsid w:val="00B454FE"/>
    <w:rsid w:val="00B50A4D"/>
    <w:rsid w:val="00B51D6D"/>
    <w:rsid w:val="00B56F24"/>
    <w:rsid w:val="00B60023"/>
    <w:rsid w:val="00B603E1"/>
    <w:rsid w:val="00B60AD6"/>
    <w:rsid w:val="00B61CDF"/>
    <w:rsid w:val="00B61F7B"/>
    <w:rsid w:val="00B62403"/>
    <w:rsid w:val="00B6265D"/>
    <w:rsid w:val="00B638E3"/>
    <w:rsid w:val="00B6417E"/>
    <w:rsid w:val="00B65561"/>
    <w:rsid w:val="00B65D04"/>
    <w:rsid w:val="00B66792"/>
    <w:rsid w:val="00B766EE"/>
    <w:rsid w:val="00B81F03"/>
    <w:rsid w:val="00B83EC4"/>
    <w:rsid w:val="00B86EC4"/>
    <w:rsid w:val="00B879BB"/>
    <w:rsid w:val="00B91CF3"/>
    <w:rsid w:val="00B9293B"/>
    <w:rsid w:val="00B92A83"/>
    <w:rsid w:val="00B9303D"/>
    <w:rsid w:val="00B9512E"/>
    <w:rsid w:val="00B9565A"/>
    <w:rsid w:val="00B96F32"/>
    <w:rsid w:val="00B97883"/>
    <w:rsid w:val="00B97FB1"/>
    <w:rsid w:val="00BA0F24"/>
    <w:rsid w:val="00BA2A1F"/>
    <w:rsid w:val="00BA424E"/>
    <w:rsid w:val="00BA5BD2"/>
    <w:rsid w:val="00BA6981"/>
    <w:rsid w:val="00BB0241"/>
    <w:rsid w:val="00BB1F4C"/>
    <w:rsid w:val="00BB2ACB"/>
    <w:rsid w:val="00BB2F1C"/>
    <w:rsid w:val="00BB41A9"/>
    <w:rsid w:val="00BB4CD1"/>
    <w:rsid w:val="00BB62AA"/>
    <w:rsid w:val="00BB643B"/>
    <w:rsid w:val="00BB7E3B"/>
    <w:rsid w:val="00BC1FBC"/>
    <w:rsid w:val="00BC2F2C"/>
    <w:rsid w:val="00BC3F09"/>
    <w:rsid w:val="00BC4E9B"/>
    <w:rsid w:val="00BC6F19"/>
    <w:rsid w:val="00BD1BA0"/>
    <w:rsid w:val="00BD3253"/>
    <w:rsid w:val="00BD56FA"/>
    <w:rsid w:val="00BE00A0"/>
    <w:rsid w:val="00BE2D36"/>
    <w:rsid w:val="00BE381D"/>
    <w:rsid w:val="00BE4759"/>
    <w:rsid w:val="00BE4B7B"/>
    <w:rsid w:val="00BE617B"/>
    <w:rsid w:val="00BE7A1B"/>
    <w:rsid w:val="00BF081A"/>
    <w:rsid w:val="00BF11B3"/>
    <w:rsid w:val="00BF2DAA"/>
    <w:rsid w:val="00BF33DC"/>
    <w:rsid w:val="00BF34F0"/>
    <w:rsid w:val="00BF43D8"/>
    <w:rsid w:val="00BF50E5"/>
    <w:rsid w:val="00BF56A4"/>
    <w:rsid w:val="00BF5EA0"/>
    <w:rsid w:val="00C0067F"/>
    <w:rsid w:val="00C01AC4"/>
    <w:rsid w:val="00C07A9F"/>
    <w:rsid w:val="00C1553E"/>
    <w:rsid w:val="00C15579"/>
    <w:rsid w:val="00C24927"/>
    <w:rsid w:val="00C27886"/>
    <w:rsid w:val="00C315A3"/>
    <w:rsid w:val="00C31F8F"/>
    <w:rsid w:val="00C32AD7"/>
    <w:rsid w:val="00C3494C"/>
    <w:rsid w:val="00C35BA0"/>
    <w:rsid w:val="00C36FD8"/>
    <w:rsid w:val="00C3781D"/>
    <w:rsid w:val="00C416B5"/>
    <w:rsid w:val="00C41CE8"/>
    <w:rsid w:val="00C46F0B"/>
    <w:rsid w:val="00C512B8"/>
    <w:rsid w:val="00C5169E"/>
    <w:rsid w:val="00C51F75"/>
    <w:rsid w:val="00C614AC"/>
    <w:rsid w:val="00C61E57"/>
    <w:rsid w:val="00C62B50"/>
    <w:rsid w:val="00C62E24"/>
    <w:rsid w:val="00C65F7E"/>
    <w:rsid w:val="00C671ED"/>
    <w:rsid w:val="00C70676"/>
    <w:rsid w:val="00C71BDD"/>
    <w:rsid w:val="00C7369F"/>
    <w:rsid w:val="00C73747"/>
    <w:rsid w:val="00C7491C"/>
    <w:rsid w:val="00C77137"/>
    <w:rsid w:val="00C827C5"/>
    <w:rsid w:val="00C84B0D"/>
    <w:rsid w:val="00C8502A"/>
    <w:rsid w:val="00C864B6"/>
    <w:rsid w:val="00C87AFA"/>
    <w:rsid w:val="00C87CDB"/>
    <w:rsid w:val="00C90D69"/>
    <w:rsid w:val="00C92626"/>
    <w:rsid w:val="00C97321"/>
    <w:rsid w:val="00CA3ED5"/>
    <w:rsid w:val="00CA4664"/>
    <w:rsid w:val="00CA5530"/>
    <w:rsid w:val="00CA754C"/>
    <w:rsid w:val="00CB1018"/>
    <w:rsid w:val="00CB20B7"/>
    <w:rsid w:val="00CB2DA5"/>
    <w:rsid w:val="00CB3BE2"/>
    <w:rsid w:val="00CB5214"/>
    <w:rsid w:val="00CB660D"/>
    <w:rsid w:val="00CB742E"/>
    <w:rsid w:val="00CC1731"/>
    <w:rsid w:val="00CC1B6E"/>
    <w:rsid w:val="00CC1D37"/>
    <w:rsid w:val="00CC4666"/>
    <w:rsid w:val="00CD0469"/>
    <w:rsid w:val="00CD0BA3"/>
    <w:rsid w:val="00CD34E9"/>
    <w:rsid w:val="00CD3688"/>
    <w:rsid w:val="00CD74C4"/>
    <w:rsid w:val="00CD7631"/>
    <w:rsid w:val="00CD7BAD"/>
    <w:rsid w:val="00CE067E"/>
    <w:rsid w:val="00CE2751"/>
    <w:rsid w:val="00CE3559"/>
    <w:rsid w:val="00CE77E8"/>
    <w:rsid w:val="00CF0704"/>
    <w:rsid w:val="00CF21BE"/>
    <w:rsid w:val="00CF36B7"/>
    <w:rsid w:val="00CF450A"/>
    <w:rsid w:val="00CF6155"/>
    <w:rsid w:val="00D00626"/>
    <w:rsid w:val="00D00DAA"/>
    <w:rsid w:val="00D0187C"/>
    <w:rsid w:val="00D032F3"/>
    <w:rsid w:val="00D04670"/>
    <w:rsid w:val="00D05886"/>
    <w:rsid w:val="00D064C2"/>
    <w:rsid w:val="00D07148"/>
    <w:rsid w:val="00D14239"/>
    <w:rsid w:val="00D176D4"/>
    <w:rsid w:val="00D20C6F"/>
    <w:rsid w:val="00D21AEA"/>
    <w:rsid w:val="00D21DB6"/>
    <w:rsid w:val="00D22471"/>
    <w:rsid w:val="00D22CEC"/>
    <w:rsid w:val="00D235DD"/>
    <w:rsid w:val="00D23F8A"/>
    <w:rsid w:val="00D242F2"/>
    <w:rsid w:val="00D24DDE"/>
    <w:rsid w:val="00D26338"/>
    <w:rsid w:val="00D26FB8"/>
    <w:rsid w:val="00D35B82"/>
    <w:rsid w:val="00D35B99"/>
    <w:rsid w:val="00D36675"/>
    <w:rsid w:val="00D3745A"/>
    <w:rsid w:val="00D37B6F"/>
    <w:rsid w:val="00D40468"/>
    <w:rsid w:val="00D52729"/>
    <w:rsid w:val="00D52ECA"/>
    <w:rsid w:val="00D54E93"/>
    <w:rsid w:val="00D55F71"/>
    <w:rsid w:val="00D57A47"/>
    <w:rsid w:val="00D57E25"/>
    <w:rsid w:val="00D63263"/>
    <w:rsid w:val="00D65BFA"/>
    <w:rsid w:val="00D750F0"/>
    <w:rsid w:val="00D75989"/>
    <w:rsid w:val="00D76E08"/>
    <w:rsid w:val="00D80E35"/>
    <w:rsid w:val="00D85C08"/>
    <w:rsid w:val="00D87006"/>
    <w:rsid w:val="00D9025E"/>
    <w:rsid w:val="00D92E3C"/>
    <w:rsid w:val="00D9373D"/>
    <w:rsid w:val="00D9626D"/>
    <w:rsid w:val="00DA036E"/>
    <w:rsid w:val="00DA1745"/>
    <w:rsid w:val="00DA174A"/>
    <w:rsid w:val="00DA25FA"/>
    <w:rsid w:val="00DA2714"/>
    <w:rsid w:val="00DA4687"/>
    <w:rsid w:val="00DA5D15"/>
    <w:rsid w:val="00DB00E3"/>
    <w:rsid w:val="00DB03B2"/>
    <w:rsid w:val="00DB301A"/>
    <w:rsid w:val="00DB4F11"/>
    <w:rsid w:val="00DB59BA"/>
    <w:rsid w:val="00DC0564"/>
    <w:rsid w:val="00DC09B9"/>
    <w:rsid w:val="00DC1A94"/>
    <w:rsid w:val="00DC21EC"/>
    <w:rsid w:val="00DC23C9"/>
    <w:rsid w:val="00DC5EF5"/>
    <w:rsid w:val="00DD1660"/>
    <w:rsid w:val="00DD2C85"/>
    <w:rsid w:val="00DD3757"/>
    <w:rsid w:val="00DD656B"/>
    <w:rsid w:val="00DD7430"/>
    <w:rsid w:val="00DE00B9"/>
    <w:rsid w:val="00DE1E25"/>
    <w:rsid w:val="00DE49A5"/>
    <w:rsid w:val="00DE5B82"/>
    <w:rsid w:val="00DE6187"/>
    <w:rsid w:val="00DE641F"/>
    <w:rsid w:val="00DE7807"/>
    <w:rsid w:val="00DF006E"/>
    <w:rsid w:val="00DF0FA7"/>
    <w:rsid w:val="00DF19ED"/>
    <w:rsid w:val="00DF20FA"/>
    <w:rsid w:val="00DF254D"/>
    <w:rsid w:val="00DF7599"/>
    <w:rsid w:val="00DF7D4D"/>
    <w:rsid w:val="00E02B02"/>
    <w:rsid w:val="00E12DC2"/>
    <w:rsid w:val="00E13931"/>
    <w:rsid w:val="00E13FED"/>
    <w:rsid w:val="00E14A5E"/>
    <w:rsid w:val="00E162B4"/>
    <w:rsid w:val="00E200A9"/>
    <w:rsid w:val="00E20151"/>
    <w:rsid w:val="00E2722B"/>
    <w:rsid w:val="00E301F9"/>
    <w:rsid w:val="00E32931"/>
    <w:rsid w:val="00E32B9A"/>
    <w:rsid w:val="00E33932"/>
    <w:rsid w:val="00E36686"/>
    <w:rsid w:val="00E36D18"/>
    <w:rsid w:val="00E409FF"/>
    <w:rsid w:val="00E435B8"/>
    <w:rsid w:val="00E451BB"/>
    <w:rsid w:val="00E53A65"/>
    <w:rsid w:val="00E55234"/>
    <w:rsid w:val="00E555F2"/>
    <w:rsid w:val="00E61B7E"/>
    <w:rsid w:val="00E62746"/>
    <w:rsid w:val="00E630EA"/>
    <w:rsid w:val="00E6366B"/>
    <w:rsid w:val="00E63C4A"/>
    <w:rsid w:val="00E652FE"/>
    <w:rsid w:val="00E6611C"/>
    <w:rsid w:val="00E70382"/>
    <w:rsid w:val="00E74CA7"/>
    <w:rsid w:val="00E77AF2"/>
    <w:rsid w:val="00E84D70"/>
    <w:rsid w:val="00E856B7"/>
    <w:rsid w:val="00E866FB"/>
    <w:rsid w:val="00E91191"/>
    <w:rsid w:val="00E94C0A"/>
    <w:rsid w:val="00E96E43"/>
    <w:rsid w:val="00E9738F"/>
    <w:rsid w:val="00E97428"/>
    <w:rsid w:val="00EA06A2"/>
    <w:rsid w:val="00EA392D"/>
    <w:rsid w:val="00EA70C1"/>
    <w:rsid w:val="00EA7400"/>
    <w:rsid w:val="00EA74AE"/>
    <w:rsid w:val="00EA7E42"/>
    <w:rsid w:val="00EB5C92"/>
    <w:rsid w:val="00EB7FA6"/>
    <w:rsid w:val="00EC2133"/>
    <w:rsid w:val="00EC234E"/>
    <w:rsid w:val="00EC6A81"/>
    <w:rsid w:val="00EC7D6E"/>
    <w:rsid w:val="00ED1A09"/>
    <w:rsid w:val="00EE01F3"/>
    <w:rsid w:val="00EE0502"/>
    <w:rsid w:val="00EE0A1A"/>
    <w:rsid w:val="00EE3676"/>
    <w:rsid w:val="00EE38AF"/>
    <w:rsid w:val="00EE400E"/>
    <w:rsid w:val="00EE4864"/>
    <w:rsid w:val="00EE51E9"/>
    <w:rsid w:val="00EE5245"/>
    <w:rsid w:val="00EE7004"/>
    <w:rsid w:val="00EF00DF"/>
    <w:rsid w:val="00EF0D81"/>
    <w:rsid w:val="00EF128B"/>
    <w:rsid w:val="00EF681E"/>
    <w:rsid w:val="00EF683C"/>
    <w:rsid w:val="00EF70BA"/>
    <w:rsid w:val="00EF747A"/>
    <w:rsid w:val="00EF77E3"/>
    <w:rsid w:val="00F00901"/>
    <w:rsid w:val="00F01CDA"/>
    <w:rsid w:val="00F01EEB"/>
    <w:rsid w:val="00F023F1"/>
    <w:rsid w:val="00F05184"/>
    <w:rsid w:val="00F101A4"/>
    <w:rsid w:val="00F1075A"/>
    <w:rsid w:val="00F11287"/>
    <w:rsid w:val="00F12AF2"/>
    <w:rsid w:val="00F139ED"/>
    <w:rsid w:val="00F1454E"/>
    <w:rsid w:val="00F14BE2"/>
    <w:rsid w:val="00F1514E"/>
    <w:rsid w:val="00F16A11"/>
    <w:rsid w:val="00F204A4"/>
    <w:rsid w:val="00F22C81"/>
    <w:rsid w:val="00F2431A"/>
    <w:rsid w:val="00F261A9"/>
    <w:rsid w:val="00F304DC"/>
    <w:rsid w:val="00F345AE"/>
    <w:rsid w:val="00F357AE"/>
    <w:rsid w:val="00F37065"/>
    <w:rsid w:val="00F4014E"/>
    <w:rsid w:val="00F40252"/>
    <w:rsid w:val="00F420B0"/>
    <w:rsid w:val="00F4248B"/>
    <w:rsid w:val="00F44081"/>
    <w:rsid w:val="00F44F67"/>
    <w:rsid w:val="00F4731C"/>
    <w:rsid w:val="00F505E9"/>
    <w:rsid w:val="00F52825"/>
    <w:rsid w:val="00F52831"/>
    <w:rsid w:val="00F5492A"/>
    <w:rsid w:val="00F55CF3"/>
    <w:rsid w:val="00F577EA"/>
    <w:rsid w:val="00F618E7"/>
    <w:rsid w:val="00F64A78"/>
    <w:rsid w:val="00F65F75"/>
    <w:rsid w:val="00F675DE"/>
    <w:rsid w:val="00F7003B"/>
    <w:rsid w:val="00F70C39"/>
    <w:rsid w:val="00F72E8F"/>
    <w:rsid w:val="00F7336C"/>
    <w:rsid w:val="00F7378B"/>
    <w:rsid w:val="00F74608"/>
    <w:rsid w:val="00F8711E"/>
    <w:rsid w:val="00F9001F"/>
    <w:rsid w:val="00F906D5"/>
    <w:rsid w:val="00F936A1"/>
    <w:rsid w:val="00F959B0"/>
    <w:rsid w:val="00F96DB3"/>
    <w:rsid w:val="00FA07AE"/>
    <w:rsid w:val="00FA134A"/>
    <w:rsid w:val="00FA6A92"/>
    <w:rsid w:val="00FA720A"/>
    <w:rsid w:val="00FB0CF7"/>
    <w:rsid w:val="00FB1A16"/>
    <w:rsid w:val="00FB2209"/>
    <w:rsid w:val="00FB3EA7"/>
    <w:rsid w:val="00FB7E97"/>
    <w:rsid w:val="00FC050C"/>
    <w:rsid w:val="00FC0797"/>
    <w:rsid w:val="00FC0A15"/>
    <w:rsid w:val="00FC2B53"/>
    <w:rsid w:val="00FC3E56"/>
    <w:rsid w:val="00FC416C"/>
    <w:rsid w:val="00FC4383"/>
    <w:rsid w:val="00FC4810"/>
    <w:rsid w:val="00FD31A3"/>
    <w:rsid w:val="00FD64CD"/>
    <w:rsid w:val="00FE09F9"/>
    <w:rsid w:val="00FE0E76"/>
    <w:rsid w:val="00FE1AD2"/>
    <w:rsid w:val="00FE2B4E"/>
    <w:rsid w:val="00FE429C"/>
    <w:rsid w:val="00FE53C7"/>
    <w:rsid w:val="00FE613A"/>
    <w:rsid w:val="00FE69B2"/>
    <w:rsid w:val="00FE7889"/>
    <w:rsid w:val="00FF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33602"/>
  <w15:docId w15:val="{4DA0FD8F-6DC8-45B2-8DC7-4A61DEBF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A374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6457E"/>
    <w:pPr>
      <w:keepNext/>
      <w:jc w:val="both"/>
      <w:outlineLvl w:val="0"/>
    </w:pPr>
    <w:rPr>
      <w:rFonts w:ascii="Calibri" w:eastAsia="Calibri" w:hAnsi="Calibri"/>
      <w:szCs w:val="20"/>
    </w:rPr>
  </w:style>
  <w:style w:type="paragraph" w:styleId="Nagwek2">
    <w:name w:val="heading 2"/>
    <w:basedOn w:val="Normalny"/>
    <w:next w:val="Normalny"/>
    <w:link w:val="Nagwek2Znak"/>
    <w:uiPriority w:val="99"/>
    <w:qFormat/>
    <w:rsid w:val="0014143A"/>
    <w:pPr>
      <w:keepNext/>
      <w:spacing w:before="240" w:after="60"/>
      <w:outlineLvl w:val="1"/>
    </w:pPr>
    <w:rPr>
      <w:rFonts w:ascii="Cambria" w:eastAsia="Calibri" w:hAnsi="Cambria"/>
      <w:b/>
      <w:i/>
      <w:sz w:val="28"/>
      <w:szCs w:val="20"/>
    </w:rPr>
  </w:style>
  <w:style w:type="paragraph" w:styleId="Nagwek3">
    <w:name w:val="heading 3"/>
    <w:basedOn w:val="Normalny"/>
    <w:next w:val="Normalny"/>
    <w:link w:val="Nagwek3Znak"/>
    <w:uiPriority w:val="99"/>
    <w:qFormat/>
    <w:rsid w:val="003918C4"/>
    <w:pPr>
      <w:keepNext/>
      <w:spacing w:before="240" w:after="60"/>
      <w:outlineLvl w:val="2"/>
    </w:pPr>
    <w:rPr>
      <w:rFonts w:ascii="Cambria" w:eastAsia="Calibri"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32251"/>
    <w:rPr>
      <w:rFonts w:cs="Times New Roman"/>
      <w:sz w:val="24"/>
      <w:lang w:val="pl-PL" w:eastAsia="pl-PL"/>
    </w:rPr>
  </w:style>
  <w:style w:type="character" w:customStyle="1" w:styleId="Nagwek2Znak">
    <w:name w:val="Nagłówek 2 Znak"/>
    <w:link w:val="Nagwek2"/>
    <w:uiPriority w:val="99"/>
    <w:semiHidden/>
    <w:locked/>
    <w:rsid w:val="0014143A"/>
    <w:rPr>
      <w:rFonts w:ascii="Cambria" w:hAnsi="Cambria" w:cs="Times New Roman"/>
      <w:b/>
      <w:i/>
      <w:sz w:val="28"/>
    </w:rPr>
  </w:style>
  <w:style w:type="character" w:customStyle="1" w:styleId="Nagwek3Znak">
    <w:name w:val="Nagłówek 3 Znak"/>
    <w:link w:val="Nagwek3"/>
    <w:uiPriority w:val="99"/>
    <w:semiHidden/>
    <w:locked/>
    <w:rsid w:val="0085649E"/>
    <w:rPr>
      <w:rFonts w:ascii="Cambria" w:hAnsi="Cambria" w:cs="Times New Roman"/>
      <w:b/>
      <w:bCs/>
      <w:sz w:val="26"/>
      <w:szCs w:val="26"/>
    </w:rPr>
  </w:style>
  <w:style w:type="paragraph" w:styleId="Tekstdymka">
    <w:name w:val="Balloon Text"/>
    <w:basedOn w:val="Normalny"/>
    <w:link w:val="TekstdymkaZnak"/>
    <w:uiPriority w:val="99"/>
    <w:semiHidden/>
    <w:rsid w:val="007131BC"/>
    <w:rPr>
      <w:rFonts w:ascii="Tahoma" w:eastAsia="Calibri" w:hAnsi="Tahoma"/>
      <w:sz w:val="16"/>
      <w:szCs w:val="20"/>
    </w:rPr>
  </w:style>
  <w:style w:type="character" w:customStyle="1" w:styleId="TekstdymkaZnak">
    <w:name w:val="Tekst dymka Znak"/>
    <w:link w:val="Tekstdymka"/>
    <w:uiPriority w:val="99"/>
    <w:semiHidden/>
    <w:locked/>
    <w:rsid w:val="007131BC"/>
    <w:rPr>
      <w:rFonts w:ascii="Tahoma" w:hAnsi="Tahoma" w:cs="Times New Roman"/>
      <w:sz w:val="16"/>
    </w:rPr>
  </w:style>
  <w:style w:type="paragraph" w:styleId="Nagwek">
    <w:name w:val="header"/>
    <w:basedOn w:val="Normalny"/>
    <w:link w:val="NagwekZnak"/>
    <w:uiPriority w:val="99"/>
    <w:rsid w:val="003D492C"/>
    <w:pPr>
      <w:tabs>
        <w:tab w:val="center" w:pos="4536"/>
        <w:tab w:val="right" w:pos="9072"/>
      </w:tabs>
    </w:pPr>
    <w:rPr>
      <w:rFonts w:ascii="Calibri" w:eastAsia="Calibri" w:hAnsi="Calibri"/>
      <w:sz w:val="22"/>
      <w:szCs w:val="20"/>
      <w:lang w:eastAsia="en-US"/>
    </w:rPr>
  </w:style>
  <w:style w:type="character" w:customStyle="1" w:styleId="NagwekZnak">
    <w:name w:val="Nagłówek Znak"/>
    <w:link w:val="Nagwek"/>
    <w:uiPriority w:val="99"/>
    <w:locked/>
    <w:rsid w:val="003D492C"/>
    <w:rPr>
      <w:rFonts w:cs="Times New Roman"/>
      <w:sz w:val="22"/>
      <w:lang w:eastAsia="en-US"/>
    </w:rPr>
  </w:style>
  <w:style w:type="paragraph" w:styleId="Stopka">
    <w:name w:val="footer"/>
    <w:basedOn w:val="Normalny"/>
    <w:link w:val="StopkaZnak"/>
    <w:uiPriority w:val="99"/>
    <w:rsid w:val="003D492C"/>
    <w:pPr>
      <w:tabs>
        <w:tab w:val="center" w:pos="4536"/>
        <w:tab w:val="right" w:pos="9072"/>
      </w:tabs>
    </w:pPr>
    <w:rPr>
      <w:rFonts w:ascii="Calibri" w:eastAsia="Calibri" w:hAnsi="Calibri"/>
      <w:sz w:val="22"/>
      <w:szCs w:val="20"/>
      <w:lang w:eastAsia="en-US"/>
    </w:rPr>
  </w:style>
  <w:style w:type="character" w:customStyle="1" w:styleId="StopkaZnak">
    <w:name w:val="Stopka Znak"/>
    <w:link w:val="Stopka"/>
    <w:uiPriority w:val="99"/>
    <w:locked/>
    <w:rsid w:val="003D492C"/>
    <w:rPr>
      <w:rFonts w:cs="Times New Roman"/>
      <w:sz w:val="22"/>
      <w:lang w:eastAsia="en-US"/>
    </w:rPr>
  </w:style>
  <w:style w:type="table" w:styleId="Tabela-Siatka">
    <w:name w:val="Table Grid"/>
    <w:basedOn w:val="Standardowy"/>
    <w:uiPriority w:val="99"/>
    <w:rsid w:val="003D49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3B05C3"/>
    <w:rPr>
      <w:rFonts w:cs="Times New Roman"/>
      <w:color w:val="0000FF"/>
      <w:u w:val="single"/>
    </w:rPr>
  </w:style>
  <w:style w:type="character" w:styleId="Numerstrony">
    <w:name w:val="page number"/>
    <w:uiPriority w:val="99"/>
    <w:rsid w:val="0096457E"/>
    <w:rPr>
      <w:rFonts w:cs="Times New Roman"/>
    </w:rPr>
  </w:style>
  <w:style w:type="paragraph" w:customStyle="1" w:styleId="Tytupkt">
    <w:name w:val="Tytuł pkt"/>
    <w:basedOn w:val="Normalny"/>
    <w:next w:val="Normalny"/>
    <w:autoRedefine/>
    <w:uiPriority w:val="99"/>
    <w:rsid w:val="00C70676"/>
    <w:pPr>
      <w:spacing w:before="120" w:after="120" w:line="300" w:lineRule="exact"/>
      <w:ind w:left="709" w:hanging="283"/>
      <w:jc w:val="both"/>
    </w:pPr>
    <w:rPr>
      <w:rFonts w:ascii="Calibri" w:hAnsi="Calibri" w:cs="Calibri"/>
      <w:b/>
      <w:iCs/>
      <w:sz w:val="22"/>
    </w:rPr>
  </w:style>
  <w:style w:type="paragraph" w:styleId="Zwykytekst">
    <w:name w:val="Plain Text"/>
    <w:basedOn w:val="Normalny"/>
    <w:link w:val="ZwykytekstZnak"/>
    <w:uiPriority w:val="99"/>
    <w:rsid w:val="00471890"/>
    <w:rPr>
      <w:rFonts w:ascii="Courier New" w:eastAsia="Calibri" w:hAnsi="Courier New"/>
      <w:sz w:val="20"/>
      <w:szCs w:val="20"/>
    </w:rPr>
  </w:style>
  <w:style w:type="character" w:customStyle="1" w:styleId="ZwykytekstZnak">
    <w:name w:val="Zwykły tekst Znak"/>
    <w:link w:val="Zwykytekst"/>
    <w:uiPriority w:val="99"/>
    <w:locked/>
    <w:rsid w:val="00471890"/>
    <w:rPr>
      <w:rFonts w:ascii="Courier New" w:hAnsi="Courier New" w:cs="Times New Roman"/>
      <w:lang w:val="pl-PL" w:eastAsia="pl-PL"/>
    </w:rPr>
  </w:style>
  <w:style w:type="paragraph" w:customStyle="1" w:styleId="Wcicie">
    <w:name w:val="Wcięcie"/>
    <w:basedOn w:val="Normalny"/>
    <w:autoRedefine/>
    <w:uiPriority w:val="99"/>
    <w:rsid w:val="00471890"/>
    <w:pPr>
      <w:spacing w:line="300" w:lineRule="exact"/>
      <w:jc w:val="both"/>
    </w:pPr>
    <w:rPr>
      <w:rFonts w:ascii="Cambria" w:hAnsi="Cambria"/>
    </w:rPr>
  </w:style>
  <w:style w:type="paragraph" w:customStyle="1" w:styleId="Spisrozdziaw">
    <w:name w:val="Spis rozdziałów"/>
    <w:basedOn w:val="Normalny"/>
    <w:autoRedefine/>
    <w:uiPriority w:val="99"/>
    <w:rsid w:val="00471890"/>
    <w:pPr>
      <w:spacing w:before="120" w:after="120"/>
      <w:ind w:left="2155" w:hanging="2155"/>
    </w:pPr>
    <w:rPr>
      <w:b/>
      <w:bCs/>
      <w:caps/>
      <w:sz w:val="20"/>
      <w:szCs w:val="20"/>
    </w:rPr>
  </w:style>
  <w:style w:type="paragraph" w:customStyle="1" w:styleId="Podpisprawo">
    <w:name w:val="Podpis prawo"/>
    <w:basedOn w:val="Tekstpodstawowy"/>
    <w:autoRedefine/>
    <w:uiPriority w:val="99"/>
    <w:rsid w:val="00934896"/>
    <w:pPr>
      <w:spacing w:after="0" w:line="300" w:lineRule="exact"/>
      <w:contextualSpacing/>
      <w:jc w:val="center"/>
    </w:pPr>
    <w:rPr>
      <w:rFonts w:asciiTheme="minorHAnsi" w:hAnsiTheme="minorHAnsi" w:cs="Tahoma"/>
      <w:b/>
      <w:bCs/>
      <w:sz w:val="28"/>
      <w:szCs w:val="28"/>
    </w:rPr>
  </w:style>
  <w:style w:type="paragraph" w:customStyle="1" w:styleId="Podpisprawo0">
    <w:name w:val="(Podpis prawo)"/>
    <w:basedOn w:val="Podpisprawo"/>
    <w:autoRedefine/>
    <w:uiPriority w:val="99"/>
    <w:rsid w:val="00471890"/>
    <w:rPr>
      <w:i/>
      <w:sz w:val="20"/>
      <w:szCs w:val="20"/>
    </w:rPr>
  </w:style>
  <w:style w:type="paragraph" w:customStyle="1" w:styleId="Boldcenter">
    <w:name w:val="Bold center"/>
    <w:basedOn w:val="Normalny"/>
    <w:autoRedefine/>
    <w:uiPriority w:val="99"/>
    <w:rsid w:val="00471890"/>
    <w:pPr>
      <w:spacing w:after="120"/>
      <w:ind w:left="720"/>
      <w:jc w:val="center"/>
    </w:pPr>
    <w:rPr>
      <w:b/>
    </w:rPr>
  </w:style>
  <w:style w:type="paragraph" w:customStyle="1" w:styleId="tytu0">
    <w:name w:val="tytuł"/>
    <w:basedOn w:val="Normalny"/>
    <w:next w:val="Normalny"/>
    <w:autoRedefine/>
    <w:uiPriority w:val="99"/>
    <w:rsid w:val="00471890"/>
    <w:pPr>
      <w:keepNext/>
      <w:spacing w:after="120" w:line="288" w:lineRule="auto"/>
      <w:ind w:left="480" w:hanging="480"/>
      <w:jc w:val="both"/>
    </w:pPr>
    <w:rPr>
      <w:rFonts w:ascii="Cambria" w:hAnsi="Cambria"/>
    </w:rPr>
  </w:style>
  <w:style w:type="paragraph" w:styleId="Tekstpodstawowy2">
    <w:name w:val="Body Text 2"/>
    <w:basedOn w:val="Normalny"/>
    <w:link w:val="Tekstpodstawowy2Znak"/>
    <w:uiPriority w:val="99"/>
    <w:rsid w:val="00471890"/>
    <w:pPr>
      <w:spacing w:after="120" w:line="480" w:lineRule="auto"/>
    </w:pPr>
    <w:rPr>
      <w:rFonts w:eastAsia="Calibri"/>
      <w:szCs w:val="20"/>
    </w:rPr>
  </w:style>
  <w:style w:type="character" w:customStyle="1" w:styleId="Tekstpodstawowy2Znak">
    <w:name w:val="Tekst podstawowy 2 Znak"/>
    <w:link w:val="Tekstpodstawowy2"/>
    <w:uiPriority w:val="99"/>
    <w:locked/>
    <w:rsid w:val="005A7DA2"/>
    <w:rPr>
      <w:rFonts w:ascii="Times New Roman" w:hAnsi="Times New Roman" w:cs="Times New Roman"/>
      <w:sz w:val="24"/>
    </w:rPr>
  </w:style>
  <w:style w:type="paragraph" w:styleId="Tekstpodstawowy">
    <w:name w:val="Body Text"/>
    <w:basedOn w:val="Normalny"/>
    <w:link w:val="TekstpodstawowyZnak"/>
    <w:uiPriority w:val="99"/>
    <w:rsid w:val="00471890"/>
    <w:pPr>
      <w:spacing w:after="120"/>
    </w:pPr>
    <w:rPr>
      <w:rFonts w:eastAsia="Calibri"/>
      <w:szCs w:val="20"/>
    </w:rPr>
  </w:style>
  <w:style w:type="character" w:customStyle="1" w:styleId="TekstpodstawowyZnak">
    <w:name w:val="Tekst podstawowy Znak"/>
    <w:link w:val="Tekstpodstawowy"/>
    <w:uiPriority w:val="99"/>
    <w:locked/>
    <w:rsid w:val="008551A2"/>
    <w:rPr>
      <w:rFonts w:ascii="Times New Roman" w:hAnsi="Times New Roman" w:cs="Times New Roman"/>
      <w:sz w:val="24"/>
    </w:rPr>
  </w:style>
  <w:style w:type="paragraph" w:customStyle="1" w:styleId="9kursywa">
    <w:name w:val="9kursywa"/>
    <w:basedOn w:val="Normalny"/>
    <w:autoRedefine/>
    <w:rsid w:val="0031314D"/>
    <w:pPr>
      <w:jc w:val="center"/>
    </w:pPr>
    <w:rPr>
      <w:i/>
      <w:szCs w:val="18"/>
    </w:rPr>
  </w:style>
  <w:style w:type="paragraph" w:customStyle="1" w:styleId="Tyturozdziau">
    <w:name w:val="Tytuł rozdziału"/>
    <w:basedOn w:val="Normalny"/>
    <w:autoRedefine/>
    <w:rsid w:val="003B2E3F"/>
    <w:pPr>
      <w:keepNext/>
      <w:spacing w:before="120" w:after="120"/>
    </w:pPr>
    <w:rPr>
      <w:rFonts w:ascii="Calibri" w:hAnsi="Calibri"/>
      <w:b/>
      <w:bCs/>
      <w:caps/>
      <w:spacing w:val="8"/>
      <w:lang w:val="en-US"/>
    </w:rPr>
  </w:style>
  <w:style w:type="paragraph" w:customStyle="1" w:styleId="Boldadres">
    <w:name w:val="Bold adres"/>
    <w:basedOn w:val="Normalny"/>
    <w:autoRedefine/>
    <w:uiPriority w:val="99"/>
    <w:rsid w:val="005F6FA3"/>
    <w:pPr>
      <w:ind w:left="5103"/>
    </w:pPr>
    <w:rPr>
      <w:b/>
    </w:rPr>
  </w:style>
  <w:style w:type="paragraph" w:customStyle="1" w:styleId="Bezwciciabold">
    <w:name w:val="Bez wcięcia bold"/>
    <w:basedOn w:val="Normalny"/>
    <w:autoRedefine/>
    <w:uiPriority w:val="99"/>
    <w:rsid w:val="008B2A21"/>
    <w:pPr>
      <w:spacing w:after="120" w:line="300" w:lineRule="exact"/>
    </w:pPr>
    <w:rPr>
      <w:rFonts w:ascii="Calibri" w:hAnsi="Calibri"/>
      <w:sz w:val="22"/>
      <w:szCs w:val="22"/>
    </w:rPr>
  </w:style>
  <w:style w:type="paragraph" w:customStyle="1" w:styleId="punkt1">
    <w:name w:val="punkt1"/>
    <w:basedOn w:val="Normalny"/>
    <w:uiPriority w:val="99"/>
    <w:rsid w:val="005F6FA3"/>
    <w:pPr>
      <w:numPr>
        <w:numId w:val="6"/>
      </w:numPr>
      <w:spacing w:after="80"/>
    </w:pPr>
    <w:rPr>
      <w:b/>
      <w:szCs w:val="20"/>
    </w:rPr>
  </w:style>
  <w:style w:type="paragraph" w:customStyle="1" w:styleId="punkt2">
    <w:name w:val="punkt2"/>
    <w:basedOn w:val="Normalny"/>
    <w:uiPriority w:val="99"/>
    <w:rsid w:val="005F6FA3"/>
    <w:pPr>
      <w:numPr>
        <w:ilvl w:val="1"/>
        <w:numId w:val="6"/>
      </w:numPr>
      <w:spacing w:after="80"/>
    </w:pPr>
    <w:rPr>
      <w:szCs w:val="20"/>
    </w:rPr>
  </w:style>
  <w:style w:type="paragraph" w:customStyle="1" w:styleId="punkt3">
    <w:name w:val="punkt3"/>
    <w:basedOn w:val="Normalny"/>
    <w:uiPriority w:val="99"/>
    <w:rsid w:val="005F6FA3"/>
    <w:pPr>
      <w:numPr>
        <w:ilvl w:val="2"/>
        <w:numId w:val="6"/>
      </w:numPr>
      <w:spacing w:after="80"/>
    </w:pPr>
    <w:rPr>
      <w:szCs w:val="20"/>
    </w:rPr>
  </w:style>
  <w:style w:type="character" w:styleId="Odwoanieprzypisudolnego">
    <w:name w:val="footnote reference"/>
    <w:uiPriority w:val="99"/>
    <w:rsid w:val="005F6FA3"/>
    <w:rPr>
      <w:rFonts w:cs="Times New Roman"/>
      <w:vertAlign w:val="superscript"/>
    </w:rPr>
  </w:style>
  <w:style w:type="paragraph" w:styleId="Tekstprzypisudolnego">
    <w:name w:val="footnote text"/>
    <w:basedOn w:val="Normalny"/>
    <w:link w:val="TekstprzypisudolnegoZnak"/>
    <w:uiPriority w:val="99"/>
    <w:rsid w:val="005F6FA3"/>
    <w:rPr>
      <w:rFonts w:eastAsia="Calibri"/>
      <w:sz w:val="20"/>
      <w:szCs w:val="20"/>
    </w:rPr>
  </w:style>
  <w:style w:type="character" w:customStyle="1" w:styleId="TekstprzypisudolnegoZnak">
    <w:name w:val="Tekst przypisu dolnego Znak"/>
    <w:link w:val="Tekstprzypisudolnego"/>
    <w:uiPriority w:val="99"/>
    <w:locked/>
    <w:rsid w:val="00877353"/>
    <w:rPr>
      <w:rFonts w:ascii="Times New Roman" w:hAnsi="Times New Roman" w:cs="Times New Roman"/>
    </w:rPr>
  </w:style>
  <w:style w:type="paragraph" w:customStyle="1" w:styleId="rozdzia">
    <w:name w:val="rozdział"/>
    <w:basedOn w:val="Normalny"/>
    <w:autoRedefine/>
    <w:uiPriority w:val="99"/>
    <w:rsid w:val="005F6FA3"/>
    <w:pPr>
      <w:spacing w:before="120" w:line="360" w:lineRule="auto"/>
    </w:pPr>
    <w:rPr>
      <w:rFonts w:ascii="Cambria" w:hAnsi="Cambria"/>
      <w:b/>
    </w:rPr>
  </w:style>
  <w:style w:type="paragraph" w:customStyle="1" w:styleId="paragrafy">
    <w:name w:val="paragrafy"/>
    <w:basedOn w:val="Normalny"/>
    <w:uiPriority w:val="99"/>
    <w:rsid w:val="005F6FA3"/>
    <w:pPr>
      <w:numPr>
        <w:numId w:val="7"/>
      </w:numPr>
      <w:spacing w:after="200" w:line="276" w:lineRule="auto"/>
    </w:pPr>
    <w:rPr>
      <w:rFonts w:ascii="Calibri" w:eastAsia="Calibri" w:hAnsi="Calibri"/>
      <w:sz w:val="22"/>
      <w:szCs w:val="22"/>
      <w:lang w:eastAsia="en-US"/>
    </w:rPr>
  </w:style>
  <w:style w:type="paragraph" w:customStyle="1" w:styleId="Akapitzlist1">
    <w:name w:val="Akapit z listą1"/>
    <w:basedOn w:val="Normalny"/>
    <w:uiPriority w:val="99"/>
    <w:rsid w:val="005F6FA3"/>
    <w:pPr>
      <w:spacing w:after="200" w:line="276" w:lineRule="auto"/>
      <w:ind w:left="720"/>
      <w:contextualSpacing/>
    </w:pPr>
    <w:rPr>
      <w:rFonts w:ascii="Calibri" w:eastAsia="Calibri" w:hAnsi="Calibri"/>
      <w:sz w:val="22"/>
      <w:szCs w:val="22"/>
      <w:lang w:eastAsia="en-US"/>
    </w:rPr>
  </w:style>
  <w:style w:type="character" w:customStyle="1" w:styleId="smalltext">
    <w:name w:val="smalltext"/>
    <w:uiPriority w:val="99"/>
    <w:rsid w:val="005F6FA3"/>
  </w:style>
  <w:style w:type="paragraph" w:customStyle="1" w:styleId="prawo1">
    <w:name w:val="prawo 1"/>
    <w:basedOn w:val="Normalny"/>
    <w:uiPriority w:val="99"/>
    <w:rsid w:val="005F6FA3"/>
    <w:pPr>
      <w:numPr>
        <w:numId w:val="8"/>
      </w:numPr>
      <w:spacing w:after="80"/>
    </w:pPr>
    <w:rPr>
      <w:szCs w:val="20"/>
    </w:rPr>
  </w:style>
  <w:style w:type="paragraph" w:customStyle="1" w:styleId="prawo2">
    <w:name w:val="prawo 2"/>
    <w:basedOn w:val="Normalny"/>
    <w:uiPriority w:val="99"/>
    <w:rsid w:val="005F6FA3"/>
    <w:pPr>
      <w:numPr>
        <w:ilvl w:val="1"/>
        <w:numId w:val="8"/>
      </w:numPr>
      <w:spacing w:after="80"/>
    </w:pPr>
    <w:rPr>
      <w:szCs w:val="20"/>
    </w:rPr>
  </w:style>
  <w:style w:type="paragraph" w:customStyle="1" w:styleId="Tekstwtabelcepunkty">
    <w:name w:val="Tekst w tabelce punkty"/>
    <w:basedOn w:val="Normalny"/>
    <w:uiPriority w:val="99"/>
    <w:rsid w:val="005F6FA3"/>
    <w:pPr>
      <w:numPr>
        <w:numId w:val="9"/>
      </w:numPr>
      <w:spacing w:before="60" w:after="20"/>
    </w:pPr>
    <w:rPr>
      <w:rFonts w:ascii="Arial" w:hAnsi="Arial"/>
      <w:sz w:val="20"/>
      <w:szCs w:val="20"/>
    </w:rPr>
  </w:style>
  <w:style w:type="paragraph" w:customStyle="1" w:styleId="Tekstpodstawowywcity31">
    <w:name w:val="Tekst podstawowy wcięty 31"/>
    <w:basedOn w:val="Normalny"/>
    <w:uiPriority w:val="99"/>
    <w:rsid w:val="005F6FA3"/>
    <w:pPr>
      <w:ind w:left="284" w:hanging="284"/>
      <w:jc w:val="both"/>
    </w:pPr>
    <w:rPr>
      <w:rFonts w:ascii="Arial" w:hAnsi="Arial" w:cs="Arial"/>
      <w:szCs w:val="20"/>
    </w:rPr>
  </w:style>
  <w:style w:type="character" w:customStyle="1" w:styleId="style8">
    <w:name w:val="style8"/>
    <w:uiPriority w:val="99"/>
    <w:rsid w:val="00232251"/>
  </w:style>
  <w:style w:type="character" w:styleId="Odwoaniedokomentarza">
    <w:name w:val="annotation reference"/>
    <w:uiPriority w:val="99"/>
    <w:semiHidden/>
    <w:rsid w:val="007131BC"/>
    <w:rPr>
      <w:rFonts w:cs="Times New Roman"/>
      <w:sz w:val="16"/>
    </w:rPr>
  </w:style>
  <w:style w:type="paragraph" w:styleId="Tekstkomentarza">
    <w:name w:val="annotation text"/>
    <w:basedOn w:val="Normalny"/>
    <w:link w:val="TekstkomentarzaZnak"/>
    <w:uiPriority w:val="99"/>
    <w:rsid w:val="007131BC"/>
    <w:rPr>
      <w:rFonts w:eastAsia="Calibri"/>
      <w:sz w:val="20"/>
      <w:szCs w:val="20"/>
    </w:rPr>
  </w:style>
  <w:style w:type="character" w:customStyle="1" w:styleId="TekstkomentarzaZnak">
    <w:name w:val="Tekst komentarza Znak"/>
    <w:link w:val="Tekstkomentarza"/>
    <w:uiPriority w:val="99"/>
    <w:locked/>
    <w:rsid w:val="007131BC"/>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7131BC"/>
    <w:rPr>
      <w:b/>
    </w:rPr>
  </w:style>
  <w:style w:type="character" w:customStyle="1" w:styleId="TematkomentarzaZnak">
    <w:name w:val="Temat komentarza Znak"/>
    <w:link w:val="Tematkomentarza"/>
    <w:uiPriority w:val="99"/>
    <w:semiHidden/>
    <w:locked/>
    <w:rsid w:val="007131BC"/>
    <w:rPr>
      <w:rFonts w:ascii="Times New Roman" w:hAnsi="Times New Roman" w:cs="Times New Roman"/>
      <w:b/>
    </w:rPr>
  </w:style>
  <w:style w:type="paragraph" w:customStyle="1" w:styleId="Tekstwtabelce">
    <w:name w:val="Tekst w tabelce"/>
    <w:basedOn w:val="Normalny"/>
    <w:uiPriority w:val="99"/>
    <w:rsid w:val="00C01AC4"/>
    <w:pPr>
      <w:spacing w:before="60" w:after="20"/>
    </w:pPr>
    <w:rPr>
      <w:rFonts w:ascii="Arial" w:hAnsi="Arial"/>
      <w:sz w:val="20"/>
      <w:szCs w:val="20"/>
    </w:rPr>
  </w:style>
  <w:style w:type="character" w:customStyle="1" w:styleId="tekstdokbold">
    <w:name w:val="tekst dok. bold"/>
    <w:uiPriority w:val="99"/>
    <w:rsid w:val="0014143A"/>
    <w:rPr>
      <w:b/>
    </w:rPr>
  </w:style>
  <w:style w:type="paragraph" w:customStyle="1" w:styleId="tekstdokumentu">
    <w:name w:val="tekst dokumentu"/>
    <w:basedOn w:val="Normalny"/>
    <w:autoRedefine/>
    <w:uiPriority w:val="99"/>
    <w:rsid w:val="0014143A"/>
    <w:pPr>
      <w:spacing w:before="120" w:line="280" w:lineRule="exact"/>
      <w:ind w:left="2127" w:hanging="2127"/>
      <w:jc w:val="both"/>
    </w:pPr>
    <w:rPr>
      <w:rFonts w:ascii="Calibri" w:eastAsia="Calibri" w:hAnsi="Calibri" w:cs="Calibri"/>
    </w:rPr>
  </w:style>
  <w:style w:type="paragraph" w:styleId="Tytu">
    <w:name w:val="Title"/>
    <w:basedOn w:val="Normalny"/>
    <w:next w:val="Normalny"/>
    <w:link w:val="TytuZnak"/>
    <w:autoRedefine/>
    <w:uiPriority w:val="99"/>
    <w:qFormat/>
    <w:locked/>
    <w:rsid w:val="00062E65"/>
    <w:pPr>
      <w:keepNext/>
      <w:numPr>
        <w:numId w:val="15"/>
      </w:numPr>
      <w:spacing w:before="120" w:line="276" w:lineRule="auto"/>
      <w:ind w:left="709" w:hanging="709"/>
      <w:jc w:val="both"/>
    </w:pPr>
    <w:rPr>
      <w:rFonts w:eastAsia="Calibri"/>
      <w:b/>
      <w:szCs w:val="20"/>
    </w:rPr>
  </w:style>
  <w:style w:type="character" w:customStyle="1" w:styleId="TytuZnak">
    <w:name w:val="Tytuł Znak"/>
    <w:link w:val="Tytu"/>
    <w:uiPriority w:val="99"/>
    <w:locked/>
    <w:rsid w:val="00062E65"/>
    <w:rPr>
      <w:rFonts w:ascii="Times New Roman" w:hAnsi="Times New Roman"/>
      <w:b/>
      <w:sz w:val="24"/>
    </w:rPr>
  </w:style>
  <w:style w:type="paragraph" w:styleId="Akapitzlist">
    <w:name w:val="List Paragraph"/>
    <w:aliases w:val="ISCG Numerowanie,lp1,List Paragraph2,List Paragraph"/>
    <w:basedOn w:val="Normalny"/>
    <w:link w:val="AkapitzlistZnak"/>
    <w:uiPriority w:val="99"/>
    <w:qFormat/>
    <w:rsid w:val="00357BD4"/>
    <w:pPr>
      <w:ind w:left="720"/>
      <w:contextualSpacing/>
    </w:pPr>
  </w:style>
  <w:style w:type="character" w:styleId="Tekstzastpczy">
    <w:name w:val="Placeholder Text"/>
    <w:uiPriority w:val="99"/>
    <w:semiHidden/>
    <w:rsid w:val="00107CCE"/>
    <w:rPr>
      <w:rFonts w:cs="Times New Roman"/>
      <w:color w:val="808080"/>
    </w:rPr>
  </w:style>
  <w:style w:type="character" w:customStyle="1" w:styleId="ircsu">
    <w:name w:val="irc_su"/>
    <w:uiPriority w:val="99"/>
    <w:rsid w:val="00B06E76"/>
    <w:rPr>
      <w:rFonts w:cs="Times New Roman"/>
    </w:rPr>
  </w:style>
  <w:style w:type="paragraph" w:styleId="Tekstpodstawowywcity">
    <w:name w:val="Body Text Indent"/>
    <w:basedOn w:val="Normalny"/>
    <w:link w:val="TekstpodstawowywcityZnak"/>
    <w:uiPriority w:val="99"/>
    <w:rsid w:val="008674D1"/>
    <w:pPr>
      <w:spacing w:after="120"/>
      <w:ind w:left="283"/>
    </w:pPr>
    <w:rPr>
      <w:rFonts w:eastAsia="Calibri"/>
      <w:szCs w:val="20"/>
    </w:rPr>
  </w:style>
  <w:style w:type="character" w:customStyle="1" w:styleId="TekstpodstawowywcityZnak">
    <w:name w:val="Tekst podstawowy wcięty Znak"/>
    <w:link w:val="Tekstpodstawowywcity"/>
    <w:uiPriority w:val="99"/>
    <w:locked/>
    <w:rsid w:val="008674D1"/>
    <w:rPr>
      <w:rFonts w:ascii="Times New Roman" w:hAnsi="Times New Roman" w:cs="Times New Roman"/>
      <w:sz w:val="24"/>
    </w:rPr>
  </w:style>
  <w:style w:type="character" w:customStyle="1" w:styleId="st">
    <w:name w:val="st"/>
    <w:uiPriority w:val="99"/>
    <w:rsid w:val="00202F8E"/>
  </w:style>
  <w:style w:type="character" w:customStyle="1" w:styleId="WW8Num2z4">
    <w:name w:val="WW8Num2z4"/>
    <w:rsid w:val="00891099"/>
  </w:style>
  <w:style w:type="paragraph" w:styleId="Podtytu">
    <w:name w:val="Subtitle"/>
    <w:basedOn w:val="Normalny"/>
    <w:next w:val="Normalny"/>
    <w:link w:val="PodtytuZnak"/>
    <w:qFormat/>
    <w:locked/>
    <w:rsid w:val="00254D2C"/>
    <w:pPr>
      <w:spacing w:after="60"/>
      <w:jc w:val="center"/>
      <w:outlineLvl w:val="1"/>
    </w:pPr>
    <w:rPr>
      <w:rFonts w:ascii="Cambria" w:hAnsi="Cambria"/>
    </w:rPr>
  </w:style>
  <w:style w:type="character" w:customStyle="1" w:styleId="PodtytuZnak">
    <w:name w:val="Podtytuł Znak"/>
    <w:link w:val="Podtytu"/>
    <w:rsid w:val="00254D2C"/>
    <w:rPr>
      <w:rFonts w:ascii="Cambria" w:eastAsia="Times New Roman" w:hAnsi="Cambria" w:cs="Times New Roman"/>
      <w:sz w:val="24"/>
      <w:szCs w:val="24"/>
    </w:rPr>
  </w:style>
  <w:style w:type="paragraph" w:customStyle="1" w:styleId="AkapitzlistArial">
    <w:name w:val="Akapit z listą + Arial"/>
    <w:basedOn w:val="Akapitzlist"/>
    <w:rsid w:val="002B46FA"/>
    <w:pPr>
      <w:spacing w:after="200" w:line="276" w:lineRule="auto"/>
    </w:pPr>
    <w:rPr>
      <w:rFonts w:ascii="Arial" w:eastAsia="Calibri" w:hAnsi="Arial" w:cs="Arial"/>
      <w:sz w:val="22"/>
      <w:szCs w:val="22"/>
      <w:lang w:eastAsia="en-US"/>
    </w:rPr>
  </w:style>
  <w:style w:type="character" w:customStyle="1" w:styleId="AkapitzlistZnak">
    <w:name w:val="Akapit z listą Znak"/>
    <w:aliases w:val="ISCG Numerowanie Znak,lp1 Znak,List Paragraph2 Znak,List Paragraph Znak"/>
    <w:link w:val="Akapitzlist"/>
    <w:uiPriority w:val="34"/>
    <w:locked/>
    <w:rsid w:val="00C32AD7"/>
    <w:rPr>
      <w:rFonts w:ascii="Times New Roman" w:eastAsia="Times New Roman" w:hAnsi="Times New Roman"/>
      <w:sz w:val="24"/>
      <w:szCs w:val="24"/>
    </w:rPr>
  </w:style>
  <w:style w:type="paragraph" w:customStyle="1" w:styleId="Zwykytekst2">
    <w:name w:val="Zwykły tekst2"/>
    <w:basedOn w:val="Normalny"/>
    <w:rsid w:val="00C32AD7"/>
    <w:pPr>
      <w:suppressAutoHyphens/>
    </w:pPr>
    <w:rPr>
      <w:rFonts w:ascii="Courier New" w:hAnsi="Courier New" w:cs="Courier New"/>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279">
      <w:bodyDiv w:val="1"/>
      <w:marLeft w:val="0"/>
      <w:marRight w:val="0"/>
      <w:marTop w:val="0"/>
      <w:marBottom w:val="0"/>
      <w:divBdr>
        <w:top w:val="none" w:sz="0" w:space="0" w:color="auto"/>
        <w:left w:val="none" w:sz="0" w:space="0" w:color="auto"/>
        <w:bottom w:val="none" w:sz="0" w:space="0" w:color="auto"/>
        <w:right w:val="none" w:sz="0" w:space="0" w:color="auto"/>
      </w:divBdr>
    </w:div>
    <w:div w:id="806167178">
      <w:marLeft w:val="0"/>
      <w:marRight w:val="0"/>
      <w:marTop w:val="0"/>
      <w:marBottom w:val="0"/>
      <w:divBdr>
        <w:top w:val="none" w:sz="0" w:space="0" w:color="auto"/>
        <w:left w:val="none" w:sz="0" w:space="0" w:color="auto"/>
        <w:bottom w:val="none" w:sz="0" w:space="0" w:color="auto"/>
        <w:right w:val="none" w:sz="0" w:space="0" w:color="auto"/>
      </w:divBdr>
    </w:div>
    <w:div w:id="806167179">
      <w:marLeft w:val="0"/>
      <w:marRight w:val="0"/>
      <w:marTop w:val="0"/>
      <w:marBottom w:val="0"/>
      <w:divBdr>
        <w:top w:val="none" w:sz="0" w:space="0" w:color="auto"/>
        <w:left w:val="none" w:sz="0" w:space="0" w:color="auto"/>
        <w:bottom w:val="none" w:sz="0" w:space="0" w:color="auto"/>
        <w:right w:val="none" w:sz="0" w:space="0" w:color="auto"/>
      </w:divBdr>
      <w:divsChild>
        <w:div w:id="806167193">
          <w:marLeft w:val="0"/>
          <w:marRight w:val="0"/>
          <w:marTop w:val="0"/>
          <w:marBottom w:val="0"/>
          <w:divBdr>
            <w:top w:val="none" w:sz="0" w:space="0" w:color="auto"/>
            <w:left w:val="none" w:sz="0" w:space="0" w:color="auto"/>
            <w:bottom w:val="none" w:sz="0" w:space="0" w:color="auto"/>
            <w:right w:val="none" w:sz="0" w:space="0" w:color="auto"/>
          </w:divBdr>
        </w:div>
        <w:div w:id="806167204">
          <w:marLeft w:val="0"/>
          <w:marRight w:val="0"/>
          <w:marTop w:val="0"/>
          <w:marBottom w:val="0"/>
          <w:divBdr>
            <w:top w:val="none" w:sz="0" w:space="0" w:color="auto"/>
            <w:left w:val="none" w:sz="0" w:space="0" w:color="auto"/>
            <w:bottom w:val="none" w:sz="0" w:space="0" w:color="auto"/>
            <w:right w:val="none" w:sz="0" w:space="0" w:color="auto"/>
          </w:divBdr>
        </w:div>
        <w:div w:id="806167222">
          <w:marLeft w:val="0"/>
          <w:marRight w:val="0"/>
          <w:marTop w:val="0"/>
          <w:marBottom w:val="0"/>
          <w:divBdr>
            <w:top w:val="none" w:sz="0" w:space="0" w:color="auto"/>
            <w:left w:val="none" w:sz="0" w:space="0" w:color="auto"/>
            <w:bottom w:val="none" w:sz="0" w:space="0" w:color="auto"/>
            <w:right w:val="none" w:sz="0" w:space="0" w:color="auto"/>
          </w:divBdr>
        </w:div>
      </w:divsChild>
    </w:div>
    <w:div w:id="806167181">
      <w:marLeft w:val="0"/>
      <w:marRight w:val="0"/>
      <w:marTop w:val="0"/>
      <w:marBottom w:val="0"/>
      <w:divBdr>
        <w:top w:val="none" w:sz="0" w:space="0" w:color="auto"/>
        <w:left w:val="none" w:sz="0" w:space="0" w:color="auto"/>
        <w:bottom w:val="none" w:sz="0" w:space="0" w:color="auto"/>
        <w:right w:val="none" w:sz="0" w:space="0" w:color="auto"/>
      </w:divBdr>
    </w:div>
    <w:div w:id="806167184">
      <w:marLeft w:val="0"/>
      <w:marRight w:val="0"/>
      <w:marTop w:val="0"/>
      <w:marBottom w:val="0"/>
      <w:divBdr>
        <w:top w:val="none" w:sz="0" w:space="0" w:color="auto"/>
        <w:left w:val="none" w:sz="0" w:space="0" w:color="auto"/>
        <w:bottom w:val="none" w:sz="0" w:space="0" w:color="auto"/>
        <w:right w:val="none" w:sz="0" w:space="0" w:color="auto"/>
      </w:divBdr>
      <w:divsChild>
        <w:div w:id="806167190">
          <w:marLeft w:val="0"/>
          <w:marRight w:val="0"/>
          <w:marTop w:val="0"/>
          <w:marBottom w:val="0"/>
          <w:divBdr>
            <w:top w:val="none" w:sz="0" w:space="0" w:color="auto"/>
            <w:left w:val="none" w:sz="0" w:space="0" w:color="auto"/>
            <w:bottom w:val="none" w:sz="0" w:space="0" w:color="auto"/>
            <w:right w:val="none" w:sz="0" w:space="0" w:color="auto"/>
          </w:divBdr>
        </w:div>
        <w:div w:id="806167197">
          <w:marLeft w:val="0"/>
          <w:marRight w:val="0"/>
          <w:marTop w:val="0"/>
          <w:marBottom w:val="0"/>
          <w:divBdr>
            <w:top w:val="none" w:sz="0" w:space="0" w:color="auto"/>
            <w:left w:val="none" w:sz="0" w:space="0" w:color="auto"/>
            <w:bottom w:val="none" w:sz="0" w:space="0" w:color="auto"/>
            <w:right w:val="none" w:sz="0" w:space="0" w:color="auto"/>
          </w:divBdr>
        </w:div>
        <w:div w:id="806167199">
          <w:marLeft w:val="0"/>
          <w:marRight w:val="0"/>
          <w:marTop w:val="0"/>
          <w:marBottom w:val="0"/>
          <w:divBdr>
            <w:top w:val="none" w:sz="0" w:space="0" w:color="auto"/>
            <w:left w:val="none" w:sz="0" w:space="0" w:color="auto"/>
            <w:bottom w:val="none" w:sz="0" w:space="0" w:color="auto"/>
            <w:right w:val="none" w:sz="0" w:space="0" w:color="auto"/>
          </w:divBdr>
        </w:div>
        <w:div w:id="806167215">
          <w:marLeft w:val="0"/>
          <w:marRight w:val="0"/>
          <w:marTop w:val="0"/>
          <w:marBottom w:val="0"/>
          <w:divBdr>
            <w:top w:val="none" w:sz="0" w:space="0" w:color="auto"/>
            <w:left w:val="none" w:sz="0" w:space="0" w:color="auto"/>
            <w:bottom w:val="none" w:sz="0" w:space="0" w:color="auto"/>
            <w:right w:val="none" w:sz="0" w:space="0" w:color="auto"/>
          </w:divBdr>
        </w:div>
      </w:divsChild>
    </w:div>
    <w:div w:id="806167185">
      <w:marLeft w:val="0"/>
      <w:marRight w:val="0"/>
      <w:marTop w:val="0"/>
      <w:marBottom w:val="0"/>
      <w:divBdr>
        <w:top w:val="none" w:sz="0" w:space="0" w:color="auto"/>
        <w:left w:val="none" w:sz="0" w:space="0" w:color="auto"/>
        <w:bottom w:val="none" w:sz="0" w:space="0" w:color="auto"/>
        <w:right w:val="none" w:sz="0" w:space="0" w:color="auto"/>
      </w:divBdr>
    </w:div>
    <w:div w:id="806167187">
      <w:marLeft w:val="0"/>
      <w:marRight w:val="0"/>
      <w:marTop w:val="0"/>
      <w:marBottom w:val="0"/>
      <w:divBdr>
        <w:top w:val="none" w:sz="0" w:space="0" w:color="auto"/>
        <w:left w:val="none" w:sz="0" w:space="0" w:color="auto"/>
        <w:bottom w:val="none" w:sz="0" w:space="0" w:color="auto"/>
        <w:right w:val="none" w:sz="0" w:space="0" w:color="auto"/>
      </w:divBdr>
      <w:divsChild>
        <w:div w:id="806167186">
          <w:marLeft w:val="0"/>
          <w:marRight w:val="0"/>
          <w:marTop w:val="0"/>
          <w:marBottom w:val="0"/>
          <w:divBdr>
            <w:top w:val="none" w:sz="0" w:space="0" w:color="auto"/>
            <w:left w:val="none" w:sz="0" w:space="0" w:color="auto"/>
            <w:bottom w:val="none" w:sz="0" w:space="0" w:color="auto"/>
            <w:right w:val="none" w:sz="0" w:space="0" w:color="auto"/>
          </w:divBdr>
        </w:div>
        <w:div w:id="806167192">
          <w:marLeft w:val="0"/>
          <w:marRight w:val="0"/>
          <w:marTop w:val="0"/>
          <w:marBottom w:val="0"/>
          <w:divBdr>
            <w:top w:val="none" w:sz="0" w:space="0" w:color="auto"/>
            <w:left w:val="none" w:sz="0" w:space="0" w:color="auto"/>
            <w:bottom w:val="none" w:sz="0" w:space="0" w:color="auto"/>
            <w:right w:val="none" w:sz="0" w:space="0" w:color="auto"/>
          </w:divBdr>
        </w:div>
        <w:div w:id="806167203">
          <w:marLeft w:val="0"/>
          <w:marRight w:val="0"/>
          <w:marTop w:val="0"/>
          <w:marBottom w:val="0"/>
          <w:divBdr>
            <w:top w:val="none" w:sz="0" w:space="0" w:color="auto"/>
            <w:left w:val="none" w:sz="0" w:space="0" w:color="auto"/>
            <w:bottom w:val="none" w:sz="0" w:space="0" w:color="auto"/>
            <w:right w:val="none" w:sz="0" w:space="0" w:color="auto"/>
          </w:divBdr>
        </w:div>
        <w:div w:id="806167213">
          <w:marLeft w:val="0"/>
          <w:marRight w:val="0"/>
          <w:marTop w:val="0"/>
          <w:marBottom w:val="0"/>
          <w:divBdr>
            <w:top w:val="none" w:sz="0" w:space="0" w:color="auto"/>
            <w:left w:val="none" w:sz="0" w:space="0" w:color="auto"/>
            <w:bottom w:val="none" w:sz="0" w:space="0" w:color="auto"/>
            <w:right w:val="none" w:sz="0" w:space="0" w:color="auto"/>
          </w:divBdr>
        </w:div>
        <w:div w:id="806167218">
          <w:marLeft w:val="0"/>
          <w:marRight w:val="0"/>
          <w:marTop w:val="0"/>
          <w:marBottom w:val="0"/>
          <w:divBdr>
            <w:top w:val="none" w:sz="0" w:space="0" w:color="auto"/>
            <w:left w:val="none" w:sz="0" w:space="0" w:color="auto"/>
            <w:bottom w:val="none" w:sz="0" w:space="0" w:color="auto"/>
            <w:right w:val="none" w:sz="0" w:space="0" w:color="auto"/>
          </w:divBdr>
        </w:div>
        <w:div w:id="806167221">
          <w:marLeft w:val="0"/>
          <w:marRight w:val="0"/>
          <w:marTop w:val="0"/>
          <w:marBottom w:val="0"/>
          <w:divBdr>
            <w:top w:val="none" w:sz="0" w:space="0" w:color="auto"/>
            <w:left w:val="none" w:sz="0" w:space="0" w:color="auto"/>
            <w:bottom w:val="none" w:sz="0" w:space="0" w:color="auto"/>
            <w:right w:val="none" w:sz="0" w:space="0" w:color="auto"/>
          </w:divBdr>
        </w:div>
      </w:divsChild>
    </w:div>
    <w:div w:id="806167196">
      <w:marLeft w:val="0"/>
      <w:marRight w:val="0"/>
      <w:marTop w:val="0"/>
      <w:marBottom w:val="0"/>
      <w:divBdr>
        <w:top w:val="none" w:sz="0" w:space="0" w:color="auto"/>
        <w:left w:val="none" w:sz="0" w:space="0" w:color="auto"/>
        <w:bottom w:val="none" w:sz="0" w:space="0" w:color="auto"/>
        <w:right w:val="none" w:sz="0" w:space="0" w:color="auto"/>
      </w:divBdr>
      <w:divsChild>
        <w:div w:id="806167182">
          <w:marLeft w:val="0"/>
          <w:marRight w:val="0"/>
          <w:marTop w:val="0"/>
          <w:marBottom w:val="0"/>
          <w:divBdr>
            <w:top w:val="none" w:sz="0" w:space="0" w:color="auto"/>
            <w:left w:val="none" w:sz="0" w:space="0" w:color="auto"/>
            <w:bottom w:val="none" w:sz="0" w:space="0" w:color="auto"/>
            <w:right w:val="none" w:sz="0" w:space="0" w:color="auto"/>
          </w:divBdr>
        </w:div>
        <w:div w:id="806167189">
          <w:marLeft w:val="0"/>
          <w:marRight w:val="0"/>
          <w:marTop w:val="0"/>
          <w:marBottom w:val="0"/>
          <w:divBdr>
            <w:top w:val="none" w:sz="0" w:space="0" w:color="auto"/>
            <w:left w:val="none" w:sz="0" w:space="0" w:color="auto"/>
            <w:bottom w:val="none" w:sz="0" w:space="0" w:color="auto"/>
            <w:right w:val="none" w:sz="0" w:space="0" w:color="auto"/>
          </w:divBdr>
        </w:div>
        <w:div w:id="806167195">
          <w:marLeft w:val="0"/>
          <w:marRight w:val="0"/>
          <w:marTop w:val="0"/>
          <w:marBottom w:val="0"/>
          <w:divBdr>
            <w:top w:val="none" w:sz="0" w:space="0" w:color="auto"/>
            <w:left w:val="none" w:sz="0" w:space="0" w:color="auto"/>
            <w:bottom w:val="none" w:sz="0" w:space="0" w:color="auto"/>
            <w:right w:val="none" w:sz="0" w:space="0" w:color="auto"/>
          </w:divBdr>
        </w:div>
        <w:div w:id="806167207">
          <w:marLeft w:val="0"/>
          <w:marRight w:val="0"/>
          <w:marTop w:val="0"/>
          <w:marBottom w:val="0"/>
          <w:divBdr>
            <w:top w:val="none" w:sz="0" w:space="0" w:color="auto"/>
            <w:left w:val="none" w:sz="0" w:space="0" w:color="auto"/>
            <w:bottom w:val="none" w:sz="0" w:space="0" w:color="auto"/>
            <w:right w:val="none" w:sz="0" w:space="0" w:color="auto"/>
          </w:divBdr>
        </w:div>
        <w:div w:id="806167226">
          <w:marLeft w:val="0"/>
          <w:marRight w:val="0"/>
          <w:marTop w:val="0"/>
          <w:marBottom w:val="0"/>
          <w:divBdr>
            <w:top w:val="none" w:sz="0" w:space="0" w:color="auto"/>
            <w:left w:val="none" w:sz="0" w:space="0" w:color="auto"/>
            <w:bottom w:val="none" w:sz="0" w:space="0" w:color="auto"/>
            <w:right w:val="none" w:sz="0" w:space="0" w:color="auto"/>
          </w:divBdr>
        </w:div>
      </w:divsChild>
    </w:div>
    <w:div w:id="806167198">
      <w:marLeft w:val="0"/>
      <w:marRight w:val="0"/>
      <w:marTop w:val="0"/>
      <w:marBottom w:val="0"/>
      <w:divBdr>
        <w:top w:val="none" w:sz="0" w:space="0" w:color="auto"/>
        <w:left w:val="none" w:sz="0" w:space="0" w:color="auto"/>
        <w:bottom w:val="none" w:sz="0" w:space="0" w:color="auto"/>
        <w:right w:val="none" w:sz="0" w:space="0" w:color="auto"/>
      </w:divBdr>
    </w:div>
    <w:div w:id="806167205">
      <w:marLeft w:val="0"/>
      <w:marRight w:val="0"/>
      <w:marTop w:val="0"/>
      <w:marBottom w:val="0"/>
      <w:divBdr>
        <w:top w:val="none" w:sz="0" w:space="0" w:color="auto"/>
        <w:left w:val="none" w:sz="0" w:space="0" w:color="auto"/>
        <w:bottom w:val="none" w:sz="0" w:space="0" w:color="auto"/>
        <w:right w:val="none" w:sz="0" w:space="0" w:color="auto"/>
      </w:divBdr>
      <w:divsChild>
        <w:div w:id="806167188">
          <w:marLeft w:val="0"/>
          <w:marRight w:val="0"/>
          <w:marTop w:val="0"/>
          <w:marBottom w:val="0"/>
          <w:divBdr>
            <w:top w:val="none" w:sz="0" w:space="0" w:color="auto"/>
            <w:left w:val="none" w:sz="0" w:space="0" w:color="auto"/>
            <w:bottom w:val="none" w:sz="0" w:space="0" w:color="auto"/>
            <w:right w:val="none" w:sz="0" w:space="0" w:color="auto"/>
          </w:divBdr>
        </w:div>
        <w:div w:id="806167201">
          <w:marLeft w:val="0"/>
          <w:marRight w:val="0"/>
          <w:marTop w:val="0"/>
          <w:marBottom w:val="0"/>
          <w:divBdr>
            <w:top w:val="none" w:sz="0" w:space="0" w:color="auto"/>
            <w:left w:val="none" w:sz="0" w:space="0" w:color="auto"/>
            <w:bottom w:val="none" w:sz="0" w:space="0" w:color="auto"/>
            <w:right w:val="none" w:sz="0" w:space="0" w:color="auto"/>
          </w:divBdr>
        </w:div>
        <w:div w:id="806167208">
          <w:marLeft w:val="0"/>
          <w:marRight w:val="0"/>
          <w:marTop w:val="0"/>
          <w:marBottom w:val="0"/>
          <w:divBdr>
            <w:top w:val="none" w:sz="0" w:space="0" w:color="auto"/>
            <w:left w:val="none" w:sz="0" w:space="0" w:color="auto"/>
            <w:bottom w:val="none" w:sz="0" w:space="0" w:color="auto"/>
            <w:right w:val="none" w:sz="0" w:space="0" w:color="auto"/>
          </w:divBdr>
        </w:div>
        <w:div w:id="806167216">
          <w:marLeft w:val="0"/>
          <w:marRight w:val="0"/>
          <w:marTop w:val="0"/>
          <w:marBottom w:val="0"/>
          <w:divBdr>
            <w:top w:val="none" w:sz="0" w:space="0" w:color="auto"/>
            <w:left w:val="none" w:sz="0" w:space="0" w:color="auto"/>
            <w:bottom w:val="none" w:sz="0" w:space="0" w:color="auto"/>
            <w:right w:val="none" w:sz="0" w:space="0" w:color="auto"/>
          </w:divBdr>
        </w:div>
        <w:div w:id="806167219">
          <w:marLeft w:val="0"/>
          <w:marRight w:val="0"/>
          <w:marTop w:val="0"/>
          <w:marBottom w:val="0"/>
          <w:divBdr>
            <w:top w:val="none" w:sz="0" w:space="0" w:color="auto"/>
            <w:left w:val="none" w:sz="0" w:space="0" w:color="auto"/>
            <w:bottom w:val="none" w:sz="0" w:space="0" w:color="auto"/>
            <w:right w:val="none" w:sz="0" w:space="0" w:color="auto"/>
          </w:divBdr>
        </w:div>
        <w:div w:id="806167223">
          <w:marLeft w:val="0"/>
          <w:marRight w:val="0"/>
          <w:marTop w:val="0"/>
          <w:marBottom w:val="0"/>
          <w:divBdr>
            <w:top w:val="none" w:sz="0" w:space="0" w:color="auto"/>
            <w:left w:val="none" w:sz="0" w:space="0" w:color="auto"/>
            <w:bottom w:val="none" w:sz="0" w:space="0" w:color="auto"/>
            <w:right w:val="none" w:sz="0" w:space="0" w:color="auto"/>
          </w:divBdr>
        </w:div>
        <w:div w:id="806167227">
          <w:marLeft w:val="0"/>
          <w:marRight w:val="0"/>
          <w:marTop w:val="0"/>
          <w:marBottom w:val="0"/>
          <w:divBdr>
            <w:top w:val="none" w:sz="0" w:space="0" w:color="auto"/>
            <w:left w:val="none" w:sz="0" w:space="0" w:color="auto"/>
            <w:bottom w:val="none" w:sz="0" w:space="0" w:color="auto"/>
            <w:right w:val="none" w:sz="0" w:space="0" w:color="auto"/>
          </w:divBdr>
        </w:div>
      </w:divsChild>
    </w:div>
    <w:div w:id="806167206">
      <w:marLeft w:val="0"/>
      <w:marRight w:val="0"/>
      <w:marTop w:val="0"/>
      <w:marBottom w:val="0"/>
      <w:divBdr>
        <w:top w:val="none" w:sz="0" w:space="0" w:color="auto"/>
        <w:left w:val="none" w:sz="0" w:space="0" w:color="auto"/>
        <w:bottom w:val="none" w:sz="0" w:space="0" w:color="auto"/>
        <w:right w:val="none" w:sz="0" w:space="0" w:color="auto"/>
      </w:divBdr>
      <w:divsChild>
        <w:div w:id="806167194">
          <w:marLeft w:val="0"/>
          <w:marRight w:val="0"/>
          <w:marTop w:val="0"/>
          <w:marBottom w:val="0"/>
          <w:divBdr>
            <w:top w:val="none" w:sz="0" w:space="0" w:color="auto"/>
            <w:left w:val="none" w:sz="0" w:space="0" w:color="auto"/>
            <w:bottom w:val="none" w:sz="0" w:space="0" w:color="auto"/>
            <w:right w:val="none" w:sz="0" w:space="0" w:color="auto"/>
          </w:divBdr>
        </w:div>
        <w:div w:id="806167217">
          <w:marLeft w:val="0"/>
          <w:marRight w:val="0"/>
          <w:marTop w:val="0"/>
          <w:marBottom w:val="0"/>
          <w:divBdr>
            <w:top w:val="none" w:sz="0" w:space="0" w:color="auto"/>
            <w:left w:val="none" w:sz="0" w:space="0" w:color="auto"/>
            <w:bottom w:val="none" w:sz="0" w:space="0" w:color="auto"/>
            <w:right w:val="none" w:sz="0" w:space="0" w:color="auto"/>
          </w:divBdr>
        </w:div>
        <w:div w:id="806167220">
          <w:marLeft w:val="0"/>
          <w:marRight w:val="0"/>
          <w:marTop w:val="0"/>
          <w:marBottom w:val="0"/>
          <w:divBdr>
            <w:top w:val="none" w:sz="0" w:space="0" w:color="auto"/>
            <w:left w:val="none" w:sz="0" w:space="0" w:color="auto"/>
            <w:bottom w:val="none" w:sz="0" w:space="0" w:color="auto"/>
            <w:right w:val="none" w:sz="0" w:space="0" w:color="auto"/>
          </w:divBdr>
        </w:div>
      </w:divsChild>
    </w:div>
    <w:div w:id="806167209">
      <w:marLeft w:val="0"/>
      <w:marRight w:val="0"/>
      <w:marTop w:val="0"/>
      <w:marBottom w:val="0"/>
      <w:divBdr>
        <w:top w:val="none" w:sz="0" w:space="0" w:color="auto"/>
        <w:left w:val="none" w:sz="0" w:space="0" w:color="auto"/>
        <w:bottom w:val="none" w:sz="0" w:space="0" w:color="auto"/>
        <w:right w:val="none" w:sz="0" w:space="0" w:color="auto"/>
      </w:divBdr>
      <w:divsChild>
        <w:div w:id="806167183">
          <w:marLeft w:val="0"/>
          <w:marRight w:val="0"/>
          <w:marTop w:val="0"/>
          <w:marBottom w:val="0"/>
          <w:divBdr>
            <w:top w:val="none" w:sz="0" w:space="0" w:color="auto"/>
            <w:left w:val="none" w:sz="0" w:space="0" w:color="auto"/>
            <w:bottom w:val="none" w:sz="0" w:space="0" w:color="auto"/>
            <w:right w:val="none" w:sz="0" w:space="0" w:color="auto"/>
          </w:divBdr>
        </w:div>
        <w:div w:id="806167200">
          <w:marLeft w:val="0"/>
          <w:marRight w:val="0"/>
          <w:marTop w:val="0"/>
          <w:marBottom w:val="0"/>
          <w:divBdr>
            <w:top w:val="none" w:sz="0" w:space="0" w:color="auto"/>
            <w:left w:val="none" w:sz="0" w:space="0" w:color="auto"/>
            <w:bottom w:val="none" w:sz="0" w:space="0" w:color="auto"/>
            <w:right w:val="none" w:sz="0" w:space="0" w:color="auto"/>
          </w:divBdr>
        </w:div>
        <w:div w:id="806167224">
          <w:marLeft w:val="0"/>
          <w:marRight w:val="0"/>
          <w:marTop w:val="0"/>
          <w:marBottom w:val="0"/>
          <w:divBdr>
            <w:top w:val="none" w:sz="0" w:space="0" w:color="auto"/>
            <w:left w:val="none" w:sz="0" w:space="0" w:color="auto"/>
            <w:bottom w:val="none" w:sz="0" w:space="0" w:color="auto"/>
            <w:right w:val="none" w:sz="0" w:space="0" w:color="auto"/>
          </w:divBdr>
        </w:div>
      </w:divsChild>
    </w:div>
    <w:div w:id="806167211">
      <w:marLeft w:val="0"/>
      <w:marRight w:val="0"/>
      <w:marTop w:val="0"/>
      <w:marBottom w:val="0"/>
      <w:divBdr>
        <w:top w:val="none" w:sz="0" w:space="0" w:color="auto"/>
        <w:left w:val="none" w:sz="0" w:space="0" w:color="auto"/>
        <w:bottom w:val="none" w:sz="0" w:space="0" w:color="auto"/>
        <w:right w:val="none" w:sz="0" w:space="0" w:color="auto"/>
      </w:divBdr>
      <w:divsChild>
        <w:div w:id="806167180">
          <w:marLeft w:val="0"/>
          <w:marRight w:val="0"/>
          <w:marTop w:val="0"/>
          <w:marBottom w:val="0"/>
          <w:divBdr>
            <w:top w:val="none" w:sz="0" w:space="0" w:color="auto"/>
            <w:left w:val="none" w:sz="0" w:space="0" w:color="auto"/>
            <w:bottom w:val="none" w:sz="0" w:space="0" w:color="auto"/>
            <w:right w:val="none" w:sz="0" w:space="0" w:color="auto"/>
          </w:divBdr>
        </w:div>
        <w:div w:id="806167191">
          <w:marLeft w:val="0"/>
          <w:marRight w:val="0"/>
          <w:marTop w:val="0"/>
          <w:marBottom w:val="0"/>
          <w:divBdr>
            <w:top w:val="none" w:sz="0" w:space="0" w:color="auto"/>
            <w:left w:val="none" w:sz="0" w:space="0" w:color="auto"/>
            <w:bottom w:val="none" w:sz="0" w:space="0" w:color="auto"/>
            <w:right w:val="none" w:sz="0" w:space="0" w:color="auto"/>
          </w:divBdr>
        </w:div>
        <w:div w:id="806167202">
          <w:marLeft w:val="0"/>
          <w:marRight w:val="0"/>
          <w:marTop w:val="0"/>
          <w:marBottom w:val="0"/>
          <w:divBdr>
            <w:top w:val="none" w:sz="0" w:space="0" w:color="auto"/>
            <w:left w:val="none" w:sz="0" w:space="0" w:color="auto"/>
            <w:bottom w:val="none" w:sz="0" w:space="0" w:color="auto"/>
            <w:right w:val="none" w:sz="0" w:space="0" w:color="auto"/>
          </w:divBdr>
        </w:div>
        <w:div w:id="806167210">
          <w:marLeft w:val="0"/>
          <w:marRight w:val="0"/>
          <w:marTop w:val="0"/>
          <w:marBottom w:val="0"/>
          <w:divBdr>
            <w:top w:val="none" w:sz="0" w:space="0" w:color="auto"/>
            <w:left w:val="none" w:sz="0" w:space="0" w:color="auto"/>
            <w:bottom w:val="none" w:sz="0" w:space="0" w:color="auto"/>
            <w:right w:val="none" w:sz="0" w:space="0" w:color="auto"/>
          </w:divBdr>
        </w:div>
        <w:div w:id="806167212">
          <w:marLeft w:val="0"/>
          <w:marRight w:val="0"/>
          <w:marTop w:val="0"/>
          <w:marBottom w:val="0"/>
          <w:divBdr>
            <w:top w:val="none" w:sz="0" w:space="0" w:color="auto"/>
            <w:left w:val="none" w:sz="0" w:space="0" w:color="auto"/>
            <w:bottom w:val="none" w:sz="0" w:space="0" w:color="auto"/>
            <w:right w:val="none" w:sz="0" w:space="0" w:color="auto"/>
          </w:divBdr>
        </w:div>
        <w:div w:id="806167214">
          <w:marLeft w:val="0"/>
          <w:marRight w:val="0"/>
          <w:marTop w:val="0"/>
          <w:marBottom w:val="0"/>
          <w:divBdr>
            <w:top w:val="none" w:sz="0" w:space="0" w:color="auto"/>
            <w:left w:val="none" w:sz="0" w:space="0" w:color="auto"/>
            <w:bottom w:val="none" w:sz="0" w:space="0" w:color="auto"/>
            <w:right w:val="none" w:sz="0" w:space="0" w:color="auto"/>
          </w:divBdr>
        </w:div>
      </w:divsChild>
    </w:div>
    <w:div w:id="806167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rzyzanowska@itb.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ogodzinska@itb.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zetargi.egospodarka.pl/Maszyny-i-aparatura-badawcza-i-pomiarow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mzyhezt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b.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ozga\Desktop\Projekt%20UE\Szablon%20pism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FB9B4-FF4D-414E-993C-2D45AD45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Template>
  <TotalTime>21</TotalTime>
  <Pages>29</Pages>
  <Words>8485</Words>
  <Characters>50912</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Informacja o wynikach oceny spełniania warunków udziału w postępowaniu  i otrzymanych ocenach spełniania tych warunków</vt:lpstr>
    </vt:vector>
  </TitlesOfParts>
  <Company>CZP</Company>
  <LinksUpToDate>false</LinksUpToDate>
  <CharactersWithSpaces>59279</CharactersWithSpaces>
  <SharedDoc>false</SharedDoc>
  <HLinks>
    <vt:vector size="30" baseType="variant">
      <vt:variant>
        <vt:i4>7667731</vt:i4>
      </vt:variant>
      <vt:variant>
        <vt:i4>18</vt:i4>
      </vt:variant>
      <vt:variant>
        <vt:i4>0</vt:i4>
      </vt:variant>
      <vt:variant>
        <vt:i4>5</vt:i4>
      </vt:variant>
      <vt:variant>
        <vt:lpwstr>mailto:j.kobylarczyk@itb.pl</vt:lpwstr>
      </vt:variant>
      <vt:variant>
        <vt:lpwstr/>
      </vt:variant>
      <vt:variant>
        <vt:i4>6684680</vt:i4>
      </vt:variant>
      <vt:variant>
        <vt:i4>6</vt:i4>
      </vt:variant>
      <vt:variant>
        <vt:i4>0</vt:i4>
      </vt:variant>
      <vt:variant>
        <vt:i4>5</vt:i4>
      </vt:variant>
      <vt:variant>
        <vt:lpwstr>mailto:k.krzyzanowska@itb.pl</vt:lpwstr>
      </vt:variant>
      <vt:variant>
        <vt:lpwstr/>
      </vt:variant>
      <vt:variant>
        <vt:i4>7995393</vt:i4>
      </vt:variant>
      <vt:variant>
        <vt:i4>3</vt:i4>
      </vt:variant>
      <vt:variant>
        <vt:i4>0</vt:i4>
      </vt:variant>
      <vt:variant>
        <vt:i4>5</vt:i4>
      </vt:variant>
      <vt:variant>
        <vt:lpwstr>mailto:k.pogodzinska@itb.pl</vt:lpwstr>
      </vt:variant>
      <vt:variant>
        <vt:lpwstr/>
      </vt:variant>
      <vt:variant>
        <vt:i4>8323174</vt:i4>
      </vt:variant>
      <vt:variant>
        <vt:i4>0</vt:i4>
      </vt:variant>
      <vt:variant>
        <vt:i4>0</vt:i4>
      </vt:variant>
      <vt:variant>
        <vt:i4>5</vt:i4>
      </vt:variant>
      <vt:variant>
        <vt:lpwstr>http://www.itb.pl/</vt:lpwstr>
      </vt:variant>
      <vt:variant>
        <vt:lpwstr/>
      </vt:variant>
      <vt:variant>
        <vt:i4>8323174</vt:i4>
      </vt:variant>
      <vt:variant>
        <vt:i4>5</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wynikach oceny spełniania warunków udziału w postępowaniu  i otrzymanych ocenach spełniania tych warunków</dc:title>
  <dc:creator>Admin</dc:creator>
  <cp:lastModifiedBy>Pogodzińska Katarzyna</cp:lastModifiedBy>
  <cp:revision>10</cp:revision>
  <cp:lastPrinted>2018-12-18T10:14:00Z</cp:lastPrinted>
  <dcterms:created xsi:type="dcterms:W3CDTF">2018-12-19T14:08:00Z</dcterms:created>
  <dcterms:modified xsi:type="dcterms:W3CDTF">2018-12-19T14:27:00Z</dcterms:modified>
</cp:coreProperties>
</file>