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2EE3" w14:textId="4A57B4E1" w:rsidR="00E57010" w:rsidRPr="00E57010" w:rsidRDefault="004323D8" w:rsidP="00E57010">
      <w:pPr>
        <w:spacing w:line="26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5701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B6C6A9" wp14:editId="1CD12D20">
                <wp:simplePos x="0" y="0"/>
                <wp:positionH relativeFrom="column">
                  <wp:posOffset>133350</wp:posOffset>
                </wp:positionH>
                <wp:positionV relativeFrom="paragraph">
                  <wp:posOffset>344694</wp:posOffset>
                </wp:positionV>
                <wp:extent cx="5370830" cy="260350"/>
                <wp:effectExtent l="0" t="0" r="20320" b="2540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AC0D" w14:textId="47071C52" w:rsidR="004323D8" w:rsidRDefault="004323D8" w:rsidP="004323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UMOW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A nr TO-250-</w:t>
                            </w:r>
                            <w:r w:rsidR="00AC011D">
                              <w:rPr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="002E6F0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769C0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6769C0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7D1CD5">
                              <w:rPr>
                                <w:b/>
                                <w:sz w:val="22"/>
                                <w:szCs w:val="22"/>
                              </w:rPr>
                              <w:t>/KO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C6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27.15pt;width:422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" o:allowincell="f" fillcolor="silver">
                <v:textbox>
                  <w:txbxContent>
                    <w:p w14:paraId="7471AC0D" w14:textId="47071C52" w:rsidR="004323D8" w:rsidRDefault="004323D8" w:rsidP="004323D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UMOW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A nr TO-250-</w:t>
                      </w:r>
                      <w:r w:rsidR="00AC011D">
                        <w:rPr>
                          <w:b/>
                          <w:sz w:val="22"/>
                          <w:szCs w:val="22"/>
                        </w:rPr>
                        <w:t>04</w:t>
                      </w:r>
                      <w:r w:rsidR="002E6F0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6769C0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6769C0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7D1CD5">
                        <w:rPr>
                          <w:b/>
                          <w:sz w:val="22"/>
                          <w:szCs w:val="22"/>
                        </w:rPr>
                        <w:t>/KO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6CA4" w:rsidRPr="00E57010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</w:p>
    <w:p w14:paraId="27F46AF0" w14:textId="3FD1EB9F" w:rsidR="004323D8" w:rsidRPr="00CD3A24" w:rsidRDefault="004323D8" w:rsidP="004323D8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14:paraId="48274774" w14:textId="1E6CC9BD" w:rsidR="007D1CD5" w:rsidRPr="00CD3A24" w:rsidRDefault="007D1CD5" w:rsidP="00E57010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3A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769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Instytutem Badawczym </w:t>
      </w:r>
      <w:r w:rsidRPr="00CD3A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siedzibą w </w:t>
      </w:r>
      <w:r w:rsidRP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Warszawie (00-611) przy ul. Filtrowej 1,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139BA10E" w14:textId="00A4CC18" w:rsidR="007D1CD5" w:rsidRPr="00CD3A24" w:rsidRDefault="006769C0" w:rsidP="00E57010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……………………………….</w:t>
      </w:r>
    </w:p>
    <w:p w14:paraId="6A59BFAE" w14:textId="101B639C" w:rsidR="002C6D4F" w:rsidRPr="00CD3A24" w:rsidRDefault="004323D8" w:rsidP="002C6D4F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3A24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6F5963DD" w14:textId="230BDD80" w:rsidR="002E6F09" w:rsidRDefault="006769C0" w:rsidP="006769C0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</w:t>
      </w:r>
      <w:r w:rsidR="00F96EE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="00F96EE3" w:rsidRPr="00F96E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siedzibą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…………………………..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C643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wpisaną do rejestru Przedsiębiorców pod nr KRS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</w:t>
      </w:r>
      <w:r w:rsidR="00F172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zwanym dalej Wykonawcą,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reprezentowaną przez:</w:t>
      </w:r>
    </w:p>
    <w:p w14:paraId="504609D2" w14:textId="77777777" w:rsidR="00F17271" w:rsidRDefault="00F17271" w:rsidP="004323D8">
      <w:p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8551CEA" w14:textId="77777777" w:rsidR="004323D8" w:rsidRPr="00CD3A24" w:rsidRDefault="004323D8" w:rsidP="004323D8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F7DA51F" w14:textId="08EBC663" w:rsidR="002E6F09" w:rsidRPr="00CD3A24" w:rsidRDefault="002B638B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6769C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769C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769C0" w:rsidRPr="006769C0">
        <w:rPr>
          <w:rFonts w:asciiTheme="minorHAnsi" w:hAnsiTheme="minorHAnsi" w:cstheme="minorHAnsi"/>
          <w:b/>
          <w:bCs/>
          <w:sz w:val="22"/>
          <w:szCs w:val="22"/>
        </w:rPr>
        <w:t>ostawa stanowiska do badania nawiewników powietrza zewnętrznego i kratek transferowych</w:t>
      </w:r>
      <w:r w:rsidRPr="006769C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D3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3A24">
        <w:rPr>
          <w:rFonts w:asciiTheme="minorHAnsi" w:hAnsiTheme="minorHAnsi" w:cstheme="minorHAnsi"/>
          <w:bCs/>
          <w:sz w:val="22"/>
          <w:szCs w:val="22"/>
        </w:rPr>
        <w:t>zgodnie z ofertą Wykonawcy z dnia</w:t>
      </w:r>
      <w:r w:rsidR="00CD3A24" w:rsidRPr="00CD3A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69C0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684FCC" w:rsidRPr="00CD3A24">
        <w:rPr>
          <w:rFonts w:asciiTheme="minorHAnsi" w:hAnsiTheme="minorHAnsi" w:cstheme="minorHAnsi"/>
          <w:bCs/>
          <w:sz w:val="22"/>
          <w:szCs w:val="22"/>
        </w:rPr>
        <w:t xml:space="preserve"> roku. </w:t>
      </w:r>
    </w:p>
    <w:p w14:paraId="26F4753A" w14:textId="09C37030" w:rsidR="002E6F09" w:rsidRPr="00CD3A24" w:rsidRDefault="002E6F09" w:rsidP="002E6F09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Zakres rzeczowy przedmiotu umowy oraz ceny jednostkowe określa oferta Wykonawcy złożona </w:t>
      </w:r>
      <w:r w:rsidR="00CD3A24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konkursie ofert nr  TO-250-</w:t>
      </w:r>
      <w:r w:rsidR="00603943">
        <w:rPr>
          <w:rFonts w:asciiTheme="minorHAnsi" w:hAnsiTheme="minorHAnsi" w:cstheme="minorHAnsi"/>
          <w:sz w:val="22"/>
          <w:szCs w:val="22"/>
        </w:rPr>
        <w:t>04</w:t>
      </w:r>
      <w:r w:rsidR="006769C0">
        <w:rPr>
          <w:rFonts w:asciiTheme="minorHAnsi" w:hAnsiTheme="minorHAnsi" w:cstheme="minorHAnsi"/>
          <w:sz w:val="22"/>
          <w:szCs w:val="22"/>
        </w:rPr>
        <w:t>TA</w:t>
      </w:r>
      <w:r w:rsidRPr="00CD3A24">
        <w:rPr>
          <w:rFonts w:asciiTheme="minorHAnsi" w:hAnsiTheme="minorHAnsi" w:cstheme="minorHAnsi"/>
          <w:sz w:val="22"/>
          <w:szCs w:val="22"/>
        </w:rPr>
        <w:t>/</w:t>
      </w:r>
      <w:r w:rsidR="006769C0">
        <w:rPr>
          <w:rFonts w:asciiTheme="minorHAnsi" w:hAnsiTheme="minorHAnsi" w:cstheme="minorHAnsi"/>
          <w:sz w:val="22"/>
          <w:szCs w:val="22"/>
        </w:rPr>
        <w:t>20</w:t>
      </w:r>
      <w:r w:rsidRPr="00CD3A24">
        <w:rPr>
          <w:rFonts w:asciiTheme="minorHAnsi" w:hAnsiTheme="minorHAnsi" w:cstheme="minorHAnsi"/>
          <w:sz w:val="22"/>
          <w:szCs w:val="22"/>
        </w:rPr>
        <w:t>/KO, stanowiąca integralną część umowy.</w:t>
      </w:r>
    </w:p>
    <w:p w14:paraId="57137697" w14:textId="116E3AD5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BD6E8BF" w14:textId="1386414C" w:rsidR="002B638B" w:rsidRPr="00CD3A24" w:rsidRDefault="002B638B" w:rsidP="009D4778">
      <w:pPr>
        <w:spacing w:after="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zobowiązuje się dostarczyć i zrealizować całość przedmiotu zamówienia w terminie</w:t>
      </w:r>
      <w:r w:rsidR="00CD3A24">
        <w:rPr>
          <w:rFonts w:asciiTheme="minorHAnsi" w:hAnsiTheme="minorHAnsi" w:cstheme="minorHAnsi"/>
          <w:sz w:val="22"/>
          <w:szCs w:val="22"/>
        </w:rPr>
        <w:br/>
      </w:r>
      <w:r w:rsidR="006769C0">
        <w:rPr>
          <w:rFonts w:asciiTheme="minorHAnsi" w:hAnsiTheme="minorHAnsi" w:cstheme="minorHAnsi"/>
          <w:sz w:val="22"/>
          <w:szCs w:val="22"/>
        </w:rPr>
        <w:t>4 miesięcy</w:t>
      </w:r>
      <w:r w:rsidRPr="00CD3A24">
        <w:rPr>
          <w:rFonts w:asciiTheme="minorHAnsi" w:hAnsiTheme="minorHAnsi" w:cstheme="minorHAnsi"/>
          <w:sz w:val="22"/>
          <w:szCs w:val="22"/>
        </w:rPr>
        <w:t xml:space="preserve"> od dnia podpisania umowy.</w:t>
      </w:r>
    </w:p>
    <w:p w14:paraId="2368B1E0" w14:textId="77777777" w:rsidR="00CD3A24" w:rsidRDefault="00483480" w:rsidP="00CD3A24">
      <w:pPr>
        <w:pStyle w:val="Akapitzlist"/>
        <w:numPr>
          <w:ilvl w:val="0"/>
          <w:numId w:val="4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Przedmiot zamówienia zgodny z ofert</w:t>
      </w:r>
      <w:r w:rsidR="004C4BE8" w:rsidRPr="00CD3A24">
        <w:rPr>
          <w:rFonts w:asciiTheme="minorHAnsi" w:hAnsiTheme="minorHAnsi" w:cstheme="minorHAnsi"/>
          <w:sz w:val="22"/>
          <w:szCs w:val="22"/>
        </w:rPr>
        <w:t>ą</w:t>
      </w:r>
      <w:r w:rsidRPr="00CD3A24">
        <w:rPr>
          <w:rFonts w:asciiTheme="minorHAnsi" w:hAnsiTheme="minorHAnsi" w:cstheme="minorHAnsi"/>
          <w:sz w:val="22"/>
          <w:szCs w:val="22"/>
        </w:rPr>
        <w:t xml:space="preserve"> i </w:t>
      </w:r>
      <w:r w:rsidR="004C4BE8" w:rsidRPr="00CD3A24">
        <w:rPr>
          <w:rFonts w:asciiTheme="minorHAnsi" w:hAnsiTheme="minorHAnsi" w:cstheme="minorHAnsi"/>
          <w:sz w:val="22"/>
          <w:szCs w:val="22"/>
        </w:rPr>
        <w:t>z</w:t>
      </w:r>
      <w:r w:rsidRPr="00CD3A24">
        <w:rPr>
          <w:rFonts w:asciiTheme="minorHAnsi" w:hAnsiTheme="minorHAnsi" w:cstheme="minorHAnsi"/>
          <w:sz w:val="22"/>
          <w:szCs w:val="22"/>
        </w:rPr>
        <w:t xml:space="preserve"> opisem</w:t>
      </w:r>
      <w:r w:rsidR="004C4BE8" w:rsidRPr="00CD3A24">
        <w:rPr>
          <w:rFonts w:asciiTheme="minorHAnsi" w:hAnsiTheme="minorHAnsi" w:cstheme="minorHAnsi"/>
          <w:sz w:val="22"/>
          <w:szCs w:val="22"/>
        </w:rPr>
        <w:t xml:space="preserve"> w ogłoszeniu o konkursie ofert</w:t>
      </w:r>
      <w:r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2B638B" w:rsidRPr="00CD3A24">
        <w:rPr>
          <w:rFonts w:asciiTheme="minorHAnsi" w:hAnsiTheme="minorHAnsi" w:cstheme="minorHAnsi"/>
          <w:sz w:val="22"/>
          <w:szCs w:val="22"/>
        </w:rPr>
        <w:t>zostan</w:t>
      </w:r>
      <w:r w:rsidRPr="00CD3A24">
        <w:rPr>
          <w:rFonts w:asciiTheme="minorHAnsi" w:hAnsiTheme="minorHAnsi" w:cstheme="minorHAnsi"/>
          <w:sz w:val="22"/>
          <w:szCs w:val="22"/>
        </w:rPr>
        <w:t>ie</w:t>
      </w:r>
      <w:r w:rsidR="002B638B" w:rsidRPr="00CD3A24">
        <w:rPr>
          <w:rFonts w:asciiTheme="minorHAnsi" w:hAnsiTheme="minorHAnsi" w:cstheme="minorHAnsi"/>
          <w:sz w:val="22"/>
          <w:szCs w:val="22"/>
        </w:rPr>
        <w:t xml:space="preserve"> dostarczon</w:t>
      </w:r>
      <w:r w:rsidRPr="00CD3A24">
        <w:rPr>
          <w:rFonts w:asciiTheme="minorHAnsi" w:hAnsiTheme="minorHAnsi" w:cstheme="minorHAnsi"/>
          <w:sz w:val="22"/>
          <w:szCs w:val="22"/>
        </w:rPr>
        <w:t>y</w:t>
      </w:r>
      <w:r w:rsidR="002B638B" w:rsidRPr="00CD3A24">
        <w:rPr>
          <w:rFonts w:asciiTheme="minorHAnsi" w:hAnsiTheme="minorHAnsi" w:cstheme="minorHAnsi"/>
          <w:sz w:val="22"/>
          <w:szCs w:val="22"/>
        </w:rPr>
        <w:t xml:space="preserve"> na koszt i ryzyko Wykonawcy.</w:t>
      </w:r>
    </w:p>
    <w:p w14:paraId="0EEF9682" w14:textId="10301508" w:rsidR="002B638B" w:rsidRPr="00CD3A24" w:rsidRDefault="002B638B" w:rsidP="00CD3A24">
      <w:pPr>
        <w:pStyle w:val="Akapitzlist"/>
        <w:numPr>
          <w:ilvl w:val="0"/>
          <w:numId w:val="4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Miejsce dostawy: ITB Warszawa ul. Ksawerów 21</w:t>
      </w:r>
      <w:r w:rsidR="006769C0">
        <w:rPr>
          <w:rFonts w:asciiTheme="minorHAnsi" w:hAnsiTheme="minorHAnsi" w:cstheme="minorHAnsi"/>
          <w:sz w:val="22"/>
          <w:szCs w:val="22"/>
        </w:rPr>
        <w:t>.</w:t>
      </w:r>
    </w:p>
    <w:p w14:paraId="2407122C" w14:textId="2CBB6F75" w:rsidR="002E6499" w:rsidRPr="00CD3A24" w:rsidRDefault="002B638B" w:rsidP="009D4778">
      <w:pPr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3.</w:t>
      </w:r>
      <w:r w:rsidR="009D4778"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9D4778" w:rsidRPr="00CD3A24">
        <w:rPr>
          <w:rFonts w:asciiTheme="minorHAnsi" w:hAnsiTheme="minorHAnsi" w:cstheme="minorHAnsi"/>
          <w:sz w:val="22"/>
          <w:szCs w:val="22"/>
        </w:rPr>
        <w:tab/>
      </w:r>
      <w:r w:rsidRPr="00CD3A24">
        <w:rPr>
          <w:rFonts w:asciiTheme="minorHAnsi" w:hAnsiTheme="minorHAnsi" w:cstheme="minorHAnsi"/>
          <w:sz w:val="22"/>
          <w:szCs w:val="22"/>
        </w:rPr>
        <w:t>Wykonawca oświadcza, że dostarczon</w:t>
      </w:r>
      <w:r w:rsidR="00142B7D" w:rsidRPr="00CD3A24">
        <w:rPr>
          <w:rFonts w:asciiTheme="minorHAnsi" w:hAnsiTheme="minorHAnsi" w:cstheme="minorHAnsi"/>
          <w:sz w:val="22"/>
          <w:szCs w:val="22"/>
        </w:rPr>
        <w:t>y</w:t>
      </w:r>
      <w:r w:rsidRPr="00CD3A24">
        <w:rPr>
          <w:rFonts w:asciiTheme="minorHAnsi" w:hAnsiTheme="minorHAnsi" w:cstheme="minorHAnsi"/>
          <w:sz w:val="22"/>
          <w:szCs w:val="22"/>
        </w:rPr>
        <w:t xml:space="preserve"> przez niego </w:t>
      </w:r>
      <w:r w:rsidR="00483480" w:rsidRPr="00CD3A24">
        <w:rPr>
          <w:rFonts w:asciiTheme="minorHAnsi" w:hAnsiTheme="minorHAnsi" w:cstheme="minorHAnsi"/>
          <w:sz w:val="22"/>
          <w:szCs w:val="22"/>
        </w:rPr>
        <w:t>przedmiot zamówienia</w:t>
      </w:r>
      <w:r w:rsidRPr="00CD3A24">
        <w:rPr>
          <w:rFonts w:asciiTheme="minorHAnsi" w:hAnsiTheme="minorHAnsi" w:cstheme="minorHAnsi"/>
          <w:sz w:val="22"/>
          <w:szCs w:val="22"/>
        </w:rPr>
        <w:t xml:space="preserve"> posiada certyfikat</w:t>
      </w:r>
      <w:r w:rsidR="002E6499" w:rsidRPr="00CD3A24">
        <w:rPr>
          <w:rFonts w:asciiTheme="minorHAnsi" w:hAnsiTheme="minorHAnsi" w:cstheme="minorHAnsi"/>
          <w:sz w:val="22"/>
          <w:szCs w:val="22"/>
        </w:rPr>
        <w:t xml:space="preserve">y, </w:t>
      </w:r>
      <w:r w:rsidR="004E2AA9" w:rsidRPr="00CD3A24">
        <w:rPr>
          <w:rFonts w:asciiTheme="minorHAnsi" w:hAnsiTheme="minorHAnsi" w:cstheme="minorHAnsi"/>
          <w:sz w:val="22"/>
          <w:szCs w:val="22"/>
        </w:rPr>
        <w:t xml:space="preserve">potwierdzające zgodność z </w:t>
      </w:r>
      <w:r w:rsidR="00603943" w:rsidRPr="00CD3A24">
        <w:rPr>
          <w:rFonts w:asciiTheme="minorHAnsi" w:hAnsiTheme="minorHAnsi" w:cstheme="minorHAnsi"/>
          <w:sz w:val="22"/>
          <w:szCs w:val="22"/>
        </w:rPr>
        <w:t>normami</w:t>
      </w:r>
      <w:r w:rsidR="00603943" w:rsidRPr="00CD3A24">
        <w:rPr>
          <w:rFonts w:asciiTheme="minorHAnsi" w:hAnsiTheme="minorHAnsi" w:cstheme="minorHAnsi"/>
          <w:sz w:val="22"/>
          <w:szCs w:val="22"/>
        </w:rPr>
        <w:t xml:space="preserve"> </w:t>
      </w:r>
      <w:r w:rsidR="004E2AA9" w:rsidRPr="00CD3A24">
        <w:rPr>
          <w:rFonts w:asciiTheme="minorHAnsi" w:hAnsiTheme="minorHAnsi" w:cstheme="minorHAnsi"/>
          <w:sz w:val="22"/>
          <w:szCs w:val="22"/>
        </w:rPr>
        <w:t>wymienionymi</w:t>
      </w:r>
      <w:r w:rsidR="00603943">
        <w:rPr>
          <w:rFonts w:asciiTheme="minorHAnsi" w:hAnsiTheme="minorHAnsi" w:cstheme="minorHAnsi"/>
          <w:sz w:val="22"/>
          <w:szCs w:val="22"/>
        </w:rPr>
        <w:t xml:space="preserve"> w Opisie Przedmiotu Zamówienia – załącznik nr 1 do Ogłoszenia. </w:t>
      </w:r>
    </w:p>
    <w:p w14:paraId="48F654F0" w14:textId="44E7B7BA" w:rsidR="002B638B" w:rsidRPr="00CD3A24" w:rsidRDefault="002E6499" w:rsidP="009D4778">
      <w:pPr>
        <w:spacing w:after="0" w:line="26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4</w:t>
      </w:r>
      <w:r w:rsidR="002B638B" w:rsidRPr="00CD3A24">
        <w:rPr>
          <w:rFonts w:asciiTheme="minorHAnsi" w:hAnsiTheme="minorHAnsi" w:cstheme="minorHAnsi"/>
          <w:sz w:val="22"/>
          <w:szCs w:val="22"/>
        </w:rPr>
        <w:t>.</w:t>
      </w:r>
      <w:r w:rsidR="002B638B" w:rsidRPr="00CD3A24">
        <w:rPr>
          <w:rFonts w:asciiTheme="minorHAnsi" w:hAnsiTheme="minorHAnsi" w:cstheme="minorHAnsi"/>
          <w:sz w:val="22"/>
          <w:szCs w:val="22"/>
        </w:rPr>
        <w:tab/>
        <w:t xml:space="preserve">Jeżeli w toku czynności odbiorczych Zamawiający stwierdzi wady, wyznaczy wykonawcy termin na ich usunięcie. Wyznaczenie terminu na usunięcie wad nie stanowi zmiany terminu realizacji zamówienia. </w:t>
      </w:r>
    </w:p>
    <w:p w14:paraId="00DD1E3B" w14:textId="27141856" w:rsidR="004323D8" w:rsidRPr="00CD3A24" w:rsidRDefault="004323D8" w:rsidP="002B638B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63665D0" w14:textId="77777777" w:rsidR="00E57010" w:rsidRPr="00CD3A24" w:rsidRDefault="002B638B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1.</w:t>
      </w:r>
      <w:r w:rsidRPr="00CD3A24">
        <w:rPr>
          <w:rFonts w:asciiTheme="minorHAnsi" w:hAnsiTheme="minorHAnsi" w:cstheme="minorHAnsi"/>
          <w:sz w:val="22"/>
          <w:szCs w:val="22"/>
        </w:rPr>
        <w:tab/>
      </w:r>
      <w:r w:rsidR="00E57010" w:rsidRPr="00CD3A24">
        <w:rPr>
          <w:rFonts w:asciiTheme="minorHAnsi" w:hAnsiTheme="minorHAnsi" w:cstheme="minorHAnsi"/>
          <w:sz w:val="22"/>
          <w:szCs w:val="22"/>
        </w:rPr>
        <w:t xml:space="preserve">Z tytułu realizacji przedmiotu umowy opisanego w § 1 Zamawiający zapłaci Wykonawcy wynagrodzenie w kwocie netto </w:t>
      </w:r>
      <w:r w:rsidR="00E57010">
        <w:rPr>
          <w:rFonts w:asciiTheme="minorHAnsi" w:hAnsiTheme="minorHAnsi" w:cstheme="minorHAnsi"/>
          <w:sz w:val="22"/>
          <w:szCs w:val="22"/>
        </w:rPr>
        <w:t>……………………….</w:t>
      </w:r>
      <w:r w:rsidR="00E57010" w:rsidRPr="00CD3A24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E57010">
        <w:rPr>
          <w:rFonts w:asciiTheme="minorHAnsi" w:hAnsiTheme="minorHAnsi" w:cstheme="minorHAnsi"/>
          <w:sz w:val="22"/>
          <w:szCs w:val="22"/>
        </w:rPr>
        <w:t>……………………….. zł</w:t>
      </w:r>
      <w:r w:rsidR="00E57010" w:rsidRPr="00CD3A24">
        <w:rPr>
          <w:rFonts w:asciiTheme="minorHAnsi" w:hAnsiTheme="minorHAnsi" w:cstheme="minorHAnsi"/>
          <w:sz w:val="22"/>
          <w:szCs w:val="22"/>
        </w:rPr>
        <w:t>), do której zostanie doliczony</w:t>
      </w:r>
      <w:r w:rsidR="00E57010">
        <w:rPr>
          <w:rFonts w:asciiTheme="minorHAnsi" w:hAnsiTheme="minorHAnsi" w:cstheme="minorHAnsi"/>
          <w:sz w:val="22"/>
          <w:szCs w:val="22"/>
        </w:rPr>
        <w:t xml:space="preserve"> ……..</w:t>
      </w:r>
      <w:r w:rsidR="00E57010" w:rsidRPr="00CD3A24">
        <w:rPr>
          <w:rFonts w:asciiTheme="minorHAnsi" w:hAnsiTheme="minorHAnsi" w:cstheme="minorHAnsi"/>
          <w:sz w:val="22"/>
          <w:szCs w:val="22"/>
        </w:rPr>
        <w:t xml:space="preserve"> % podatek VAT, co w sumie daje kwotę brutto </w:t>
      </w:r>
      <w:r w:rsidR="00E57010">
        <w:rPr>
          <w:rFonts w:asciiTheme="minorHAnsi" w:hAnsiTheme="minorHAnsi" w:cstheme="minorHAnsi"/>
          <w:sz w:val="22"/>
          <w:szCs w:val="22"/>
        </w:rPr>
        <w:t>……………….</w:t>
      </w:r>
      <w:r w:rsidR="00E57010" w:rsidRPr="00CD3A24">
        <w:rPr>
          <w:rFonts w:asciiTheme="minorHAnsi" w:hAnsiTheme="minorHAnsi" w:cstheme="minorHAnsi"/>
          <w:sz w:val="22"/>
          <w:szCs w:val="22"/>
        </w:rPr>
        <w:t xml:space="preserve"> zł, (słownie:</w:t>
      </w:r>
      <w:r w:rsidR="00E57010">
        <w:rPr>
          <w:rFonts w:asciiTheme="minorHAnsi" w:hAnsiTheme="minorHAnsi" w:cstheme="minorHAnsi"/>
          <w:sz w:val="22"/>
          <w:szCs w:val="22"/>
        </w:rPr>
        <w:t xml:space="preserve"> …………… zł</w:t>
      </w:r>
      <w:r w:rsidR="00E57010" w:rsidRPr="00CD3A24">
        <w:rPr>
          <w:rFonts w:asciiTheme="minorHAnsi" w:hAnsiTheme="minorHAnsi" w:cstheme="minorHAnsi"/>
          <w:sz w:val="22"/>
          <w:szCs w:val="22"/>
        </w:rPr>
        <w:t>).</w:t>
      </w:r>
    </w:p>
    <w:p w14:paraId="6FEC9F79" w14:textId="77777777" w:rsidR="00E57010" w:rsidRPr="00CD3A24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D3A24">
        <w:rPr>
          <w:rFonts w:asciiTheme="minorHAnsi" w:hAnsiTheme="minorHAnsi" w:cstheme="minorHAnsi"/>
          <w:sz w:val="22"/>
          <w:szCs w:val="22"/>
        </w:rPr>
        <w:t>.</w:t>
      </w:r>
      <w:r w:rsidRPr="00CD3A24">
        <w:rPr>
          <w:rFonts w:asciiTheme="minorHAnsi" w:hAnsiTheme="minorHAnsi" w:cstheme="minorHAnsi"/>
          <w:sz w:val="22"/>
          <w:szCs w:val="22"/>
        </w:rPr>
        <w:tab/>
        <w:t>Za dzień zapłaty strony przyjmują dzień wydania dyspozycji dokonania przelewu bankowi prowadzącemu rachunek Zamawiającego.</w:t>
      </w:r>
    </w:p>
    <w:p w14:paraId="63AEC6A9" w14:textId="77777777" w:rsidR="00E57010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D3A24">
        <w:rPr>
          <w:rFonts w:asciiTheme="minorHAnsi" w:hAnsiTheme="minorHAnsi" w:cstheme="minorHAnsi"/>
          <w:sz w:val="22"/>
          <w:szCs w:val="22"/>
        </w:rPr>
        <w:t>.</w:t>
      </w:r>
      <w:r w:rsidRPr="00CD3A24">
        <w:rPr>
          <w:rFonts w:asciiTheme="minorHAnsi" w:hAnsiTheme="minorHAnsi" w:cstheme="minorHAnsi"/>
          <w:sz w:val="22"/>
          <w:szCs w:val="22"/>
        </w:rPr>
        <w:tab/>
        <w:t>W przypadku nieterminowej zapłaty wynagrodzenia, Wykonawcy przysługuje prawo do żądania odsetek ustawowych za opóźnienie.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083C34" w14:textId="4F9AB227" w:rsidR="00E57010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Płatność zostanie dokonana na rachunek bankowy wskazany na fakturze, który jest zgłoszony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235ED">
        <w:rPr>
          <w:rFonts w:asciiTheme="minorHAnsi" w:hAnsiTheme="minorHAnsi" w:cstheme="minorHAnsi"/>
          <w:bCs/>
          <w:sz w:val="22"/>
          <w:szCs w:val="22"/>
        </w:rPr>
        <w:t>i umieszczony na „białej liście” rachunków bankowych. W przypadku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3C823A9F" w14:textId="6B0FBB1A" w:rsidR="00E57010" w:rsidRPr="00F235ED" w:rsidRDefault="00E57010" w:rsidP="00E57010">
      <w:pPr>
        <w:spacing w:after="0"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Pr="00F235ED">
        <w:rPr>
          <w:rFonts w:asciiTheme="minorHAnsi" w:hAnsiTheme="minorHAnsi" w:cstheme="minorHAnsi"/>
          <w:sz w:val="22"/>
          <w:szCs w:val="22"/>
        </w:rPr>
        <w:t xml:space="preserve">Wynagrodzenie należne Wykonawcy za wykonanie przedmiotu umowy zostanie uregulowane przez Zamawiającego przelewem w terminie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235ED">
        <w:rPr>
          <w:rFonts w:asciiTheme="minorHAnsi" w:hAnsiTheme="minorHAnsi" w:cstheme="minorHAnsi"/>
          <w:sz w:val="22"/>
          <w:szCs w:val="22"/>
        </w:rPr>
        <w:t xml:space="preserve"> dni po otrzymaniu prawidłowo wystawionej przez Wykonawcę faktury VAT z uwzględnieniem mechanizmu podzielonej płatności, na wskazane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F235ED">
        <w:rPr>
          <w:rFonts w:asciiTheme="minorHAnsi" w:hAnsiTheme="minorHAnsi" w:cstheme="minorHAnsi"/>
          <w:sz w:val="22"/>
          <w:szCs w:val="22"/>
        </w:rPr>
        <w:t xml:space="preserve">w niej konto Wykonawcy. </w:t>
      </w:r>
    </w:p>
    <w:p w14:paraId="709DEAB5" w14:textId="7A173ADF" w:rsidR="004323D8" w:rsidRPr="00CD3A24" w:rsidRDefault="004323D8" w:rsidP="00E57010">
      <w:pPr>
        <w:spacing w:after="0" w:line="269" w:lineRule="auto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A4C7EEC" w14:textId="05B38394" w:rsidR="002B638B" w:rsidRPr="00CD3A24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Wykonawca udziela Zamawiającemu gwarancji na przedmiot umowy na okres </w:t>
      </w:r>
      <w:r w:rsidR="006769C0">
        <w:rPr>
          <w:rFonts w:asciiTheme="minorHAnsi" w:hAnsiTheme="minorHAnsi" w:cstheme="minorHAnsi"/>
          <w:sz w:val="22"/>
          <w:szCs w:val="22"/>
        </w:rPr>
        <w:t>24</w:t>
      </w:r>
      <w:r w:rsidRPr="00CD3A24">
        <w:rPr>
          <w:rFonts w:asciiTheme="minorHAnsi" w:hAnsiTheme="minorHAnsi" w:cstheme="minorHAnsi"/>
          <w:sz w:val="22"/>
          <w:szCs w:val="22"/>
        </w:rPr>
        <w:t xml:space="preserve"> miesięcy, zgodnie ze swoją deklaracją zamieszczoną w ofercie. </w:t>
      </w:r>
    </w:p>
    <w:p w14:paraId="73AE01B1" w14:textId="77777777" w:rsidR="002B638B" w:rsidRPr="00CD3A24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Okres gwarancji liczony jest od dnia dokonania bez zastrzeżeń odbioru przedmiotu umowy.</w:t>
      </w:r>
    </w:p>
    <w:p w14:paraId="7583DAF5" w14:textId="77777777" w:rsidR="002B638B" w:rsidRPr="00CD3A24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dokumencie gwarancji Wykonawca wskaże dane kontaktowe, pod którymi Zamawiający będzie mógł zgłaszać usterki.</w:t>
      </w:r>
    </w:p>
    <w:p w14:paraId="769DB16C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AAC667D" w14:textId="77777777" w:rsidR="004323D8" w:rsidRPr="00CD3A24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Zamawiającego z Wykonawcą zostają wyznaczone następujące osoby:</w:t>
      </w:r>
    </w:p>
    <w:p w14:paraId="62E48354" w14:textId="51AFAFF7" w:rsidR="004323D8" w:rsidRPr="00CD3A24" w:rsidRDefault="006769C0" w:rsidP="004323D8">
      <w:pPr>
        <w:pStyle w:val="Zwykytekst"/>
        <w:spacing w:after="120" w:line="269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……………………………..</w:t>
      </w:r>
      <w:r w:rsidR="002C6D4F" w:rsidRPr="00CD3A24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2C6D4F" w:rsidRPr="00CD3A24">
        <w:rPr>
          <w:rFonts w:asciiTheme="minorHAnsi" w:eastAsia="Times New Roman" w:hAnsiTheme="minorHAnsi" w:cstheme="minorHAnsi"/>
          <w:sz w:val="22"/>
          <w:szCs w:val="22"/>
        </w:rPr>
        <w:t xml:space="preserve">, e-mail:  </w:t>
      </w:r>
      <w:hyperlink r:id="rId8" w:history="1">
        <w:r w:rsidRPr="006769C0">
          <w:rPr>
            <w:rFonts w:eastAsia="Times New Roman"/>
          </w:rPr>
          <w:t>……………………………………..</w:t>
        </w:r>
      </w:hyperlink>
      <w:r w:rsidR="00974B1F" w:rsidRPr="006769C0">
        <w:rPr>
          <w:rFonts w:asciiTheme="minorHAnsi" w:eastAsia="Times New Roman" w:hAnsiTheme="minorHAnsi" w:cstheme="minorHAnsi"/>
          <w:sz w:val="22"/>
          <w:szCs w:val="22"/>
        </w:rPr>
        <w:t xml:space="preserve"> .</w:t>
      </w:r>
    </w:p>
    <w:p w14:paraId="738F1703" w14:textId="77777777" w:rsidR="004323D8" w:rsidRPr="00CD3A24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 Zamawiającym Wykonawca wyznacza następujące osoby:</w:t>
      </w:r>
    </w:p>
    <w:p w14:paraId="5372C4B3" w14:textId="09EFB6FF" w:rsidR="004323D8" w:rsidRPr="00CD3A24" w:rsidRDefault="002E6F09" w:rsidP="004323D8">
      <w:pPr>
        <w:pStyle w:val="Akapitzlist"/>
        <w:spacing w:line="269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2C6D4F" w:rsidRPr="00CD3A24">
        <w:rPr>
          <w:rFonts w:asciiTheme="minorHAnsi" w:hAnsiTheme="minorHAnsi" w:cstheme="minorHAnsi"/>
          <w:sz w:val="22"/>
          <w:szCs w:val="22"/>
        </w:rPr>
        <w:t xml:space="preserve">, tel.: </w:t>
      </w:r>
      <w:r w:rsidRPr="00CD3A2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C6D4F" w:rsidRPr="00CD3A24">
        <w:rPr>
          <w:rFonts w:asciiTheme="minorHAnsi" w:hAnsiTheme="minorHAnsi" w:cstheme="minorHAnsi"/>
          <w:sz w:val="22"/>
          <w:szCs w:val="22"/>
        </w:rPr>
        <w:t xml:space="preserve">, e-mail:  </w:t>
      </w:r>
      <w:r w:rsidRPr="00CD3A24">
        <w:rPr>
          <w:rFonts w:asciiTheme="minorHAnsi" w:hAnsiTheme="minorHAnsi" w:cstheme="minorHAnsi"/>
          <w:sz w:val="22"/>
          <w:szCs w:val="22"/>
        </w:rPr>
        <w:t>…………………</w:t>
      </w:r>
      <w:r w:rsidR="006769C0">
        <w:rPr>
          <w:rFonts w:asciiTheme="minorHAnsi" w:hAnsiTheme="minorHAnsi" w:cstheme="minorHAnsi"/>
          <w:sz w:val="22"/>
          <w:szCs w:val="22"/>
        </w:rPr>
        <w:t>………………..</w:t>
      </w:r>
      <w:r w:rsidRPr="00CD3A24">
        <w:rPr>
          <w:rFonts w:asciiTheme="minorHAnsi" w:hAnsiTheme="minorHAnsi" w:cstheme="minorHAnsi"/>
          <w:sz w:val="22"/>
          <w:szCs w:val="22"/>
        </w:rPr>
        <w:t>…</w:t>
      </w:r>
    </w:p>
    <w:p w14:paraId="74F0F58B" w14:textId="77777777" w:rsidR="004323D8" w:rsidRPr="00CD3A24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3A4FD31" w14:textId="7F91C38A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Zamawiający naliczy kary umowne Wykonawcy za odstąpienie od umowy przez którąkolwiek ze stron z przyczyn zależnych od Wykonawcy - w wysokości 10% wynagrodzenia brutto określonego </w:t>
      </w:r>
      <w:r w:rsidR="00974B1F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§ 4 ust. 1.</w:t>
      </w:r>
    </w:p>
    <w:p w14:paraId="7B921132" w14:textId="65C29402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2DAAA78C" w14:textId="09DF606A" w:rsidR="002B638B" w:rsidRPr="00CD3A24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wysokość kar umownych na zasadach ogólnych.</w:t>
      </w:r>
    </w:p>
    <w:p w14:paraId="4F41ACDA" w14:textId="77777777" w:rsidR="004323D8" w:rsidRPr="00CD3A24" w:rsidRDefault="004323D8" w:rsidP="009D477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DDB8DD6" w14:textId="77777777" w:rsidR="004323D8" w:rsidRPr="00CD3A24" w:rsidRDefault="004323D8" w:rsidP="004323D8">
      <w:pPr>
        <w:widowControl w:val="0"/>
        <w:numPr>
          <w:ilvl w:val="1"/>
          <w:numId w:val="33"/>
        </w:numPr>
        <w:tabs>
          <w:tab w:val="clear" w:pos="502"/>
          <w:tab w:val="num" w:pos="426"/>
        </w:tabs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dopuszcza istotne zmiany treści umowy </w:t>
      </w:r>
      <w:r w:rsidRPr="00CD3A24">
        <w:rPr>
          <w:rFonts w:asciiTheme="minorHAnsi" w:hAnsiTheme="minorHAnsi" w:cstheme="minorHAnsi"/>
          <w:sz w:val="22"/>
          <w:szCs w:val="22"/>
        </w:rPr>
        <w:br/>
        <w:t>w przypadku:</w:t>
      </w:r>
    </w:p>
    <w:p w14:paraId="1ADD4BFF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36B935DA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7A53B938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78F58F0E" w14:textId="77777777" w:rsidR="004323D8" w:rsidRPr="00CD3A2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Zaistnienia obiektywnych, niezależnych od stron przeszkód w realizacji umowy (siła wyższa) w terminie umownym.</w:t>
      </w:r>
    </w:p>
    <w:p w14:paraId="7F7DF3B5" w14:textId="1D13A45F" w:rsidR="004323D8" w:rsidRPr="00CD3A24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w szczególności wspólne wszystkim potencjalnym wykonawcom zamówienia, efektywność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terminowość wykonania zamówienia oraz zasady uczciwej konkurencji i równego traktowania wykonawców, w szczególności biorących udział w postępowaniu o udzielenie przedmiotowego zamówienia publicznego.</w:t>
      </w:r>
    </w:p>
    <w:p w14:paraId="1DFB6F0D" w14:textId="77777777" w:rsidR="004323D8" w:rsidRPr="00CD3A24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Zmiana umowy w każdym przypadku wymaga formy pisemnej pod rygorem nieważności. </w:t>
      </w:r>
    </w:p>
    <w:p w14:paraId="35FDB869" w14:textId="573AD374" w:rsidR="002B638B" w:rsidRDefault="002B638B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06CEE72E" w14:textId="4A87819D" w:rsidR="00714F07" w:rsidRDefault="00714F07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2AF02B" w14:textId="77777777" w:rsidR="00714F07" w:rsidRDefault="00714F07" w:rsidP="00714F07">
      <w:pPr>
        <w:pStyle w:val="Akapitzlist"/>
        <w:widowControl w:val="0"/>
        <w:numPr>
          <w:ilvl w:val="6"/>
          <w:numId w:val="33"/>
        </w:numPr>
        <w:tabs>
          <w:tab w:val="clear" w:pos="5040"/>
          <w:tab w:val="num" w:pos="4680"/>
        </w:tabs>
        <w:suppressAutoHyphens/>
        <w:snapToGrid w:val="0"/>
        <w:spacing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4F07">
        <w:rPr>
          <w:rFonts w:asciiTheme="minorHAnsi" w:hAnsiTheme="minorHAnsi" w:cstheme="minorHAnsi"/>
          <w:sz w:val="22"/>
          <w:szCs w:val="22"/>
        </w:rPr>
        <w:t>Wykonawca przyjmuje pełną odpowiedzialność za swoje działania w zakresie prawidłowego wykonania Przedmiotu Umowy.</w:t>
      </w:r>
    </w:p>
    <w:p w14:paraId="1B2A8D70" w14:textId="77777777" w:rsidR="00714F07" w:rsidRDefault="00714F07" w:rsidP="00714F07">
      <w:pPr>
        <w:pStyle w:val="Akapitzlist"/>
        <w:widowControl w:val="0"/>
        <w:numPr>
          <w:ilvl w:val="6"/>
          <w:numId w:val="33"/>
        </w:numPr>
        <w:tabs>
          <w:tab w:val="clear" w:pos="5040"/>
          <w:tab w:val="num" w:pos="4680"/>
        </w:tabs>
        <w:suppressAutoHyphens/>
        <w:snapToGrid w:val="0"/>
        <w:spacing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4F07">
        <w:rPr>
          <w:rFonts w:asciiTheme="minorHAnsi" w:hAnsiTheme="minorHAnsi" w:cstheme="minorHAnsi"/>
          <w:sz w:val="22"/>
          <w:szCs w:val="22"/>
        </w:rPr>
        <w:t>Przed przystąpieniem do prac na terenie Zamawiającego Pracownicy Wykonawcy zostaną  bezpłatnie przeszkoleni przez pracowników Zamawiającego w zakresie: BHP, p.poż. i ochrony środowiska a także poinformowania o sposobie zachowywania w sytuacjach zagrożenia życia i zdrowia.</w:t>
      </w:r>
    </w:p>
    <w:p w14:paraId="7E4C55BF" w14:textId="06919C6C" w:rsidR="00714F07" w:rsidRPr="00714F07" w:rsidRDefault="00714F07" w:rsidP="00714F07">
      <w:pPr>
        <w:pStyle w:val="Akapitzlist"/>
        <w:widowControl w:val="0"/>
        <w:numPr>
          <w:ilvl w:val="6"/>
          <w:numId w:val="33"/>
        </w:numPr>
        <w:tabs>
          <w:tab w:val="clear" w:pos="5040"/>
          <w:tab w:val="num" w:pos="4680"/>
        </w:tabs>
        <w:suppressAutoHyphens/>
        <w:snapToGrid w:val="0"/>
        <w:spacing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4F07">
        <w:rPr>
          <w:rFonts w:asciiTheme="minorHAnsi" w:hAnsiTheme="minorHAnsi" w:cstheme="minorHAnsi"/>
          <w:sz w:val="22"/>
          <w:szCs w:val="22"/>
        </w:rPr>
        <w:t xml:space="preserve">Pracownicy Wykonawcy w momencie  przechodzenia obowiązkowych szkoleń będą zobowiązani do podpisania oświadczenia o zapoznaniu się z zasadami bezpiecznego wykonywania pracy oraz zachowania i postępowania w sytuacjach kryzysowych. Osoba, która nie zostanie przeszkolona nie będzie mogła świadczyć </w:t>
      </w:r>
      <w:bookmarkStart w:id="0" w:name="_GoBack"/>
      <w:bookmarkEnd w:id="0"/>
      <w:r w:rsidRPr="00714F07">
        <w:rPr>
          <w:rFonts w:asciiTheme="minorHAnsi" w:hAnsiTheme="minorHAnsi" w:cstheme="minorHAnsi"/>
          <w:sz w:val="22"/>
          <w:szCs w:val="22"/>
        </w:rPr>
        <w:t>usług w zakresie w realizacji przedmiotu zamówienia.</w:t>
      </w:r>
    </w:p>
    <w:p w14:paraId="449DB748" w14:textId="718D0E22" w:rsidR="00714F07" w:rsidRDefault="00714F07" w:rsidP="002B638B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42B68" w14:textId="7552D252" w:rsidR="00714F07" w:rsidRPr="00714F07" w:rsidRDefault="00714F07" w:rsidP="00714F07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ABDD04D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7EECE62C" w14:textId="3F075D35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61471BC5" w14:textId="188F9FEF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i chroniło prywatność osób, których dane dotyczą. </w:t>
      </w:r>
    </w:p>
    <w:p w14:paraId="00014317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4B7779C2" w14:textId="0C6E788C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4186EE5B" w14:textId="085BCF2C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7072E974" w14:textId="749F5341" w:rsidR="004323D8" w:rsidRPr="00CD3A2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03730387" w14:textId="77777777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E5AF33C" w14:textId="58F759F5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w procesie przetwarzania danych osobowych, w tym niezwłocznego informowania się wzajemnie </w:t>
      </w:r>
      <w:r w:rsidR="006769C0"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o wszystkich okolicznościach mających, lub mogących mieć wpływ na bezpieczeństwo przetwarzania danych osobowych.</w:t>
      </w:r>
    </w:p>
    <w:p w14:paraId="3232308C" w14:textId="132C7076" w:rsidR="004323D8" w:rsidRPr="00CD3A24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</w:t>
      </w:r>
      <w:r w:rsidR="002F3F9B" w:rsidRPr="00CD3A24">
        <w:rPr>
          <w:rFonts w:asciiTheme="minorHAnsi" w:hAnsiTheme="minorHAnsi" w:cstheme="minorHAnsi"/>
          <w:sz w:val="22"/>
          <w:szCs w:val="22"/>
        </w:rPr>
        <w:t>6</w:t>
      </w:r>
      <w:r w:rsidRPr="00CD3A24">
        <w:rPr>
          <w:rFonts w:asciiTheme="minorHAnsi" w:hAnsiTheme="minorHAnsi" w:cstheme="minorHAnsi"/>
          <w:sz w:val="22"/>
          <w:szCs w:val="22"/>
        </w:rPr>
        <w:t xml:space="preserve"> w formularzu „OFERTA”.</w:t>
      </w:r>
    </w:p>
    <w:p w14:paraId="1289202B" w14:textId="77777777" w:rsidR="00714F07" w:rsidRDefault="00714F0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A7D2621" w14:textId="458821E5" w:rsidR="004323D8" w:rsidRPr="00CD3A24" w:rsidRDefault="00725D81" w:rsidP="00725D81">
      <w:pPr>
        <w:pStyle w:val="Akapitzlist"/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14F07">
        <w:rPr>
          <w:rFonts w:asciiTheme="minorHAnsi" w:hAnsiTheme="minorHAnsi" w:cstheme="minorHAnsi"/>
          <w:b/>
          <w:sz w:val="22"/>
          <w:szCs w:val="22"/>
        </w:rPr>
        <w:t>10</w:t>
      </w:r>
    </w:p>
    <w:p w14:paraId="3E2C8D77" w14:textId="77777777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4E3BE107" w14:textId="5473A4AA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sprawach nieuregulowanych w niniejszej umowie stosuje się </w:t>
      </w:r>
      <w:r w:rsidR="009D4778" w:rsidRPr="00CD3A24">
        <w:rPr>
          <w:rFonts w:asciiTheme="minorHAnsi" w:hAnsiTheme="minorHAnsi" w:cstheme="minorHAnsi"/>
          <w:sz w:val="22"/>
          <w:szCs w:val="22"/>
        </w:rPr>
        <w:t>przepisy</w:t>
      </w:r>
      <w:r w:rsidRPr="00CD3A24">
        <w:rPr>
          <w:rFonts w:asciiTheme="minorHAnsi" w:hAnsiTheme="minorHAnsi" w:cstheme="minorHAnsi"/>
          <w:sz w:val="22"/>
          <w:szCs w:val="22"/>
        </w:rPr>
        <w:t xml:space="preserve"> ustawy Kodeks cywilny.</w:t>
      </w:r>
    </w:p>
    <w:p w14:paraId="7381009F" w14:textId="0325A9C8" w:rsidR="009D4778" w:rsidRPr="00CD3A24" w:rsidRDefault="009D477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 ważności.</w:t>
      </w:r>
    </w:p>
    <w:p w14:paraId="6A34985E" w14:textId="77777777" w:rsidR="004323D8" w:rsidRPr="00CD3A24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14:paraId="7EC62B48" w14:textId="601BB6A0" w:rsidR="004323D8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 i dla Zamawiającego.</w:t>
      </w:r>
    </w:p>
    <w:p w14:paraId="2239EF7E" w14:textId="77777777" w:rsidR="00974B1F" w:rsidRPr="00CD3A24" w:rsidRDefault="00974B1F" w:rsidP="00974B1F">
      <w:pPr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5CCEEDB" w14:textId="77777777" w:rsidR="004323D8" w:rsidRPr="00974B1F" w:rsidRDefault="004323D8" w:rsidP="004323D8">
      <w:pPr>
        <w:spacing w:after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Załączniki:</w:t>
      </w:r>
    </w:p>
    <w:p w14:paraId="626AE87E" w14:textId="159596F2" w:rsidR="002E6499" w:rsidRDefault="00BE2B71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Kopia oferty.</w:t>
      </w:r>
    </w:p>
    <w:p w14:paraId="26CC91DD" w14:textId="1EA127BF" w:rsidR="006769C0" w:rsidRPr="00974B1F" w:rsidRDefault="006769C0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Opis przedmiotu zamówienia.</w:t>
      </w:r>
    </w:p>
    <w:p w14:paraId="2D706857" w14:textId="4C5F9138" w:rsidR="004C4BE8" w:rsidRPr="00974B1F" w:rsidRDefault="004C4BE8" w:rsidP="00974B1F">
      <w:pPr>
        <w:spacing w:after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9B5CFB" w14:textId="6E7B698A" w:rsidR="00BA40AA" w:rsidRPr="00E57010" w:rsidRDefault="004323D8" w:rsidP="00E57010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WYKONAWCA</w:t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sectPr w:rsidR="00BA40AA" w:rsidRPr="00E57010" w:rsidSect="009428EF"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0E1B" w14:textId="77777777" w:rsidR="00DE575B" w:rsidRDefault="00DE575B" w:rsidP="00F16F57">
      <w:pPr>
        <w:spacing w:after="0"/>
      </w:pPr>
      <w:r>
        <w:separator/>
      </w:r>
    </w:p>
  </w:endnote>
  <w:endnote w:type="continuationSeparator" w:id="0">
    <w:p w14:paraId="1F3AA615" w14:textId="77777777" w:rsidR="00DE575B" w:rsidRDefault="00DE575B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867496"/>
      <w:docPartObj>
        <w:docPartGallery w:val="Page Numbers (Bottom of Page)"/>
        <w:docPartUnique/>
      </w:docPartObj>
    </w:sdtPr>
    <w:sdtEndPr/>
    <w:sdtContent>
      <w:p w14:paraId="1A25F8D9" w14:textId="77777777"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A9">
          <w:rPr>
            <w:noProof/>
          </w:rPr>
          <w:t>6</w:t>
        </w:r>
        <w:r>
          <w:fldChar w:fldCharType="end"/>
        </w:r>
      </w:p>
    </w:sdtContent>
  </w:sdt>
  <w:p w14:paraId="3DC855A1" w14:textId="65211F5D" w:rsidR="00F16F57" w:rsidRPr="00684FCC" w:rsidRDefault="007D1CD5" w:rsidP="007D1CD5">
    <w:pPr>
      <w:spacing w:after="0"/>
      <w:rPr>
        <w:bCs/>
        <w:i/>
        <w:iCs/>
      </w:rPr>
    </w:pPr>
    <w:r w:rsidRPr="00684FCC">
      <w:rPr>
        <w:bCs/>
        <w:i/>
        <w:iCs/>
      </w:rPr>
      <w:t>UMOWA nr TO-250-</w:t>
    </w:r>
    <w:r w:rsidR="000821ED">
      <w:rPr>
        <w:bCs/>
        <w:i/>
        <w:iCs/>
      </w:rPr>
      <w:t>04T</w:t>
    </w:r>
    <w:r w:rsidR="006769C0">
      <w:rPr>
        <w:bCs/>
        <w:i/>
        <w:iCs/>
      </w:rPr>
      <w:t>A</w:t>
    </w:r>
    <w:r w:rsidRPr="00684FCC">
      <w:rPr>
        <w:bCs/>
        <w:i/>
        <w:iCs/>
      </w:rPr>
      <w:t>/</w:t>
    </w:r>
    <w:r w:rsidR="006769C0">
      <w:rPr>
        <w:bCs/>
        <w:i/>
        <w:iCs/>
      </w:rPr>
      <w:t>20</w:t>
    </w:r>
    <w:r w:rsidRPr="00684FCC">
      <w:rPr>
        <w:bCs/>
        <w:i/>
        <w:iCs/>
      </w:rPr>
      <w:t>/KO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2EBD" w14:textId="77777777" w:rsidR="00DE575B" w:rsidRDefault="00DE575B" w:rsidP="00F16F57">
      <w:pPr>
        <w:spacing w:after="0"/>
      </w:pPr>
      <w:r>
        <w:separator/>
      </w:r>
    </w:p>
  </w:footnote>
  <w:footnote w:type="continuationSeparator" w:id="0">
    <w:p w14:paraId="10B7FF2A" w14:textId="77777777" w:rsidR="00DE575B" w:rsidRDefault="00DE575B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5736E"/>
    <w:multiLevelType w:val="multilevel"/>
    <w:tmpl w:val="E33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59A0DE5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836EDD"/>
    <w:multiLevelType w:val="hybridMultilevel"/>
    <w:tmpl w:val="EB3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83971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974509"/>
    <w:multiLevelType w:val="multilevel"/>
    <w:tmpl w:val="F94A1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97898"/>
    <w:multiLevelType w:val="multilevel"/>
    <w:tmpl w:val="48869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72E50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5D7605"/>
    <w:multiLevelType w:val="hybridMultilevel"/>
    <w:tmpl w:val="036459F8"/>
    <w:lvl w:ilvl="0" w:tplc="9BAEFE32">
      <w:start w:val="1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40E8C"/>
    <w:multiLevelType w:val="hybridMultilevel"/>
    <w:tmpl w:val="D9367B90"/>
    <w:lvl w:ilvl="0" w:tplc="E0EC41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45B442C7"/>
    <w:multiLevelType w:val="hybridMultilevel"/>
    <w:tmpl w:val="1A242EF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E45E58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56362C07"/>
    <w:multiLevelType w:val="hybridMultilevel"/>
    <w:tmpl w:val="7CB6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230DE"/>
    <w:multiLevelType w:val="hybridMultilevel"/>
    <w:tmpl w:val="06180B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62B3D"/>
    <w:multiLevelType w:val="hybridMultilevel"/>
    <w:tmpl w:val="0DE8E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43003A"/>
    <w:multiLevelType w:val="multilevel"/>
    <w:tmpl w:val="68FAC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8006468"/>
    <w:multiLevelType w:val="hybridMultilevel"/>
    <w:tmpl w:val="53B6FD8C"/>
    <w:lvl w:ilvl="0" w:tplc="30883D88">
      <w:start w:val="9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8852A7"/>
    <w:multiLevelType w:val="multilevel"/>
    <w:tmpl w:val="0D002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C92C6B"/>
    <w:multiLevelType w:val="hybridMultilevel"/>
    <w:tmpl w:val="539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12"/>
  </w:num>
  <w:num w:numId="4">
    <w:abstractNumId w:val="46"/>
  </w:num>
  <w:num w:numId="5">
    <w:abstractNumId w:val="38"/>
  </w:num>
  <w:num w:numId="6">
    <w:abstractNumId w:val="44"/>
  </w:num>
  <w:num w:numId="7">
    <w:abstractNumId w:val="39"/>
  </w:num>
  <w:num w:numId="8">
    <w:abstractNumId w:val="6"/>
  </w:num>
  <w:num w:numId="9">
    <w:abstractNumId w:val="11"/>
  </w:num>
  <w:num w:numId="10">
    <w:abstractNumId w:val="41"/>
  </w:num>
  <w:num w:numId="11">
    <w:abstractNumId w:val="13"/>
  </w:num>
  <w:num w:numId="12">
    <w:abstractNumId w:val="40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9"/>
  </w:num>
  <w:num w:numId="18">
    <w:abstractNumId w:val="37"/>
  </w:num>
  <w:num w:numId="19">
    <w:abstractNumId w:val="7"/>
  </w:num>
  <w:num w:numId="20">
    <w:abstractNumId w:val="35"/>
  </w:num>
  <w:num w:numId="21">
    <w:abstractNumId w:val="45"/>
  </w:num>
  <w:num w:numId="22">
    <w:abstractNumId w:val="25"/>
  </w:num>
  <w:num w:numId="23">
    <w:abstractNumId w:val="36"/>
  </w:num>
  <w:num w:numId="24">
    <w:abstractNumId w:val="28"/>
  </w:num>
  <w:num w:numId="25">
    <w:abstractNumId w:val="34"/>
  </w:num>
  <w:num w:numId="26">
    <w:abstractNumId w:val="26"/>
  </w:num>
  <w:num w:numId="27">
    <w:abstractNumId w:val="21"/>
  </w:num>
  <w:num w:numId="28">
    <w:abstractNumId w:val="32"/>
  </w:num>
  <w:num w:numId="29">
    <w:abstractNumId w:val="31"/>
    <w:lvlOverride w:ilvl="0">
      <w:startOverride w:val="1"/>
    </w:lvlOverride>
  </w:num>
  <w:num w:numId="30">
    <w:abstractNumId w:val="15"/>
  </w:num>
  <w:num w:numId="31">
    <w:abstractNumId w:val="9"/>
  </w:num>
  <w:num w:numId="32">
    <w:abstractNumId w:val="27"/>
  </w:num>
  <w:num w:numId="33">
    <w:abstractNumId w:val="17"/>
  </w:num>
  <w:num w:numId="34">
    <w:abstractNumId w:val="42"/>
  </w:num>
  <w:num w:numId="35">
    <w:abstractNumId w:val="33"/>
  </w:num>
  <w:num w:numId="36">
    <w:abstractNumId w:val="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4"/>
  </w:num>
  <w:num w:numId="40">
    <w:abstractNumId w:val="4"/>
  </w:num>
  <w:num w:numId="41">
    <w:abstractNumId w:val="47"/>
  </w:num>
  <w:num w:numId="42">
    <w:abstractNumId w:val="10"/>
  </w:num>
  <w:num w:numId="43">
    <w:abstractNumId w:val="5"/>
  </w:num>
  <w:num w:numId="44">
    <w:abstractNumId w:val="48"/>
  </w:num>
  <w:num w:numId="45">
    <w:abstractNumId w:val="30"/>
  </w:num>
  <w:num w:numId="46">
    <w:abstractNumId w:val="19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6"/>
    <w:rsid w:val="0003779F"/>
    <w:rsid w:val="00044121"/>
    <w:rsid w:val="00051233"/>
    <w:rsid w:val="00052DF7"/>
    <w:rsid w:val="00053C54"/>
    <w:rsid w:val="000641B2"/>
    <w:rsid w:val="000766A8"/>
    <w:rsid w:val="000767B3"/>
    <w:rsid w:val="000821ED"/>
    <w:rsid w:val="00087D25"/>
    <w:rsid w:val="00090766"/>
    <w:rsid w:val="00092586"/>
    <w:rsid w:val="000A25E6"/>
    <w:rsid w:val="000A2B56"/>
    <w:rsid w:val="000D496A"/>
    <w:rsid w:val="000D4D89"/>
    <w:rsid w:val="000E4978"/>
    <w:rsid w:val="00106B5B"/>
    <w:rsid w:val="00142B7D"/>
    <w:rsid w:val="00146A2E"/>
    <w:rsid w:val="00157677"/>
    <w:rsid w:val="00161581"/>
    <w:rsid w:val="00163029"/>
    <w:rsid w:val="001807C4"/>
    <w:rsid w:val="001844C2"/>
    <w:rsid w:val="00192E40"/>
    <w:rsid w:val="001963BF"/>
    <w:rsid w:val="001C01F2"/>
    <w:rsid w:val="001C41BA"/>
    <w:rsid w:val="001D16DD"/>
    <w:rsid w:val="001E1042"/>
    <w:rsid w:val="001F514D"/>
    <w:rsid w:val="00207723"/>
    <w:rsid w:val="002078D1"/>
    <w:rsid w:val="00214AD4"/>
    <w:rsid w:val="00233787"/>
    <w:rsid w:val="00240C9C"/>
    <w:rsid w:val="0024592B"/>
    <w:rsid w:val="00250476"/>
    <w:rsid w:val="00262699"/>
    <w:rsid w:val="002658B4"/>
    <w:rsid w:val="00285245"/>
    <w:rsid w:val="002925AB"/>
    <w:rsid w:val="0029580A"/>
    <w:rsid w:val="002A3B35"/>
    <w:rsid w:val="002A6168"/>
    <w:rsid w:val="002B0C51"/>
    <w:rsid w:val="002B638B"/>
    <w:rsid w:val="002C6D4F"/>
    <w:rsid w:val="002D0EDD"/>
    <w:rsid w:val="002E34E7"/>
    <w:rsid w:val="002E6499"/>
    <w:rsid w:val="002E6F09"/>
    <w:rsid w:val="002F23C0"/>
    <w:rsid w:val="002F3F9B"/>
    <w:rsid w:val="003009CC"/>
    <w:rsid w:val="003021AD"/>
    <w:rsid w:val="003154A3"/>
    <w:rsid w:val="00343A49"/>
    <w:rsid w:val="00350CB3"/>
    <w:rsid w:val="003546CF"/>
    <w:rsid w:val="003571F2"/>
    <w:rsid w:val="0037177F"/>
    <w:rsid w:val="00371E24"/>
    <w:rsid w:val="003865E5"/>
    <w:rsid w:val="00395F00"/>
    <w:rsid w:val="0039668D"/>
    <w:rsid w:val="003C6275"/>
    <w:rsid w:val="003C71F9"/>
    <w:rsid w:val="003D050A"/>
    <w:rsid w:val="003F4FAE"/>
    <w:rsid w:val="00421D0C"/>
    <w:rsid w:val="0043162A"/>
    <w:rsid w:val="004323D8"/>
    <w:rsid w:val="00436216"/>
    <w:rsid w:val="00454892"/>
    <w:rsid w:val="004573E6"/>
    <w:rsid w:val="004622E6"/>
    <w:rsid w:val="004676B2"/>
    <w:rsid w:val="00483480"/>
    <w:rsid w:val="0049238B"/>
    <w:rsid w:val="0049379F"/>
    <w:rsid w:val="00493CAD"/>
    <w:rsid w:val="004946F8"/>
    <w:rsid w:val="00496F22"/>
    <w:rsid w:val="004971DE"/>
    <w:rsid w:val="00497F20"/>
    <w:rsid w:val="004A3D14"/>
    <w:rsid w:val="004A4D9A"/>
    <w:rsid w:val="004C27D0"/>
    <w:rsid w:val="004C4BE8"/>
    <w:rsid w:val="004C702A"/>
    <w:rsid w:val="004D4CE3"/>
    <w:rsid w:val="004E0767"/>
    <w:rsid w:val="004E174B"/>
    <w:rsid w:val="004E2AA9"/>
    <w:rsid w:val="004E2B01"/>
    <w:rsid w:val="004E44E9"/>
    <w:rsid w:val="004E7510"/>
    <w:rsid w:val="004F2A48"/>
    <w:rsid w:val="004F4F58"/>
    <w:rsid w:val="00501DFA"/>
    <w:rsid w:val="00530D1D"/>
    <w:rsid w:val="0053172D"/>
    <w:rsid w:val="00533AEE"/>
    <w:rsid w:val="00545194"/>
    <w:rsid w:val="005624D7"/>
    <w:rsid w:val="0057791B"/>
    <w:rsid w:val="0059708C"/>
    <w:rsid w:val="00597376"/>
    <w:rsid w:val="005A2CE6"/>
    <w:rsid w:val="005A7982"/>
    <w:rsid w:val="005B4CD2"/>
    <w:rsid w:val="005B7AD6"/>
    <w:rsid w:val="005D0DDB"/>
    <w:rsid w:val="005D3CE6"/>
    <w:rsid w:val="005E38A8"/>
    <w:rsid w:val="005E4978"/>
    <w:rsid w:val="005F25EB"/>
    <w:rsid w:val="005F2EF4"/>
    <w:rsid w:val="005F53B1"/>
    <w:rsid w:val="005F757F"/>
    <w:rsid w:val="005F7F98"/>
    <w:rsid w:val="0060087D"/>
    <w:rsid w:val="00602ACF"/>
    <w:rsid w:val="00603943"/>
    <w:rsid w:val="006039AB"/>
    <w:rsid w:val="00620B45"/>
    <w:rsid w:val="00637D2F"/>
    <w:rsid w:val="00645FD9"/>
    <w:rsid w:val="00652429"/>
    <w:rsid w:val="006667CE"/>
    <w:rsid w:val="006769C0"/>
    <w:rsid w:val="00681BE2"/>
    <w:rsid w:val="00684FCC"/>
    <w:rsid w:val="006870E2"/>
    <w:rsid w:val="006A606A"/>
    <w:rsid w:val="006B5F5C"/>
    <w:rsid w:val="006C20ED"/>
    <w:rsid w:val="006C4BCF"/>
    <w:rsid w:val="006C54CB"/>
    <w:rsid w:val="006D6C8E"/>
    <w:rsid w:val="006D74D0"/>
    <w:rsid w:val="006F6D3D"/>
    <w:rsid w:val="00703ABD"/>
    <w:rsid w:val="00710EB7"/>
    <w:rsid w:val="00714F07"/>
    <w:rsid w:val="00725D81"/>
    <w:rsid w:val="00737AC3"/>
    <w:rsid w:val="0076049A"/>
    <w:rsid w:val="00764D6A"/>
    <w:rsid w:val="00766304"/>
    <w:rsid w:val="00766EA3"/>
    <w:rsid w:val="00770B27"/>
    <w:rsid w:val="007873AB"/>
    <w:rsid w:val="00790602"/>
    <w:rsid w:val="007931E1"/>
    <w:rsid w:val="00797B91"/>
    <w:rsid w:val="007C6634"/>
    <w:rsid w:val="007D1CD5"/>
    <w:rsid w:val="00801511"/>
    <w:rsid w:val="00814E48"/>
    <w:rsid w:val="008158F1"/>
    <w:rsid w:val="008161DC"/>
    <w:rsid w:val="00827709"/>
    <w:rsid w:val="008534AF"/>
    <w:rsid w:val="008602D8"/>
    <w:rsid w:val="00876D50"/>
    <w:rsid w:val="008800A8"/>
    <w:rsid w:val="008C621C"/>
    <w:rsid w:val="008D6CA4"/>
    <w:rsid w:val="008E5BB2"/>
    <w:rsid w:val="008E5E70"/>
    <w:rsid w:val="008F136D"/>
    <w:rsid w:val="009359C5"/>
    <w:rsid w:val="00935A21"/>
    <w:rsid w:val="009428EF"/>
    <w:rsid w:val="0095649C"/>
    <w:rsid w:val="00967F49"/>
    <w:rsid w:val="00971956"/>
    <w:rsid w:val="00974B1F"/>
    <w:rsid w:val="009776E4"/>
    <w:rsid w:val="0098332D"/>
    <w:rsid w:val="00991EBD"/>
    <w:rsid w:val="009925A2"/>
    <w:rsid w:val="009947F8"/>
    <w:rsid w:val="009A0E08"/>
    <w:rsid w:val="009A3D88"/>
    <w:rsid w:val="009A4912"/>
    <w:rsid w:val="009D1EE6"/>
    <w:rsid w:val="009D2F70"/>
    <w:rsid w:val="009D4778"/>
    <w:rsid w:val="009D5EDF"/>
    <w:rsid w:val="009E1236"/>
    <w:rsid w:val="009E2290"/>
    <w:rsid w:val="009F0F67"/>
    <w:rsid w:val="00A3155E"/>
    <w:rsid w:val="00A3405D"/>
    <w:rsid w:val="00A36E11"/>
    <w:rsid w:val="00A44691"/>
    <w:rsid w:val="00A7085A"/>
    <w:rsid w:val="00A97CDD"/>
    <w:rsid w:val="00AA54C0"/>
    <w:rsid w:val="00AA6F64"/>
    <w:rsid w:val="00AB1B96"/>
    <w:rsid w:val="00AC011D"/>
    <w:rsid w:val="00AC1CF6"/>
    <w:rsid w:val="00AD1004"/>
    <w:rsid w:val="00AD18AA"/>
    <w:rsid w:val="00AD3DA6"/>
    <w:rsid w:val="00AD485F"/>
    <w:rsid w:val="00AD73B3"/>
    <w:rsid w:val="00B007F2"/>
    <w:rsid w:val="00B03561"/>
    <w:rsid w:val="00B10172"/>
    <w:rsid w:val="00B20ED2"/>
    <w:rsid w:val="00B319CC"/>
    <w:rsid w:val="00B46CAD"/>
    <w:rsid w:val="00B53782"/>
    <w:rsid w:val="00B542E6"/>
    <w:rsid w:val="00B802B9"/>
    <w:rsid w:val="00B83983"/>
    <w:rsid w:val="00B912AD"/>
    <w:rsid w:val="00BA40AA"/>
    <w:rsid w:val="00BB52BE"/>
    <w:rsid w:val="00BC2601"/>
    <w:rsid w:val="00BC57BB"/>
    <w:rsid w:val="00BC5E68"/>
    <w:rsid w:val="00BE029E"/>
    <w:rsid w:val="00BE0724"/>
    <w:rsid w:val="00BE2B71"/>
    <w:rsid w:val="00BE3553"/>
    <w:rsid w:val="00BF2877"/>
    <w:rsid w:val="00C11B34"/>
    <w:rsid w:val="00C16553"/>
    <w:rsid w:val="00C260D1"/>
    <w:rsid w:val="00C545FA"/>
    <w:rsid w:val="00C643E3"/>
    <w:rsid w:val="00C67D10"/>
    <w:rsid w:val="00C67E99"/>
    <w:rsid w:val="00C75D70"/>
    <w:rsid w:val="00C827A7"/>
    <w:rsid w:val="00C85D11"/>
    <w:rsid w:val="00CD3701"/>
    <w:rsid w:val="00CD3A24"/>
    <w:rsid w:val="00CE0D23"/>
    <w:rsid w:val="00CE22CB"/>
    <w:rsid w:val="00CE6CED"/>
    <w:rsid w:val="00D0511E"/>
    <w:rsid w:val="00D31406"/>
    <w:rsid w:val="00D55D16"/>
    <w:rsid w:val="00D56F33"/>
    <w:rsid w:val="00D65204"/>
    <w:rsid w:val="00D70626"/>
    <w:rsid w:val="00D70782"/>
    <w:rsid w:val="00D75531"/>
    <w:rsid w:val="00D8669E"/>
    <w:rsid w:val="00DB269E"/>
    <w:rsid w:val="00DB40AE"/>
    <w:rsid w:val="00DB5B80"/>
    <w:rsid w:val="00DD46A5"/>
    <w:rsid w:val="00DE4D86"/>
    <w:rsid w:val="00DE569C"/>
    <w:rsid w:val="00DE575B"/>
    <w:rsid w:val="00DF08C9"/>
    <w:rsid w:val="00DF4EEA"/>
    <w:rsid w:val="00DF748D"/>
    <w:rsid w:val="00E16033"/>
    <w:rsid w:val="00E17778"/>
    <w:rsid w:val="00E528DA"/>
    <w:rsid w:val="00E542EA"/>
    <w:rsid w:val="00E57010"/>
    <w:rsid w:val="00E5736F"/>
    <w:rsid w:val="00E60E9D"/>
    <w:rsid w:val="00E621CF"/>
    <w:rsid w:val="00E66B76"/>
    <w:rsid w:val="00E73486"/>
    <w:rsid w:val="00E84E8D"/>
    <w:rsid w:val="00ED0742"/>
    <w:rsid w:val="00F01493"/>
    <w:rsid w:val="00F0500E"/>
    <w:rsid w:val="00F16F57"/>
    <w:rsid w:val="00F17271"/>
    <w:rsid w:val="00F2218B"/>
    <w:rsid w:val="00F26F87"/>
    <w:rsid w:val="00F45310"/>
    <w:rsid w:val="00F57A18"/>
    <w:rsid w:val="00F660BC"/>
    <w:rsid w:val="00F7119F"/>
    <w:rsid w:val="00F777C9"/>
    <w:rsid w:val="00F92BB1"/>
    <w:rsid w:val="00F93436"/>
    <w:rsid w:val="00F96EE3"/>
    <w:rsid w:val="00FA2B58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CDC"/>
  <w15:docId w15:val="{EC7297F3-BA00-4EE2-BD68-EEF1B39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71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F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5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D1EE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1EE6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EE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wtabelcepunkty">
    <w:name w:val="Tekst w tabelce punkty"/>
    <w:basedOn w:val="Normalny"/>
    <w:uiPriority w:val="99"/>
    <w:rsid w:val="00E73486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73486"/>
    <w:pPr>
      <w:spacing w:after="0"/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71F2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571F2"/>
    <w:pPr>
      <w:spacing w:after="0"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3571F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71F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76E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76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ieradzki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F8E5-99E4-4674-AFCD-A4BB04D7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Agnieszka Rzepkowska</cp:lastModifiedBy>
  <cp:revision>5</cp:revision>
  <cp:lastPrinted>2019-09-30T10:09:00Z</cp:lastPrinted>
  <dcterms:created xsi:type="dcterms:W3CDTF">2020-02-24T11:32:00Z</dcterms:created>
  <dcterms:modified xsi:type="dcterms:W3CDTF">2020-02-24T13:51:00Z</dcterms:modified>
</cp:coreProperties>
</file>