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F55" w:rsidRPr="00C84F55" w:rsidRDefault="00C84F55" w:rsidP="00C84F55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C84F55" w:rsidRPr="00C84F55" w:rsidRDefault="00C84F55" w:rsidP="00C84F55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C84F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113280-2016 z dnia 2016-05-06 r.</w:t>
        </w:r>
      </w:hyperlink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Dostawa aparatu rurowego do badania przewodności cieplnej materiałów termoizolacyjnych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2016-05-18 </w:t>
      </w:r>
    </w:p>
    <w:p w:rsidR="00C84F55" w:rsidRPr="00C84F55" w:rsidRDefault="00C84F55" w:rsidP="00C84F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C84F55" w:rsidRPr="00C84F55" w:rsidRDefault="00C84F55" w:rsidP="00C84F5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Dostawa aparatu płytowego do badania przewodności cieplnej materiałów termoizolacyjnych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74351 - 2016; data zamieszczenia: 07.06.2016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Dostawy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113280 - 2016r.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Budowlanej, ul. Filtrowa 1, 00-611 Warszawa, woj. mazowieckie, tel. 022 8251303, 8252885, faks 022 8257730.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</w:t>
      </w:r>
      <w:proofErr w:type="spellStart"/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proofErr w:type="spellEnd"/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badawczy.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aparatu płytowego do badania przewodności cieplnej materiałów termoizolacyjnych.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aparatu płytowego do badania przewodności cieplnej materiałów termoizolacyjnych.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38.54.00.00-0.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C84F55" w:rsidRPr="00C84F55" w:rsidRDefault="00C84F55" w:rsidP="00C84F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IV.1) DATA UDZIELENIA ZAMÓWIENIA: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01.06.2016.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C84F55" w:rsidRPr="00C84F55" w:rsidRDefault="00C84F55" w:rsidP="00C84F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>TOROPOL sp. z o.o., ul. Czarna Droga 29, 03-620 Warszawa, kraj/woj. mazowieckie.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C84F5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>: 600000,00 PLN.</w:t>
      </w:r>
    </w:p>
    <w:p w:rsidR="00C84F55" w:rsidRPr="00C84F55" w:rsidRDefault="00C84F55" w:rsidP="00C8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C84F55" w:rsidRPr="00C84F55" w:rsidRDefault="00C84F55" w:rsidP="00C84F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653745,00 </w:t>
      </w:r>
    </w:p>
    <w:p w:rsidR="00C84F55" w:rsidRPr="00C84F55" w:rsidRDefault="00C84F55" w:rsidP="00C84F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653745,00</w:t>
      </w: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653745,00 </w:t>
      </w:r>
    </w:p>
    <w:p w:rsidR="00C84F55" w:rsidRPr="00C84F55" w:rsidRDefault="00C84F55" w:rsidP="00C84F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4F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C84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C84F55" w:rsidRPr="00C84F55" w:rsidRDefault="00C84F55" w:rsidP="00C84F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4F55" w:rsidRPr="00C84F55" w:rsidRDefault="00C84F55" w:rsidP="00C84F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5614" w:rsidRDefault="00A25614"/>
    <w:sectPr w:rsidR="00A25614" w:rsidSect="00A25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1EA"/>
    <w:multiLevelType w:val="multilevel"/>
    <w:tmpl w:val="23245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06721F"/>
    <w:multiLevelType w:val="multilevel"/>
    <w:tmpl w:val="CDE42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A67F20"/>
    <w:multiLevelType w:val="multilevel"/>
    <w:tmpl w:val="A5E0F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4F55"/>
    <w:rsid w:val="00196AD0"/>
    <w:rsid w:val="00A25614"/>
    <w:rsid w:val="00C84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56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C84F55"/>
  </w:style>
  <w:style w:type="character" w:styleId="Hipercze">
    <w:name w:val="Hyperlink"/>
    <w:basedOn w:val="Domylnaczcionkaakapitu"/>
    <w:uiPriority w:val="99"/>
    <w:semiHidden/>
    <w:unhideWhenUsed/>
    <w:rsid w:val="00C84F5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84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C84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C84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1454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13280&amp;rok=2016-05-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317</Words>
  <Characters>1907</Characters>
  <Application>Microsoft Office Word</Application>
  <DocSecurity>0</DocSecurity>
  <Lines>15</Lines>
  <Paragraphs>4</Paragraphs>
  <ScaleCrop>false</ScaleCrop>
  <Company>ITB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2016-06-07T13:49:00Z</dcterms:created>
  <dcterms:modified xsi:type="dcterms:W3CDTF">2016-06-07T13:49:00Z</dcterms:modified>
</cp:coreProperties>
</file>