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SPECYFIKACJA ISTOTNYCH WARUNKÓW ZAMÓWIENIA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:rsidR="00F936A1" w:rsidRPr="00202F8E" w:rsidRDefault="00202F8E" w:rsidP="00877353">
      <w:pPr>
        <w:pStyle w:val="Podpisprawo"/>
      </w:pPr>
      <w:r>
        <w:t xml:space="preserve">Dostawę </w:t>
      </w:r>
      <w:r w:rsidR="00705A3A">
        <w:t xml:space="preserve">i montaż </w:t>
      </w:r>
      <w:r w:rsidR="00D845C5">
        <w:t>komory klimatycznej do badań cieplno-wilgotnościowych</w:t>
      </w:r>
      <w:r w:rsidRPr="008B2A21">
        <w:t>.</w:t>
      </w:r>
    </w:p>
    <w:p w:rsidR="00F936A1" w:rsidRPr="006756CC" w:rsidRDefault="00F936A1" w:rsidP="00877353">
      <w:pPr>
        <w:pStyle w:val="Podpisprawo"/>
      </w:pPr>
    </w:p>
    <w:p w:rsidR="00F936A1" w:rsidRDefault="00033146" w:rsidP="008551A2">
      <w:pPr>
        <w:pStyle w:val="Podpisprawo"/>
      </w:pPr>
      <w:r>
        <w:t>TO-250-</w:t>
      </w:r>
      <w:r w:rsidR="00211547">
        <w:t>12</w:t>
      </w:r>
      <w:r w:rsidR="00914F8B">
        <w:t>TA/18</w:t>
      </w:r>
    </w:p>
    <w:p w:rsidR="00F936A1" w:rsidRDefault="00F936A1" w:rsidP="008551A2">
      <w:pPr>
        <w:pStyle w:val="Podpisprawo"/>
      </w:pPr>
    </w:p>
    <w:p w:rsidR="00F936A1" w:rsidRDefault="00F936A1" w:rsidP="008551A2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 xml:space="preserve">Ogłoszenie o niniejszym postępowaniu zostało zamieszczone </w:t>
      </w:r>
    </w:p>
    <w:p w:rsidR="00F936A1" w:rsidRPr="001C22CA" w:rsidRDefault="00F936A1" w:rsidP="007403A6">
      <w:pPr>
        <w:pStyle w:val="Tekstpodstawowy"/>
        <w:spacing w:line="288" w:lineRule="auto"/>
        <w:ind w:left="708" w:right="23"/>
      </w:pPr>
      <w:r>
        <w:rPr>
          <w:b/>
        </w:rPr>
        <w:t>w Biuletynie Zamówień Publicznych w dniu</w:t>
      </w:r>
      <w:r w:rsidR="007B4F10">
        <w:rPr>
          <w:b/>
        </w:rPr>
        <w:t xml:space="preserve"> 15.06.</w:t>
      </w:r>
      <w:r w:rsidR="00914F8B">
        <w:rPr>
          <w:b/>
        </w:rPr>
        <w:t>018</w:t>
      </w:r>
      <w:r w:rsidR="00F52831">
        <w:rPr>
          <w:b/>
        </w:rPr>
        <w:t xml:space="preserve">r. pod </w:t>
      </w:r>
      <w:r w:rsidRPr="001C22CA">
        <w:rPr>
          <w:b/>
        </w:rPr>
        <w:t xml:space="preserve">nr </w:t>
      </w:r>
      <w:r w:rsidR="007B4F10">
        <w:rPr>
          <w:b/>
        </w:rPr>
        <w:t>574229-N-2018</w:t>
      </w:r>
    </w:p>
    <w:p w:rsidR="00F936A1" w:rsidRPr="006756CC" w:rsidRDefault="00F936A1" w:rsidP="00877353">
      <w:pPr>
        <w:pStyle w:val="Podpisprawo"/>
      </w:pPr>
    </w:p>
    <w:p w:rsidR="00434876" w:rsidRPr="006756CC" w:rsidRDefault="00434876" w:rsidP="00877353">
      <w:pPr>
        <w:pStyle w:val="Podpisprawo"/>
      </w:pPr>
    </w:p>
    <w:p w:rsidR="00F936A1" w:rsidRPr="006756CC" w:rsidRDefault="00F936A1" w:rsidP="00877353">
      <w:pPr>
        <w:pStyle w:val="Podpisprawo"/>
      </w:pPr>
    </w:p>
    <w:p w:rsidR="00F936A1" w:rsidRPr="006756CC" w:rsidRDefault="00F936A1" w:rsidP="00877353">
      <w:pPr>
        <w:pStyle w:val="Podpisprawo"/>
      </w:pPr>
      <w:r w:rsidRPr="00036D02">
        <w:t>Zatwierdził:</w:t>
      </w:r>
    </w:p>
    <w:p w:rsidR="00F936A1" w:rsidRPr="00AE2B23" w:rsidRDefault="00F936A1" w:rsidP="00877353">
      <w:pPr>
        <w:pStyle w:val="Podpisprawo0"/>
      </w:pPr>
      <w:r w:rsidRPr="00AE2B23">
        <w:t>ZASTĘPCA DYREKTORA</w:t>
      </w:r>
    </w:p>
    <w:p w:rsidR="00F936A1" w:rsidRPr="00AE2B23" w:rsidRDefault="00F936A1" w:rsidP="00877353">
      <w:pPr>
        <w:pStyle w:val="Podpisprawo0"/>
      </w:pPr>
      <w:r>
        <w:t>d</w:t>
      </w:r>
      <w:r w:rsidRPr="00AE2B23">
        <w:t>s. Organizacyjno-Administracyjnych</w:t>
      </w:r>
    </w:p>
    <w:p w:rsidR="00F936A1" w:rsidRPr="00AE2B23" w:rsidRDefault="00F936A1" w:rsidP="00877353">
      <w:pPr>
        <w:pStyle w:val="Podpisprawo0"/>
      </w:pPr>
      <w:r>
        <w:t>m</w:t>
      </w:r>
      <w:r w:rsidRPr="00AE2B23">
        <w:t>gr Joanna Krzemińska</w:t>
      </w:r>
    </w:p>
    <w:p w:rsidR="00F936A1" w:rsidRPr="006756CC" w:rsidRDefault="00F936A1" w:rsidP="00877353">
      <w:pPr>
        <w:pStyle w:val="Podpisprawo0"/>
      </w:pPr>
      <w:r w:rsidRPr="006756CC">
        <w:t>_________________________</w:t>
      </w:r>
    </w:p>
    <w:p w:rsidR="00F936A1" w:rsidRPr="006756CC" w:rsidRDefault="00F936A1" w:rsidP="00877353">
      <w:pPr>
        <w:pStyle w:val="Podpisprawo"/>
      </w:pPr>
    </w:p>
    <w:p w:rsidR="00F936A1" w:rsidRPr="006756CC" w:rsidRDefault="00F52831" w:rsidP="00877353">
      <w:pPr>
        <w:pStyle w:val="Podpisprawo"/>
      </w:pPr>
      <w:r>
        <w:t xml:space="preserve">Warszawa, dnia </w:t>
      </w:r>
      <w:r w:rsidR="007B4F10">
        <w:t>12.06.</w:t>
      </w:r>
      <w:r w:rsidR="00914F8B">
        <w:t>2018</w:t>
      </w:r>
      <w:r w:rsidR="00F936A1" w:rsidRPr="00333432">
        <w:t>r</w:t>
      </w:r>
      <w:r w:rsidR="00F936A1">
        <w:t>.</w:t>
      </w:r>
    </w:p>
    <w:p w:rsidR="00434876" w:rsidRDefault="00434876" w:rsidP="00471890">
      <w:pPr>
        <w:spacing w:after="120"/>
        <w:rPr>
          <w:rFonts w:ascii="Calibri" w:hAnsi="Calibri"/>
        </w:rPr>
      </w:pPr>
    </w:p>
    <w:p w:rsidR="00F936A1" w:rsidRPr="006756CC" w:rsidRDefault="00434876" w:rsidP="00471890">
      <w:pPr>
        <w:spacing w:after="120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</w:t>
      </w:r>
      <w:r w:rsidR="00F936A1" w:rsidRPr="006756CC">
        <w:rPr>
          <w:rFonts w:ascii="Calibri" w:hAnsi="Calibri"/>
        </w:rPr>
        <w:br w:type="page"/>
      </w:r>
      <w:r w:rsidR="00F936A1" w:rsidRPr="006756CC">
        <w:rPr>
          <w:rFonts w:ascii="Calibri" w:hAnsi="Calibri"/>
        </w:rPr>
        <w:lastRenderedPageBreak/>
        <w:t xml:space="preserve">Specyfikacja Istotnych Warunków Zamówienia zawiera: </w:t>
      </w:r>
    </w:p>
    <w:p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II.1 – FORMULARZ „OFERTA” wraz z formularzem cenowym oferty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„wARUNKI GWARANCJI I SERWISU” 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5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II.6 – FORMULARZ „INFORMACJA DOTYCZĄCA PRZYNALEŻNOŚCI DO GRUPY KAPITAŁOWEJ”</w:t>
      </w:r>
    </w:p>
    <w:p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:rsidR="00F936A1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:rsidR="00F936A1" w:rsidRPr="006756CC" w:rsidRDefault="00F936A1" w:rsidP="007D344C">
      <w:pPr>
        <w:spacing w:after="120"/>
        <w:rPr>
          <w:rFonts w:ascii="Calibri" w:hAnsi="Calibri"/>
          <w:b/>
        </w:rPr>
      </w:pPr>
      <w:r w:rsidRPr="006756CC">
        <w:rPr>
          <w:rFonts w:ascii="Calibri" w:hAnsi="Calibri"/>
        </w:rPr>
        <w:br w:type="page"/>
      </w:r>
      <w:r>
        <w:rPr>
          <w:rFonts w:ascii="Calibri" w:hAnsi="Calibri"/>
          <w:b/>
        </w:rPr>
        <w:lastRenderedPageBreak/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Wykonawców.</w:t>
      </w:r>
    </w:p>
    <w:p w:rsidR="00F936A1" w:rsidRPr="006756CC" w:rsidRDefault="00F936A1" w:rsidP="00C70676">
      <w:pPr>
        <w:pStyle w:val="Tytupkt"/>
      </w:pPr>
      <w:r w:rsidRPr="006756CC">
        <w:t>1.</w:t>
      </w:r>
      <w:r w:rsidRPr="006756CC">
        <w:tab/>
        <w:t xml:space="preserve">Zamawiający.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13 03,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825 77 30.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8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</w:p>
    <w:p w:rsidR="00F936A1" w:rsidRPr="006756CC" w:rsidRDefault="00F936A1" w:rsidP="00C70676">
      <w:pPr>
        <w:pStyle w:val="Tytupkt"/>
      </w:pPr>
      <w:r w:rsidRPr="006756CC">
        <w:t>2.</w:t>
      </w:r>
      <w:r w:rsidRPr="006756CC">
        <w:tab/>
        <w:t>Oznaczenie postępowania.</w:t>
      </w:r>
    </w:p>
    <w:p w:rsidR="00F936A1" w:rsidRPr="00FA6A92" w:rsidRDefault="00F936A1" w:rsidP="00AF728B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033146">
        <w:rPr>
          <w:rFonts w:ascii="Calibri" w:hAnsi="Calibri"/>
          <w:sz w:val="22"/>
          <w:szCs w:val="22"/>
        </w:rPr>
        <w:t>TO-250-</w:t>
      </w:r>
      <w:r w:rsidR="00211547">
        <w:rPr>
          <w:rFonts w:ascii="Calibri" w:hAnsi="Calibri"/>
          <w:sz w:val="22"/>
          <w:szCs w:val="22"/>
        </w:rPr>
        <w:t>12</w:t>
      </w:r>
      <w:r w:rsidR="00914F8B">
        <w:rPr>
          <w:rFonts w:ascii="Calibri" w:hAnsi="Calibri"/>
          <w:sz w:val="22"/>
          <w:szCs w:val="22"/>
        </w:rPr>
        <w:t>TA/18</w:t>
      </w:r>
      <w:r w:rsidR="00033146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:rsidR="00F936A1" w:rsidRPr="00FB0CF7" w:rsidRDefault="00F936A1" w:rsidP="00C70676">
      <w:pPr>
        <w:pStyle w:val="Tytupkt"/>
      </w:pPr>
      <w:r w:rsidRPr="00FB0CF7">
        <w:t>3.</w:t>
      </w:r>
      <w:r w:rsidRPr="00FB0CF7">
        <w:tab/>
        <w:t>Tryb postępowania.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 xml:space="preserve">podstawie ustawy z dnia 29 stycznia 2004 roku Prawo zamówień publicznych (Dz. U. z 2015 poz.2164 z </w:t>
      </w:r>
      <w:proofErr w:type="spellStart"/>
      <w:r w:rsidRPr="00FA6A92">
        <w:rPr>
          <w:rFonts w:ascii="Calibri" w:hAnsi="Calibri"/>
          <w:sz w:val="22"/>
          <w:szCs w:val="22"/>
        </w:rPr>
        <w:t>późn</w:t>
      </w:r>
      <w:proofErr w:type="spellEnd"/>
      <w:r w:rsidRPr="00FA6A92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>z</w:t>
      </w:r>
      <w:r w:rsidRPr="00FA6A92"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>.</w:t>
      </w:r>
      <w:r w:rsidRPr="00FA6A92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z zastosowaniem procedury opisanej w art. 24aa </w:t>
      </w:r>
      <w:proofErr w:type="spellStart"/>
      <w:r>
        <w:rPr>
          <w:rFonts w:ascii="Calibri" w:hAnsi="Calibri"/>
          <w:sz w:val="22"/>
          <w:szCs w:val="22"/>
        </w:rPr>
        <w:t>Pzp</w:t>
      </w:r>
      <w:proofErr w:type="spellEnd"/>
      <w:r>
        <w:rPr>
          <w:rFonts w:ascii="Calibri" w:hAnsi="Calibri"/>
          <w:sz w:val="22"/>
          <w:szCs w:val="22"/>
        </w:rPr>
        <w:t xml:space="preserve"> (zwanej: dalej „procedurą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</w:t>
      </w:r>
      <w:proofErr w:type="spellStart"/>
      <w:r w:rsidRPr="00FA6A92">
        <w:rPr>
          <w:rFonts w:ascii="Calibri" w:hAnsi="Calibri"/>
          <w:sz w:val="22"/>
          <w:szCs w:val="22"/>
        </w:rPr>
        <w:t>Pzp</w:t>
      </w:r>
      <w:proofErr w:type="spellEnd"/>
      <w:r w:rsidRPr="00FA6A92">
        <w:rPr>
          <w:rFonts w:ascii="Calibri" w:hAnsi="Calibri"/>
          <w:sz w:val="22"/>
          <w:szCs w:val="22"/>
        </w:rPr>
        <w:t>”, należy przez to rozumieć ustawę Prawo zamówień publicznych, o której mowa w pkt 3.1.</w:t>
      </w:r>
    </w:p>
    <w:p w:rsidR="00F936A1" w:rsidRPr="006756CC" w:rsidRDefault="00F936A1" w:rsidP="00C70676">
      <w:pPr>
        <w:pStyle w:val="Tytupkt"/>
      </w:pPr>
      <w:r w:rsidRPr="006756CC">
        <w:t>4.</w:t>
      </w:r>
      <w:r w:rsidRPr="006756CC">
        <w:tab/>
        <w:t>Przedmiot zamówienia.</w:t>
      </w:r>
    </w:p>
    <w:p w:rsidR="00F936A1" w:rsidRPr="008B2A21" w:rsidRDefault="008B2A2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AA00F5">
        <w:rPr>
          <w:rFonts w:ascii="Calibri" w:hAnsi="Calibri"/>
          <w:sz w:val="22"/>
          <w:szCs w:val="22"/>
        </w:rPr>
        <w:t>Dostawa</w:t>
      </w:r>
      <w:r w:rsidR="00D845C5" w:rsidRPr="00AA00F5">
        <w:rPr>
          <w:rFonts w:ascii="Calibri" w:hAnsi="Calibri"/>
          <w:sz w:val="22"/>
          <w:szCs w:val="22"/>
        </w:rPr>
        <w:t xml:space="preserve"> i montaż komory klimatycznej do badań cieplno-wilgotnościowych</w:t>
      </w:r>
      <w:r w:rsidR="003D2671">
        <w:rPr>
          <w:rFonts w:ascii="Calibri" w:hAnsi="Calibri"/>
          <w:sz w:val="22"/>
          <w:szCs w:val="22"/>
        </w:rPr>
        <w:t xml:space="preserve"> </w:t>
      </w:r>
      <w:r w:rsidR="003D2671">
        <w:rPr>
          <w:rFonts w:asciiTheme="minorHAnsi" w:eastAsia="Calibri" w:hAnsiTheme="minorHAnsi" w:cstheme="minorHAnsi"/>
          <w:kern w:val="1"/>
          <w:sz w:val="22"/>
          <w:szCs w:val="22"/>
        </w:rPr>
        <w:t>systemów ociepleń oraz innych rozwiązań elewacyjnych</w:t>
      </w:r>
      <w:r w:rsidR="00F936A1" w:rsidRPr="008B2A21">
        <w:rPr>
          <w:rFonts w:ascii="Calibri" w:hAnsi="Calibri"/>
          <w:sz w:val="22"/>
          <w:szCs w:val="22"/>
        </w:rPr>
        <w:t>.</w:t>
      </w:r>
    </w:p>
    <w:p w:rsidR="00F936A1" w:rsidRPr="008B2A21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>Właściwe dla przedmiotu zamówienia nazwy i kody określone we Wspólnym Słowniku Zamówień (CPV):</w:t>
      </w:r>
      <w:r w:rsidR="009B266A" w:rsidRPr="009B266A">
        <w:t xml:space="preserve"> </w:t>
      </w:r>
      <w:r w:rsidR="00AA00F5" w:rsidRPr="00AA00F5">
        <w:rPr>
          <w:rFonts w:ascii="Calibri" w:hAnsi="Calibri"/>
          <w:sz w:val="22"/>
          <w:szCs w:val="22"/>
        </w:rPr>
        <w:t>38 54 00 00 -0 Aparatura kontrolna i badawcza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SIWZ.</w:t>
      </w:r>
    </w:p>
    <w:p w:rsidR="00F936A1" w:rsidRPr="0084329A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84329A">
        <w:rPr>
          <w:rFonts w:ascii="Calibri" w:hAnsi="Calibri"/>
          <w:sz w:val="22"/>
          <w:szCs w:val="22"/>
        </w:rPr>
        <w:t>4.4.</w:t>
      </w:r>
      <w:r w:rsidRPr="0084329A">
        <w:rPr>
          <w:rFonts w:ascii="Calibri" w:hAnsi="Calibri"/>
          <w:sz w:val="22"/>
          <w:szCs w:val="22"/>
        </w:rPr>
        <w:tab/>
        <w:t>Miejsce dostawy</w:t>
      </w:r>
      <w:r w:rsidR="00705A3A">
        <w:rPr>
          <w:rFonts w:ascii="Calibri" w:hAnsi="Calibri"/>
          <w:sz w:val="22"/>
          <w:szCs w:val="22"/>
        </w:rPr>
        <w:t xml:space="preserve"> i montażu</w:t>
      </w:r>
      <w:r w:rsidRPr="0084329A">
        <w:rPr>
          <w:rFonts w:ascii="Calibri" w:hAnsi="Calibri"/>
          <w:sz w:val="22"/>
          <w:szCs w:val="22"/>
        </w:rPr>
        <w:t xml:space="preserve">: ITB, </w:t>
      </w:r>
      <w:r w:rsidR="00AA00F5">
        <w:rPr>
          <w:rFonts w:ascii="Calibri" w:hAnsi="Calibri"/>
          <w:sz w:val="22"/>
          <w:szCs w:val="22"/>
        </w:rPr>
        <w:t>Warszawa</w:t>
      </w:r>
      <w:r w:rsidRPr="0084329A">
        <w:rPr>
          <w:rFonts w:ascii="Calibri" w:hAnsi="Calibri"/>
          <w:sz w:val="22"/>
          <w:szCs w:val="22"/>
        </w:rPr>
        <w:t xml:space="preserve"> ul. </w:t>
      </w:r>
      <w:r w:rsidR="00AA00F5">
        <w:rPr>
          <w:rFonts w:ascii="Calibri" w:hAnsi="Calibri"/>
          <w:sz w:val="22"/>
          <w:szCs w:val="22"/>
        </w:rPr>
        <w:t>Ksawerów 21</w:t>
      </w:r>
      <w:r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częściowych.</w:t>
      </w:r>
    </w:p>
    <w:p w:rsidR="00F936A1" w:rsidRDefault="003D2671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4.6</w:t>
      </w:r>
      <w:r w:rsidR="00F936A1" w:rsidRPr="006756CC">
        <w:rPr>
          <w:rFonts w:ascii="Calibri" w:hAnsi="Calibri"/>
          <w:sz w:val="22"/>
          <w:szCs w:val="22"/>
        </w:rPr>
        <w:t>.</w:t>
      </w:r>
      <w:r w:rsidR="00F936A1"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:rsidR="00F936A1" w:rsidRPr="00F204A4" w:rsidRDefault="003D2671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4.7.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:rsidR="00F936A1" w:rsidRPr="006756CC" w:rsidRDefault="00F936A1" w:rsidP="00C70676">
      <w:pPr>
        <w:pStyle w:val="Tytupkt"/>
      </w:pPr>
      <w:r w:rsidRPr="006756CC">
        <w:t>5.</w:t>
      </w:r>
      <w:r w:rsidRPr="006756CC">
        <w:tab/>
        <w:t>Termin realizacji zamówienia.</w:t>
      </w:r>
    </w:p>
    <w:p w:rsidR="00F936A1" w:rsidRDefault="00F936A1" w:rsidP="00D8700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wymaga, aby zamówienie zostało zrealizowane w ciągu</w:t>
      </w:r>
      <w:r w:rsidR="00E97428">
        <w:rPr>
          <w:rFonts w:ascii="Calibri" w:hAnsi="Calibri"/>
          <w:sz w:val="22"/>
          <w:szCs w:val="22"/>
        </w:rPr>
        <w:t xml:space="preserve"> </w:t>
      </w:r>
      <w:r w:rsidR="00B14941">
        <w:rPr>
          <w:rFonts w:ascii="Calibri" w:hAnsi="Calibri"/>
          <w:sz w:val="22"/>
          <w:szCs w:val="22"/>
        </w:rPr>
        <w:t>22 tygodni</w:t>
      </w:r>
      <w:r w:rsidRPr="006756CC">
        <w:rPr>
          <w:rFonts w:ascii="Calibri" w:hAnsi="Calibri"/>
          <w:sz w:val="22"/>
          <w:szCs w:val="22"/>
        </w:rPr>
        <w:t xml:space="preserve"> od </w:t>
      </w:r>
      <w:r w:rsidR="003D2671">
        <w:rPr>
          <w:rFonts w:ascii="Calibri" w:hAnsi="Calibri"/>
          <w:sz w:val="22"/>
          <w:szCs w:val="22"/>
        </w:rPr>
        <w:t>daty</w:t>
      </w:r>
      <w:r w:rsidRPr="006756CC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6756CC" w:rsidRDefault="00F936A1" w:rsidP="00C70676">
      <w:pPr>
        <w:pStyle w:val="Tytupkt"/>
      </w:pPr>
      <w:r w:rsidRPr="006756CC">
        <w:t>6.</w:t>
      </w:r>
      <w:r w:rsidRPr="006756CC">
        <w:tab/>
      </w:r>
      <w:r>
        <w:t>Podstawy do wykluczenia oraz w</w:t>
      </w:r>
      <w:r w:rsidRPr="006756CC">
        <w:t>arunki udziału w postępowaniu, które muszą spełniać Wykonawcy.</w:t>
      </w:r>
    </w:p>
    <w:p w:rsidR="00F936A1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 xml:space="preserve">ust.1 </w:t>
      </w:r>
      <w:r w:rsidRPr="006756CC">
        <w:rPr>
          <w:rFonts w:ascii="Calibri" w:hAnsi="Calibri"/>
          <w:sz w:val="22"/>
          <w:szCs w:val="22"/>
        </w:rPr>
        <w:t xml:space="preserve">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:rsidR="00F936A1" w:rsidRPr="00357BD4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 xml:space="preserve">,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:rsidR="00F936A1" w:rsidRPr="006756CC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:rsidR="00F936A1" w:rsidRPr="00155B85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 xml:space="preserve">zrealizował co najmniej </w:t>
      </w:r>
      <w:r w:rsidR="00FD2B88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> </w:t>
      </w:r>
      <w:r w:rsidR="0086311F">
        <w:rPr>
          <w:rFonts w:ascii="Calibri" w:hAnsi="Calibri"/>
          <w:sz w:val="22"/>
          <w:szCs w:val="22"/>
        </w:rPr>
        <w:t>podobne zamówienie</w:t>
      </w:r>
      <w:r>
        <w:rPr>
          <w:rFonts w:ascii="Calibri" w:hAnsi="Calibri"/>
          <w:sz w:val="22"/>
          <w:szCs w:val="22"/>
        </w:rPr>
        <w:t xml:space="preserve">, tj. zamówienia polegające na dostawie </w:t>
      </w:r>
      <w:r w:rsidR="000D1C69">
        <w:rPr>
          <w:rFonts w:ascii="Calibri" w:hAnsi="Calibri"/>
          <w:sz w:val="22"/>
          <w:szCs w:val="22"/>
        </w:rPr>
        <w:t>aparatu do badań cieplnych</w:t>
      </w:r>
      <w:r w:rsidRPr="006756CC">
        <w:rPr>
          <w:rFonts w:ascii="Calibri" w:hAnsi="Calibri"/>
          <w:sz w:val="22"/>
          <w:szCs w:val="22"/>
        </w:rPr>
        <w:t xml:space="preserve">,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AE2BC4">
        <w:rPr>
          <w:rFonts w:ascii="Calibri" w:hAnsi="Calibri"/>
          <w:sz w:val="22"/>
          <w:szCs w:val="22"/>
        </w:rPr>
        <w:t>1</w:t>
      </w:r>
      <w:r w:rsidR="000D1C69">
        <w:rPr>
          <w:rFonts w:ascii="Calibri" w:hAnsi="Calibri"/>
          <w:sz w:val="22"/>
          <w:szCs w:val="22"/>
        </w:rPr>
        <w:t>3</w:t>
      </w:r>
      <w:r w:rsidR="00AE2BC4">
        <w:rPr>
          <w:rFonts w:ascii="Calibri" w:hAnsi="Calibri"/>
          <w:sz w:val="22"/>
          <w:szCs w:val="22"/>
        </w:rPr>
        <w:t>0</w:t>
      </w:r>
      <w:r w:rsidR="00705A3A">
        <w:rPr>
          <w:rFonts w:ascii="Calibri" w:hAnsi="Calibri"/>
          <w:sz w:val="22"/>
          <w:szCs w:val="22"/>
        </w:rPr>
        <w:t xml:space="preserve"> </w:t>
      </w:r>
      <w:r w:rsidRPr="00546B45">
        <w:rPr>
          <w:rFonts w:ascii="Calibri" w:hAnsi="Calibri"/>
          <w:sz w:val="22"/>
          <w:szCs w:val="22"/>
        </w:rPr>
        <w:t>000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netto.</w:t>
      </w:r>
    </w:p>
    <w:p w:rsidR="00F936A1" w:rsidRPr="006756CC" w:rsidRDefault="00677A87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:rsidR="00F936A1" w:rsidRPr="00AF728B" w:rsidRDefault="00EE3F92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</w:t>
      </w:r>
      <w:r w:rsidR="00F936A1" w:rsidRPr="00AF728B">
        <w:rPr>
          <w:rFonts w:ascii="Calibri" w:hAnsi="Calibri"/>
          <w:sz w:val="22"/>
          <w:szCs w:val="22"/>
        </w:rPr>
        <w:t>.</w:t>
      </w:r>
    </w:p>
    <w:p w:rsidR="00F936A1" w:rsidRDefault="00F936A1" w:rsidP="00795E69">
      <w:pPr>
        <w:spacing w:after="120"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6.3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 xml:space="preserve">Zgodnie z art. </w:t>
      </w:r>
      <w:r>
        <w:rPr>
          <w:rFonts w:ascii="Calibri" w:hAnsi="Calibri"/>
          <w:sz w:val="22"/>
          <w:szCs w:val="22"/>
        </w:rPr>
        <w:t>22a</w:t>
      </w:r>
      <w:r w:rsidRPr="00357BD4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357BD4">
        <w:rPr>
          <w:rFonts w:ascii="Calibri" w:hAnsi="Calibri"/>
          <w:sz w:val="22"/>
          <w:szCs w:val="22"/>
        </w:rPr>
        <w:t>Pzp</w:t>
      </w:r>
      <w:proofErr w:type="spellEnd"/>
      <w:r w:rsidRPr="00357BD4">
        <w:rPr>
          <w:rFonts w:ascii="Calibri" w:hAnsi="Calibri"/>
          <w:sz w:val="22"/>
          <w:szCs w:val="22"/>
        </w:rPr>
        <w:t xml:space="preserve">, Wykonawca może polegać na </w:t>
      </w:r>
      <w:r>
        <w:rPr>
          <w:rFonts w:ascii="Calibri" w:hAnsi="Calibri"/>
          <w:sz w:val="22"/>
          <w:szCs w:val="22"/>
        </w:rPr>
        <w:t xml:space="preserve">zdolnościach technicznych lub zawodowych lub sytuacji finansowej lub ekonomicznej </w:t>
      </w:r>
      <w:r w:rsidRPr="00357BD4">
        <w:rPr>
          <w:rFonts w:ascii="Calibri" w:hAnsi="Calibri"/>
          <w:sz w:val="22"/>
          <w:szCs w:val="22"/>
        </w:rPr>
        <w:t>innych podmiotów, niezależnie od charakteru prawnego łączących go z nimi stosunków</w:t>
      </w:r>
      <w:r>
        <w:rPr>
          <w:rFonts w:ascii="Calibri" w:hAnsi="Calibri"/>
          <w:sz w:val="22"/>
          <w:szCs w:val="22"/>
        </w:rPr>
        <w:t xml:space="preserve"> prawnych</w:t>
      </w:r>
      <w:r w:rsidRPr="00357BD4">
        <w:rPr>
          <w:rFonts w:ascii="Calibri" w:hAnsi="Calibri"/>
          <w:sz w:val="22"/>
          <w:szCs w:val="22"/>
        </w:rPr>
        <w:t>. Wykonawca w takiej sytuacji zobowiązany jest do udowodnienia Zamawiającemu, iż</w:t>
      </w:r>
      <w:r>
        <w:rPr>
          <w:rFonts w:ascii="Calibri" w:hAnsi="Calibri"/>
          <w:sz w:val="22"/>
          <w:szCs w:val="22"/>
        </w:rPr>
        <w:t> realizując zamówienie będzie</w:t>
      </w:r>
      <w:r w:rsidRPr="00357BD4">
        <w:rPr>
          <w:rFonts w:ascii="Calibri" w:hAnsi="Calibri"/>
          <w:sz w:val="22"/>
          <w:szCs w:val="22"/>
        </w:rPr>
        <w:t xml:space="preserve"> dysponował niezbędnymi zasobami</w:t>
      </w:r>
      <w:r>
        <w:rPr>
          <w:rFonts w:ascii="Calibri" w:hAnsi="Calibri"/>
          <w:sz w:val="22"/>
          <w:szCs w:val="22"/>
        </w:rPr>
        <w:t xml:space="preserve"> tych podmiotów</w:t>
      </w:r>
      <w:r w:rsidRPr="00357BD4">
        <w:rPr>
          <w:rFonts w:ascii="Calibri" w:hAnsi="Calibri"/>
          <w:sz w:val="22"/>
          <w:szCs w:val="22"/>
        </w:rPr>
        <w:t xml:space="preserve">, w szczególności przedstawiając zobowiązanie </w:t>
      </w:r>
      <w:r>
        <w:rPr>
          <w:rFonts w:ascii="Calibri" w:hAnsi="Calibri"/>
          <w:sz w:val="22"/>
          <w:szCs w:val="22"/>
        </w:rPr>
        <w:t xml:space="preserve">tych podmiotów </w:t>
      </w:r>
      <w:r w:rsidRPr="00357BD4">
        <w:rPr>
          <w:rFonts w:ascii="Calibri" w:hAnsi="Calibri"/>
          <w:sz w:val="22"/>
          <w:szCs w:val="22"/>
        </w:rPr>
        <w:t xml:space="preserve">do oddania </w:t>
      </w:r>
      <w:r>
        <w:rPr>
          <w:rFonts w:ascii="Calibri" w:hAnsi="Calibri"/>
          <w:sz w:val="22"/>
          <w:szCs w:val="22"/>
        </w:rPr>
        <w:t>mu</w:t>
      </w:r>
      <w:r w:rsidRPr="00357BD4">
        <w:rPr>
          <w:rFonts w:ascii="Calibri" w:hAnsi="Calibri"/>
          <w:sz w:val="22"/>
          <w:szCs w:val="22"/>
        </w:rPr>
        <w:t xml:space="preserve"> do dyspozycji niezbędnych zasobów na </w:t>
      </w:r>
      <w:r>
        <w:rPr>
          <w:rFonts w:ascii="Calibri" w:hAnsi="Calibri"/>
          <w:sz w:val="22"/>
          <w:szCs w:val="22"/>
        </w:rPr>
        <w:t>potrzeby realizacji</w:t>
      </w:r>
      <w:r w:rsidRPr="00357BD4">
        <w:rPr>
          <w:rFonts w:ascii="Calibri" w:hAnsi="Calibri"/>
          <w:sz w:val="22"/>
          <w:szCs w:val="22"/>
        </w:rPr>
        <w:t xml:space="preserve"> zamówienia. </w:t>
      </w:r>
      <w:r>
        <w:rPr>
          <w:rFonts w:ascii="Calibri" w:hAnsi="Calibri"/>
          <w:sz w:val="22"/>
          <w:szCs w:val="22"/>
        </w:rPr>
        <w:t>Z</w:t>
      </w:r>
      <w:r w:rsidRPr="004C37D7">
        <w:rPr>
          <w:rFonts w:ascii="Calibri" w:hAnsi="Calibri"/>
          <w:sz w:val="22"/>
          <w:szCs w:val="22"/>
        </w:rPr>
        <w:t xml:space="preserve">obowiązanie </w:t>
      </w:r>
      <w:r>
        <w:rPr>
          <w:rFonts w:ascii="Calibri" w:hAnsi="Calibri"/>
          <w:sz w:val="22"/>
          <w:szCs w:val="22"/>
        </w:rPr>
        <w:t xml:space="preserve">podmiotu </w:t>
      </w:r>
      <w:r w:rsidRPr="004C37D7">
        <w:rPr>
          <w:rFonts w:ascii="Calibri" w:hAnsi="Calibri"/>
          <w:sz w:val="22"/>
          <w:szCs w:val="22"/>
        </w:rPr>
        <w:t xml:space="preserve">powinno </w:t>
      </w:r>
      <w:r>
        <w:rPr>
          <w:rFonts w:ascii="Calibri" w:hAnsi="Calibri"/>
          <w:sz w:val="22"/>
          <w:szCs w:val="22"/>
        </w:rPr>
        <w:t xml:space="preserve">być złożone razem z dokumentem </w:t>
      </w:r>
      <w:r w:rsidRPr="004C37D7">
        <w:rPr>
          <w:rFonts w:ascii="Calibri" w:hAnsi="Calibri"/>
          <w:sz w:val="22"/>
          <w:szCs w:val="22"/>
        </w:rPr>
        <w:t>potwierdzającym umocowanie osoby/ osób podpisującej/</w:t>
      </w:r>
      <w:proofErr w:type="spellStart"/>
      <w:r w:rsidRPr="004C37D7">
        <w:rPr>
          <w:rFonts w:ascii="Calibri" w:hAnsi="Calibri"/>
          <w:sz w:val="22"/>
          <w:szCs w:val="22"/>
        </w:rPr>
        <w:t>ych</w:t>
      </w:r>
      <w:proofErr w:type="spellEnd"/>
      <w:r w:rsidRPr="004C37D7">
        <w:rPr>
          <w:rFonts w:ascii="Calibri" w:hAnsi="Calibri"/>
          <w:sz w:val="22"/>
          <w:szCs w:val="22"/>
        </w:rPr>
        <w:t xml:space="preserve"> przedmiotowe</w:t>
      </w:r>
      <w:r>
        <w:rPr>
          <w:rFonts w:ascii="Calibri" w:hAnsi="Calibri"/>
          <w:sz w:val="22"/>
          <w:szCs w:val="22"/>
        </w:rPr>
        <w:t xml:space="preserve"> </w:t>
      </w:r>
      <w:r w:rsidRPr="004C37D7">
        <w:rPr>
          <w:rFonts w:ascii="Calibri" w:hAnsi="Calibri"/>
          <w:sz w:val="22"/>
          <w:szCs w:val="22"/>
        </w:rPr>
        <w:t>zobowiązanie.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357BD4" w:rsidRDefault="00F936A1" w:rsidP="00795E69">
      <w:pPr>
        <w:spacing w:after="120" w:line="288" w:lineRule="auto"/>
        <w:ind w:left="1134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W celu oceny, czy</w:t>
      </w:r>
      <w:r>
        <w:rPr>
          <w:rFonts w:ascii="Calibri" w:hAnsi="Calibri"/>
          <w:sz w:val="22"/>
          <w:szCs w:val="22"/>
        </w:rPr>
        <w:t xml:space="preserve"> Wykonawca polegając na zdolnościach lub sytuacji innych podmiotów na zasadach określonych w art. 22a ustawy, będzie dysponował niezbędnymi zasobami w stopniu umożliwiającym należyte wykonanie zamówienia oraz oceny, czy </w:t>
      </w:r>
      <w:r w:rsidRPr="00357BD4">
        <w:rPr>
          <w:rFonts w:ascii="Calibri" w:hAnsi="Calibri"/>
          <w:sz w:val="22"/>
          <w:szCs w:val="22"/>
        </w:rPr>
        <w:t>stosunek łączący Wykonawcę z podmiotami trzecimi gwarantuje rzeczywisty dostęp do ich zasobów, Zamawiający żąda przedłożenia dokumentów,</w:t>
      </w:r>
      <w:r>
        <w:rPr>
          <w:rFonts w:ascii="Calibri" w:hAnsi="Calibri"/>
          <w:sz w:val="22"/>
          <w:szCs w:val="22"/>
        </w:rPr>
        <w:t xml:space="preserve"> które określają</w:t>
      </w:r>
      <w:r w:rsidRPr="00357BD4">
        <w:rPr>
          <w:rFonts w:ascii="Calibri" w:hAnsi="Calibri"/>
          <w:sz w:val="22"/>
          <w:szCs w:val="22"/>
        </w:rPr>
        <w:t>:</w:t>
      </w:r>
    </w:p>
    <w:p w:rsidR="00F936A1" w:rsidRPr="00357BD4" w:rsidRDefault="00F936A1" w:rsidP="00D0690A">
      <w:pPr>
        <w:pStyle w:val="Akapitzlist"/>
        <w:numPr>
          <w:ilvl w:val="0"/>
          <w:numId w:val="11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dostępnych Wykonawcy zasobów innego podmiotu,</w:t>
      </w:r>
    </w:p>
    <w:p w:rsidR="00F936A1" w:rsidRPr="00357BD4" w:rsidRDefault="00F936A1" w:rsidP="00D0690A">
      <w:pPr>
        <w:pStyle w:val="Akapitzlist"/>
        <w:numPr>
          <w:ilvl w:val="0"/>
          <w:numId w:val="11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spos</w:t>
      </w:r>
      <w:r>
        <w:rPr>
          <w:rFonts w:ascii="Calibri" w:hAnsi="Calibri" w:cs="Calibri"/>
          <w:sz w:val="22"/>
          <w:szCs w:val="22"/>
        </w:rPr>
        <w:t>ó</w:t>
      </w:r>
      <w:r w:rsidRPr="00357BD4">
        <w:rPr>
          <w:rFonts w:ascii="Calibri" w:hAnsi="Calibri" w:cs="Calibri"/>
          <w:sz w:val="22"/>
          <w:szCs w:val="22"/>
        </w:rPr>
        <w:t>b wykorzystania zasobów innego podmiotu przez Wykonawcę, przy wykonywaniu zamówienia,</w:t>
      </w:r>
    </w:p>
    <w:p w:rsidR="00F936A1" w:rsidRPr="00FC050C" w:rsidRDefault="00677A87" w:rsidP="00D0690A">
      <w:pPr>
        <w:pStyle w:val="Akapitzlist"/>
        <w:numPr>
          <w:ilvl w:val="0"/>
          <w:numId w:val="11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zakres i okres</w:t>
      </w:r>
      <w:r w:rsidR="00F936A1" w:rsidRPr="00357BD4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F936A1" w:rsidRPr="00FC050C">
        <w:rPr>
          <w:rFonts w:ascii="Calibri" w:hAnsi="Calibri" w:cs="Calibri"/>
          <w:sz w:val="22"/>
          <w:szCs w:val="22"/>
        </w:rPr>
        <w:t>.</w:t>
      </w:r>
    </w:p>
    <w:p w:rsidR="00F936A1" w:rsidRPr="00D87006" w:rsidRDefault="00F936A1" w:rsidP="00F618E7">
      <w:pPr>
        <w:spacing w:line="288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2C7AE2">
        <w:rPr>
          <w:rFonts w:ascii="Calibri" w:hAnsi="Calibri"/>
          <w:sz w:val="22"/>
          <w:szCs w:val="22"/>
        </w:rPr>
        <w:t xml:space="preserve">Zamawiający oceni, czy udostępniane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ykonawcy przez inne podmioty zdolności techniczne lub zawodowe lub ich sytuacja finansowa lub ekonomiczna, pozwalają na wykazanie przez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ykonawcę spełniania warunków udziału w postępowaniu oraz </w:t>
      </w:r>
      <w:r>
        <w:rPr>
          <w:rFonts w:ascii="Calibri" w:hAnsi="Calibri"/>
          <w:sz w:val="22"/>
          <w:szCs w:val="22"/>
        </w:rPr>
        <w:t>z</w:t>
      </w:r>
      <w:r w:rsidRPr="002C7AE2">
        <w:rPr>
          <w:rFonts w:ascii="Calibri" w:hAnsi="Calibri"/>
          <w:sz w:val="22"/>
          <w:szCs w:val="22"/>
        </w:rPr>
        <w:t>bada, czy nie zachodzą wobec tego podmiotu podstawy wykluczenia, o których mowa w art. 24 ust. 1 pkt 13-22</w:t>
      </w:r>
      <w:r>
        <w:rPr>
          <w:rFonts w:ascii="Calibri" w:hAnsi="Calibri"/>
          <w:sz w:val="22"/>
          <w:szCs w:val="22"/>
        </w:rPr>
        <w:t xml:space="preserve"> ustawy.</w:t>
      </w:r>
      <w:r w:rsidRPr="002C7AE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Żaden z Wykonawców wspólnie ubiegających się o udzielenie zamówienia (spółki cywilne/konsorcja) nie może podlegać wykluczeniu na podstawie</w:t>
      </w:r>
      <w:r>
        <w:rPr>
          <w:rFonts w:ascii="Calibri" w:hAnsi="Calibri"/>
          <w:sz w:val="22"/>
          <w:szCs w:val="22"/>
        </w:rPr>
        <w:t xml:space="preserve"> art. 24 ust. 1</w:t>
      </w:r>
      <w:r w:rsidRPr="006756CC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, natomiast warunki udziału </w:t>
      </w:r>
      <w:r w:rsidR="006842CF">
        <w:rPr>
          <w:rFonts w:ascii="Calibri" w:hAnsi="Calibri"/>
          <w:sz w:val="22"/>
          <w:szCs w:val="22"/>
        </w:rPr>
        <w:t xml:space="preserve">określone w pkt. 6.2 </w:t>
      </w:r>
      <w:r w:rsidRPr="006756CC">
        <w:rPr>
          <w:rFonts w:ascii="Calibri" w:hAnsi="Calibri"/>
          <w:sz w:val="22"/>
          <w:szCs w:val="22"/>
        </w:rPr>
        <w:t>w postępowaniu Wykonawcy muszą spełniać łącznie.</w:t>
      </w:r>
    </w:p>
    <w:p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:rsidR="00F936A1" w:rsidRPr="006756CC" w:rsidRDefault="00F936A1" w:rsidP="00C70676">
      <w:pPr>
        <w:pStyle w:val="Tytupkt"/>
      </w:pPr>
      <w:r w:rsidRPr="006756CC">
        <w:t>7.</w:t>
      </w:r>
      <w:r w:rsidRPr="006756CC">
        <w:tab/>
        <w:t>Dokumenty i oświadczenia wymagane na potwierdzenie braku podstaw do wykluczenia Wykonawcy z postępowania i spełniania warunków udziału w postępowaniu</w:t>
      </w:r>
    </w:p>
    <w:p w:rsidR="00F936A1" w:rsidRPr="009C6C8C" w:rsidRDefault="00F936A1" w:rsidP="004B499F">
      <w:pPr>
        <w:spacing w:before="120"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lastRenderedPageBreak/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="008E1018">
        <w:rPr>
          <w:rFonts w:ascii="Calibri" w:hAnsi="Calibri"/>
          <w:color w:val="000000"/>
          <w:sz w:val="22"/>
          <w:szCs w:val="22"/>
        </w:rPr>
        <w:t>1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:rsidR="00F936A1" w:rsidRPr="005679C4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Pr="003301F5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 xml:space="preserve">Wykaz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w punkcie 6.2.b, według formularza </w:t>
      </w:r>
      <w:r>
        <w:rPr>
          <w:rFonts w:ascii="Calibri" w:hAnsi="Calibri"/>
          <w:sz w:val="22"/>
          <w:szCs w:val="22"/>
        </w:rPr>
        <w:t xml:space="preserve">zamieszczonego w Rozdziale II.5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oraz załączenie </w:t>
      </w:r>
      <w:r>
        <w:rPr>
          <w:rFonts w:ascii="Calibri" w:hAnsi="Calibri"/>
          <w:sz w:val="22"/>
          <w:szCs w:val="22"/>
        </w:rPr>
        <w:t xml:space="preserve">dowodów określających czy te dostawy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 xml:space="preserve">, przy czym </w:t>
      </w:r>
      <w:r w:rsidR="009B266A">
        <w:rPr>
          <w:rFonts w:ascii="Calibri" w:hAnsi="Calibri"/>
          <w:sz w:val="22"/>
          <w:szCs w:val="22"/>
        </w:rPr>
        <w:t>dowodami, o których</w:t>
      </w:r>
      <w:r>
        <w:rPr>
          <w:rFonts w:ascii="Calibri" w:hAnsi="Calibri"/>
          <w:sz w:val="22"/>
          <w:szCs w:val="22"/>
        </w:rPr>
        <w:t xml:space="preserve">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punkcie 6.2.b warunków</w:t>
      </w:r>
      <w:r>
        <w:rPr>
          <w:rFonts w:ascii="Calibri" w:hAnsi="Calibri"/>
          <w:sz w:val="22"/>
          <w:szCs w:val="22"/>
        </w:rPr>
        <w:t>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 xml:space="preserve">, przekaże Zamawiającemu oświadczenie o przynależności lub braku przynależności do tej samej grupy kapitałowej, o której mowa w art. 24 ust. 1 pkt 23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 w:rsidRPr="00955560">
        <w:rPr>
          <w:rFonts w:ascii="Calibri" w:hAnsi="Calibri"/>
          <w:color w:val="000000"/>
          <w:sz w:val="22"/>
          <w:szCs w:val="22"/>
        </w:rPr>
        <w:t>, sporządzone zgodnie z treścią formularza zamieszczonego w Rozdziale II.6 (Formularz ”Informacja dotycząca przynależności do grupy kapitałowej”). Oświadczenie powinno być złożone w siedzibie Zamawiającego w oryginale i dostarczone w sposób analogiczny jak wymogi określone dla złożenia oferty z pkt 10.10 z dopiskiem na kopercie „Oświadczenie – grupa kapitałowa”.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W przypadku Wykonawców wspólnie ubiegających się o udzielenie zamówienia oświadczenia wymienione w punkcie 7.1</w:t>
      </w:r>
      <w:r>
        <w:rPr>
          <w:rFonts w:ascii="Calibri" w:hAnsi="Calibri"/>
          <w:color w:val="000000"/>
          <w:sz w:val="22"/>
          <w:szCs w:val="22"/>
        </w:rPr>
        <w:t xml:space="preserve">, 7.4 </w:t>
      </w:r>
      <w:r w:rsidRPr="00B13532">
        <w:rPr>
          <w:rFonts w:ascii="Calibri" w:hAnsi="Calibri"/>
          <w:color w:val="000000"/>
          <w:sz w:val="22"/>
          <w:szCs w:val="22"/>
        </w:rPr>
        <w:t>składa każdy z Wykonawców wspólnie ubiegających się o zamówienie</w:t>
      </w:r>
      <w:r>
        <w:rPr>
          <w:rFonts w:ascii="Calibri" w:hAnsi="Calibri"/>
          <w:color w:val="000000"/>
          <w:sz w:val="22"/>
          <w:szCs w:val="22"/>
        </w:rPr>
        <w:t>.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Oświadczenia z pkt 7.1 mają potwierdzać</w:t>
      </w:r>
      <w:r w:rsidRPr="00CB660D">
        <w:rPr>
          <w:rFonts w:ascii="Calibri" w:hAnsi="Calibri"/>
          <w:color w:val="000000"/>
          <w:sz w:val="22"/>
          <w:szCs w:val="22"/>
        </w:rPr>
        <w:t xml:space="preserve"> spełnianie w</w:t>
      </w:r>
      <w:r w:rsidR="006842CF">
        <w:rPr>
          <w:rFonts w:ascii="Calibri" w:hAnsi="Calibri"/>
          <w:color w:val="000000"/>
          <w:sz w:val="22"/>
          <w:szCs w:val="22"/>
        </w:rPr>
        <w:t xml:space="preserve">arunków udziału w postępowaniu i </w:t>
      </w:r>
      <w:r w:rsidRPr="006842CF">
        <w:rPr>
          <w:rFonts w:ascii="Calibri" w:hAnsi="Calibri"/>
          <w:color w:val="000000"/>
          <w:sz w:val="22"/>
          <w:szCs w:val="22"/>
        </w:rPr>
        <w:t>bra</w:t>
      </w:r>
      <w:r w:rsidR="006842CF" w:rsidRPr="006842CF">
        <w:rPr>
          <w:rFonts w:ascii="Calibri" w:hAnsi="Calibri"/>
          <w:color w:val="000000"/>
          <w:sz w:val="22"/>
          <w:szCs w:val="22"/>
        </w:rPr>
        <w:t>k podstaw wykluczenia</w:t>
      </w:r>
      <w:r w:rsidR="006842CF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D</w:t>
      </w:r>
      <w:r w:rsidRPr="00B9565A">
        <w:rPr>
          <w:rFonts w:ascii="Calibri" w:hAnsi="Calibri"/>
          <w:color w:val="000000"/>
          <w:sz w:val="22"/>
          <w:szCs w:val="22"/>
        </w:rPr>
        <w:t xml:space="preserve">okumenty wymienione w punkcie 7.3. </w:t>
      </w:r>
      <w:r>
        <w:rPr>
          <w:rFonts w:ascii="Calibri" w:hAnsi="Calibri"/>
          <w:color w:val="000000"/>
          <w:sz w:val="22"/>
          <w:szCs w:val="22"/>
        </w:rPr>
        <w:t xml:space="preserve">powinien </w:t>
      </w:r>
      <w:r w:rsidRPr="00C7491C">
        <w:rPr>
          <w:rFonts w:ascii="Calibri" w:hAnsi="Calibri"/>
          <w:color w:val="000000"/>
          <w:sz w:val="22"/>
          <w:szCs w:val="22"/>
        </w:rPr>
        <w:t>przedłożyć ten spośród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Wykonawców składających wspólną ofertę, któr</w:t>
      </w:r>
      <w:r w:rsidR="00C7491C">
        <w:rPr>
          <w:rFonts w:ascii="Calibri" w:hAnsi="Calibri"/>
          <w:color w:val="000000"/>
          <w:sz w:val="22"/>
          <w:szCs w:val="22"/>
        </w:rPr>
        <w:t>y</w:t>
      </w:r>
      <w:r w:rsidRPr="00955560">
        <w:rPr>
          <w:rFonts w:ascii="Calibri" w:hAnsi="Calibri"/>
          <w:color w:val="000000"/>
          <w:sz w:val="22"/>
          <w:szCs w:val="22"/>
        </w:rPr>
        <w:t xml:space="preserve"> potwierdza spełnienie danego warunku udziału w postępowaniu</w:t>
      </w:r>
      <w:r w:rsidRPr="00B9565A">
        <w:rPr>
          <w:rFonts w:ascii="Calibri" w:hAnsi="Calibri"/>
          <w:color w:val="000000"/>
          <w:sz w:val="22"/>
          <w:szCs w:val="22"/>
        </w:rPr>
        <w:t>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 xml:space="preserve">Poświadczenia za zgodność z oryginałem dokonuje odpowiednio wykonawca, podmiot, na którego zdolnościach lub sytuacji polega wykonawca, wykonawcy wspólnie ubiegający się o udzielenie zamówienia publicznego, w zakresie dokumentów, które każdego z nich dotyczą.  </w:t>
      </w:r>
    </w:p>
    <w:p w:rsidR="004C04A9" w:rsidRDefault="004C04A9" w:rsidP="004C04A9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:rsidR="004C04A9" w:rsidRDefault="004C04A9" w:rsidP="00D0690A">
      <w:pPr>
        <w:numPr>
          <w:ilvl w:val="2"/>
          <w:numId w:val="13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reprezentowania Wykonawców wspólnie ubiegających się o udzielenie zamówienia (w przypadku Wykonawców wspólnie ubiegających się o udzielenie zamówienia).</w:t>
      </w:r>
    </w:p>
    <w:p w:rsidR="004C04A9" w:rsidRDefault="004C04A9" w:rsidP="00D0690A">
      <w:pPr>
        <w:numPr>
          <w:ilvl w:val="2"/>
          <w:numId w:val="13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Pełnomocnictwo do podpisania oferty (o ile prawo do podpisania oferty nie wynika z innych dokumentów złożonych wraz z ofertą).</w:t>
      </w:r>
    </w:p>
    <w:p w:rsidR="00F936A1" w:rsidRPr="00B9565A" w:rsidRDefault="00F936A1" w:rsidP="00C70676">
      <w:pPr>
        <w:pStyle w:val="Tytupkt"/>
      </w:pPr>
      <w:r w:rsidRPr="00B9565A">
        <w:t xml:space="preserve">8. </w:t>
      </w:r>
      <w:r w:rsidRPr="00B9565A">
        <w:tab/>
        <w:t>Sposób porozumiewania się Zamawiającego z Wykonawcami.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faksem (nr faksu Zamawiającego: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56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64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164)</w:t>
      </w:r>
      <w:r>
        <w:rPr>
          <w:rFonts w:ascii="Calibri" w:hAnsi="Calibri"/>
          <w:sz w:val="22"/>
          <w:szCs w:val="22"/>
        </w:rPr>
        <w:t xml:space="preserve"> lub mailem</w:t>
      </w:r>
      <w:r w:rsidRPr="006756CC">
        <w:rPr>
          <w:rFonts w:ascii="Calibri" w:hAnsi="Calibri"/>
          <w:sz w:val="22"/>
          <w:szCs w:val="22"/>
        </w:rPr>
        <w:t>. Zamawiający wymaga niezwłocznego potwierdzenia faksem</w:t>
      </w:r>
      <w:r>
        <w:rPr>
          <w:rFonts w:ascii="Calibri" w:hAnsi="Calibri"/>
          <w:sz w:val="22"/>
          <w:szCs w:val="22"/>
        </w:rPr>
        <w:t xml:space="preserve"> lub mailem</w:t>
      </w:r>
      <w:r w:rsidRPr="006756CC">
        <w:rPr>
          <w:rFonts w:ascii="Calibri" w:hAnsi="Calibri"/>
          <w:sz w:val="22"/>
          <w:szCs w:val="22"/>
        </w:rPr>
        <w:t xml:space="preserve"> faktu otrzymania oświadczenia, pytania, wniosku, zawiadomienia czy informacji przesłanej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>. Zaleca się, aby potwierdzenie zostało dokonane na otrzymanym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>stotnych warunków zamówienia wpłynął do zamawiającego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:rsidR="00F936A1" w:rsidRPr="00173305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:rsidR="00F936A1" w:rsidRPr="00FC050C" w:rsidRDefault="00F936A1" w:rsidP="007D4FC5">
      <w:pPr>
        <w:spacing w:line="288" w:lineRule="auto"/>
        <w:ind w:left="1134" w:hanging="425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>
        <w:rPr>
          <w:rFonts w:ascii="Calibri" w:hAnsi="Calibri"/>
          <w:sz w:val="22"/>
          <w:szCs w:val="22"/>
        </w:rPr>
        <w:tab/>
      </w:r>
      <w:r w:rsidRPr="00F65F75">
        <w:rPr>
          <w:rFonts w:ascii="Calibri" w:hAnsi="Calibri"/>
          <w:sz w:val="22"/>
          <w:szCs w:val="22"/>
        </w:rPr>
        <w:t xml:space="preserve">Osoby upoważnione do kontaktów z Wykonawcami: </w:t>
      </w:r>
      <w:r w:rsidR="00705A3A">
        <w:rPr>
          <w:rFonts w:ascii="Calibri" w:hAnsi="Calibri"/>
          <w:sz w:val="22"/>
          <w:szCs w:val="22"/>
        </w:rPr>
        <w:t>Katarzyna Pogodzińska</w:t>
      </w:r>
      <w:r w:rsidRPr="00F65F75">
        <w:rPr>
          <w:rFonts w:ascii="Calibri" w:hAnsi="Calibri"/>
          <w:sz w:val="22"/>
          <w:szCs w:val="22"/>
        </w:rPr>
        <w:t xml:space="preserve"> tel. 22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57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96</w:t>
      </w:r>
      <w:r>
        <w:rPr>
          <w:rFonts w:ascii="Calibri" w:hAnsi="Calibri"/>
          <w:sz w:val="22"/>
          <w:szCs w:val="22"/>
        </w:rPr>
        <w:t> </w:t>
      </w:r>
      <w:r w:rsidR="00705A3A">
        <w:rPr>
          <w:rFonts w:ascii="Calibri" w:hAnsi="Calibri"/>
          <w:sz w:val="22"/>
          <w:szCs w:val="22"/>
        </w:rPr>
        <w:t>319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9" w:history="1">
        <w:r w:rsidR="00705A3A" w:rsidRPr="00EE456A">
          <w:rPr>
            <w:rStyle w:val="Hipercze"/>
            <w:rFonts w:ascii="Calibri" w:hAnsi="Calibri"/>
            <w:sz w:val="22"/>
            <w:szCs w:val="22"/>
          </w:rPr>
          <w:t>k.pogodzinska@itb.pl</w:t>
        </w:r>
      </w:hyperlink>
      <w:r w:rsidRPr="00F65F75">
        <w:rPr>
          <w:rFonts w:ascii="Calibri" w:hAnsi="Calibri"/>
          <w:sz w:val="22"/>
          <w:szCs w:val="22"/>
        </w:rPr>
        <w:t>, Krystyna Krzyżanowska tel. 22 56 64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324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10" w:history="1">
        <w:r w:rsidRPr="00264EF4">
          <w:rPr>
            <w:rStyle w:val="Hipercze"/>
            <w:rFonts w:ascii="Calibri" w:hAnsi="Calibri"/>
            <w:sz w:val="22"/>
            <w:szCs w:val="22"/>
          </w:rPr>
          <w:t>k.krzyzanowska@itb.pl</w:t>
        </w:r>
      </w:hyperlink>
      <w:r w:rsidRPr="00FC050C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C70676">
      <w:pPr>
        <w:pStyle w:val="Tytupkt"/>
      </w:pPr>
      <w:r w:rsidRPr="006756CC">
        <w:t xml:space="preserve">9.  </w:t>
      </w:r>
      <w:r w:rsidRPr="006756CC">
        <w:tab/>
        <w:t>Termin, do którego Wykonawca będzie związany złożoną ofertą.</w:t>
      </w:r>
    </w:p>
    <w:p w:rsidR="00F936A1" w:rsidRPr="006756CC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:rsidR="00F936A1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przedłużyć termin związania ofertą, z tym że Zamawiający może tylko raz, co najmniej na 3 dni przed upływem terminu związania ofertą, zwrócić się do wykonawców 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:rsidR="00F936A1" w:rsidRPr="00F65F75" w:rsidRDefault="00F936A1" w:rsidP="00C70676">
      <w:pPr>
        <w:pStyle w:val="Tytupkt"/>
      </w:pPr>
      <w:r w:rsidRPr="00F65F75">
        <w:t>10.</w:t>
      </w:r>
      <w:r>
        <w:tab/>
      </w:r>
      <w:r w:rsidRPr="00F65F75">
        <w:t xml:space="preserve">Opis sposobu przygotowania ofert. 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 xml:space="preserve">wraz z załącznikami do niej (Formularz cenowy oferty i </w:t>
      </w:r>
      <w:r w:rsidRPr="00B60AD6">
        <w:rPr>
          <w:rFonts w:ascii="Calibri" w:hAnsi="Calibri"/>
          <w:sz w:val="22"/>
          <w:szCs w:val="22"/>
        </w:rPr>
        <w:t>Formularz „Warunki Gwarancji i Serwisu”</w:t>
      </w:r>
      <w:r>
        <w:rPr>
          <w:rFonts w:ascii="Calibri" w:hAnsi="Calibri"/>
          <w:sz w:val="22"/>
          <w:szCs w:val="22"/>
        </w:rPr>
        <w:t xml:space="preserve">)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Wykonawcę. Ponadto, oferta powinna być sporządzona zgodnie z treścią formularza „OFERTA”</w:t>
      </w:r>
      <w:r>
        <w:rPr>
          <w:rFonts w:ascii="Calibri" w:hAnsi="Calibri"/>
          <w:sz w:val="22"/>
          <w:szCs w:val="22"/>
        </w:rPr>
        <w:t xml:space="preserve"> zamieszczonego w Rozdziale II.1 i załącznikami do niej. </w:t>
      </w:r>
    </w:p>
    <w:p w:rsidR="00F936A1" w:rsidRDefault="00F936A1" w:rsidP="0084121E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Do oferty należy załączyć wymagane dokumenty, oświadczenia i pełnomocnictwa wymienione w punk</w:t>
      </w:r>
      <w:r>
        <w:rPr>
          <w:rFonts w:ascii="Calibri" w:hAnsi="Calibri"/>
          <w:sz w:val="22"/>
          <w:szCs w:val="22"/>
        </w:rPr>
        <w:t xml:space="preserve">tach 6.3, </w:t>
      </w:r>
      <w:r w:rsidRPr="006756CC">
        <w:rPr>
          <w:rFonts w:ascii="Calibri" w:hAnsi="Calibri"/>
          <w:sz w:val="22"/>
          <w:szCs w:val="22"/>
        </w:rPr>
        <w:t>7.</w:t>
      </w:r>
      <w:r w:rsidR="00677A87">
        <w:rPr>
          <w:rFonts w:ascii="Calibri" w:hAnsi="Calibri"/>
          <w:sz w:val="22"/>
          <w:szCs w:val="22"/>
        </w:rPr>
        <w:t>1 i 7.8.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(ręcznie,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maszynie do pisania 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:rsidR="00F936A1" w:rsidRPr="006756CC" w:rsidRDefault="00F936A1" w:rsidP="007D344C">
      <w:pPr>
        <w:pStyle w:val="Bold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:rsidR="00F936A1" w:rsidRPr="006756CC" w:rsidRDefault="00F936A1" w:rsidP="007D344C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:rsidR="00F936A1" w:rsidRPr="006756CC" w:rsidRDefault="00F936A1" w:rsidP="00877353">
      <w:pPr>
        <w:pStyle w:val="Podpisprawo"/>
      </w:pPr>
      <w:r w:rsidRPr="006756CC">
        <w:t>Oferta:</w:t>
      </w:r>
    </w:p>
    <w:p w:rsidR="00F936A1" w:rsidRPr="006756CC" w:rsidRDefault="00F936A1" w:rsidP="00877353">
      <w:pPr>
        <w:pStyle w:val="Podpisprawo"/>
      </w:pPr>
      <w:r w:rsidRPr="006756CC">
        <w:t>„</w:t>
      </w:r>
      <w:r w:rsidR="00AA00F5">
        <w:rPr>
          <w:sz w:val="22"/>
        </w:rPr>
        <w:t>Dostawa</w:t>
      </w:r>
      <w:r w:rsidR="00AA00F5" w:rsidRPr="00AA00F5">
        <w:rPr>
          <w:sz w:val="22"/>
        </w:rPr>
        <w:t xml:space="preserve"> i montaż komory klimatycznej do badań cieplno-wilgotnościowych</w:t>
      </w:r>
      <w:r w:rsidRPr="006756CC">
        <w:t>”</w:t>
      </w:r>
    </w:p>
    <w:p w:rsidR="00F936A1" w:rsidRPr="006756CC" w:rsidRDefault="00F936A1" w:rsidP="007D344C">
      <w:pPr>
        <w:spacing w:after="120" w:line="300" w:lineRule="exact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227737">
        <w:rPr>
          <w:rFonts w:ascii="Calibri" w:hAnsi="Calibri"/>
          <w:b/>
          <w:bCs/>
          <w:sz w:val="22"/>
          <w:szCs w:val="22"/>
        </w:rPr>
        <w:t>03.07.</w:t>
      </w:r>
      <w:r w:rsidR="00521CFF">
        <w:rPr>
          <w:rFonts w:ascii="Calibri" w:hAnsi="Calibri"/>
          <w:b/>
          <w:bCs/>
          <w:sz w:val="22"/>
          <w:szCs w:val="22"/>
        </w:rPr>
        <w:t>2018</w:t>
      </w:r>
      <w:r w:rsidRPr="001C22CA">
        <w:rPr>
          <w:rFonts w:ascii="Calibri" w:hAnsi="Calibri"/>
          <w:b/>
          <w:bCs/>
          <w:sz w:val="22"/>
          <w:szCs w:val="22"/>
        </w:rPr>
        <w:t xml:space="preserve"> r</w:t>
      </w:r>
      <w:r w:rsidR="00227737">
        <w:rPr>
          <w:rFonts w:ascii="Calibri" w:hAnsi="Calibri"/>
          <w:b/>
          <w:bCs/>
          <w:sz w:val="22"/>
          <w:szCs w:val="22"/>
        </w:rPr>
        <w:t>. godz. 11.30.</w:t>
      </w:r>
      <w:r w:rsidRPr="00052075">
        <w:rPr>
          <w:rFonts w:ascii="Calibri" w:hAnsi="Calibri"/>
          <w:b/>
          <w:bCs/>
          <w:sz w:val="22"/>
          <w:szCs w:val="22"/>
        </w:rPr>
        <w:t xml:space="preserve"> ”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:rsidR="00F936A1" w:rsidRPr="006756CC" w:rsidRDefault="00F936A1" w:rsidP="00C70676">
      <w:pPr>
        <w:pStyle w:val="Tytupkt"/>
      </w:pPr>
      <w:r w:rsidRPr="006756CC">
        <w:t>11.</w:t>
      </w:r>
      <w:r w:rsidRPr="006756CC">
        <w:tab/>
        <w:t>Miejsce i termin składania ofert.</w:t>
      </w:r>
    </w:p>
    <w:p w:rsidR="00F936A1" w:rsidRPr="009F3273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powinny być złożone w siedzibie Zamawiającego w Warszawie przy ul. Filtrowej 1 w pokoju nr 27, w terminie do </w:t>
      </w:r>
      <w:r w:rsidRPr="002F084B">
        <w:rPr>
          <w:rFonts w:ascii="Calibri" w:hAnsi="Calibri"/>
          <w:sz w:val="22"/>
          <w:szCs w:val="22"/>
        </w:rPr>
        <w:t>dnia</w:t>
      </w:r>
      <w:r>
        <w:rPr>
          <w:rFonts w:ascii="Calibri" w:hAnsi="Calibri"/>
          <w:sz w:val="22"/>
          <w:szCs w:val="22"/>
        </w:rPr>
        <w:t xml:space="preserve">  </w:t>
      </w:r>
      <w:r w:rsidR="00227737" w:rsidRPr="00227737">
        <w:rPr>
          <w:rFonts w:ascii="Calibri" w:hAnsi="Calibri"/>
          <w:b/>
          <w:bCs/>
          <w:sz w:val="22"/>
          <w:szCs w:val="22"/>
        </w:rPr>
        <w:t>03.07.</w:t>
      </w:r>
      <w:r w:rsidR="00914F8B" w:rsidRPr="00227737">
        <w:rPr>
          <w:rFonts w:ascii="Calibri" w:hAnsi="Calibri"/>
          <w:b/>
          <w:bCs/>
          <w:sz w:val="22"/>
          <w:szCs w:val="22"/>
        </w:rPr>
        <w:t>2018</w:t>
      </w:r>
      <w:r w:rsidR="001C22CA" w:rsidRPr="00227737">
        <w:rPr>
          <w:rFonts w:ascii="Calibri" w:hAnsi="Calibri"/>
          <w:b/>
          <w:bCs/>
          <w:sz w:val="22"/>
          <w:szCs w:val="22"/>
        </w:rPr>
        <w:t xml:space="preserve"> r.</w:t>
      </w:r>
      <w:r w:rsidRPr="00227737">
        <w:rPr>
          <w:rFonts w:ascii="Calibri" w:hAnsi="Calibri"/>
          <w:b/>
          <w:sz w:val="22"/>
          <w:szCs w:val="22"/>
        </w:rPr>
        <w:t xml:space="preserve"> godz. </w:t>
      </w:r>
      <w:r w:rsidR="00227737" w:rsidRPr="00227737">
        <w:rPr>
          <w:rFonts w:ascii="Calibri" w:hAnsi="Calibri"/>
          <w:b/>
          <w:sz w:val="22"/>
          <w:szCs w:val="22"/>
        </w:rPr>
        <w:t>11.00.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:rsidR="00F936A1" w:rsidRPr="002F084B" w:rsidRDefault="00F936A1" w:rsidP="00C70676">
      <w:pPr>
        <w:pStyle w:val="Tytupkt"/>
      </w:pPr>
      <w:r w:rsidRPr="002F084B">
        <w:t>12.</w:t>
      </w:r>
      <w:r w:rsidRPr="002F084B">
        <w:tab/>
        <w:t>Miejsce, termin i tryb otwarcia ofert.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Oferty zostaną otwarte w siedzibie Instytutu Techniki Budowlanej w War</w:t>
      </w:r>
      <w:bookmarkStart w:id="0" w:name="_GoBack"/>
      <w:bookmarkEnd w:id="0"/>
      <w:r w:rsidRPr="006756CC">
        <w:rPr>
          <w:rFonts w:ascii="Calibri" w:hAnsi="Calibri"/>
          <w:sz w:val="22"/>
          <w:szCs w:val="22"/>
        </w:rPr>
        <w:t xml:space="preserve">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227737" w:rsidRPr="00227737">
        <w:rPr>
          <w:rFonts w:ascii="Calibri" w:hAnsi="Calibri"/>
          <w:b/>
          <w:bCs/>
          <w:sz w:val="22"/>
          <w:szCs w:val="22"/>
        </w:rPr>
        <w:t>03.07.</w:t>
      </w:r>
      <w:r w:rsidR="00914F8B" w:rsidRPr="00227737">
        <w:rPr>
          <w:rFonts w:ascii="Calibri" w:hAnsi="Calibri"/>
          <w:b/>
          <w:bCs/>
          <w:sz w:val="22"/>
          <w:szCs w:val="22"/>
        </w:rPr>
        <w:t>2018</w:t>
      </w:r>
      <w:r w:rsidR="001C22CA" w:rsidRPr="00227737">
        <w:rPr>
          <w:rFonts w:ascii="Calibri" w:hAnsi="Calibri"/>
          <w:b/>
          <w:bCs/>
          <w:sz w:val="22"/>
          <w:szCs w:val="22"/>
        </w:rPr>
        <w:t xml:space="preserve"> r</w:t>
      </w:r>
      <w:r w:rsidR="001C22CA" w:rsidRPr="00227737">
        <w:rPr>
          <w:rFonts w:ascii="Calibri" w:hAnsi="Calibri"/>
          <w:b/>
          <w:sz w:val="22"/>
          <w:szCs w:val="22"/>
        </w:rPr>
        <w:t>.</w:t>
      </w:r>
      <w:r w:rsidRPr="00227737">
        <w:rPr>
          <w:rFonts w:ascii="Calibri" w:hAnsi="Calibri"/>
          <w:b/>
          <w:sz w:val="22"/>
          <w:szCs w:val="22"/>
        </w:rPr>
        <w:t xml:space="preserve"> godz. </w:t>
      </w:r>
      <w:r w:rsidR="00227737" w:rsidRPr="00227737">
        <w:rPr>
          <w:rFonts w:ascii="Calibri" w:hAnsi="Calibri"/>
          <w:b/>
          <w:sz w:val="22"/>
          <w:szCs w:val="22"/>
        </w:rPr>
        <w:t>11.30.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:rsidR="00F936A1" w:rsidRPr="004E22E7" w:rsidRDefault="00F936A1" w:rsidP="0073799F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2)</w:t>
      </w:r>
      <w:r w:rsidRPr="004E22E7">
        <w:rPr>
          <w:rFonts w:ascii="Calibri" w:hAnsi="Calibri"/>
          <w:sz w:val="22"/>
          <w:szCs w:val="22"/>
        </w:rPr>
        <w:tab/>
        <w:t>firm oraz adresów wykonawców, którzy złożyli oferty w terminie;</w:t>
      </w:r>
    </w:p>
    <w:p w:rsidR="00F936A1" w:rsidRPr="006756CC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3)</w:t>
      </w:r>
      <w:r w:rsidRPr="004E22E7">
        <w:rPr>
          <w:rFonts w:ascii="Calibri" w:hAnsi="Calibri"/>
          <w:sz w:val="22"/>
          <w:szCs w:val="22"/>
        </w:rPr>
        <w:tab/>
        <w:t>ceny, terminu wykonania zamówienia, okresu gwarancji i warunków płatności zawartych w ofertach.</w:t>
      </w:r>
    </w:p>
    <w:p w:rsidR="00F936A1" w:rsidRPr="002F084B" w:rsidRDefault="00F936A1" w:rsidP="00C70676">
      <w:pPr>
        <w:pStyle w:val="Tytupkt"/>
      </w:pPr>
      <w:r w:rsidRPr="002F084B">
        <w:t>13.</w:t>
      </w:r>
      <w:r>
        <w:tab/>
      </w:r>
      <w:r w:rsidRPr="002F084B">
        <w:t>Opis sposobu obliczenia ceny oferty.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>a wyliczoną zgodnie z Formularzem Cenowym Oferty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koszty transportu, </w:t>
      </w:r>
      <w:r>
        <w:rPr>
          <w:rFonts w:ascii="Calibri" w:hAnsi="Calibri"/>
          <w:sz w:val="22"/>
          <w:szCs w:val="22"/>
        </w:rPr>
        <w:t>instalacji,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przedmiotu zamówienia, zgodnie z rozdziałem III niniejszej SIWZ</w:t>
      </w:r>
      <w:r>
        <w:rPr>
          <w:rFonts w:ascii="Calibri" w:hAnsi="Calibri"/>
          <w:sz w:val="22"/>
          <w:szCs w:val="22"/>
        </w:rPr>
        <w:t>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Cena oferty musi być wyrażona w złotych polskich z dokładnością do jednego grosza (do dwóch miejsc po przecinku).</w:t>
      </w:r>
    </w:p>
    <w:p w:rsidR="00F936A1" w:rsidRPr="006756CC" w:rsidRDefault="00F936A1" w:rsidP="00C70676">
      <w:pPr>
        <w:pStyle w:val="Tytupkt"/>
      </w:pPr>
      <w:r w:rsidRPr="006756CC">
        <w:t>14.</w:t>
      </w:r>
      <w:r w:rsidRPr="006756CC">
        <w:tab/>
        <w:t xml:space="preserve">Informacje o trybie </w:t>
      </w:r>
      <w:r>
        <w:t xml:space="preserve">kwalifikacji wykonawców i </w:t>
      </w:r>
      <w:r w:rsidRPr="006756CC">
        <w:t>oceny ofert.</w:t>
      </w:r>
    </w:p>
    <w:p w:rsidR="00F936A1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Pr="00B60AD6">
        <w:rPr>
          <w:rFonts w:ascii="Calibri" w:hAnsi="Calibri"/>
          <w:sz w:val="22"/>
          <w:szCs w:val="22"/>
        </w:rPr>
        <w:t xml:space="preserve"> podmiotowej oceny wszystkich wykonawców 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) oraz kryteriów oceny ofert opisanych w SIWZ, po czym dopiero wyłącznie w odniesieniu do wykonawcy,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Pr="00B60AD6">
        <w:rPr>
          <w:rFonts w:ascii="Calibri" w:hAnsi="Calibri"/>
          <w:sz w:val="22"/>
          <w:szCs w:val="22"/>
        </w:rPr>
        <w:t xml:space="preserve"> oceny podmiotowej wykonawcy,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:rsidR="00F936A1" w:rsidRPr="002F084B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:rsidR="00F936A1" w:rsidRDefault="00F936A1" w:rsidP="00C70676">
      <w:pPr>
        <w:pStyle w:val="Tytupkt"/>
      </w:pPr>
      <w:r w:rsidRPr="006756CC">
        <w:lastRenderedPageBreak/>
        <w:t>15.</w:t>
      </w:r>
      <w:r w:rsidRPr="006756CC">
        <w:tab/>
        <w:t>Kryteria wyboru oferty najkorzystniejszej.</w:t>
      </w:r>
      <w:r>
        <w:t xml:space="preserve"> </w:t>
      </w:r>
    </w:p>
    <w:p w:rsidR="00F936A1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6756CC">
        <w:rPr>
          <w:rFonts w:ascii="Calibri" w:hAnsi="Calibri"/>
          <w:bCs/>
          <w:spacing w:val="4"/>
          <w:sz w:val="22"/>
          <w:szCs w:val="22"/>
        </w:rPr>
        <w:t>Przy dokonywaniu wyboru oferty najkorzystniejszej Zamawiający stosować będ</w:t>
      </w:r>
      <w:r>
        <w:rPr>
          <w:rFonts w:ascii="Calibri" w:hAnsi="Calibri"/>
          <w:bCs/>
          <w:spacing w:val="4"/>
          <w:sz w:val="22"/>
          <w:szCs w:val="22"/>
        </w:rPr>
        <w:t>ą następujące kryteria:</w:t>
      </w:r>
    </w:p>
    <w:p w:rsidR="00F936A1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 w:rsidRPr="009D1D63">
        <w:rPr>
          <w:rFonts w:ascii="Calibri" w:hAnsi="Calibri"/>
          <w:bCs/>
          <w:spacing w:val="4"/>
          <w:sz w:val="22"/>
          <w:szCs w:val="22"/>
        </w:rPr>
        <w:t>1)</w:t>
      </w:r>
      <w:r>
        <w:rPr>
          <w:rFonts w:ascii="Calibri" w:hAnsi="Calibri"/>
          <w:bCs/>
          <w:spacing w:val="4"/>
          <w:sz w:val="22"/>
          <w:szCs w:val="22"/>
        </w:rPr>
        <w:t xml:space="preserve"> cena – </w:t>
      </w:r>
      <w:r w:rsidR="008E53B0">
        <w:rPr>
          <w:rFonts w:ascii="Calibri" w:hAnsi="Calibri"/>
          <w:bCs/>
          <w:spacing w:val="4"/>
          <w:sz w:val="22"/>
          <w:szCs w:val="22"/>
        </w:rPr>
        <w:t>100</w:t>
      </w:r>
      <w:r>
        <w:rPr>
          <w:rFonts w:ascii="Calibri" w:hAnsi="Calibri"/>
          <w:bCs/>
          <w:spacing w:val="4"/>
          <w:sz w:val="22"/>
          <w:szCs w:val="22"/>
        </w:rPr>
        <w:t xml:space="preserve"> %</w:t>
      </w:r>
    </w:p>
    <w:p w:rsidR="00F936A1" w:rsidRPr="00B40053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wykonawców, którzy złożyli te oferty, do złożenia w terminie określonym przez Zamawiającego ofert dodatkowych. </w:t>
      </w:r>
    </w:p>
    <w:p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 wybranym Wykonawcą </w:t>
      </w:r>
      <w:r>
        <w:rPr>
          <w:rFonts w:ascii="Calibri" w:hAnsi="Calibri"/>
          <w:sz w:val="22"/>
          <w:szCs w:val="22"/>
        </w:rPr>
        <w:t xml:space="preserve">zawarta </w:t>
      </w:r>
      <w:r w:rsidRPr="006756CC">
        <w:rPr>
          <w:rFonts w:ascii="Calibri" w:hAnsi="Calibri"/>
          <w:sz w:val="22"/>
          <w:szCs w:val="22"/>
        </w:rPr>
        <w:t xml:space="preserve">zostanie umowa na warunkach określonych w </w:t>
      </w:r>
      <w:r>
        <w:rPr>
          <w:rFonts w:ascii="Calibri" w:hAnsi="Calibri"/>
          <w:sz w:val="22"/>
          <w:szCs w:val="22"/>
        </w:rPr>
        <w:t>R</w:t>
      </w:r>
      <w:r w:rsidRPr="006756CC">
        <w:rPr>
          <w:rFonts w:ascii="Calibri" w:hAnsi="Calibri"/>
          <w:sz w:val="22"/>
          <w:szCs w:val="22"/>
        </w:rPr>
        <w:t>ozdziale IV SIWZ.</w:t>
      </w:r>
    </w:p>
    <w:p w:rsidR="00891099" w:rsidRPr="00891099" w:rsidRDefault="00F936A1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15.6.</w:t>
      </w:r>
      <w:r>
        <w:rPr>
          <w:rFonts w:ascii="Calibri" w:hAnsi="Calibri"/>
          <w:sz w:val="22"/>
          <w:szCs w:val="22"/>
        </w:rPr>
        <w:tab/>
      </w:r>
      <w:r w:rsidRPr="00B97FB1">
        <w:rPr>
          <w:rFonts w:ascii="Calibri" w:hAnsi="Calibri"/>
          <w:sz w:val="22"/>
          <w:szCs w:val="22"/>
        </w:rPr>
        <w:t>Nie przewiduje się aukcji elektroniczne</w:t>
      </w:r>
      <w:r>
        <w:rPr>
          <w:rFonts w:ascii="Calibri" w:hAnsi="Calibri"/>
          <w:sz w:val="22"/>
          <w:szCs w:val="22"/>
        </w:rPr>
        <w:t>j.</w:t>
      </w:r>
    </w:p>
    <w:p w:rsidR="00F936A1" w:rsidRDefault="00891099" w:rsidP="00C70676">
      <w:pPr>
        <w:pStyle w:val="Tytupkt"/>
      </w:pPr>
      <w:r>
        <w:t>16</w:t>
      </w:r>
      <w:r w:rsidR="00F936A1" w:rsidRPr="007E35B0">
        <w:t>.</w:t>
      </w:r>
      <w:r>
        <w:t xml:space="preserve"> </w:t>
      </w:r>
      <w:r w:rsidR="00F936A1" w:rsidRPr="00923890">
        <w:t>Informacje o formalnościach, jakie powinny zostać dopełnione po wyborze oferty najkorzystniejszej w celu zawarcia umowy w sprawie zamówienia publicznego</w:t>
      </w:r>
    </w:p>
    <w:p w:rsidR="00F936A1" w:rsidRDefault="00891099" w:rsidP="008E53B0">
      <w:pPr>
        <w:pStyle w:val="Tekstpodstawowy2"/>
        <w:spacing w:line="300" w:lineRule="exact"/>
        <w:ind w:left="1276" w:hanging="56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16.1</w:t>
      </w:r>
      <w:r w:rsidR="0084121E">
        <w:rPr>
          <w:rFonts w:ascii="Calibri" w:hAnsi="Calibri"/>
          <w:sz w:val="22"/>
          <w:szCs w:val="22"/>
        </w:rPr>
        <w:t>.</w:t>
      </w:r>
      <w:r w:rsidR="00F936A1" w:rsidRPr="00C70676">
        <w:rPr>
          <w:rFonts w:ascii="Calibri" w:hAnsi="Calibri"/>
          <w:sz w:val="22"/>
          <w:szCs w:val="22"/>
        </w:rPr>
        <w:tab/>
        <w:t>Zamawiający udzieli zamówienia Wykonawcy, kt</w:t>
      </w:r>
      <w:r w:rsidR="00F936A1">
        <w:rPr>
          <w:rFonts w:ascii="Calibri" w:hAnsi="Calibri"/>
          <w:sz w:val="22"/>
          <w:szCs w:val="22"/>
        </w:rPr>
        <w:t>órego oferta zostanie uznana za </w:t>
      </w:r>
      <w:r w:rsidR="00F936A1" w:rsidRPr="00C70676">
        <w:rPr>
          <w:rFonts w:ascii="Calibri" w:hAnsi="Calibri"/>
          <w:sz w:val="22"/>
          <w:szCs w:val="22"/>
        </w:rPr>
        <w:t>najkorzystniejszą.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.2.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Zamawiający zawiadomi o wyniku postępowania wszystkich Wykonawców, którzy złożyli oferty.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.3.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Wykonawcy, którego oferta zostanie wybrana Zamawiający wskaże miejsce i termin podpisania umowy. Umowa podpisana zostanie w terminie nie krótszym niż 5 dni od dnia przekazania zawiadomienia o wyborze oferty. Zamawiający może zawrzeć umowę przed upływem terminów</w:t>
      </w:r>
      <w:r w:rsidR="00F936A1">
        <w:rPr>
          <w:rFonts w:ascii="Calibri" w:hAnsi="Calibri"/>
          <w:sz w:val="22"/>
          <w:szCs w:val="22"/>
        </w:rPr>
        <w:t xml:space="preserve"> (art.94 ust.2)</w:t>
      </w:r>
      <w:r w:rsidR="00F936A1" w:rsidRPr="00C70676">
        <w:rPr>
          <w:rFonts w:ascii="Calibri" w:hAnsi="Calibri"/>
          <w:sz w:val="22"/>
          <w:szCs w:val="22"/>
        </w:rPr>
        <w:t>, o których mowa w zdaniu poprzednim, jeżeli w niniejszym postępowaniu zostanie złożona tylko jedna oferta.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.4.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Jeżeli Wykonawca, którego oferta została wybrana, uchyli się od zawarcia umowy, Zamawiający</w:t>
      </w:r>
      <w:r w:rsidR="00F936A1">
        <w:rPr>
          <w:rFonts w:ascii="Calibri" w:hAnsi="Calibri"/>
          <w:sz w:val="22"/>
          <w:szCs w:val="22"/>
        </w:rPr>
        <w:t xml:space="preserve"> może</w:t>
      </w:r>
      <w:r w:rsidR="00F936A1" w:rsidRPr="00C70676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zbadać, czy nie podlega wykluczeniu oraz czy spełnia warunki udziału w postępowaniu wykonawca, który złożył ofertę najwyżej ocenioną spośród pozostałych ofert. 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.5.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:rsidR="00F936A1" w:rsidRPr="00C70676" w:rsidRDefault="00F936A1" w:rsidP="00D0690A">
      <w:pPr>
        <w:numPr>
          <w:ilvl w:val="0"/>
          <w:numId w:val="12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 xml:space="preserve">informację o osobach, które będą podpisywały umowę ze strony </w:t>
      </w:r>
      <w:r w:rsidR="00C36FD8" w:rsidRPr="00C70676">
        <w:rPr>
          <w:rFonts w:ascii="Calibri" w:hAnsi="Calibri" w:cs="Calibri"/>
          <w:iCs/>
          <w:sz w:val="22"/>
          <w:szCs w:val="22"/>
        </w:rPr>
        <w:t>Wykonawcy przekazania</w:t>
      </w:r>
      <w:r w:rsidRPr="00C70676">
        <w:rPr>
          <w:rFonts w:ascii="Calibri" w:hAnsi="Calibri" w:cs="Calibri"/>
          <w:iCs/>
          <w:sz w:val="22"/>
          <w:szCs w:val="22"/>
        </w:rPr>
        <w:t xml:space="preserve"> innych danych odnoszących się do Wykonawcy, ja</w:t>
      </w:r>
      <w:r>
        <w:rPr>
          <w:rFonts w:ascii="Calibri" w:hAnsi="Calibri" w:cs="Calibri"/>
          <w:iCs/>
          <w:sz w:val="22"/>
          <w:szCs w:val="22"/>
        </w:rPr>
        <w:t>kie zostaną zawarte w umowie (w </w:t>
      </w:r>
      <w:r w:rsidRPr="00C70676">
        <w:rPr>
          <w:rFonts w:ascii="Calibri" w:hAnsi="Calibri" w:cs="Calibri"/>
          <w:iCs/>
          <w:sz w:val="22"/>
          <w:szCs w:val="22"/>
        </w:rPr>
        <w:t xml:space="preserve">szczególności numeru konta bankowego, na jakie następować będą płatności Treść dokumentu będzie podlegała akceptacji przez Zamawiającego. </w:t>
      </w:r>
    </w:p>
    <w:p w:rsidR="00F936A1" w:rsidRPr="00C70676" w:rsidRDefault="00F936A1" w:rsidP="00D0690A">
      <w:pPr>
        <w:numPr>
          <w:ilvl w:val="0"/>
          <w:numId w:val="12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zawierająca upoważnienie dla jedn</w:t>
      </w:r>
      <w:r>
        <w:rPr>
          <w:rFonts w:ascii="Calibri" w:hAnsi="Calibri" w:cs="Calibri"/>
          <w:iCs/>
          <w:sz w:val="22"/>
          <w:szCs w:val="22"/>
        </w:rPr>
        <w:t>ego z Wykonawców do składania i </w:t>
      </w:r>
      <w:r w:rsidRPr="00C70676">
        <w:rPr>
          <w:rFonts w:ascii="Calibri" w:hAnsi="Calibri" w:cs="Calibri"/>
          <w:iCs/>
          <w:sz w:val="22"/>
          <w:szCs w:val="22"/>
        </w:rPr>
        <w:t>przyjmowania oświadczeń wobec Zamawiającego w i</w:t>
      </w:r>
      <w:r>
        <w:rPr>
          <w:rFonts w:ascii="Calibri" w:hAnsi="Calibri" w:cs="Calibri"/>
          <w:iCs/>
          <w:sz w:val="22"/>
          <w:szCs w:val="22"/>
        </w:rPr>
        <w:t>mieniu wszystkich Wykonawców, a </w:t>
      </w:r>
      <w:r w:rsidRPr="00C70676">
        <w:rPr>
          <w:rFonts w:ascii="Calibri" w:hAnsi="Calibri" w:cs="Calibri"/>
          <w:iCs/>
          <w:sz w:val="22"/>
          <w:szCs w:val="22"/>
        </w:rPr>
        <w:t>także do otrzymywania należnych płatności (dotyczy wykonawców wspólnie ubiegających się o udzielenie zamówienia).</w:t>
      </w:r>
    </w:p>
    <w:p w:rsidR="00F936A1" w:rsidRPr="00C70676" w:rsidRDefault="00F936A1" w:rsidP="00D0690A">
      <w:pPr>
        <w:numPr>
          <w:ilvl w:val="0"/>
          <w:numId w:val="12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:rsidR="00F936A1" w:rsidRPr="00891099" w:rsidRDefault="00910DD1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.6.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O terminie na przedłożenie dokumentów, o których mowa w pkt</w:t>
      </w:r>
      <w:r w:rsidR="00F936A1">
        <w:rPr>
          <w:rFonts w:ascii="Calibri" w:hAnsi="Calibri"/>
          <w:sz w:val="22"/>
          <w:szCs w:val="22"/>
        </w:rPr>
        <w:t>.</w:t>
      </w:r>
      <w:r w:rsidR="00F936A1" w:rsidRPr="00C70676">
        <w:rPr>
          <w:rFonts w:ascii="Calibri" w:hAnsi="Calibri"/>
          <w:sz w:val="22"/>
          <w:szCs w:val="22"/>
        </w:rPr>
        <w:t> 1</w:t>
      </w:r>
      <w:r w:rsidR="00891099">
        <w:rPr>
          <w:rFonts w:ascii="Calibri" w:hAnsi="Calibri"/>
          <w:sz w:val="22"/>
          <w:szCs w:val="22"/>
        </w:rPr>
        <w:t>6</w:t>
      </w:r>
      <w:r w:rsidR="00F936A1" w:rsidRPr="00C70676">
        <w:rPr>
          <w:rFonts w:ascii="Calibri" w:hAnsi="Calibri"/>
          <w:sz w:val="22"/>
          <w:szCs w:val="22"/>
        </w:rPr>
        <w:t>.5, Wykonawca zostanie powiadomiony przez</w:t>
      </w:r>
      <w:r w:rsidR="00891099">
        <w:rPr>
          <w:rFonts w:ascii="Calibri" w:hAnsi="Calibri"/>
          <w:sz w:val="22"/>
          <w:szCs w:val="22"/>
        </w:rPr>
        <w:t xml:space="preserve"> Zamawiającego odrębnym pismem.</w:t>
      </w:r>
    </w:p>
    <w:p w:rsidR="00F936A1" w:rsidRPr="00052075" w:rsidRDefault="00910DD1" w:rsidP="0005207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lastRenderedPageBreak/>
        <w:t>17</w:t>
      </w:r>
      <w:r w:rsidR="00F936A1" w:rsidRPr="00052075">
        <w:rPr>
          <w:rFonts w:ascii="Calibri" w:hAnsi="Calibri"/>
          <w:b/>
          <w:sz w:val="22"/>
          <w:szCs w:val="22"/>
        </w:rPr>
        <w:t>. Pouczenie o środkach ochrony prawnej (Dział VI</w:t>
      </w:r>
      <w:r w:rsidR="00F936A1">
        <w:rPr>
          <w:rFonts w:ascii="Calibri" w:hAnsi="Calibri"/>
          <w:b/>
          <w:sz w:val="22"/>
          <w:szCs w:val="22"/>
        </w:rPr>
        <w:t xml:space="preserve"> ustawy </w:t>
      </w:r>
      <w:proofErr w:type="spellStart"/>
      <w:r w:rsidR="00F936A1">
        <w:rPr>
          <w:rFonts w:ascii="Calibri" w:hAnsi="Calibri"/>
          <w:b/>
          <w:sz w:val="22"/>
          <w:szCs w:val="22"/>
        </w:rPr>
        <w:t>Pzp</w:t>
      </w:r>
      <w:proofErr w:type="spellEnd"/>
      <w:r w:rsidR="00F936A1" w:rsidRPr="00052075">
        <w:rPr>
          <w:rFonts w:ascii="Calibri" w:hAnsi="Calibri"/>
          <w:b/>
          <w:sz w:val="22"/>
          <w:szCs w:val="22"/>
        </w:rPr>
        <w:t>).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Wykonawcom i innym osobom, środki ochrony prawnej przysługu</w:t>
      </w:r>
      <w:r w:rsidR="00F936A1">
        <w:rPr>
          <w:rFonts w:ascii="Calibri" w:hAnsi="Calibri"/>
          <w:sz w:val="22"/>
          <w:szCs w:val="22"/>
        </w:rPr>
        <w:t>ją jeżeli ma lub miał interes w </w:t>
      </w:r>
      <w:r w:rsidR="00F936A1" w:rsidRPr="006873BD">
        <w:rPr>
          <w:rFonts w:ascii="Calibri" w:hAnsi="Calibri"/>
          <w:sz w:val="22"/>
          <w:szCs w:val="22"/>
        </w:rPr>
        <w:t>uzyskaniu danego zamówienia oraz poniósł lub może ponieść szkodę w wyniku naruszenia przez zamawiającego przepisów niniejszej ustawy.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.2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Środki ochrony prawnej przysługują również organizacjom zrzeszającym Wykonawców, wpisanym na listę organizacji uprawnionych do wnoszenia środków ochrony prawnej, prowadzoną przez Prezesa Urzędu Zamówień Publicznych pod warunkiem, że dotyczą ogłoszenia o zamówieniu lub specyfikacji istotnych warunków zamówienia</w:t>
      </w:r>
    </w:p>
    <w:p w:rsidR="00F936A1" w:rsidRPr="00050CBA" w:rsidRDefault="00910DD1" w:rsidP="00050CBA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.3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</w:r>
      <w:r w:rsidR="00F936A1" w:rsidRPr="00050CBA">
        <w:rPr>
          <w:rFonts w:ascii="Calibri" w:hAnsi="Calibri"/>
          <w:sz w:val="22"/>
          <w:szCs w:val="22"/>
        </w:rPr>
        <w:t>Odwołanie przysługuje wyłącznie wobec czynności: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1) </w:t>
      </w:r>
      <w:r w:rsidRPr="00050CBA">
        <w:rPr>
          <w:rFonts w:ascii="Calibri" w:hAnsi="Calibri"/>
          <w:sz w:val="22"/>
          <w:szCs w:val="22"/>
        </w:rPr>
        <w:t>opisu sposobu dokonywania oceny spełniania warunków udziału w postępowaniu;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</w:t>
      </w:r>
      <w:r w:rsidRPr="00050CBA">
        <w:rPr>
          <w:rFonts w:ascii="Calibri" w:hAnsi="Calibri"/>
          <w:sz w:val="22"/>
          <w:szCs w:val="22"/>
        </w:rPr>
        <w:t xml:space="preserve">wykluczenia odwołującego z postępowania o udzielenie zamówienia; 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050CBA">
        <w:rPr>
          <w:rFonts w:ascii="Calibri" w:hAnsi="Calibri"/>
          <w:sz w:val="22"/>
          <w:szCs w:val="22"/>
        </w:rPr>
        <w:t>3)</w:t>
      </w:r>
      <w:r>
        <w:rPr>
          <w:rFonts w:ascii="Calibri" w:hAnsi="Calibri"/>
          <w:sz w:val="22"/>
          <w:szCs w:val="22"/>
        </w:rPr>
        <w:t xml:space="preserve"> odrzucenia oferty odwołującego;</w:t>
      </w:r>
    </w:p>
    <w:p w:rsidR="00F936A1" w:rsidRDefault="00F936A1" w:rsidP="00D92E3C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opisu przedmiotu zamówienia;</w:t>
      </w:r>
    </w:p>
    <w:p w:rsidR="00F936A1" w:rsidRPr="00891099" w:rsidRDefault="00F936A1" w:rsidP="00891099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wyboru najkorzystniejszej oferty.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.4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 xml:space="preserve">Odwołanie </w:t>
      </w:r>
      <w:r w:rsidR="00F936A1">
        <w:rPr>
          <w:rFonts w:ascii="Calibri" w:hAnsi="Calibri"/>
          <w:sz w:val="22"/>
          <w:szCs w:val="22"/>
        </w:rPr>
        <w:t xml:space="preserve">dotyczące </w:t>
      </w:r>
      <w:r w:rsidR="00F936A1" w:rsidRPr="006873BD">
        <w:rPr>
          <w:rFonts w:ascii="Calibri" w:hAnsi="Calibri"/>
          <w:sz w:val="22"/>
          <w:szCs w:val="22"/>
        </w:rPr>
        <w:t xml:space="preserve">treści ogłoszenia </w:t>
      </w:r>
      <w:r w:rsidR="00D75E23" w:rsidRPr="006873BD">
        <w:rPr>
          <w:rFonts w:ascii="Calibri" w:hAnsi="Calibri"/>
          <w:sz w:val="22"/>
          <w:szCs w:val="22"/>
        </w:rPr>
        <w:t xml:space="preserve">lub </w:t>
      </w:r>
      <w:r w:rsidR="00D75E23">
        <w:rPr>
          <w:rFonts w:ascii="Calibri" w:hAnsi="Calibri"/>
          <w:sz w:val="22"/>
          <w:szCs w:val="22"/>
        </w:rPr>
        <w:t>SIWZ</w:t>
      </w:r>
      <w:r w:rsidR="00F936A1">
        <w:rPr>
          <w:rFonts w:ascii="Calibri" w:hAnsi="Calibri"/>
          <w:sz w:val="22"/>
          <w:szCs w:val="22"/>
        </w:rPr>
        <w:t xml:space="preserve"> </w:t>
      </w:r>
      <w:r w:rsidR="00F936A1" w:rsidRPr="006873BD">
        <w:rPr>
          <w:rFonts w:ascii="Calibri" w:hAnsi="Calibri"/>
          <w:sz w:val="22"/>
          <w:szCs w:val="22"/>
        </w:rPr>
        <w:t>wnosi się w terminie 5 dni od dnia publikacji ogłoszenia w Bi</w:t>
      </w:r>
      <w:r w:rsidR="00F936A1">
        <w:rPr>
          <w:rFonts w:ascii="Calibri" w:hAnsi="Calibri"/>
          <w:sz w:val="22"/>
          <w:szCs w:val="22"/>
        </w:rPr>
        <w:t>uletynie Zamówień Publicznych lub </w:t>
      </w:r>
      <w:r w:rsidR="00F936A1" w:rsidRPr="006873BD">
        <w:rPr>
          <w:rFonts w:ascii="Calibri" w:hAnsi="Calibri"/>
          <w:sz w:val="22"/>
          <w:szCs w:val="22"/>
        </w:rPr>
        <w:t>zamieszczenia SIWZ na stronie internetowej.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.5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Wykonawca może w terminie przewidzianym do wniesienia odwołania poinformować zamawiającego o niezgodnej z przepisami ustawy czynności podjętej przez niego lub zaniechania czynności, do której on zobowiązany na</w:t>
      </w:r>
      <w:r w:rsidR="00F936A1">
        <w:rPr>
          <w:rFonts w:ascii="Calibri" w:hAnsi="Calibri"/>
          <w:sz w:val="22"/>
          <w:szCs w:val="22"/>
        </w:rPr>
        <w:t xml:space="preserve"> podstawie ustawy, na które nie </w:t>
      </w:r>
      <w:r w:rsidR="00F936A1" w:rsidRPr="006873BD">
        <w:rPr>
          <w:rFonts w:ascii="Calibri" w:hAnsi="Calibri"/>
          <w:sz w:val="22"/>
          <w:szCs w:val="22"/>
        </w:rPr>
        <w:t>przysługuje odwołanie na podstawie art. 180 ust. 2.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.6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 xml:space="preserve">Odwołanie wnosi się do Prezesa Izby w formie pisemnej </w:t>
      </w:r>
      <w:r w:rsidR="00F936A1">
        <w:rPr>
          <w:rFonts w:ascii="Calibri" w:hAnsi="Calibri"/>
          <w:sz w:val="22"/>
          <w:szCs w:val="22"/>
        </w:rPr>
        <w:t xml:space="preserve">lub w postaci </w:t>
      </w:r>
      <w:r w:rsidR="00F936A1" w:rsidRPr="006873BD">
        <w:rPr>
          <w:rFonts w:ascii="Calibri" w:hAnsi="Calibri"/>
          <w:sz w:val="22"/>
          <w:szCs w:val="22"/>
        </w:rPr>
        <w:t>elektronicznej</w:t>
      </w:r>
      <w:r w:rsidR="00F936A1">
        <w:rPr>
          <w:rFonts w:ascii="Calibri" w:hAnsi="Calibri"/>
          <w:sz w:val="22"/>
          <w:szCs w:val="22"/>
        </w:rPr>
        <w:t>,</w:t>
      </w:r>
      <w:r w:rsidR="00F936A1" w:rsidRPr="006873BD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podpisane </w:t>
      </w:r>
      <w:r w:rsidR="00F936A1" w:rsidRPr="006873BD">
        <w:rPr>
          <w:rFonts w:ascii="Calibri" w:hAnsi="Calibri"/>
          <w:sz w:val="22"/>
          <w:szCs w:val="22"/>
        </w:rPr>
        <w:t xml:space="preserve">bezpiecznym podpisem elektronicznym weryfikowanym </w:t>
      </w:r>
      <w:r w:rsidR="00F936A1">
        <w:rPr>
          <w:rFonts w:ascii="Calibri" w:hAnsi="Calibri"/>
          <w:sz w:val="22"/>
          <w:szCs w:val="22"/>
        </w:rPr>
        <w:t xml:space="preserve">przy </w:t>
      </w:r>
      <w:r w:rsidR="00F936A1" w:rsidRPr="006873BD">
        <w:rPr>
          <w:rFonts w:ascii="Calibri" w:hAnsi="Calibri"/>
          <w:sz w:val="22"/>
          <w:szCs w:val="22"/>
        </w:rPr>
        <w:t>pomoc</w:t>
      </w:r>
      <w:r w:rsidR="00F936A1">
        <w:rPr>
          <w:rFonts w:ascii="Calibri" w:hAnsi="Calibri"/>
          <w:sz w:val="22"/>
          <w:szCs w:val="22"/>
        </w:rPr>
        <w:t>y</w:t>
      </w:r>
      <w:r w:rsidR="00F936A1" w:rsidRPr="006873BD">
        <w:rPr>
          <w:rFonts w:ascii="Calibri" w:hAnsi="Calibri"/>
          <w:sz w:val="22"/>
          <w:szCs w:val="22"/>
        </w:rPr>
        <w:t xml:space="preserve"> ważnego kwalifikowanego certyfikatu</w:t>
      </w:r>
      <w:r w:rsidR="00F936A1">
        <w:rPr>
          <w:rFonts w:ascii="Calibri" w:hAnsi="Calibri"/>
          <w:sz w:val="22"/>
          <w:szCs w:val="22"/>
        </w:rPr>
        <w:t xml:space="preserve"> lub równoważnego środka, spełniającego wymagania dla tego rodzaju podpisu</w:t>
      </w:r>
      <w:r w:rsidR="00F936A1" w:rsidRPr="006873BD">
        <w:rPr>
          <w:rFonts w:ascii="Calibri" w:hAnsi="Calibri"/>
          <w:sz w:val="22"/>
          <w:szCs w:val="22"/>
        </w:rPr>
        <w:t>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.7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Odwołanie powinno wskazywać czynność lub zaniechanie czynności Zamawiającego, której zarzuca się niezgodność z przepisami ustawy, określać żądanie, zawierać zwięzłe przytoczenie zarzutów oraz okoliczności faktycznych i prawnych uzasadniających wniesienie odwołania.</w:t>
      </w:r>
    </w:p>
    <w:p w:rsidR="00F936A1" w:rsidRPr="006873BD" w:rsidRDefault="0084121E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.8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Odwołanie podlega rozpoznaniu, jeżeli: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 xml:space="preserve">nie zawiera braków formalnych z zastrzeżeniem art. 187 ust. 3 i 4 ustawy, 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>uiszczono wpis.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.9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Odwołujący przesyła kopię odwołania Zamawia</w:t>
      </w:r>
      <w:r w:rsidR="003D2671">
        <w:rPr>
          <w:rFonts w:ascii="Calibri" w:hAnsi="Calibri"/>
          <w:sz w:val="22"/>
          <w:szCs w:val="22"/>
        </w:rPr>
        <w:t>jącemu przed upływem terminu do</w:t>
      </w:r>
      <w:r w:rsidR="00F936A1" w:rsidRPr="006873BD">
        <w:rPr>
          <w:rFonts w:ascii="Calibri" w:hAnsi="Calibri"/>
          <w:sz w:val="22"/>
          <w:szCs w:val="22"/>
        </w:rPr>
        <w:t xml:space="preserve"> wniesienia odwołania w taki sposób, aby mógł on zapoznać się z jego treścią przed upływem tego terminu. Domniemywa się, iż Zamawiający mógł zapoznać się z treścią odwołania przed upływem terminu do jego wniesienia, jeżeli przesłanie jego kopii nas</w:t>
      </w:r>
      <w:r w:rsidR="00F936A1">
        <w:rPr>
          <w:rFonts w:ascii="Calibri" w:hAnsi="Calibri"/>
          <w:sz w:val="22"/>
          <w:szCs w:val="22"/>
        </w:rPr>
        <w:t>tąpiło przed upływem terminu do </w:t>
      </w:r>
      <w:r w:rsidR="00F936A1" w:rsidRPr="006873BD">
        <w:rPr>
          <w:rFonts w:ascii="Calibri" w:hAnsi="Calibri"/>
          <w:sz w:val="22"/>
          <w:szCs w:val="22"/>
        </w:rPr>
        <w:t>jego wniesienia za pomocą faksu lub drogą elektroniczną.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.10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Zgłoszenie przystąpienia doręcza się Prezesowi Izby w formie pisemnej albo elektronicznej opatrzonej bezpiecznym podpisem elektronicznym weryfikowanym za pomocą ważnego kwalifikowanego certyfikatu, a kopię przesyła się zamawiającemu oraz wykonawcy wnoszącemu odwołanie.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.11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Odwołujący oraz wykonawca wezwany do przystąpienia d</w:t>
      </w:r>
      <w:r w:rsidR="00F936A1">
        <w:rPr>
          <w:rFonts w:ascii="Calibri" w:hAnsi="Calibri"/>
          <w:sz w:val="22"/>
          <w:szCs w:val="22"/>
        </w:rPr>
        <w:t>o postępowania odwoławczego nie </w:t>
      </w:r>
      <w:r w:rsidR="00F936A1" w:rsidRPr="006873BD">
        <w:rPr>
          <w:rFonts w:ascii="Calibri" w:hAnsi="Calibri"/>
          <w:sz w:val="22"/>
          <w:szCs w:val="22"/>
        </w:rPr>
        <w:t>mogą następnie korzystać ze środków ochrony prawnej wobec czynności zamawiającego wykonanych zgodnie z wyrokiem Izby lub sądu albo na podstawie art. 186 ust 2 i 3 ustawy.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.12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Izba rozstrzyga odwołanie na zasadach określonych w art. 188-192 ustawy.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17</w:t>
      </w:r>
      <w:r w:rsidR="00F936A1" w:rsidRPr="006873BD">
        <w:rPr>
          <w:rFonts w:ascii="Calibri" w:hAnsi="Calibri"/>
          <w:sz w:val="22"/>
          <w:szCs w:val="22"/>
        </w:rPr>
        <w:t>.13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Orzeczenie Izby, po stwierdzeniu przez sąd jego wykonal</w:t>
      </w:r>
      <w:r w:rsidR="00F936A1">
        <w:rPr>
          <w:rFonts w:ascii="Calibri" w:hAnsi="Calibri"/>
          <w:sz w:val="22"/>
          <w:szCs w:val="22"/>
        </w:rPr>
        <w:t>ności, ma moc prawną na równi z </w:t>
      </w:r>
      <w:r w:rsidR="00F936A1" w:rsidRPr="006873BD">
        <w:rPr>
          <w:rFonts w:ascii="Calibri" w:hAnsi="Calibri"/>
          <w:sz w:val="22"/>
          <w:szCs w:val="22"/>
        </w:rPr>
        <w:t>wyrokiem sądu.</w:t>
      </w:r>
    </w:p>
    <w:p w:rsidR="00264EF4" w:rsidRDefault="00910DD1" w:rsidP="003C523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.14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 xml:space="preserve">Na orzeczenie Izby stronom oraz uczestnikom postępowania odwoławczego przysługuje skarga do sądu zgodnie </w:t>
      </w:r>
      <w:r w:rsidR="00264EF4">
        <w:rPr>
          <w:rFonts w:ascii="Calibri" w:hAnsi="Calibri"/>
          <w:sz w:val="22"/>
          <w:szCs w:val="22"/>
        </w:rPr>
        <w:t>z rozdziałem 3 Działu VI ustawy.</w:t>
      </w:r>
    </w:p>
    <w:p w:rsidR="00F936A1" w:rsidRPr="00910DD1" w:rsidRDefault="00264EF4" w:rsidP="00910DD1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F936A1" w:rsidRPr="00EA392D" w:rsidRDefault="0031314D" w:rsidP="00910DD1">
      <w:pPr>
        <w:pStyle w:val="Tekstpodstawowy2"/>
        <w:spacing w:line="300" w:lineRule="exact"/>
        <w:jc w:val="both"/>
      </w:pPr>
      <w:r>
        <w:lastRenderedPageBreak/>
        <w:t>ROZDZIAŁ II.1</w:t>
      </w:r>
      <w:r>
        <w:tab/>
        <w:t>F</w:t>
      </w:r>
      <w:r w:rsidR="00F936A1" w:rsidRPr="007D751F">
        <w:t>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F936A1" w:rsidRPr="006756CC" w:rsidTr="002E3665">
        <w:trPr>
          <w:trHeight w:val="1138"/>
        </w:trPr>
        <w:tc>
          <w:tcPr>
            <w:tcW w:w="4772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 Techniki Budowlanej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:rsidR="00F936A1" w:rsidRPr="003D2671" w:rsidRDefault="00F936A1" w:rsidP="003D2671">
      <w:pPr>
        <w:pStyle w:val="Tekstpodstawowy"/>
        <w:spacing w:line="300" w:lineRule="exact"/>
        <w:ind w:right="45"/>
        <w:jc w:val="both"/>
        <w:rPr>
          <w:rFonts w:ascii="Calibri" w:hAnsi="Calibri"/>
          <w:sz w:val="22"/>
          <w:szCs w:val="22"/>
        </w:rPr>
      </w:pPr>
      <w:r w:rsidRPr="003D2671">
        <w:rPr>
          <w:rFonts w:ascii="Calibri" w:hAnsi="Calibri"/>
          <w:sz w:val="22"/>
          <w:szCs w:val="22"/>
        </w:rPr>
        <w:t xml:space="preserve">Nawiązując do ogłoszenia o postępowaniu o zamówienie publiczne prowadzonym w trybie przetargu nieograniczonego na </w:t>
      </w:r>
      <w:r w:rsidR="00D24DDE" w:rsidRPr="003D2671">
        <w:rPr>
          <w:rFonts w:ascii="Calibri" w:hAnsi="Calibri"/>
          <w:b/>
          <w:sz w:val="22"/>
          <w:szCs w:val="22"/>
        </w:rPr>
        <w:t>„</w:t>
      </w:r>
      <w:r w:rsidR="00AA00F5" w:rsidRPr="003D2671">
        <w:rPr>
          <w:rFonts w:ascii="Calibri" w:hAnsi="Calibri"/>
          <w:b/>
          <w:sz w:val="22"/>
          <w:szCs w:val="22"/>
        </w:rPr>
        <w:t>Dostawę i montaż komory klimatycznej do badań cieplno-wilgotnościowych</w:t>
      </w:r>
      <w:r w:rsidR="00D24DDE" w:rsidRPr="003D2671">
        <w:rPr>
          <w:rFonts w:ascii="Calibri" w:hAnsi="Calibri"/>
          <w:b/>
          <w:sz w:val="22"/>
          <w:szCs w:val="22"/>
        </w:rPr>
        <w:t>”</w:t>
      </w:r>
      <w:r w:rsidR="00D24DDE" w:rsidRPr="003D2671"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i/>
          <w:sz w:val="22"/>
          <w:szCs w:val="22"/>
        </w:rPr>
      </w:pPr>
      <w:r w:rsidRPr="002116A2">
        <w:rPr>
          <w:rFonts w:ascii="Calibri" w:hAnsi="Calibri"/>
          <w:sz w:val="22"/>
          <w:szCs w:val="22"/>
        </w:rPr>
        <w:t xml:space="preserve">będącego małym lub średnim przedsiębiorstwem • TAK • NIE </w:t>
      </w:r>
      <w:r w:rsidRPr="002116A2">
        <w:rPr>
          <w:rFonts w:ascii="Calibri" w:hAnsi="Calibri"/>
          <w:i/>
          <w:sz w:val="22"/>
          <w:szCs w:val="22"/>
        </w:rPr>
        <w:t>/</w:t>
      </w:r>
      <w:r w:rsidRPr="00CF0704">
        <w:rPr>
          <w:rFonts w:ascii="Calibri" w:hAnsi="Calibri"/>
          <w:i/>
          <w:sz w:val="16"/>
          <w:szCs w:val="16"/>
        </w:rPr>
        <w:t>zaznaczyć właściwe</w:t>
      </w:r>
      <w:r w:rsidRPr="002116A2">
        <w:rPr>
          <w:rFonts w:ascii="Calibri" w:hAnsi="Calibri"/>
          <w:i/>
          <w:sz w:val="22"/>
          <w:szCs w:val="22"/>
        </w:rPr>
        <w:t>/</w:t>
      </w:r>
    </w:p>
    <w:p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Uwaga:</w:t>
      </w:r>
    </w:p>
    <w:p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Definicja małego i średniego przedsiębiorcy znajduje się w art. 105 i 106 Ustawy z dnia 2 lipca 2004 r. o swobodzie działalności gospodarczej (Dz. U. z 2015 r. poz. 584 ze zmianami).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</w:t>
      </w:r>
      <w:r w:rsidR="0031314D">
        <w:rPr>
          <w:rFonts w:ascii="Calibri" w:hAnsi="Calibri"/>
          <w:sz w:val="22"/>
          <w:szCs w:val="22"/>
        </w:rPr>
        <w:t xml:space="preserve">Zamówienia </w:t>
      </w:r>
      <w:r w:rsidR="003D2671" w:rsidRPr="006756CC">
        <w:rPr>
          <w:rFonts w:ascii="Calibri" w:hAnsi="Calibri"/>
          <w:sz w:val="22"/>
          <w:szCs w:val="22"/>
        </w:rPr>
        <w:t>(dalej „SIWZ”)</w:t>
      </w:r>
      <w:r w:rsidR="003D2671">
        <w:rPr>
          <w:rFonts w:ascii="Calibri" w:hAnsi="Calibri"/>
          <w:sz w:val="22"/>
          <w:szCs w:val="22"/>
        </w:rPr>
        <w:t xml:space="preserve"> </w:t>
      </w:r>
      <w:r w:rsidR="0031314D">
        <w:rPr>
          <w:rFonts w:ascii="Calibri" w:hAnsi="Calibri"/>
          <w:sz w:val="22"/>
          <w:szCs w:val="22"/>
        </w:rPr>
        <w:t xml:space="preserve">w postępowaniu znak </w:t>
      </w:r>
      <w:r w:rsidR="003D2671" w:rsidRPr="00D25AC7">
        <w:rPr>
          <w:rFonts w:ascii="Calibri" w:hAnsi="Calibri"/>
          <w:b/>
          <w:sz w:val="22"/>
          <w:szCs w:val="22"/>
        </w:rPr>
        <w:t>TO-250-</w:t>
      </w:r>
      <w:r w:rsidR="00211547">
        <w:rPr>
          <w:rFonts w:ascii="Calibri" w:hAnsi="Calibri"/>
          <w:b/>
          <w:sz w:val="22"/>
          <w:szCs w:val="22"/>
        </w:rPr>
        <w:t>12</w:t>
      </w:r>
      <w:r w:rsidR="003D2671" w:rsidRPr="00D25AC7">
        <w:rPr>
          <w:rFonts w:ascii="Calibri" w:hAnsi="Calibri"/>
          <w:b/>
          <w:sz w:val="22"/>
          <w:szCs w:val="22"/>
        </w:rPr>
        <w:t>TA/18</w:t>
      </w:r>
      <w:r w:rsidRPr="00036D02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F936A1" w:rsidRPr="006756CC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- Opis Prze</w:t>
      </w:r>
      <w:r>
        <w:rPr>
          <w:rFonts w:ascii="Calibri" w:hAnsi="Calibri"/>
          <w:sz w:val="22"/>
          <w:szCs w:val="22"/>
        </w:rPr>
        <w:t xml:space="preserve">dmiotu Zamówienia i w terminie </w:t>
      </w:r>
      <w:r w:rsidR="00B14941">
        <w:rPr>
          <w:rFonts w:ascii="Calibri" w:hAnsi="Calibri"/>
          <w:sz w:val="22"/>
          <w:szCs w:val="22"/>
        </w:rPr>
        <w:t>22 tygodni</w:t>
      </w:r>
      <w:r w:rsidRPr="006756CC">
        <w:rPr>
          <w:rFonts w:ascii="Calibri" w:hAnsi="Calibri"/>
          <w:sz w:val="22"/>
          <w:szCs w:val="22"/>
        </w:rPr>
        <w:t xml:space="preserve"> od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8C3905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Oferujemy 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 (słownie złotych: 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</w:t>
      </w:r>
      <w:r w:rsidR="00217B7A">
        <w:rPr>
          <w:rFonts w:ascii="Calibri" w:hAnsi="Calibri"/>
          <w:sz w:val="22"/>
          <w:szCs w:val="22"/>
        </w:rPr>
        <w:t>.....</w:t>
      </w:r>
      <w:r w:rsidRPr="006756CC">
        <w:rPr>
          <w:rFonts w:ascii="Calibri" w:hAnsi="Calibri"/>
          <w:sz w:val="22"/>
          <w:szCs w:val="22"/>
        </w:rPr>
        <w:t>.....), która powiększona o ………% podatku VAT daje w wyniku cenę brutto: ....................... PLN, (słownie złotych: ...................................................................................................................................</w:t>
      </w:r>
      <w:r w:rsidR="00217B7A">
        <w:rPr>
          <w:rFonts w:ascii="Calibri" w:hAnsi="Calibri"/>
          <w:sz w:val="22"/>
          <w:szCs w:val="22"/>
        </w:rPr>
        <w:t>..................................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, wyliczoną zgodnie z Formularzem Cenowym Oferty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813BA7" w:rsidRDefault="00F936A1" w:rsidP="00AB2C10">
      <w:pPr>
        <w:pStyle w:val="Tekstpodstawowy"/>
        <w:spacing w:after="0" w:line="300" w:lineRule="exact"/>
        <w:ind w:right="45"/>
        <w:jc w:val="both"/>
        <w:rPr>
          <w:rFonts w:ascii="Calibri" w:hAnsi="Calibri"/>
          <w:bCs/>
          <w:sz w:val="22"/>
          <w:szCs w:val="22"/>
        </w:rPr>
      </w:pPr>
    </w:p>
    <w:p w:rsidR="00F936A1" w:rsidRPr="002427EE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lastRenderedPageBreak/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:rsidR="00F936A1" w:rsidRPr="00910DD1" w:rsidRDefault="00F936A1" w:rsidP="008E53B0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284" w:right="45" w:hanging="284"/>
        <w:rPr>
          <w:rFonts w:ascii="Calibri" w:hAnsi="Calibri"/>
          <w:b/>
          <w:bCs/>
          <w:sz w:val="22"/>
          <w:szCs w:val="22"/>
        </w:rPr>
      </w:pPr>
      <w:r w:rsidRPr="00910DD1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910DD1">
        <w:rPr>
          <w:rFonts w:ascii="Calibri" w:hAnsi="Calibri"/>
          <w:bCs/>
          <w:sz w:val="22"/>
          <w:szCs w:val="22"/>
        </w:rPr>
        <w:t>sami* / z udziałem następujących firm podwykonawców (proszę podać</w:t>
      </w:r>
      <w:r w:rsidR="0011086B" w:rsidRPr="00910DD1">
        <w:rPr>
          <w:rFonts w:ascii="Calibri" w:hAnsi="Calibri"/>
          <w:bCs/>
          <w:sz w:val="22"/>
          <w:szCs w:val="22"/>
        </w:rPr>
        <w:t>, o ile są znani</w:t>
      </w:r>
      <w:r w:rsidRPr="00910DD1"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…………………………………………………………………………………………………………………………………………………………, którzy wykonywać będą następujące części zamówienia*: ...................................................................................................</w:t>
      </w:r>
      <w:r w:rsidR="00891099" w:rsidRPr="00910DD1">
        <w:rPr>
          <w:rFonts w:ascii="Calibri" w:hAnsi="Calibri"/>
          <w:bCs/>
          <w:sz w:val="22"/>
          <w:szCs w:val="22"/>
        </w:rPr>
        <w:t xml:space="preserve">............................................................ </w:t>
      </w:r>
      <w:r w:rsidRPr="00910DD1">
        <w:rPr>
          <w:rFonts w:ascii="Calibri" w:hAnsi="Calibri"/>
          <w:bCs/>
          <w:sz w:val="22"/>
          <w:szCs w:val="22"/>
        </w:rPr>
        <w:t>........................……………………………………………………………………………………………………………………</w:t>
      </w:r>
      <w:r w:rsidR="00891099" w:rsidRPr="00910DD1">
        <w:rPr>
          <w:rFonts w:ascii="Calibri" w:hAnsi="Calibri"/>
          <w:bCs/>
          <w:sz w:val="22"/>
          <w:szCs w:val="22"/>
        </w:rPr>
        <w:t xml:space="preserve">……………… </w:t>
      </w:r>
    </w:p>
    <w:p w:rsidR="00F936A1" w:rsidRDefault="00F936A1" w:rsidP="004E5A4C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910DD1">
        <w:rPr>
          <w:rFonts w:ascii="Calibri" w:hAnsi="Calibri"/>
          <w:b/>
          <w:sz w:val="22"/>
          <w:szCs w:val="22"/>
        </w:rPr>
        <w:t>OŚWIADCZAMY</w:t>
      </w:r>
      <w:r w:rsidRPr="00910DD1">
        <w:rPr>
          <w:rFonts w:ascii="Calibri" w:hAnsi="Calibri"/>
          <w:sz w:val="22"/>
          <w:szCs w:val="22"/>
        </w:rPr>
        <w:t xml:space="preserve">, że usługi gwarancyjne/serwis będą świadczone bezpośrednio przez Producenta lub Autoryzowanego Partnera Serwisowego Producenta. 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:rsidR="00F936A1" w:rsidRPr="00EC2133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Pr="006756CC">
        <w:rPr>
          <w:rFonts w:ascii="Calibri" w:hAnsi="Calibri"/>
          <w:sz w:val="22"/>
          <w:szCs w:val="22"/>
        </w:rPr>
        <w:t>_______</w:t>
      </w:r>
      <w:r w:rsidRPr="006756CC">
        <w:rPr>
          <w:rFonts w:ascii="Calibri" w:hAnsi="Calibri"/>
          <w:sz w:val="22"/>
          <w:szCs w:val="22"/>
        </w:rPr>
        <w:br/>
      </w:r>
      <w:r w:rsidR="00211547">
        <w:rPr>
          <w:rFonts w:ascii="Calibri" w:hAnsi="Calibri"/>
          <w:sz w:val="22"/>
          <w:szCs w:val="22"/>
        </w:rPr>
        <w:t>tel</w:t>
      </w:r>
      <w:r w:rsidRPr="006756CC">
        <w:rPr>
          <w:rFonts w:ascii="Calibri" w:hAnsi="Calibri"/>
          <w:sz w:val="22"/>
          <w:szCs w:val="22"/>
        </w:rPr>
        <w:t>.</w:t>
      </w:r>
      <w:r w:rsidR="00211547">
        <w:rPr>
          <w:rFonts w:ascii="Calibri" w:hAnsi="Calibri"/>
          <w:sz w:val="22"/>
          <w:szCs w:val="22"/>
        </w:rPr>
        <w:tab/>
        <w:t>…………………………………………………….;</w:t>
      </w:r>
      <w:r w:rsidR="00211547">
        <w:rPr>
          <w:rFonts w:ascii="Calibri" w:hAnsi="Calibri"/>
          <w:sz w:val="22"/>
          <w:szCs w:val="22"/>
        </w:rPr>
        <w:tab/>
        <w:t>e-mail: ……………………………………………………</w:t>
      </w:r>
      <w:r w:rsidR="00211547">
        <w:rPr>
          <w:rFonts w:ascii="Calibri" w:hAnsi="Calibri"/>
          <w:sz w:val="22"/>
          <w:szCs w:val="22"/>
        </w:rPr>
        <w:tab/>
      </w:r>
      <w:r w:rsidR="00211547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F936A1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Formularz „Warunki Gwarancji</w:t>
      </w:r>
      <w:r>
        <w:rPr>
          <w:rFonts w:ascii="Calibri" w:hAnsi="Calibri"/>
          <w:sz w:val="22"/>
          <w:szCs w:val="22"/>
        </w:rPr>
        <w:t xml:space="preserve"> i</w:t>
      </w:r>
      <w:r w:rsidRPr="006756CC">
        <w:rPr>
          <w:rFonts w:ascii="Calibri" w:hAnsi="Calibri"/>
          <w:sz w:val="22"/>
          <w:szCs w:val="22"/>
        </w:rPr>
        <w:t xml:space="preserve"> Serwisu” (Rozdział II</w:t>
      </w:r>
      <w:r>
        <w:rPr>
          <w:rFonts w:ascii="Calibri" w:hAnsi="Calibri"/>
          <w:sz w:val="22"/>
          <w:szCs w:val="22"/>
        </w:rPr>
        <w:t>.4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„Warunki gwarancji i serwisu”</w:t>
      </w:r>
      <w:r w:rsidRPr="006756CC">
        <w:rPr>
          <w:rFonts w:ascii="Calibri" w:hAnsi="Calibri"/>
          <w:sz w:val="22"/>
          <w:szCs w:val="22"/>
        </w:rPr>
        <w:t>).</w:t>
      </w:r>
    </w:p>
    <w:p w:rsidR="00F936A1" w:rsidRPr="006756CC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Cenowy Oferty.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(…) 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914F8B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DF7599" w:rsidRPr="00264EF4" w:rsidRDefault="00F936A1" w:rsidP="00DF7599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Pr="006756CC" w:rsidRDefault="0031314D" w:rsidP="005F6FA3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</w:rPr>
        <w:br w:type="page"/>
      </w:r>
      <w:r w:rsidR="00F936A1" w:rsidRPr="006756CC">
        <w:rPr>
          <w:rFonts w:ascii="Calibri" w:hAnsi="Calibri"/>
          <w:b/>
        </w:rPr>
        <w:lastRenderedPageBreak/>
        <w:t>ROZDZIAŁ II.</w:t>
      </w:r>
      <w:r w:rsidR="00F936A1">
        <w:rPr>
          <w:rFonts w:ascii="Calibri" w:hAnsi="Calibri"/>
          <w:b/>
        </w:rPr>
        <w:t>2</w:t>
      </w:r>
      <w:r w:rsidR="00F936A1">
        <w:rPr>
          <w:rFonts w:ascii="Calibri" w:hAnsi="Calibri"/>
          <w:b/>
        </w:rPr>
        <w:tab/>
      </w:r>
      <w:r w:rsidR="00F936A1">
        <w:rPr>
          <w:rFonts w:ascii="Calibri" w:hAnsi="Calibri"/>
          <w:b/>
        </w:rPr>
        <w:tab/>
      </w:r>
      <w:r w:rsidR="00F936A1">
        <w:rPr>
          <w:rFonts w:ascii="Calibri" w:hAnsi="Calibri"/>
          <w:caps/>
        </w:rPr>
        <w:t>Formularz „</w:t>
      </w:r>
      <w:r w:rsidR="00F936A1" w:rsidRPr="003B2E3F">
        <w:rPr>
          <w:rFonts w:ascii="Calibri" w:hAnsi="Calibri"/>
          <w:caps/>
        </w:rPr>
        <w:t>OŚWIADCZENIE O BRAKU PODSTAW DO WYKLUCZENIA</w:t>
      </w:r>
      <w:r w:rsidR="00F936A1">
        <w:rPr>
          <w:rFonts w:ascii="Calibri" w:hAnsi="Calibri"/>
          <w:caps/>
        </w:rPr>
        <w:t>”</w:t>
      </w:r>
    </w:p>
    <w:p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braku podstaw do wykluczenia, na podstawie art. </w:t>
            </w:r>
            <w:r>
              <w:rPr>
                <w:rFonts w:ascii="Calibri" w:hAnsi="Calibri"/>
                <w:b/>
                <w:sz w:val="28"/>
                <w:szCs w:val="28"/>
              </w:rPr>
              <w:t>25a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3D2671" w:rsidRDefault="00F936A1" w:rsidP="005F6FA3">
      <w:pPr>
        <w:spacing w:line="288" w:lineRule="auto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składając ofertę w postępowaniu o zamówienie publiczne prowadzonym w trybie przetargu nieograniczonego </w:t>
      </w:r>
      <w:r w:rsidRPr="006756CC">
        <w:rPr>
          <w:rFonts w:ascii="Calibri" w:hAnsi="Calibri"/>
          <w:bCs/>
        </w:rPr>
        <w:t xml:space="preserve">na </w:t>
      </w:r>
      <w:r w:rsidRPr="003D2671">
        <w:rPr>
          <w:rFonts w:ascii="Calibri" w:hAnsi="Calibri"/>
          <w:b/>
        </w:rPr>
        <w:t>„</w:t>
      </w:r>
      <w:r w:rsidR="00AA00F5" w:rsidRPr="003D2671">
        <w:rPr>
          <w:rFonts w:ascii="Calibri" w:hAnsi="Calibri"/>
          <w:b/>
        </w:rPr>
        <w:t>Dostawę i montaż komory klimatycznej do badań cieplno-wilgotnościowych</w:t>
      </w:r>
      <w:r w:rsidRPr="003D2671">
        <w:rPr>
          <w:rFonts w:ascii="Calibri" w:hAnsi="Calibri"/>
          <w:b/>
        </w:rPr>
        <w:t>”</w:t>
      </w:r>
      <w:r w:rsidRPr="00036D02">
        <w:rPr>
          <w:rFonts w:ascii="Calibri" w:hAnsi="Calibri"/>
        </w:rPr>
        <w:t>,</w:t>
      </w:r>
      <w:r w:rsidR="003D2671" w:rsidRPr="003D2671">
        <w:t xml:space="preserve"> </w:t>
      </w:r>
      <w:r w:rsidR="003D2671" w:rsidRPr="003D2671">
        <w:rPr>
          <w:rFonts w:ascii="Calibri" w:hAnsi="Calibri"/>
        </w:rPr>
        <w:t xml:space="preserve">znak </w:t>
      </w:r>
      <w:r w:rsidR="003D2671" w:rsidRPr="00D25AC7">
        <w:rPr>
          <w:rFonts w:ascii="Calibri" w:hAnsi="Calibri"/>
          <w:b/>
        </w:rPr>
        <w:t>TO-250-</w:t>
      </w:r>
      <w:r w:rsidR="00211547">
        <w:rPr>
          <w:rFonts w:ascii="Calibri" w:hAnsi="Calibri"/>
          <w:b/>
        </w:rPr>
        <w:t>12</w:t>
      </w:r>
      <w:r w:rsidR="003D2671" w:rsidRPr="00D25AC7">
        <w:rPr>
          <w:rFonts w:ascii="Calibri" w:hAnsi="Calibri"/>
          <w:b/>
        </w:rPr>
        <w:t>TA/18</w:t>
      </w:r>
      <w:r w:rsidR="003D2671">
        <w:rPr>
          <w:rFonts w:ascii="Calibri" w:hAnsi="Calibri"/>
        </w:rPr>
        <w:t>,</w:t>
      </w:r>
      <w:r>
        <w:rPr>
          <w:rFonts w:ascii="Calibri" w:hAnsi="Calibri"/>
        </w:rPr>
        <w:t xml:space="preserve"> </w:t>
      </w:r>
    </w:p>
    <w:p w:rsidR="003D2671" w:rsidRDefault="003D2671" w:rsidP="005F6FA3">
      <w:pPr>
        <w:spacing w:line="288" w:lineRule="auto"/>
        <w:jc w:val="both"/>
        <w:rPr>
          <w:rFonts w:ascii="Calibri" w:hAnsi="Calibri"/>
        </w:rPr>
      </w:pP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</w:rPr>
      </w:pPr>
      <w:r w:rsidRPr="002F5102">
        <w:rPr>
          <w:rFonts w:ascii="Calibri" w:hAnsi="Calibri"/>
          <w:b/>
        </w:rPr>
        <w:t>OŚWIADCZAMY</w:t>
      </w:r>
      <w:r w:rsidRPr="006756CC">
        <w:rPr>
          <w:rFonts w:ascii="Calibri" w:hAnsi="Calibri"/>
          <w:bCs/>
          <w:color w:val="000000"/>
        </w:rPr>
        <w:t xml:space="preserve">, że nie podlegamy wykluczeniu z przedmiotowego postępowania na podstawie art. 24 ust. 1 ustawy </w:t>
      </w:r>
      <w:proofErr w:type="spellStart"/>
      <w:r w:rsidRPr="006756CC">
        <w:rPr>
          <w:rFonts w:ascii="Calibri" w:hAnsi="Calibri"/>
          <w:bCs/>
          <w:color w:val="000000"/>
        </w:rPr>
        <w:t>Pzp</w:t>
      </w:r>
      <w:proofErr w:type="spellEnd"/>
      <w:r w:rsidRPr="006756CC">
        <w:rPr>
          <w:rFonts w:ascii="Calibri" w:hAnsi="Calibri"/>
          <w:bCs/>
          <w:color w:val="000000"/>
        </w:rPr>
        <w:t xml:space="preserve">. </w:t>
      </w:r>
    </w:p>
    <w:p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914F8B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F936A1" w:rsidRPr="00307A36" w:rsidRDefault="00F936A1" w:rsidP="002F5102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217B7A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16-20).</w:t>
      </w:r>
      <w:r w:rsidR="00217B7A">
        <w:rPr>
          <w:rFonts w:ascii="Calibri" w:hAnsi="Calibri" w:cs="Arial"/>
          <w:sz w:val="20"/>
          <w:szCs w:val="20"/>
        </w:rPr>
        <w:t xml:space="preserve"> </w:t>
      </w:r>
    </w:p>
    <w:p w:rsidR="00217B7A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1"/>
          <w:szCs w:val="21"/>
        </w:rPr>
        <w:t xml:space="preserve"> podjąłem następujące środki naprawcze:</w:t>
      </w:r>
    </w:p>
    <w:p w:rsidR="00217B7A" w:rsidRDefault="00217B7A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54D9D" w:rsidRPr="006756CC" w:rsidRDefault="00F54D9D" w:rsidP="00F54D9D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8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54D9D" w:rsidRPr="006756CC" w:rsidRDefault="00F54D9D" w:rsidP="00F54D9D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5F6FA3"/>
    <w:p w:rsidR="00F936A1" w:rsidRPr="006756CC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t>Oświadczenie dotyczące podmiotu, na którego zasoby powołuje się wykonawca: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podmiotu/</w:t>
      </w:r>
      <w:proofErr w:type="spellStart"/>
      <w:r w:rsidRPr="007C007B">
        <w:rPr>
          <w:rFonts w:ascii="Calibri" w:hAnsi="Calibri" w:cs="Arial"/>
          <w:sz w:val="21"/>
          <w:szCs w:val="21"/>
        </w:rPr>
        <w:t>tów</w:t>
      </w:r>
      <w:proofErr w:type="spellEnd"/>
      <w:r w:rsidRPr="007C007B">
        <w:rPr>
          <w:rFonts w:ascii="Calibri" w:hAnsi="Calibri" w:cs="Arial"/>
          <w:sz w:val="21"/>
          <w:szCs w:val="21"/>
        </w:rPr>
        <w:t>, na którego/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="00F54D9D">
        <w:rPr>
          <w:rFonts w:ascii="Calibri" w:hAnsi="Calibri" w:cs="Arial"/>
          <w:sz w:val="21"/>
          <w:szCs w:val="21"/>
        </w:rPr>
        <w:t>……………………………………………..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C007B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7C007B">
        <w:rPr>
          <w:rFonts w:ascii="Calibri" w:hAnsi="Calibri" w:cs="Arial"/>
          <w:i/>
          <w:sz w:val="16"/>
          <w:szCs w:val="16"/>
        </w:rPr>
        <w:t>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54D9D" w:rsidRPr="006756CC" w:rsidRDefault="00F54D9D" w:rsidP="00F54D9D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8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54D9D" w:rsidRPr="006756CC" w:rsidRDefault="00F54D9D" w:rsidP="00F54D9D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</w:t>
      </w:r>
      <w:r w:rsidR="00521CFF" w:rsidRPr="007C007B">
        <w:rPr>
          <w:rFonts w:ascii="Calibri" w:hAnsi="Calibri" w:cs="Arial"/>
        </w:rPr>
        <w:t>aktualne zgodne</w:t>
      </w:r>
      <w:r w:rsidRPr="007C007B">
        <w:rPr>
          <w:rFonts w:ascii="Calibri" w:hAnsi="Calibri" w:cs="Arial"/>
        </w:rPr>
        <w:t xml:space="preserve"> z prawdą oraz zostały przedstawione z pełną świadomością konsekwencji wprowadzenia zamawiającego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54D9D" w:rsidRPr="006756CC" w:rsidRDefault="00F54D9D" w:rsidP="00F54D9D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8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54D9D" w:rsidRPr="006756CC" w:rsidRDefault="00F54D9D" w:rsidP="00F54D9D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:rsidR="00F936A1" w:rsidRPr="006756CC" w:rsidRDefault="00F936A1" w:rsidP="002F5102"/>
    <w:p w:rsidR="00F936A1" w:rsidRPr="006756CC" w:rsidRDefault="00F936A1" w:rsidP="002F5102"/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EA392D" w:rsidRDefault="00F936A1" w:rsidP="0031314D">
      <w:pPr>
        <w:rPr>
          <w:rFonts w:ascii="Calibri" w:hAnsi="Calibri"/>
          <w:caps/>
        </w:rPr>
      </w:pPr>
      <w: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  <w:r w:rsidR="0031314D">
        <w:rPr>
          <w:rFonts w:ascii="Calibri" w:hAnsi="Calibri"/>
          <w:b/>
          <w:caps/>
        </w:rPr>
        <w:t xml:space="preserve"> </w:t>
      </w: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:rsidTr="0031314D">
        <w:trPr>
          <w:trHeight w:val="1678"/>
        </w:trPr>
        <w:tc>
          <w:tcPr>
            <w:tcW w:w="3828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postępowaniu, </w:t>
            </w:r>
            <w:r>
              <w:rPr>
                <w:rFonts w:ascii="Calibri" w:hAnsi="Calibri"/>
                <w:b/>
                <w:sz w:val="28"/>
                <w:szCs w:val="28"/>
              </w:rPr>
              <w:t>na podstawie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art. 2</w:t>
            </w:r>
            <w:r>
              <w:rPr>
                <w:rFonts w:ascii="Calibri" w:hAnsi="Calibri"/>
                <w:b/>
                <w:sz w:val="28"/>
                <w:szCs w:val="28"/>
              </w:rPr>
              <w:t>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31314D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8B2A21" w:rsidRDefault="00F936A1" w:rsidP="00F54D9D">
      <w:pPr>
        <w:pStyle w:val="Bezwciciabold"/>
        <w:rPr>
          <w:bCs/>
        </w:rPr>
      </w:pPr>
      <w:r w:rsidRPr="008B2A21">
        <w:t>składając ofertę w postępowaniu o zamówienie publiczne</w:t>
      </w:r>
      <w:r w:rsidR="00F54D9D">
        <w:t xml:space="preserve"> prowadzonym w trybie przetargu </w:t>
      </w:r>
      <w:r w:rsidRPr="008B2A21">
        <w:t xml:space="preserve">nieograniczonego </w:t>
      </w:r>
      <w:r w:rsidRPr="008B2A21">
        <w:rPr>
          <w:bCs/>
        </w:rPr>
        <w:t xml:space="preserve">na </w:t>
      </w:r>
      <w:r w:rsidRPr="00D25AC7">
        <w:rPr>
          <w:b/>
        </w:rPr>
        <w:t>„</w:t>
      </w:r>
      <w:r w:rsidR="00AA00F5" w:rsidRPr="00D25AC7">
        <w:rPr>
          <w:b/>
        </w:rPr>
        <w:t>Dostawę i montaż komory klimatycznej do badań cieplno-wilgotnościowych</w:t>
      </w:r>
      <w:r w:rsidRPr="00D25AC7">
        <w:rPr>
          <w:b/>
        </w:rPr>
        <w:t>”</w:t>
      </w:r>
      <w:r w:rsidR="00D25AC7">
        <w:t>,</w:t>
      </w:r>
      <w:r w:rsidRPr="008B2A21">
        <w:t xml:space="preserve"> znak </w:t>
      </w:r>
      <w:r w:rsidR="00033146" w:rsidRPr="00D25AC7">
        <w:rPr>
          <w:b/>
        </w:rPr>
        <w:t>TO-250-</w:t>
      </w:r>
      <w:r w:rsidR="00211547">
        <w:rPr>
          <w:b/>
        </w:rPr>
        <w:t>12</w:t>
      </w:r>
      <w:r w:rsidR="00914F8B" w:rsidRPr="00D25AC7">
        <w:rPr>
          <w:b/>
        </w:rPr>
        <w:t>TA/18</w:t>
      </w:r>
      <w:r w:rsidRPr="008B2A21">
        <w:t xml:space="preserve">, </w:t>
      </w:r>
      <w:r w:rsidRPr="008B2A21">
        <w:rPr>
          <w:b/>
        </w:rPr>
        <w:t>OŚWIADCZAMY</w:t>
      </w:r>
      <w:r w:rsidRPr="008B2A21">
        <w:t>, iż spełniamy warunki udziału określone w przedmiotowym postępowaniu.</w:t>
      </w: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521CFF">
        <w:rPr>
          <w:rFonts w:ascii="Calibri" w:hAnsi="Calibri"/>
          <w:sz w:val="24"/>
          <w:szCs w:val="24"/>
        </w:rPr>
        <w:t>8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E77AF2" w:rsidRDefault="00F936A1" w:rsidP="00E77AF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F936A1" w:rsidRPr="00471767" w:rsidRDefault="00F936A1" w:rsidP="00F54D9D">
      <w:pPr>
        <w:pStyle w:val="Tekstpodstawowy"/>
        <w:ind w:right="27"/>
        <w:jc w:val="both"/>
        <w:rPr>
          <w:rFonts w:ascii="Calibri" w:hAnsi="Calibri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</w:rPr>
        <w:t>y*</w:t>
      </w:r>
      <w:r w:rsidRPr="00471767">
        <w:rPr>
          <w:rFonts w:ascii="Calibri" w:hAnsi="Calibri"/>
        </w:rPr>
        <w:t>, że w celu wykazania spełniania warunków udziału w postępowaniu, określonych przez zamawiającego w</w:t>
      </w:r>
      <w:r>
        <w:rPr>
          <w:rFonts w:ascii="Calibri" w:hAnsi="Calibri"/>
        </w:rPr>
        <w:t xml:space="preserve"> pkt. </w:t>
      </w:r>
      <w:r w:rsidRPr="00471767">
        <w:rPr>
          <w:rFonts w:ascii="Calibri" w:hAnsi="Calibri"/>
          <w:i/>
        </w:rPr>
        <w:t xml:space="preserve">6.2 lit. b/6.2 lit. </w:t>
      </w:r>
      <w:r w:rsidR="006F71F8">
        <w:rPr>
          <w:rFonts w:ascii="Calibri" w:hAnsi="Calibri"/>
          <w:i/>
        </w:rPr>
        <w:t>c</w:t>
      </w:r>
      <w:r w:rsidRPr="00471767">
        <w:rPr>
          <w:rFonts w:ascii="Calibri" w:hAnsi="Calibri"/>
        </w:rPr>
        <w:t xml:space="preserve"> (</w:t>
      </w:r>
      <w:r w:rsidRPr="00CB660D">
        <w:rPr>
          <w:rFonts w:ascii="Calibri" w:hAnsi="Calibri"/>
          <w:i/>
          <w:sz w:val="20"/>
        </w:rPr>
        <w:t>wskazać właściwe</w:t>
      </w:r>
      <w:r w:rsidRPr="00471767">
        <w:rPr>
          <w:rFonts w:ascii="Calibri" w:hAnsi="Calibri"/>
        </w:rPr>
        <w:t>), polegam</w:t>
      </w:r>
      <w:r>
        <w:rPr>
          <w:rFonts w:ascii="Calibri" w:hAnsi="Calibri"/>
        </w:rPr>
        <w:t>y</w:t>
      </w:r>
      <w:r w:rsidR="00F54D9D">
        <w:rPr>
          <w:rFonts w:ascii="Calibri" w:hAnsi="Calibri"/>
        </w:rPr>
        <w:t xml:space="preserve"> na zasobach </w:t>
      </w:r>
      <w:r w:rsidRPr="00471767">
        <w:rPr>
          <w:rFonts w:ascii="Calibri" w:hAnsi="Calibri"/>
        </w:rPr>
        <w:t>następują</w:t>
      </w:r>
      <w:r w:rsidR="00F54D9D">
        <w:rPr>
          <w:rFonts w:ascii="Calibri" w:hAnsi="Calibri"/>
        </w:rPr>
        <w:t>cego/</w:t>
      </w:r>
      <w:proofErr w:type="spellStart"/>
      <w:r w:rsidR="00F54D9D">
        <w:rPr>
          <w:rFonts w:ascii="Calibri" w:hAnsi="Calibri"/>
        </w:rPr>
        <w:t>ych</w:t>
      </w:r>
      <w:proofErr w:type="spellEnd"/>
      <w:r w:rsidR="00F54D9D">
        <w:rPr>
          <w:rFonts w:ascii="Calibri" w:hAnsi="Calibri"/>
        </w:rPr>
        <w:t xml:space="preserve"> podmiotu/ów: ……………………………………………………………………………………………………</w:t>
      </w:r>
      <w:r w:rsidRPr="00471767">
        <w:rPr>
          <w:rFonts w:ascii="Calibri" w:hAnsi="Calibri"/>
        </w:rPr>
        <w:t>,</w:t>
      </w:r>
      <w:r w:rsidR="00F54D9D">
        <w:rPr>
          <w:rFonts w:ascii="Calibri" w:hAnsi="Calibri"/>
        </w:rPr>
        <w:t xml:space="preserve">  </w:t>
      </w:r>
      <w:r w:rsidRPr="00471767">
        <w:rPr>
          <w:rFonts w:ascii="Calibri" w:hAnsi="Calibri"/>
        </w:rPr>
        <w:t>w następującym zakresie: …………………………………………</w:t>
      </w:r>
      <w:r w:rsidR="00F54D9D">
        <w:rPr>
          <w:rFonts w:ascii="Calibri" w:hAnsi="Calibri"/>
        </w:rPr>
        <w:t>……………………………………………………………………….</w:t>
      </w:r>
    </w:p>
    <w:p w:rsidR="00F936A1" w:rsidRDefault="00F936A1" w:rsidP="0031314D">
      <w:pPr>
        <w:pStyle w:val="Tekstpodstawowy"/>
        <w:ind w:right="27"/>
        <w:jc w:val="both"/>
        <w:rPr>
          <w:rFonts w:ascii="Calibri" w:hAnsi="Calibri"/>
        </w:rPr>
      </w:pP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:rsidR="00F54D9D" w:rsidRDefault="00F54D9D" w:rsidP="0031314D">
      <w:pPr>
        <w:pStyle w:val="Tekstpodstawowy"/>
        <w:ind w:right="27"/>
        <w:jc w:val="both"/>
        <w:rPr>
          <w:rFonts w:ascii="Calibri" w:hAnsi="Calibri"/>
        </w:rPr>
      </w:pPr>
    </w:p>
    <w:p w:rsidR="00F54D9D" w:rsidRPr="00E77AF2" w:rsidRDefault="00F54D9D" w:rsidP="0031314D">
      <w:pPr>
        <w:pStyle w:val="Tekstpodstawowy"/>
        <w:ind w:right="27"/>
        <w:jc w:val="both"/>
        <w:rPr>
          <w:rFonts w:ascii="Calibri" w:hAnsi="Calibri"/>
          <w:b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914F8B">
        <w:rPr>
          <w:rFonts w:ascii="Calibri" w:hAnsi="Calibri"/>
          <w:sz w:val="24"/>
          <w:szCs w:val="24"/>
        </w:rPr>
        <w:t>8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6756CC" w:rsidRDefault="00F936A1" w:rsidP="002F51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Default="00F936A1" w:rsidP="00F54D9D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54D9D" w:rsidRDefault="00F54D9D" w:rsidP="00F54D9D">
      <w:pPr>
        <w:spacing w:line="360" w:lineRule="auto"/>
        <w:jc w:val="both"/>
        <w:rPr>
          <w:rFonts w:ascii="Calibri" w:hAnsi="Calibri" w:cs="Arial"/>
        </w:rPr>
      </w:pPr>
    </w:p>
    <w:p w:rsidR="00F54D9D" w:rsidRPr="007C007B" w:rsidRDefault="00F54D9D" w:rsidP="00F54D9D">
      <w:pPr>
        <w:spacing w:line="360" w:lineRule="auto"/>
        <w:jc w:val="both"/>
        <w:rPr>
          <w:rFonts w:ascii="Calibri" w:hAnsi="Calibri" w:cs="Arial"/>
        </w:rPr>
      </w:pPr>
    </w:p>
    <w:p w:rsidR="00F54D9D" w:rsidRPr="006756CC" w:rsidRDefault="00F54D9D" w:rsidP="00F54D9D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>
        <w:rPr>
          <w:rFonts w:ascii="Calibri" w:hAnsi="Calibri"/>
          <w:sz w:val="24"/>
          <w:szCs w:val="24"/>
        </w:rPr>
        <w:t xml:space="preserve">8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54D9D" w:rsidRPr="006756CC" w:rsidRDefault="00F54D9D" w:rsidP="00F54D9D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4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</w:rPr>
        <w:t>FORMULARZ „WARUNKI GWARANCJI I SERWISU”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WARUNKI GWARANCJI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 I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SERWISU Wymagania dotyczące serwisu gwarancyjnego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</w:p>
    <w:p w:rsidR="00F936A1" w:rsidRPr="00D25AC7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D25AC7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D25AC7">
        <w:rPr>
          <w:rFonts w:ascii="Calibri" w:hAnsi="Calibri"/>
          <w:b/>
          <w:sz w:val="22"/>
          <w:szCs w:val="22"/>
        </w:rPr>
        <w:t>„</w:t>
      </w:r>
      <w:r w:rsidR="00AA00F5" w:rsidRPr="00D25AC7">
        <w:rPr>
          <w:rFonts w:ascii="Calibri" w:hAnsi="Calibri"/>
          <w:b/>
          <w:sz w:val="22"/>
          <w:szCs w:val="22"/>
        </w:rPr>
        <w:t>Dostawę i montaż komory klimatycznej do badań cieplno-wilgotnościowych</w:t>
      </w:r>
      <w:r w:rsidR="00D24DDE" w:rsidRPr="00D25AC7">
        <w:rPr>
          <w:rFonts w:ascii="Calibri" w:hAnsi="Calibri"/>
          <w:b/>
          <w:sz w:val="22"/>
          <w:szCs w:val="22"/>
        </w:rPr>
        <w:t>”</w:t>
      </w:r>
      <w:r w:rsidR="00D24DDE" w:rsidRPr="00D25AC7">
        <w:rPr>
          <w:rFonts w:ascii="Calibri" w:hAnsi="Calibri"/>
          <w:sz w:val="22"/>
          <w:szCs w:val="22"/>
        </w:rPr>
        <w:t xml:space="preserve"> </w:t>
      </w:r>
      <w:r w:rsidRPr="00D25AC7">
        <w:rPr>
          <w:rFonts w:ascii="Calibri" w:hAnsi="Calibri"/>
          <w:sz w:val="22"/>
          <w:szCs w:val="22"/>
        </w:rPr>
        <w:t xml:space="preserve">znak </w:t>
      </w:r>
      <w:r w:rsidR="00033146" w:rsidRPr="00D25AC7">
        <w:rPr>
          <w:rFonts w:ascii="Calibri" w:hAnsi="Calibri"/>
          <w:b/>
          <w:sz w:val="22"/>
          <w:szCs w:val="22"/>
        </w:rPr>
        <w:t>TO-250-</w:t>
      </w:r>
      <w:r w:rsidR="00211547">
        <w:rPr>
          <w:rFonts w:ascii="Calibri" w:hAnsi="Calibri"/>
          <w:b/>
          <w:sz w:val="22"/>
          <w:szCs w:val="22"/>
        </w:rPr>
        <w:t>12</w:t>
      </w:r>
      <w:r w:rsidR="00914F8B" w:rsidRPr="00D25AC7">
        <w:rPr>
          <w:rFonts w:ascii="Calibri" w:hAnsi="Calibri"/>
          <w:b/>
          <w:sz w:val="22"/>
          <w:szCs w:val="22"/>
        </w:rPr>
        <w:t>TA/18</w:t>
      </w:r>
      <w:r w:rsidRPr="00D25AC7">
        <w:rPr>
          <w:rFonts w:ascii="Calibri" w:hAnsi="Calibri"/>
          <w:sz w:val="22"/>
          <w:szCs w:val="22"/>
        </w:rPr>
        <w:t>, oferujemy następujące warunki gwarancji i serwisu:</w:t>
      </w:r>
    </w:p>
    <w:p w:rsidR="00F54D9D" w:rsidRPr="006756CC" w:rsidRDefault="00F54D9D" w:rsidP="005F6FA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3000"/>
        <w:gridCol w:w="3000"/>
      </w:tblGrid>
      <w:tr w:rsidR="00D75E23" w:rsidRPr="006756CC" w:rsidTr="00D75E23">
        <w:trPr>
          <w:trHeight w:val="886"/>
        </w:trPr>
        <w:tc>
          <w:tcPr>
            <w:tcW w:w="3228" w:type="dxa"/>
            <w:shd w:val="clear" w:color="auto" w:fill="99CCFF"/>
            <w:vAlign w:val="center"/>
          </w:tcPr>
          <w:p w:rsidR="00D75E23" w:rsidRPr="006756CC" w:rsidRDefault="00D75E23" w:rsidP="00F54D9D">
            <w:pPr>
              <w:pStyle w:val="Bezwciciabold"/>
            </w:pPr>
            <w:r w:rsidRPr="006756CC">
              <w:t>SPECYFIKACJA</w:t>
            </w:r>
          </w:p>
        </w:tc>
        <w:tc>
          <w:tcPr>
            <w:tcW w:w="3000" w:type="dxa"/>
            <w:shd w:val="clear" w:color="auto" w:fill="99CCFF"/>
            <w:vAlign w:val="center"/>
          </w:tcPr>
          <w:p w:rsidR="00D75E23" w:rsidRPr="006756CC" w:rsidRDefault="00D75E23" w:rsidP="00F54D9D">
            <w:pPr>
              <w:pStyle w:val="Bezwciciabold"/>
            </w:pPr>
            <w:r w:rsidRPr="006756CC">
              <w:t>WYMAGANIA ZAMAWIAJĄCEGO</w:t>
            </w:r>
          </w:p>
        </w:tc>
        <w:tc>
          <w:tcPr>
            <w:tcW w:w="3000" w:type="dxa"/>
            <w:shd w:val="clear" w:color="auto" w:fill="99CCFF"/>
          </w:tcPr>
          <w:p w:rsidR="00D75E23" w:rsidRDefault="00D75E23" w:rsidP="00F54D9D">
            <w:pPr>
              <w:pStyle w:val="Bezwciciabold"/>
            </w:pPr>
            <w:r>
              <w:t xml:space="preserve">OFEROWANE </w:t>
            </w:r>
          </w:p>
          <w:p w:rsidR="00D75E23" w:rsidRPr="006756CC" w:rsidRDefault="00D75E23" w:rsidP="00F54D9D">
            <w:pPr>
              <w:pStyle w:val="Bezwciciabold"/>
            </w:pPr>
            <w:r>
              <w:t>PRZEZ WYKONAWCĘ</w:t>
            </w:r>
          </w:p>
        </w:tc>
      </w:tr>
      <w:tr w:rsidR="00D75E23" w:rsidRPr="006756CC" w:rsidTr="00D75E23">
        <w:trPr>
          <w:trHeight w:val="711"/>
        </w:trPr>
        <w:tc>
          <w:tcPr>
            <w:tcW w:w="3228" w:type="dxa"/>
            <w:vAlign w:val="center"/>
          </w:tcPr>
          <w:p w:rsidR="00D75E23" w:rsidRPr="006756CC" w:rsidRDefault="00D75E23" w:rsidP="00F54D9D">
            <w:pPr>
              <w:pStyle w:val="Bezwciciabold"/>
            </w:pPr>
            <w:r w:rsidRPr="006756CC">
              <w:t xml:space="preserve">Okres gwarancji </w:t>
            </w:r>
          </w:p>
        </w:tc>
        <w:tc>
          <w:tcPr>
            <w:tcW w:w="3000" w:type="dxa"/>
            <w:vAlign w:val="center"/>
          </w:tcPr>
          <w:p w:rsidR="00D75E23" w:rsidRPr="006756CC" w:rsidRDefault="00D75E23" w:rsidP="00F54D9D">
            <w:pPr>
              <w:pStyle w:val="Bezwciciabold"/>
            </w:pPr>
            <w:r>
              <w:t>Min. 24 miesiące</w:t>
            </w:r>
            <w:r w:rsidRPr="006756CC">
              <w:t xml:space="preserve"> od daty odbioru </w:t>
            </w:r>
          </w:p>
        </w:tc>
        <w:tc>
          <w:tcPr>
            <w:tcW w:w="3000" w:type="dxa"/>
          </w:tcPr>
          <w:p w:rsidR="00D75E23" w:rsidRDefault="00D75E23" w:rsidP="00F54D9D">
            <w:pPr>
              <w:pStyle w:val="Bezwciciabold"/>
            </w:pPr>
          </w:p>
        </w:tc>
      </w:tr>
      <w:tr w:rsidR="00D75E23" w:rsidRPr="006756CC" w:rsidTr="00D75E23">
        <w:tc>
          <w:tcPr>
            <w:tcW w:w="3228" w:type="dxa"/>
            <w:vAlign w:val="center"/>
          </w:tcPr>
          <w:p w:rsidR="00D75E23" w:rsidRPr="006756CC" w:rsidRDefault="00D75E23" w:rsidP="00F54D9D">
            <w:pPr>
              <w:pStyle w:val="Bezwciciabold"/>
            </w:pPr>
            <w:r w:rsidRPr="006756CC">
              <w:t>Czas reakcji serwisu od zgłoszenia usterki</w:t>
            </w:r>
            <w:r>
              <w:t xml:space="preserve"> </w:t>
            </w:r>
            <w:r w:rsidRPr="006756CC">
              <w:t>przez Zamawiającego:</w:t>
            </w:r>
            <w:r>
              <w:t xml:space="preserve"> </w:t>
            </w:r>
          </w:p>
        </w:tc>
        <w:tc>
          <w:tcPr>
            <w:tcW w:w="3000" w:type="dxa"/>
            <w:vAlign w:val="center"/>
          </w:tcPr>
          <w:p w:rsidR="00D75E23" w:rsidRPr="006756CC" w:rsidRDefault="00D75E23" w:rsidP="00F54D9D">
            <w:pPr>
              <w:pStyle w:val="Bezwciciabold"/>
            </w:pPr>
            <w:r>
              <w:t>Do końca następnego dnia roboczego</w:t>
            </w:r>
            <w:r w:rsidRPr="006756CC">
              <w:t>.</w:t>
            </w:r>
          </w:p>
        </w:tc>
        <w:tc>
          <w:tcPr>
            <w:tcW w:w="3000" w:type="dxa"/>
          </w:tcPr>
          <w:p w:rsidR="00D75E23" w:rsidRDefault="00D75E23" w:rsidP="00F54D9D">
            <w:pPr>
              <w:pStyle w:val="Bezwciciabold"/>
            </w:pPr>
          </w:p>
        </w:tc>
      </w:tr>
      <w:tr w:rsidR="00D75E23" w:rsidRPr="006756CC" w:rsidTr="00D75E23">
        <w:tc>
          <w:tcPr>
            <w:tcW w:w="3228" w:type="dxa"/>
            <w:vAlign w:val="center"/>
          </w:tcPr>
          <w:p w:rsidR="00D75E23" w:rsidRPr="006756CC" w:rsidRDefault="00D75E23" w:rsidP="00F54D9D">
            <w:pPr>
              <w:pStyle w:val="Bezwciciabold"/>
            </w:pPr>
            <w:r w:rsidRPr="006756CC">
              <w:t>Maksymalny czas naprawy od zgłoszenia usterki przez Zamawiającego:</w:t>
            </w:r>
          </w:p>
        </w:tc>
        <w:tc>
          <w:tcPr>
            <w:tcW w:w="3000" w:type="dxa"/>
            <w:vAlign w:val="center"/>
          </w:tcPr>
          <w:p w:rsidR="00D75E23" w:rsidRPr="006756CC" w:rsidRDefault="00D75E23" w:rsidP="00903087">
            <w:pPr>
              <w:pStyle w:val="Bezwciciabold"/>
            </w:pPr>
            <w:r>
              <w:t xml:space="preserve">Max. </w:t>
            </w:r>
            <w:r w:rsidR="00903087">
              <w:t>14</w:t>
            </w:r>
            <w:r w:rsidRPr="006756CC">
              <w:t xml:space="preserve"> dni</w:t>
            </w:r>
            <w:r>
              <w:t xml:space="preserve"> roboczych</w:t>
            </w:r>
            <w:r w:rsidRPr="006756CC">
              <w:t xml:space="preserve">. </w:t>
            </w:r>
          </w:p>
        </w:tc>
        <w:tc>
          <w:tcPr>
            <w:tcW w:w="3000" w:type="dxa"/>
          </w:tcPr>
          <w:p w:rsidR="00D75E23" w:rsidRDefault="00D75E23" w:rsidP="00F54D9D">
            <w:pPr>
              <w:pStyle w:val="Bezwciciabold"/>
            </w:pPr>
          </w:p>
        </w:tc>
      </w:tr>
    </w:tbl>
    <w:p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11086B" w:rsidRDefault="0011086B" w:rsidP="00CF070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16"/>
          <w:szCs w:val="16"/>
        </w:rPr>
        <w:t>*  brak wskazania przez Wykonawcę dla którejkolwiek z pozycji lub wskazanie będzie niezgodne z wymaganiami Zamawiającego, będzie skutkować odrzuceniem oferty Wykonawcy.</w:t>
      </w:r>
    </w:p>
    <w:p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54D9D" w:rsidRDefault="00F54D9D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54D9D" w:rsidRDefault="00F54D9D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914F8B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31314D" w:rsidP="0031314D">
      <w:pPr>
        <w:rPr>
          <w:rFonts w:ascii="Calibri" w:hAnsi="Calibri"/>
        </w:rPr>
      </w:pPr>
      <w:r>
        <w:rPr>
          <w:rFonts w:ascii="Calibri" w:hAnsi="Calibri"/>
          <w:sz w:val="16"/>
          <w:szCs w:val="16"/>
        </w:rPr>
        <w:br w:type="page"/>
      </w:r>
      <w:r w:rsidR="00F936A1" w:rsidRPr="006756CC">
        <w:rPr>
          <w:rFonts w:ascii="Calibri" w:hAnsi="Calibri"/>
        </w:rPr>
        <w:lastRenderedPageBreak/>
        <w:t>ROZDZIAŁ II.</w:t>
      </w:r>
      <w:r w:rsidR="00F936A1">
        <w:rPr>
          <w:rFonts w:ascii="Calibri" w:hAnsi="Calibri"/>
        </w:rPr>
        <w:t>5</w:t>
      </w:r>
      <w:r w:rsidR="00F936A1">
        <w:rPr>
          <w:rFonts w:ascii="Calibri" w:hAnsi="Calibri"/>
        </w:rPr>
        <w:tab/>
      </w:r>
      <w:r w:rsidR="00F936A1">
        <w:rPr>
          <w:rFonts w:ascii="Calibri" w:hAnsi="Calibri"/>
        </w:rPr>
        <w:tab/>
      </w:r>
      <w:r w:rsidR="00F936A1"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F936A1" w:rsidRPr="00D25AC7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D25AC7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D25AC7">
        <w:rPr>
          <w:rFonts w:ascii="Calibri" w:hAnsi="Calibri"/>
          <w:b/>
          <w:sz w:val="22"/>
          <w:szCs w:val="22"/>
        </w:rPr>
        <w:t>„</w:t>
      </w:r>
      <w:r w:rsidR="00AA00F5" w:rsidRPr="00D25AC7">
        <w:rPr>
          <w:rFonts w:ascii="Calibri" w:hAnsi="Calibri"/>
          <w:b/>
          <w:sz w:val="22"/>
          <w:szCs w:val="22"/>
        </w:rPr>
        <w:t>Dostawę i montaż komory klimatycznej do badań cieplno-wilgotnościowych</w:t>
      </w:r>
      <w:r w:rsidR="00E97428" w:rsidRPr="00D25AC7">
        <w:rPr>
          <w:rFonts w:ascii="Calibri" w:hAnsi="Calibri"/>
          <w:b/>
          <w:sz w:val="22"/>
          <w:szCs w:val="22"/>
        </w:rPr>
        <w:t>”</w:t>
      </w:r>
      <w:r w:rsidRPr="00D25AC7">
        <w:rPr>
          <w:rFonts w:ascii="Calibri" w:hAnsi="Calibri"/>
          <w:sz w:val="22"/>
          <w:szCs w:val="22"/>
        </w:rPr>
        <w:t xml:space="preserve"> znak </w:t>
      </w:r>
      <w:r w:rsidR="00033146" w:rsidRPr="00D25AC7">
        <w:rPr>
          <w:rFonts w:ascii="Calibri" w:hAnsi="Calibri"/>
          <w:b/>
          <w:sz w:val="22"/>
          <w:szCs w:val="22"/>
        </w:rPr>
        <w:t>TO-250-</w:t>
      </w:r>
      <w:r w:rsidR="00211547">
        <w:rPr>
          <w:rFonts w:ascii="Calibri" w:hAnsi="Calibri"/>
          <w:b/>
          <w:sz w:val="22"/>
          <w:szCs w:val="22"/>
        </w:rPr>
        <w:t>12</w:t>
      </w:r>
      <w:r w:rsidR="00914F8B" w:rsidRPr="00D25AC7">
        <w:rPr>
          <w:rFonts w:ascii="Calibri" w:hAnsi="Calibri"/>
          <w:b/>
          <w:sz w:val="22"/>
          <w:szCs w:val="22"/>
        </w:rPr>
        <w:t>TA/18</w:t>
      </w:r>
      <w:r w:rsidRPr="00D25AC7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:rsidR="00F54D9D" w:rsidRPr="006756CC" w:rsidRDefault="00F54D9D" w:rsidP="005F6FA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1048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01"/>
        <w:gridCol w:w="2127"/>
        <w:gridCol w:w="2054"/>
      </w:tblGrid>
      <w:tr w:rsidR="00F936A1" w:rsidRPr="006756CC" w:rsidTr="00503D5A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99CCFF"/>
            <w:vAlign w:val="center"/>
          </w:tcPr>
          <w:p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</w:t>
            </w:r>
            <w:proofErr w:type="spellStart"/>
            <w:r>
              <w:rPr>
                <w:rFonts w:ascii="Calibri" w:hAnsi="Calibri"/>
                <w:b/>
              </w:rPr>
              <w:t>dd,mm,rrrr</w:t>
            </w:r>
            <w:proofErr w:type="spellEnd"/>
            <w:r>
              <w:rPr>
                <w:rFonts w:ascii="Calibri" w:hAnsi="Calibri"/>
                <w:b/>
              </w:rPr>
              <w:t>]</w:t>
            </w:r>
          </w:p>
        </w:tc>
        <w:tc>
          <w:tcPr>
            <w:tcW w:w="1701" w:type="dxa"/>
            <w:shd w:val="clear" w:color="auto" w:fill="99CCFF"/>
          </w:tcPr>
          <w:p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2127" w:type="dxa"/>
            <w:shd w:val="clear" w:color="auto" w:fill="99CCFF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023EF7">
              <w:rPr>
                <w:rFonts w:ascii="Calibri" w:hAnsi="Calibri"/>
                <w:b/>
              </w:rPr>
              <w:t>Nazwa Wykonawcy lub podmiotu udostępniającego doświadczenie</w:t>
            </w:r>
            <w:r>
              <w:rPr>
                <w:rFonts w:ascii="Calibri" w:hAnsi="Calibri"/>
                <w:b/>
              </w:rPr>
              <w:t>*</w:t>
            </w:r>
          </w:p>
        </w:tc>
        <w:tc>
          <w:tcPr>
            <w:tcW w:w="2054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3B7457" w:rsidRPr="006756CC" w:rsidTr="003B7457">
        <w:trPr>
          <w:trHeight w:val="376"/>
        </w:trPr>
        <w:tc>
          <w:tcPr>
            <w:tcW w:w="553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4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701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127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054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F936A1" w:rsidRPr="006756CC" w:rsidTr="00503D5A">
        <w:trPr>
          <w:trHeight w:val="758"/>
        </w:trPr>
        <w:tc>
          <w:tcPr>
            <w:tcW w:w="553" w:type="dxa"/>
            <w:vAlign w:val="center"/>
          </w:tcPr>
          <w:p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936A1" w:rsidRPr="006756CC" w:rsidTr="00503D5A">
        <w:trPr>
          <w:trHeight w:val="888"/>
        </w:trPr>
        <w:tc>
          <w:tcPr>
            <w:tcW w:w="553" w:type="dxa"/>
            <w:vAlign w:val="center"/>
          </w:tcPr>
          <w:p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069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023EF7" w:rsidRDefault="00F936A1" w:rsidP="00CB3BE2">
      <w:pPr>
        <w:pStyle w:val="Zwykytekst"/>
        <w:spacing w:before="120" w:line="288" w:lineRule="auto"/>
        <w:jc w:val="both"/>
        <w:rPr>
          <w:rFonts w:ascii="Calibri" w:hAnsi="Calibri"/>
          <w:color w:val="000000"/>
        </w:rPr>
      </w:pPr>
      <w:r w:rsidRPr="00023EF7">
        <w:rPr>
          <w:rFonts w:ascii="Calibri" w:hAnsi="Calibri"/>
          <w:color w:val="000000"/>
        </w:rPr>
        <w:t xml:space="preserve">*Wykonawca skreśla lub usuwa, jeżeli w kol. </w:t>
      </w:r>
      <w:r>
        <w:rPr>
          <w:rFonts w:ascii="Calibri" w:hAnsi="Calibri"/>
          <w:color w:val="000000"/>
        </w:rPr>
        <w:t>5</w:t>
      </w:r>
      <w:r w:rsidRPr="00023EF7">
        <w:rPr>
          <w:rFonts w:ascii="Calibri" w:hAnsi="Calibri"/>
          <w:color w:val="000000"/>
        </w:rPr>
        <w:t xml:space="preserve"> tabeli oświadczy, że wymieniane w tabeli zamówienia zostały </w:t>
      </w:r>
      <w:r w:rsidR="00D75E23">
        <w:rPr>
          <w:rFonts w:ascii="Calibri" w:hAnsi="Calibri"/>
          <w:color w:val="000000"/>
        </w:rPr>
        <w:t>bezpośrednio</w:t>
      </w:r>
      <w:r w:rsidR="00F54D9D">
        <w:rPr>
          <w:rFonts w:ascii="Calibri" w:hAnsi="Calibri"/>
          <w:color w:val="000000"/>
        </w:rPr>
        <w:t xml:space="preserve"> (bez udziału podwykonawców)</w:t>
      </w:r>
      <w:r w:rsidR="00D75E23">
        <w:rPr>
          <w:rFonts w:ascii="Calibri" w:hAnsi="Calibri"/>
          <w:color w:val="000000"/>
        </w:rPr>
        <w:t xml:space="preserve"> </w:t>
      </w:r>
      <w:r w:rsidRPr="00023EF7">
        <w:rPr>
          <w:rFonts w:ascii="Calibri" w:hAnsi="Calibri"/>
          <w:color w:val="000000"/>
        </w:rPr>
        <w:t>przez niego (poszczególnych członków konsorcjum) wykonane.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914F8B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:rsidR="00F936A1" w:rsidRPr="006756CC" w:rsidRDefault="00F936A1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CB20B7">
      <w:pPr>
        <w:rPr>
          <w:rFonts w:ascii="Calibri" w:hAnsi="Calibri"/>
        </w:rPr>
      </w:pPr>
    </w:p>
    <w:p w:rsidR="00F936A1" w:rsidRDefault="004B0E53" w:rsidP="0031314D">
      <w:pPr>
        <w:rPr>
          <w:rFonts w:ascii="Calibri" w:hAnsi="Calibri"/>
        </w:rPr>
      </w:pPr>
      <w:r>
        <w:rPr>
          <w:rFonts w:ascii="Calibri" w:hAnsi="Calibri"/>
        </w:rPr>
        <w:br w:type="page"/>
      </w:r>
      <w:r w:rsidR="00F936A1" w:rsidRPr="00CD7631">
        <w:rPr>
          <w:rFonts w:ascii="Calibri" w:hAnsi="Calibri"/>
          <w:b/>
          <w:bCs/>
          <w:caps/>
          <w:color w:val="000000"/>
        </w:rPr>
        <w:lastRenderedPageBreak/>
        <w:t>Rozdział II.6</w:t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 w:rsidRPr="00CD7631">
        <w:rPr>
          <w:rFonts w:ascii="Calibri" w:hAnsi="Calibri"/>
        </w:rPr>
        <w:t>FORMULARZ</w:t>
      </w:r>
      <w:r w:rsidR="00F936A1"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="00F936A1" w:rsidRPr="00CD7631">
        <w:rPr>
          <w:rFonts w:ascii="Calibri" w:hAnsi="Calibri"/>
          <w:bCs/>
          <w:color w:val="000000"/>
        </w:rPr>
        <w:t>I</w:t>
      </w:r>
      <w:r w:rsidR="00F936A1" w:rsidRPr="00CD7631">
        <w:rPr>
          <w:rFonts w:ascii="Calibri" w:hAnsi="Calibri"/>
        </w:rPr>
        <w:t>NFORMACJA DOTYCZĄCA PRZYNALEŻNOŚCI DO GRUPY</w:t>
      </w:r>
    </w:p>
    <w:p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Wzó</w:t>
      </w:r>
      <w:r w:rsidR="00217B7A">
        <w:rPr>
          <w:rFonts w:ascii="Calibri" w:hAnsi="Calibri"/>
          <w:sz w:val="22"/>
          <w:szCs w:val="22"/>
        </w:rPr>
        <w:t>r oświadczenia dotyczącego art.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sz w:val="22"/>
          <w:szCs w:val="22"/>
        </w:rPr>
        <w:t>Pzp</w:t>
      </w:r>
      <w:proofErr w:type="spellEnd"/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:rsidTr="00F54D9D">
        <w:trPr>
          <w:trHeight w:val="1458"/>
        </w:trPr>
        <w:tc>
          <w:tcPr>
            <w:tcW w:w="3729" w:type="dxa"/>
          </w:tcPr>
          <w:p w:rsidR="00F936A1" w:rsidRPr="00CD7631" w:rsidRDefault="00F936A1" w:rsidP="0031314D">
            <w:pPr>
              <w:pStyle w:val="9kursywa"/>
            </w:pPr>
          </w:p>
          <w:p w:rsidR="00F936A1" w:rsidRPr="00CD7631" w:rsidRDefault="00F936A1" w:rsidP="0031314D">
            <w:pPr>
              <w:pStyle w:val="9kursywa"/>
            </w:pPr>
          </w:p>
          <w:p w:rsidR="00F936A1" w:rsidRPr="00CD7631" w:rsidRDefault="00F936A1" w:rsidP="0031314D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F936A1" w:rsidRPr="00CD7631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F936A1" w:rsidRPr="000D1C69" w:rsidRDefault="00F936A1" w:rsidP="0031314D">
      <w:pPr>
        <w:pStyle w:val="Zwykytekst"/>
        <w:tabs>
          <w:tab w:val="left" w:leader="dot" w:pos="9072"/>
        </w:tabs>
        <w:jc w:val="both"/>
        <w:rPr>
          <w:rFonts w:ascii="Calibri" w:hAnsi="Calibri"/>
          <w:b/>
          <w:sz w:val="16"/>
          <w:szCs w:val="16"/>
        </w:rPr>
      </w:pP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936A1" w:rsidRPr="00D25AC7" w:rsidRDefault="00F936A1" w:rsidP="000D1C69">
      <w:pPr>
        <w:jc w:val="both"/>
        <w:rPr>
          <w:rFonts w:ascii="Calibri" w:hAnsi="Calibri"/>
          <w:b/>
          <w:color w:val="000000"/>
          <w:sz w:val="22"/>
          <w:szCs w:val="22"/>
        </w:rPr>
      </w:pPr>
      <w:r w:rsidRPr="00D25AC7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Pr="00D25AC7">
        <w:rPr>
          <w:rFonts w:ascii="Calibri" w:hAnsi="Calibri"/>
          <w:b/>
          <w:sz w:val="22"/>
          <w:szCs w:val="22"/>
        </w:rPr>
        <w:t>„</w:t>
      </w:r>
      <w:r w:rsidR="00A135D8" w:rsidRPr="00D25AC7">
        <w:rPr>
          <w:rFonts w:ascii="Calibri" w:hAnsi="Calibri"/>
          <w:b/>
          <w:sz w:val="22"/>
          <w:szCs w:val="22"/>
        </w:rPr>
        <w:t>Dostawę i montaż komory klimatycznej do badań cieplno-wilgotnościowych</w:t>
      </w:r>
      <w:r w:rsidRPr="00D25AC7">
        <w:rPr>
          <w:rFonts w:ascii="Calibri" w:hAnsi="Calibri"/>
          <w:b/>
          <w:sz w:val="22"/>
          <w:szCs w:val="22"/>
        </w:rPr>
        <w:t>”</w:t>
      </w:r>
      <w:r w:rsidRPr="00D25AC7">
        <w:rPr>
          <w:rFonts w:ascii="Calibri" w:hAnsi="Calibri"/>
          <w:sz w:val="22"/>
          <w:szCs w:val="22"/>
        </w:rPr>
        <w:t xml:space="preserve"> znak </w:t>
      </w:r>
      <w:r w:rsidR="00033146" w:rsidRPr="00D25AC7">
        <w:rPr>
          <w:rFonts w:ascii="Calibri" w:hAnsi="Calibri"/>
          <w:b/>
          <w:sz w:val="22"/>
          <w:szCs w:val="22"/>
        </w:rPr>
        <w:t>TO-250-</w:t>
      </w:r>
      <w:r w:rsidR="00211547">
        <w:rPr>
          <w:rFonts w:ascii="Calibri" w:hAnsi="Calibri"/>
          <w:b/>
          <w:sz w:val="22"/>
          <w:szCs w:val="22"/>
        </w:rPr>
        <w:t>12</w:t>
      </w:r>
      <w:r w:rsidR="00914F8B" w:rsidRPr="00D25AC7">
        <w:rPr>
          <w:rFonts w:ascii="Calibri" w:hAnsi="Calibri"/>
          <w:b/>
          <w:sz w:val="22"/>
          <w:szCs w:val="22"/>
        </w:rPr>
        <w:t>TA/18</w:t>
      </w:r>
    </w:p>
    <w:p w:rsidR="00F936A1" w:rsidRPr="00CD7631" w:rsidRDefault="00F936A1" w:rsidP="00877353">
      <w:pPr>
        <w:pStyle w:val="Podpisprawo"/>
        <w:rPr>
          <w:color w:val="000000"/>
          <w:sz w:val="22"/>
        </w:rPr>
      </w:pPr>
      <w:r w:rsidRPr="00CD7631">
        <w:rPr>
          <w:sz w:val="22"/>
        </w:rPr>
        <w:t>oświadczamy</w:t>
      </w:r>
      <w:r w:rsidRPr="00CD7631">
        <w:rPr>
          <w:color w:val="000000"/>
          <w:sz w:val="22"/>
        </w:rPr>
        <w:t>, że:</w:t>
      </w: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>
        <w:rPr>
          <w:rFonts w:ascii="Calibri" w:hAnsi="Calibri"/>
          <w:bCs/>
          <w:color w:val="000000"/>
          <w:sz w:val="22"/>
          <w:szCs w:val="22"/>
        </w:rPr>
        <w:t xml:space="preserve"> 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CD7631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:rsidR="00F936A1" w:rsidRPr="00CD7631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>następujących wykonawców ubiegających się o przedmiotowe zamówienie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F936A1" w:rsidRPr="00CD7631" w:rsidRDefault="00F936A1" w:rsidP="00F54D9D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F936A1" w:rsidRPr="00CD7631" w:rsidRDefault="00F936A1" w:rsidP="00F54D9D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F936A1" w:rsidRPr="00CD7631" w:rsidRDefault="00F936A1" w:rsidP="00F54D9D">
            <w:pPr>
              <w:pStyle w:val="Bezwciciabold"/>
            </w:pPr>
            <w:r w:rsidRPr="00CD7631">
              <w:t>Adres głównej siedziby</w:t>
            </w:r>
          </w:p>
        </w:tc>
      </w:tr>
      <w:tr w:rsidR="00F936A1" w:rsidRPr="00CD7631" w:rsidTr="0031314D">
        <w:trPr>
          <w:trHeight w:val="640"/>
        </w:trPr>
        <w:tc>
          <w:tcPr>
            <w:tcW w:w="1242" w:type="dxa"/>
            <w:vAlign w:val="center"/>
          </w:tcPr>
          <w:p w:rsidR="00F936A1" w:rsidRPr="00CD7631" w:rsidRDefault="00F936A1" w:rsidP="00F54D9D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F936A1" w:rsidRPr="00CD7631" w:rsidRDefault="00F936A1" w:rsidP="00F54D9D">
            <w:pPr>
              <w:pStyle w:val="Bezwciciabold"/>
            </w:pPr>
          </w:p>
        </w:tc>
        <w:tc>
          <w:tcPr>
            <w:tcW w:w="4678" w:type="dxa"/>
          </w:tcPr>
          <w:p w:rsidR="00F936A1" w:rsidRPr="00CD7631" w:rsidRDefault="00F936A1" w:rsidP="00F54D9D">
            <w:pPr>
              <w:pStyle w:val="Bezwciciabold"/>
            </w:pPr>
          </w:p>
        </w:tc>
      </w:tr>
    </w:tbl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914F8B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F936A1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54D9D" w:rsidRPr="007C007B" w:rsidRDefault="00F54D9D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54D9D" w:rsidRPr="006756CC" w:rsidRDefault="00F54D9D" w:rsidP="00F54D9D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 xml:space="preserve">8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54D9D" w:rsidRPr="006756CC" w:rsidRDefault="00F54D9D" w:rsidP="00F54D9D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E36D18" w:rsidRPr="007A42DF" w:rsidRDefault="00F936A1" w:rsidP="000D1C69">
      <w:pPr>
        <w:spacing w:after="240"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  <w:r w:rsidR="00E36D18" w:rsidRPr="007A42DF">
        <w:rPr>
          <w:rFonts w:ascii="Calibri" w:hAnsi="Calibri"/>
          <w:b/>
          <w:sz w:val="28"/>
          <w:szCs w:val="28"/>
        </w:rPr>
        <w:lastRenderedPageBreak/>
        <w:t>ROZDZIAŁ III</w:t>
      </w:r>
      <w:r w:rsidR="00E36D18">
        <w:rPr>
          <w:rFonts w:ascii="Calibri" w:hAnsi="Calibri"/>
          <w:sz w:val="28"/>
          <w:szCs w:val="28"/>
        </w:rPr>
        <w:tab/>
      </w:r>
      <w:r w:rsidR="00E36D18" w:rsidRPr="00EA392D">
        <w:rPr>
          <w:rFonts w:ascii="Calibri" w:hAnsi="Calibri"/>
          <w:b/>
          <w:sz w:val="28"/>
          <w:szCs w:val="28"/>
        </w:rPr>
        <w:t>SZCZEGÓŁOWY OPIS PRZEDMIOTU ZAMÓWIENIA</w:t>
      </w:r>
      <w:r w:rsidR="00734A2E">
        <w:rPr>
          <w:rFonts w:ascii="Calibri" w:hAnsi="Calibri"/>
          <w:b/>
          <w:sz w:val="28"/>
          <w:szCs w:val="28"/>
        </w:rPr>
        <w:t xml:space="preserve"> (OPZ)</w:t>
      </w:r>
    </w:p>
    <w:p w:rsidR="00AE2BC4" w:rsidRDefault="00AE2BC4" w:rsidP="00217B7A">
      <w:pPr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Komora klimatyczna</w:t>
      </w:r>
      <w:r>
        <w:rPr>
          <w:rFonts w:ascii="Tahoma" w:hAnsi="Tahoma" w:cs="Tahoma"/>
        </w:rPr>
        <w:t xml:space="preserve"> do badań cieplno-wilgotnościowych systemów ociepleń oraz innych rozwiązań elewacyjnych </w:t>
      </w:r>
    </w:p>
    <w:p w:rsidR="00AE2BC4" w:rsidRDefault="00AE2BC4" w:rsidP="00217B7A">
      <w:pPr>
        <w:spacing w:after="120"/>
        <w:jc w:val="both"/>
      </w:pPr>
      <w:r>
        <w:rPr>
          <w:rFonts w:ascii="Tahoma" w:hAnsi="Tahoma" w:cs="Tahoma"/>
        </w:rPr>
        <w:t>Badania prowadzone są w oparciu o dokumenty EOTA, w szczególności ETAG 004, ETAG 017, ETAG 018-3 oraz PN-EN 16383:2016, z</w:t>
      </w:r>
      <w:r>
        <w:rPr>
          <w:rFonts w:ascii="Tahoma" w:eastAsia="Calibri" w:hAnsi="Tahoma" w:cs="Tahoma"/>
        </w:rPr>
        <w:t xml:space="preserve"> możliwością wprowadzenia innych sekwencji oddziaływań</w:t>
      </w:r>
      <w:r w:rsidR="00217B7A">
        <w:rPr>
          <w:rFonts w:ascii="Tahoma" w:eastAsia="Calibri" w:hAnsi="Tahoma" w:cs="Tahoma"/>
        </w:rPr>
        <w:t>.</w:t>
      </w:r>
      <w:r>
        <w:rPr>
          <w:rFonts w:ascii="Tahoma" w:eastAsia="Calibri" w:hAnsi="Tahoma" w:cs="Tahoma"/>
        </w:rPr>
        <w:t xml:space="preserve"> </w:t>
      </w:r>
    </w:p>
    <w:p w:rsidR="00AE2BC4" w:rsidRDefault="00AE2BC4" w:rsidP="00D0690A">
      <w:pPr>
        <w:pStyle w:val="Akapitzlist"/>
        <w:numPr>
          <w:ilvl w:val="0"/>
          <w:numId w:val="21"/>
        </w:numPr>
        <w:spacing w:after="120"/>
        <w:ind w:left="426" w:hanging="426"/>
        <w:jc w:val="both"/>
      </w:pPr>
      <w:r w:rsidRPr="00297753">
        <w:rPr>
          <w:rFonts w:ascii="Tahoma" w:hAnsi="Tahoma" w:cs="Tahoma"/>
          <w:b/>
        </w:rPr>
        <w:t>Opis urządzenia</w:t>
      </w:r>
      <w:r w:rsidR="00217B7A" w:rsidRPr="00297753">
        <w:rPr>
          <w:rFonts w:ascii="Tahoma" w:hAnsi="Tahoma" w:cs="Tahoma"/>
          <w:b/>
        </w:rPr>
        <w:t>: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Komora musi umożliwiać równoległą realizację, na dwóch odrębnych modelach badawczych, oddziaływań o różnym przebiegu i czasie trwania</w:t>
      </w:r>
      <w:r w:rsidR="00217B7A">
        <w:rPr>
          <w:rFonts w:ascii="Tahoma" w:hAnsi="Tahoma" w:cs="Tahoma"/>
        </w:rPr>
        <w:t>.</w:t>
      </w:r>
    </w:p>
    <w:p w:rsidR="00AE2BC4" w:rsidRPr="002E3665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Komora zainstalowana będzie w </w:t>
      </w:r>
      <w:r w:rsidRPr="002E3665">
        <w:rPr>
          <w:rFonts w:ascii="Tahoma" w:hAnsi="Tahoma" w:cs="Tahoma"/>
        </w:rPr>
        <w:t>pomieszczeniu Hala Syrena</w:t>
      </w:r>
      <w:r w:rsidR="00217B7A">
        <w:rPr>
          <w:rFonts w:ascii="Tahoma" w:hAnsi="Tahoma" w:cs="Tahoma"/>
        </w:rPr>
        <w:t>, ul. Ksawerów 21 w Warszawie;</w:t>
      </w:r>
      <w:r w:rsidRPr="002E3665">
        <w:rPr>
          <w:rFonts w:ascii="Tahoma" w:hAnsi="Tahoma" w:cs="Tahoma"/>
        </w:rPr>
        <w:t xml:space="preserve"> wymiary hali 23m</w:t>
      </w:r>
      <w:r w:rsidR="00217B7A">
        <w:rPr>
          <w:rFonts w:ascii="Tahoma" w:hAnsi="Tahoma" w:cs="Tahoma"/>
        </w:rPr>
        <w:t xml:space="preserve"> </w:t>
      </w:r>
      <w:r w:rsidRPr="002E3665">
        <w:rPr>
          <w:rFonts w:ascii="Tahoma" w:hAnsi="Tahoma" w:cs="Tahoma"/>
        </w:rPr>
        <w:t>x</w:t>
      </w:r>
      <w:r w:rsidR="00217B7A">
        <w:rPr>
          <w:rFonts w:ascii="Tahoma" w:hAnsi="Tahoma" w:cs="Tahoma"/>
        </w:rPr>
        <w:t xml:space="preserve"> </w:t>
      </w:r>
      <w:r w:rsidRPr="002E3665">
        <w:rPr>
          <w:rFonts w:ascii="Tahoma" w:hAnsi="Tahoma" w:cs="Tahoma"/>
        </w:rPr>
        <w:t>5m</w:t>
      </w:r>
      <w:r w:rsidR="00217B7A">
        <w:rPr>
          <w:rFonts w:ascii="Tahoma" w:hAnsi="Tahoma" w:cs="Tahoma"/>
        </w:rPr>
        <w:t xml:space="preserve"> </w:t>
      </w:r>
      <w:r w:rsidRPr="002E3665">
        <w:rPr>
          <w:rFonts w:ascii="Tahoma" w:hAnsi="Tahoma" w:cs="Tahoma"/>
        </w:rPr>
        <w:t>x</w:t>
      </w:r>
      <w:r w:rsidR="00217B7A">
        <w:rPr>
          <w:rFonts w:ascii="Tahoma" w:hAnsi="Tahoma" w:cs="Tahoma"/>
        </w:rPr>
        <w:t xml:space="preserve"> </w:t>
      </w:r>
      <w:r w:rsidRPr="002E3665">
        <w:rPr>
          <w:rFonts w:ascii="Tahoma" w:hAnsi="Tahoma" w:cs="Tahoma"/>
        </w:rPr>
        <w:t>4.5</w:t>
      </w:r>
      <w:r w:rsidR="00217B7A">
        <w:rPr>
          <w:rFonts w:ascii="Tahoma" w:hAnsi="Tahoma" w:cs="Tahoma"/>
        </w:rPr>
        <w:t xml:space="preserve"> </w:t>
      </w:r>
      <w:r w:rsidRPr="002E3665">
        <w:rPr>
          <w:rFonts w:ascii="Tahoma" w:hAnsi="Tahoma" w:cs="Tahoma"/>
        </w:rPr>
        <w:t xml:space="preserve">m, wymiary muszą umożliwiać swobodne manewrowanie ściankami przeznaczonymi do badań. </w:t>
      </w:r>
      <w:r w:rsidRPr="00903087">
        <w:rPr>
          <w:rFonts w:ascii="Tahoma" w:hAnsi="Tahoma" w:cs="Tahoma"/>
          <w:u w:val="single"/>
        </w:rPr>
        <w:t>Konieczna wizja lokalna</w:t>
      </w:r>
      <w:r w:rsidRPr="002E3665">
        <w:rPr>
          <w:rFonts w:ascii="Tahoma" w:hAnsi="Tahoma" w:cs="Tahoma"/>
        </w:rPr>
        <w:t>.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Wymiary badanych ścianek to 3000</w:t>
      </w:r>
      <w:r w:rsidR="00217B7A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mm</w:t>
      </w:r>
      <w:r w:rsidR="00F54D9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x</w:t>
      </w:r>
      <w:r w:rsidR="00F54D9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2500</w:t>
      </w:r>
      <w:r w:rsidR="00217B7A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mm</w:t>
      </w:r>
      <w:r w:rsidR="00217B7A">
        <w:rPr>
          <w:rFonts w:ascii="Tahoma" w:hAnsi="Tahoma" w:cs="Tahoma"/>
        </w:rPr>
        <w:t>.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Przebieg i czas trwania oddziaływań niezależnie na każdym modelu badanym zgodny z wytycznymi:</w:t>
      </w:r>
    </w:p>
    <w:p w:rsidR="00AE2BC4" w:rsidRPr="00217B7A" w:rsidRDefault="00AE2BC4" w:rsidP="00D0690A">
      <w:pPr>
        <w:pStyle w:val="Akapitzlist"/>
        <w:numPr>
          <w:ilvl w:val="1"/>
          <w:numId w:val="16"/>
        </w:numPr>
        <w:spacing w:after="120"/>
        <w:jc w:val="both"/>
        <w:rPr>
          <w:rFonts w:ascii="Tahoma" w:hAnsi="Tahoma" w:cs="Tahoma"/>
        </w:rPr>
      </w:pPr>
      <w:r w:rsidRPr="00217B7A">
        <w:rPr>
          <w:rFonts w:ascii="Tahoma" w:hAnsi="Tahoma" w:cs="Tahoma"/>
        </w:rPr>
        <w:t>ETAG 004 pkt. 5.1.3.2.1</w:t>
      </w:r>
    </w:p>
    <w:p w:rsidR="00AE2BC4" w:rsidRPr="00217B7A" w:rsidRDefault="00AE2BC4" w:rsidP="00D0690A">
      <w:pPr>
        <w:pStyle w:val="Akapitzlist"/>
        <w:numPr>
          <w:ilvl w:val="1"/>
          <w:numId w:val="16"/>
        </w:numPr>
        <w:spacing w:after="120"/>
        <w:jc w:val="both"/>
        <w:rPr>
          <w:rFonts w:ascii="Tahoma" w:hAnsi="Tahoma" w:cs="Tahoma"/>
        </w:rPr>
      </w:pPr>
      <w:r w:rsidRPr="00217B7A">
        <w:rPr>
          <w:rFonts w:ascii="Tahoma" w:hAnsi="Tahoma" w:cs="Tahoma"/>
        </w:rPr>
        <w:t>ETAG 017 pkt. 5.7.1</w:t>
      </w:r>
    </w:p>
    <w:p w:rsidR="00AE2BC4" w:rsidRPr="00217B7A" w:rsidRDefault="00AE2BC4" w:rsidP="00D0690A">
      <w:pPr>
        <w:pStyle w:val="Akapitzlist"/>
        <w:numPr>
          <w:ilvl w:val="1"/>
          <w:numId w:val="16"/>
        </w:numPr>
        <w:spacing w:after="120"/>
        <w:jc w:val="both"/>
        <w:rPr>
          <w:rFonts w:ascii="Tahoma" w:hAnsi="Tahoma" w:cs="Tahoma"/>
        </w:rPr>
      </w:pPr>
      <w:r w:rsidRPr="00217B7A">
        <w:rPr>
          <w:rFonts w:ascii="Tahoma" w:hAnsi="Tahoma" w:cs="Tahoma"/>
        </w:rPr>
        <w:t>ETAG 018-3 Aneks E (co odpowiada PN-EN 12467:2013 pkt. 7.4.2)</w:t>
      </w:r>
    </w:p>
    <w:p w:rsidR="00AE2BC4" w:rsidRPr="00217B7A" w:rsidRDefault="00AE2BC4" w:rsidP="00D0690A">
      <w:pPr>
        <w:pStyle w:val="Akapitzlist"/>
        <w:numPr>
          <w:ilvl w:val="1"/>
          <w:numId w:val="16"/>
        </w:numPr>
        <w:spacing w:after="120"/>
        <w:jc w:val="both"/>
        <w:rPr>
          <w:rFonts w:ascii="Tahoma" w:hAnsi="Tahoma" w:cs="Tahoma"/>
        </w:rPr>
      </w:pPr>
      <w:r w:rsidRPr="00217B7A">
        <w:rPr>
          <w:rFonts w:ascii="Tahoma" w:hAnsi="Tahoma" w:cs="Tahoma"/>
        </w:rPr>
        <w:t>PN-EN 16383:2016 pkt. 7</w:t>
      </w:r>
      <w:r w:rsidR="00217B7A">
        <w:rPr>
          <w:rFonts w:ascii="Tahoma" w:hAnsi="Tahoma" w:cs="Tahoma"/>
        </w:rPr>
        <w:t>.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Dodatkowo automatyka sterująca musi zapewniać możliwość dowolnego zaprogramowania cykli grzania i chłodzenia powiązanych z wilgotnością. 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Wykonanie ze stali nierdzewnej w miejscach narażonych na czynniki korozyjne, pozostałe elementy ze stali zabezpieczonej przeciwkorozyjnie.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Musi być zapewniony dostęp (drzwi) do każdej z badanych ścianek, a także możliwość kontroli z zewnątrz (okna inspekcyjne + oświetlenie wnętrza)</w:t>
      </w:r>
      <w:r w:rsidR="00217B7A">
        <w:rPr>
          <w:rFonts w:ascii="Tahoma" w:hAnsi="Tahoma" w:cs="Tahoma"/>
        </w:rPr>
        <w:t>.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Konstrukcja musi być pozbawiona mostków cieplnych</w:t>
      </w:r>
      <w:r w:rsidR="00217B7A">
        <w:rPr>
          <w:rFonts w:ascii="Tahoma" w:hAnsi="Tahoma" w:cs="Tahoma"/>
        </w:rPr>
        <w:t>.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Uszczelki muszą być zabezpieczone przed przymarzaniem</w:t>
      </w:r>
      <w:r w:rsidR="00217B7A">
        <w:rPr>
          <w:rFonts w:ascii="Tahoma" w:hAnsi="Tahoma" w:cs="Tahoma"/>
        </w:rPr>
        <w:t>.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 montażu modeli badawczych należy dostarczyć ramy - 4 szt</w:t>
      </w:r>
      <w:r w:rsidR="002E3665">
        <w:rPr>
          <w:rFonts w:ascii="Tahoma" w:hAnsi="Tahoma" w:cs="Tahoma"/>
        </w:rPr>
        <w:t>.</w:t>
      </w:r>
    </w:p>
    <w:p w:rsidR="00AE2BC4" w:rsidRPr="00D75E23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 w:rsidRPr="00D75E23">
        <w:rPr>
          <w:rFonts w:ascii="Tahoma" w:hAnsi="Tahoma" w:cs="Tahoma"/>
        </w:rPr>
        <w:t>Konstrukcja ram musi zapewnić łatwe i bezpieczne przemieszczanie próbek</w:t>
      </w:r>
      <w:r w:rsidR="002E3665" w:rsidRPr="00D75E23">
        <w:rPr>
          <w:rFonts w:ascii="Tahoma" w:hAnsi="Tahoma" w:cs="Tahoma"/>
        </w:rPr>
        <w:t xml:space="preserve"> (maksymalnie przez dwie osoby)</w:t>
      </w:r>
      <w:r w:rsidRPr="00D75E23">
        <w:rPr>
          <w:rFonts w:ascii="Tahoma" w:hAnsi="Tahoma" w:cs="Tahoma"/>
        </w:rPr>
        <w:t xml:space="preserve"> i zabezpiec</w:t>
      </w:r>
      <w:r w:rsidR="002E3665" w:rsidRPr="00D75E23">
        <w:rPr>
          <w:rFonts w:ascii="Tahoma" w:hAnsi="Tahoma" w:cs="Tahoma"/>
        </w:rPr>
        <w:t>zać ściankę przed uszkodzeniem</w:t>
      </w:r>
      <w:r w:rsidR="00952CE2" w:rsidRPr="00D75E23">
        <w:rPr>
          <w:rFonts w:ascii="Tahoma" w:hAnsi="Tahoma" w:cs="Tahoma"/>
        </w:rPr>
        <w:t>, np. wspomagana napędem elektrycznym.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Stabilność temperatury w komorze +/-1 °C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Pomiar temperatury z rozdzielczością 0,1°C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Utrzymanie wilgotności w komorze 2%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Pomiar wilgotności z rozdzielczością 1%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Prowadzenie cykli badawczych wg wymogów dokumentów określonych w pkt. 4 automatyczne</w:t>
      </w:r>
    </w:p>
    <w:p w:rsidR="00AE2BC4" w:rsidRDefault="00AE2BC4" w:rsidP="00D0690A">
      <w:pPr>
        <w:widowControl w:val="0"/>
        <w:numPr>
          <w:ilvl w:val="0"/>
          <w:numId w:val="16"/>
        </w:numPr>
        <w:suppressAutoHyphens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Automatyka sterująca musi zapewnić:</w:t>
      </w:r>
    </w:p>
    <w:p w:rsidR="00AE2BC4" w:rsidRPr="00217B7A" w:rsidRDefault="00AE2BC4" w:rsidP="00D0690A">
      <w:pPr>
        <w:pStyle w:val="Akapitzlist"/>
        <w:numPr>
          <w:ilvl w:val="1"/>
          <w:numId w:val="18"/>
        </w:numPr>
        <w:spacing w:after="120"/>
        <w:ind w:left="1134" w:hanging="425"/>
        <w:rPr>
          <w:rFonts w:ascii="Tahoma" w:hAnsi="Tahoma" w:cs="Tahoma"/>
        </w:rPr>
      </w:pPr>
      <w:r w:rsidRPr="00217B7A">
        <w:rPr>
          <w:rFonts w:ascii="Tahoma" w:hAnsi="Tahoma" w:cs="Tahoma"/>
        </w:rPr>
        <w:t>możliwość ustawiania ilości cykli, rejestracja ilości wykonanych cykli badawczych (z pamięcią w momencie zaniku zasilnia)</w:t>
      </w:r>
      <w:r w:rsidR="00217B7A">
        <w:rPr>
          <w:rFonts w:ascii="Tahoma" w:hAnsi="Tahoma" w:cs="Tahoma"/>
        </w:rPr>
        <w:t>;</w:t>
      </w:r>
    </w:p>
    <w:p w:rsidR="00AE2BC4" w:rsidRPr="00217B7A" w:rsidRDefault="00AE2BC4" w:rsidP="00D0690A">
      <w:pPr>
        <w:pStyle w:val="Akapitzlist"/>
        <w:numPr>
          <w:ilvl w:val="1"/>
          <w:numId w:val="18"/>
        </w:numPr>
        <w:spacing w:after="120"/>
        <w:ind w:left="1134" w:hanging="425"/>
        <w:rPr>
          <w:rFonts w:ascii="Tahoma" w:hAnsi="Tahoma" w:cs="Tahoma"/>
        </w:rPr>
      </w:pPr>
      <w:r w:rsidRPr="00217B7A">
        <w:rPr>
          <w:rFonts w:ascii="Tahoma" w:hAnsi="Tahoma" w:cs="Tahoma"/>
        </w:rPr>
        <w:lastRenderedPageBreak/>
        <w:t>rejestrację zmian temperatury w czasie (zapis elektroniczny z możliwością wykonania wykresu)</w:t>
      </w:r>
      <w:r w:rsidR="00217B7A">
        <w:rPr>
          <w:rFonts w:ascii="Tahoma" w:hAnsi="Tahoma" w:cs="Tahoma"/>
        </w:rPr>
        <w:t>;</w:t>
      </w:r>
    </w:p>
    <w:p w:rsidR="00AE2BC4" w:rsidRPr="00217B7A" w:rsidRDefault="00AE2BC4" w:rsidP="00D0690A">
      <w:pPr>
        <w:pStyle w:val="Akapitzlist"/>
        <w:numPr>
          <w:ilvl w:val="1"/>
          <w:numId w:val="18"/>
        </w:numPr>
        <w:spacing w:after="120"/>
        <w:ind w:left="1134" w:hanging="425"/>
        <w:rPr>
          <w:rFonts w:ascii="Tahoma" w:hAnsi="Tahoma" w:cs="Tahoma"/>
        </w:rPr>
      </w:pPr>
      <w:r w:rsidRPr="00217B7A">
        <w:rPr>
          <w:rFonts w:ascii="Tahoma" w:hAnsi="Tahoma" w:cs="Tahoma"/>
        </w:rPr>
        <w:t xml:space="preserve">sterowanie ręczne i automatyczne – </w:t>
      </w:r>
      <w:r w:rsidR="002E3665" w:rsidRPr="00217B7A">
        <w:rPr>
          <w:rFonts w:ascii="Tahoma" w:hAnsi="Tahoma" w:cs="Tahoma"/>
        </w:rPr>
        <w:t xml:space="preserve">badanie bez konieczności </w:t>
      </w:r>
      <w:r w:rsidR="00217B7A">
        <w:rPr>
          <w:rFonts w:ascii="Tahoma" w:hAnsi="Tahoma" w:cs="Tahoma"/>
        </w:rPr>
        <w:t>sprawowania ciągłego nadzoru;</w:t>
      </w:r>
    </w:p>
    <w:p w:rsidR="00AE2BC4" w:rsidRPr="00217B7A" w:rsidRDefault="00AE2BC4" w:rsidP="00D0690A">
      <w:pPr>
        <w:pStyle w:val="Akapitzlist"/>
        <w:numPr>
          <w:ilvl w:val="1"/>
          <w:numId w:val="18"/>
        </w:numPr>
        <w:spacing w:after="120"/>
        <w:ind w:left="1134" w:hanging="425"/>
        <w:rPr>
          <w:rFonts w:ascii="Tahoma" w:hAnsi="Tahoma" w:cs="Tahoma"/>
        </w:rPr>
      </w:pPr>
      <w:r w:rsidRPr="00217B7A">
        <w:rPr>
          <w:rFonts w:ascii="Tahoma" w:hAnsi="Tahoma" w:cs="Tahoma"/>
        </w:rPr>
        <w:t>zintegrowane procedury kalibracyjne</w:t>
      </w:r>
      <w:r w:rsidR="00217B7A">
        <w:rPr>
          <w:rFonts w:ascii="Tahoma" w:hAnsi="Tahoma" w:cs="Tahoma"/>
        </w:rPr>
        <w:t>;</w:t>
      </w:r>
    </w:p>
    <w:p w:rsidR="00AE2BC4" w:rsidRPr="00217B7A" w:rsidRDefault="00AE2BC4" w:rsidP="00D0690A">
      <w:pPr>
        <w:pStyle w:val="Akapitzlist"/>
        <w:numPr>
          <w:ilvl w:val="1"/>
          <w:numId w:val="18"/>
        </w:numPr>
        <w:spacing w:after="120"/>
        <w:ind w:left="1134" w:hanging="425"/>
        <w:rPr>
          <w:rFonts w:ascii="Tahoma" w:hAnsi="Tahoma" w:cs="Tahoma"/>
        </w:rPr>
      </w:pPr>
      <w:r w:rsidRPr="00217B7A">
        <w:rPr>
          <w:rFonts w:ascii="Tahoma" w:hAnsi="Tahoma" w:cs="Tahoma"/>
        </w:rPr>
        <w:t>graficzne i cyfrowe prezentacje wszystkich ważnych parametrów testu w trybie on-line oraz wynikowe z możliwością dalszej obróbki w formacie np. EXCEL itp.</w:t>
      </w:r>
      <w:r w:rsidR="00217B7A">
        <w:rPr>
          <w:rFonts w:ascii="Tahoma" w:hAnsi="Tahoma" w:cs="Tahoma"/>
        </w:rPr>
        <w:t>;</w:t>
      </w:r>
    </w:p>
    <w:p w:rsidR="00AE2BC4" w:rsidRPr="00217B7A" w:rsidRDefault="00AE2BC4" w:rsidP="00D0690A">
      <w:pPr>
        <w:pStyle w:val="Akapitzlist"/>
        <w:numPr>
          <w:ilvl w:val="1"/>
          <w:numId w:val="18"/>
        </w:numPr>
        <w:spacing w:after="120"/>
        <w:ind w:left="1134" w:hanging="425"/>
        <w:rPr>
          <w:rFonts w:ascii="Tahoma" w:hAnsi="Tahoma" w:cs="Tahoma"/>
        </w:rPr>
      </w:pPr>
      <w:r w:rsidRPr="00217B7A">
        <w:rPr>
          <w:rFonts w:ascii="Tahoma" w:hAnsi="Tahoma" w:cs="Tahoma"/>
        </w:rPr>
        <w:t>tryb monitorowania i pomiaru parametrów i programowanie limitów</w:t>
      </w:r>
      <w:r w:rsidR="00217B7A">
        <w:rPr>
          <w:rFonts w:ascii="Tahoma" w:hAnsi="Tahoma" w:cs="Tahoma"/>
        </w:rPr>
        <w:t>;</w:t>
      </w:r>
    </w:p>
    <w:p w:rsidR="00AE2BC4" w:rsidRPr="00217B7A" w:rsidRDefault="00AE2BC4" w:rsidP="00D0690A">
      <w:pPr>
        <w:pStyle w:val="Akapitzlist"/>
        <w:numPr>
          <w:ilvl w:val="1"/>
          <w:numId w:val="18"/>
        </w:numPr>
        <w:spacing w:after="120"/>
        <w:ind w:left="1134" w:hanging="425"/>
        <w:rPr>
          <w:rFonts w:ascii="Tahoma" w:hAnsi="Tahoma" w:cs="Tahoma"/>
        </w:rPr>
      </w:pPr>
      <w:r w:rsidRPr="00217B7A">
        <w:rPr>
          <w:rFonts w:ascii="Tahoma" w:hAnsi="Tahoma" w:cs="Tahoma"/>
        </w:rPr>
        <w:t>stały monitoring komory pomiarowej z wyświetlaniem komunikatów przy przekroczeniu parametrów</w:t>
      </w:r>
      <w:r w:rsidR="00217B7A">
        <w:rPr>
          <w:rFonts w:ascii="Tahoma" w:hAnsi="Tahoma" w:cs="Tahoma"/>
        </w:rPr>
        <w:t>;</w:t>
      </w:r>
    </w:p>
    <w:p w:rsidR="00AE2BC4" w:rsidRPr="00217B7A" w:rsidRDefault="00AE2BC4" w:rsidP="00D0690A">
      <w:pPr>
        <w:pStyle w:val="Akapitzlist"/>
        <w:numPr>
          <w:ilvl w:val="1"/>
          <w:numId w:val="18"/>
        </w:numPr>
        <w:spacing w:after="120"/>
        <w:ind w:left="1134" w:hanging="425"/>
        <w:rPr>
          <w:rFonts w:ascii="Tahoma" w:hAnsi="Tahoma" w:cs="Tahoma"/>
        </w:rPr>
      </w:pPr>
      <w:r w:rsidRPr="00217B7A">
        <w:rPr>
          <w:rFonts w:ascii="Tahoma" w:hAnsi="Tahoma" w:cs="Tahoma"/>
        </w:rPr>
        <w:t>ekran wyświetlający główne parametry: temperatura, wilgotność, czasy, ilość cykli itp.</w:t>
      </w:r>
    </w:p>
    <w:p w:rsidR="00AE2BC4" w:rsidRDefault="00AE2BC4" w:rsidP="00D0690A">
      <w:pPr>
        <w:widowControl w:val="0"/>
        <w:numPr>
          <w:ilvl w:val="0"/>
          <w:numId w:val="17"/>
        </w:numPr>
        <w:suppressAutoHyphens/>
        <w:spacing w:after="120"/>
        <w:rPr>
          <w:rFonts w:ascii="Tahoma" w:hAnsi="Tahoma" w:cs="Tahoma"/>
        </w:rPr>
      </w:pPr>
      <w:r>
        <w:rPr>
          <w:rFonts w:ascii="Tahoma" w:hAnsi="Tahoma" w:cs="Tahoma"/>
        </w:rPr>
        <w:t>Konstrukcja zbiornika na wodę ma zapewnić łatwy dostęp do czyszczenia</w:t>
      </w:r>
    </w:p>
    <w:p w:rsidR="00AE2BC4" w:rsidRDefault="00AE2BC4" w:rsidP="00D0690A">
      <w:pPr>
        <w:widowControl w:val="0"/>
        <w:numPr>
          <w:ilvl w:val="0"/>
          <w:numId w:val="17"/>
        </w:numPr>
        <w:suppressAutoHyphens/>
        <w:spacing w:after="120"/>
        <w:rPr>
          <w:rFonts w:ascii="Tahoma" w:hAnsi="Tahoma" w:cs="Tahoma"/>
        </w:rPr>
      </w:pPr>
      <w:r>
        <w:rPr>
          <w:rFonts w:ascii="Tahoma" w:hAnsi="Tahoma" w:cs="Tahoma"/>
        </w:rPr>
        <w:t>W fazie mrożenia woda w zbiorniku buforowym zabezpieczona przed zamarzaniem</w:t>
      </w:r>
    </w:p>
    <w:p w:rsidR="00AE2BC4" w:rsidRDefault="00AE2BC4" w:rsidP="00D0690A">
      <w:pPr>
        <w:widowControl w:val="0"/>
        <w:numPr>
          <w:ilvl w:val="0"/>
          <w:numId w:val="17"/>
        </w:numPr>
        <w:suppressAutoHyphens/>
        <w:spacing w:after="120"/>
        <w:rPr>
          <w:rFonts w:ascii="Tahoma" w:hAnsi="Tahoma" w:cs="Tahoma"/>
        </w:rPr>
      </w:pPr>
      <w:r>
        <w:rPr>
          <w:rFonts w:ascii="Tahoma" w:hAnsi="Tahoma" w:cs="Tahoma"/>
        </w:rPr>
        <w:t>Zbiornik buforowy wyposażony w stabilizację temperatury wody (grzanie</w:t>
      </w:r>
      <w:r w:rsidR="000D1C6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i chłodzenie)</w:t>
      </w:r>
    </w:p>
    <w:p w:rsidR="00AE2BC4" w:rsidRDefault="00AE2BC4" w:rsidP="00D0690A">
      <w:pPr>
        <w:widowControl w:val="0"/>
        <w:numPr>
          <w:ilvl w:val="0"/>
          <w:numId w:val="17"/>
        </w:numPr>
        <w:suppressAutoHyphens/>
        <w:spacing w:after="120"/>
        <w:rPr>
          <w:rFonts w:ascii="Tahoma" w:hAnsi="Tahoma" w:cs="Tahoma"/>
        </w:rPr>
      </w:pPr>
      <w:r>
        <w:rPr>
          <w:rFonts w:ascii="Tahoma" w:hAnsi="Tahoma" w:cs="Tahoma"/>
        </w:rPr>
        <w:t>Ilość wody w zbiorniku buforowym kontrolowana, automatyczne uzupełnienie wody</w:t>
      </w:r>
    </w:p>
    <w:p w:rsidR="00AE2BC4" w:rsidRDefault="00AE2BC4" w:rsidP="00D0690A">
      <w:pPr>
        <w:widowControl w:val="0"/>
        <w:numPr>
          <w:ilvl w:val="0"/>
          <w:numId w:val="17"/>
        </w:numPr>
        <w:suppressAutoHyphens/>
        <w:spacing w:after="120"/>
        <w:rPr>
          <w:rFonts w:ascii="Tahoma" w:hAnsi="Tahoma" w:cs="Tahoma"/>
        </w:rPr>
      </w:pPr>
      <w:r>
        <w:rPr>
          <w:rFonts w:ascii="Tahoma" w:hAnsi="Tahoma" w:cs="Tahoma"/>
        </w:rPr>
        <w:t>System deszczowni musi być wyposażony w odpowiednie filtry.</w:t>
      </w:r>
    </w:p>
    <w:p w:rsidR="00AE2BC4" w:rsidRPr="0034275A" w:rsidRDefault="00AE2BC4" w:rsidP="00D0690A">
      <w:pPr>
        <w:widowControl w:val="0"/>
        <w:numPr>
          <w:ilvl w:val="0"/>
          <w:numId w:val="17"/>
        </w:numPr>
        <w:suppressAutoHyphens/>
        <w:spacing w:after="120"/>
        <w:rPr>
          <w:rFonts w:ascii="Tahoma" w:hAnsi="Tahoma" w:cs="Tahoma"/>
        </w:rPr>
      </w:pPr>
      <w:r>
        <w:rPr>
          <w:rFonts w:ascii="Tahoma" w:hAnsi="Tahoma" w:cs="Tahoma"/>
        </w:rPr>
        <w:t>System montażu ram z pró</w:t>
      </w:r>
      <w:r w:rsidR="000D1C69">
        <w:rPr>
          <w:rFonts w:ascii="Tahoma" w:hAnsi="Tahoma" w:cs="Tahoma"/>
        </w:rPr>
        <w:t xml:space="preserve">bkami do komory badawczej musi </w:t>
      </w:r>
      <w:r>
        <w:rPr>
          <w:rFonts w:ascii="Tahoma" w:hAnsi="Tahoma" w:cs="Tahoma"/>
        </w:rPr>
        <w:t xml:space="preserve">zapewniać </w:t>
      </w:r>
      <w:r w:rsidRPr="0034275A">
        <w:rPr>
          <w:rFonts w:ascii="Tahoma" w:hAnsi="Tahoma" w:cs="Tahoma"/>
        </w:rPr>
        <w:t>odpowiednie, szczelne połączenie z komorą</w:t>
      </w:r>
    </w:p>
    <w:p w:rsidR="00AE2BC4" w:rsidRPr="0034275A" w:rsidRDefault="00AE2BC4" w:rsidP="00D0690A">
      <w:pPr>
        <w:widowControl w:val="0"/>
        <w:numPr>
          <w:ilvl w:val="0"/>
          <w:numId w:val="17"/>
        </w:numPr>
        <w:suppressAutoHyphens/>
        <w:spacing w:after="120"/>
        <w:rPr>
          <w:rFonts w:ascii="Tahoma" w:hAnsi="Tahoma" w:cs="Tahoma"/>
        </w:rPr>
      </w:pPr>
      <w:r w:rsidRPr="0034275A">
        <w:rPr>
          <w:rFonts w:ascii="Tahoma" w:hAnsi="Tahoma" w:cs="Tahoma"/>
        </w:rPr>
        <w:t>Przepust w ścianie do celów metrologicznych</w:t>
      </w:r>
    </w:p>
    <w:p w:rsidR="00AE2BC4" w:rsidRPr="007E6A73" w:rsidRDefault="00AE2BC4" w:rsidP="00D0690A">
      <w:pPr>
        <w:widowControl w:val="0"/>
        <w:numPr>
          <w:ilvl w:val="0"/>
          <w:numId w:val="14"/>
        </w:numPr>
        <w:suppressAutoHyphens/>
        <w:spacing w:after="120"/>
        <w:jc w:val="both"/>
        <w:rPr>
          <w:rFonts w:ascii="Tahoma" w:hAnsi="Tahoma" w:cs="Tahoma"/>
        </w:rPr>
      </w:pPr>
      <w:r w:rsidRPr="007E6A73">
        <w:rPr>
          <w:rFonts w:ascii="Tahoma" w:hAnsi="Tahoma" w:cs="Tahoma"/>
        </w:rPr>
        <w:t xml:space="preserve">Wzorcowania powinny być wykonane w laboratoriach wzorcujących akredytowanych przez jednostkę akredytującą będącą sygnatariuszem porozumień EA MLA i/lub ILAC MRA lub wykonywane przez NMI, których usługi są objęte CIPM MRA i opublikowane w bazie BIPM KCDB, Załącznik C [PCA DA-06] w zakresie: </w:t>
      </w:r>
    </w:p>
    <w:p w:rsidR="00AE2BC4" w:rsidRPr="007E6A73" w:rsidRDefault="00AE2BC4" w:rsidP="00D0690A">
      <w:pPr>
        <w:widowControl w:val="0"/>
        <w:numPr>
          <w:ilvl w:val="0"/>
          <w:numId w:val="15"/>
        </w:numPr>
        <w:suppressAutoHyphens/>
        <w:spacing w:after="120"/>
        <w:jc w:val="both"/>
        <w:rPr>
          <w:rFonts w:ascii="Tahoma" w:hAnsi="Tahoma" w:cs="Tahoma"/>
        </w:rPr>
      </w:pPr>
      <w:r w:rsidRPr="007E6A73">
        <w:rPr>
          <w:rFonts w:ascii="Tahoma" w:hAnsi="Tahoma" w:cs="Tahoma"/>
        </w:rPr>
        <w:t xml:space="preserve">temperatury na powierzchni próbki, w </w:t>
      </w:r>
      <w:r w:rsidR="000D1C69" w:rsidRPr="007E6A73">
        <w:rPr>
          <w:rFonts w:ascii="Tahoma" w:hAnsi="Tahoma" w:cs="Tahoma"/>
        </w:rPr>
        <w:t>następujących</w:t>
      </w:r>
      <w:r w:rsidRPr="007E6A73">
        <w:rPr>
          <w:rFonts w:ascii="Tahoma" w:hAnsi="Tahoma" w:cs="Tahoma"/>
        </w:rPr>
        <w:t xml:space="preserve"> punktach pomiarowych: -20±5°C; -15±2°C; -10±2°C, +23±2°C; +35±2°C; +50±5°C; +60±2°C; +70±2°C,</w:t>
      </w:r>
    </w:p>
    <w:p w:rsidR="00AE2BC4" w:rsidRPr="007E6A73" w:rsidRDefault="00AE2BC4" w:rsidP="00D0690A">
      <w:pPr>
        <w:widowControl w:val="0"/>
        <w:numPr>
          <w:ilvl w:val="0"/>
          <w:numId w:val="15"/>
        </w:numPr>
        <w:suppressAutoHyphens/>
        <w:spacing w:after="120"/>
        <w:jc w:val="both"/>
        <w:rPr>
          <w:rFonts w:ascii="Tahoma" w:hAnsi="Tahoma" w:cs="Tahoma"/>
        </w:rPr>
      </w:pPr>
      <w:r w:rsidRPr="007E6A73">
        <w:rPr>
          <w:rFonts w:ascii="Tahoma" w:hAnsi="Tahoma" w:cs="Tahoma"/>
        </w:rPr>
        <w:t xml:space="preserve">wilgotności względnej powietrza w komorze, w </w:t>
      </w:r>
      <w:r w:rsidR="007E6A73" w:rsidRPr="007E6A73">
        <w:rPr>
          <w:rFonts w:ascii="Tahoma" w:hAnsi="Tahoma" w:cs="Tahoma"/>
        </w:rPr>
        <w:t>następujących</w:t>
      </w:r>
      <w:r w:rsidRPr="007E6A73">
        <w:rPr>
          <w:rFonts w:ascii="Tahoma" w:hAnsi="Tahoma" w:cs="Tahoma"/>
        </w:rPr>
        <w:t xml:space="preserve"> punktach pomiarowych: 20±10%; 50±5%; 95±5%</w:t>
      </w:r>
    </w:p>
    <w:p w:rsidR="00AE2BC4" w:rsidRPr="007E6A73" w:rsidRDefault="00AE2BC4" w:rsidP="00D0690A">
      <w:pPr>
        <w:widowControl w:val="0"/>
        <w:numPr>
          <w:ilvl w:val="0"/>
          <w:numId w:val="15"/>
        </w:numPr>
        <w:suppressAutoHyphens/>
        <w:spacing w:after="120"/>
        <w:jc w:val="both"/>
        <w:rPr>
          <w:rFonts w:ascii="Tahoma" w:hAnsi="Tahoma" w:cs="Tahoma"/>
        </w:rPr>
      </w:pPr>
      <w:r w:rsidRPr="007E6A73">
        <w:rPr>
          <w:rFonts w:ascii="Tahoma" w:hAnsi="Tahoma" w:cs="Tahoma"/>
        </w:rPr>
        <w:t>temperatura wody stosowana do zraszania: +15±5°C</w:t>
      </w:r>
    </w:p>
    <w:p w:rsidR="00AE2BC4" w:rsidRPr="007E6A73" w:rsidRDefault="007E6A73" w:rsidP="00D0690A">
      <w:pPr>
        <w:widowControl w:val="0"/>
        <w:numPr>
          <w:ilvl w:val="0"/>
          <w:numId w:val="15"/>
        </w:numPr>
        <w:suppressAutoHyphens/>
        <w:spacing w:after="120"/>
        <w:jc w:val="both"/>
        <w:rPr>
          <w:rFonts w:ascii="Tahoma" w:hAnsi="Tahoma" w:cs="Tahoma"/>
        </w:rPr>
      </w:pPr>
      <w:r w:rsidRPr="007E6A73">
        <w:rPr>
          <w:rFonts w:ascii="Tahoma" w:hAnsi="Tahoma" w:cs="Tahoma"/>
        </w:rPr>
        <w:t>intensywność</w:t>
      </w:r>
      <w:r w:rsidR="00AE2BC4" w:rsidRPr="007E6A73">
        <w:rPr>
          <w:rFonts w:ascii="Tahoma" w:hAnsi="Tahoma" w:cs="Tahoma"/>
        </w:rPr>
        <w:t xml:space="preserve"> zraszania, w </w:t>
      </w:r>
      <w:r w:rsidRPr="007E6A73">
        <w:rPr>
          <w:rFonts w:ascii="Tahoma" w:hAnsi="Tahoma" w:cs="Tahoma"/>
        </w:rPr>
        <w:t>następujących</w:t>
      </w:r>
      <w:r w:rsidR="00AE2BC4" w:rsidRPr="007E6A73">
        <w:rPr>
          <w:rFonts w:ascii="Tahoma" w:hAnsi="Tahoma" w:cs="Tahoma"/>
        </w:rPr>
        <w:t xml:space="preserve"> punktach pomiarowych: 1 l/m</w:t>
      </w:r>
      <w:r w:rsidR="00AE2BC4" w:rsidRPr="007E6A73">
        <w:rPr>
          <w:rFonts w:ascii="Tahoma" w:hAnsi="Tahoma" w:cs="Tahoma"/>
          <w:vertAlign w:val="superscript"/>
        </w:rPr>
        <w:t>2</w:t>
      </w:r>
      <w:r w:rsidR="00AE2BC4" w:rsidRPr="007E6A73">
        <w:rPr>
          <w:rFonts w:ascii="Tahoma" w:hAnsi="Tahoma" w:cs="Tahoma"/>
        </w:rPr>
        <w:t xml:space="preserve"> min, 1,5±0,5 l/m</w:t>
      </w:r>
      <w:r w:rsidR="00AE2BC4" w:rsidRPr="007E6A73">
        <w:rPr>
          <w:rFonts w:ascii="Tahoma" w:hAnsi="Tahoma" w:cs="Tahoma"/>
          <w:vertAlign w:val="superscript"/>
        </w:rPr>
        <w:t>2</w:t>
      </w:r>
      <w:r w:rsidR="00AE2BC4" w:rsidRPr="007E6A73">
        <w:rPr>
          <w:rFonts w:ascii="Tahoma" w:hAnsi="Tahoma" w:cs="Tahoma"/>
        </w:rPr>
        <w:t xml:space="preserve"> min</w:t>
      </w:r>
    </w:p>
    <w:p w:rsidR="00AE2BC4" w:rsidRPr="007E6A73" w:rsidRDefault="00AE2BC4" w:rsidP="000D1C69">
      <w:pPr>
        <w:spacing w:after="120"/>
        <w:jc w:val="both"/>
        <w:rPr>
          <w:rFonts w:ascii="Tahoma" w:hAnsi="Tahoma" w:cs="Tahoma"/>
        </w:rPr>
      </w:pPr>
      <w:r w:rsidRPr="007E6A73">
        <w:rPr>
          <w:rFonts w:ascii="Tahoma" w:hAnsi="Tahoma" w:cs="Tahoma"/>
        </w:rPr>
        <w:t>Tempo zmian temperatury powinno być zgodne z wytycznymi dokum</w:t>
      </w:r>
      <w:r w:rsidR="007E6A73">
        <w:rPr>
          <w:rFonts w:ascii="Tahoma" w:hAnsi="Tahoma" w:cs="Tahoma"/>
        </w:rPr>
        <w:t>ent</w:t>
      </w:r>
      <w:r w:rsidRPr="007E6A73">
        <w:rPr>
          <w:rFonts w:ascii="Tahoma" w:hAnsi="Tahoma" w:cs="Tahoma"/>
        </w:rPr>
        <w:t>ów odniesienia (ETAG 004, ETAG 017, ETAG 018-3 oraz PN-EN 16383:2016)</w:t>
      </w:r>
    </w:p>
    <w:p w:rsidR="00297753" w:rsidRDefault="00297753" w:rsidP="00217B7A">
      <w:pPr>
        <w:widowControl w:val="0"/>
        <w:suppressAutoHyphens/>
        <w:spacing w:after="120"/>
        <w:contextualSpacing/>
        <w:jc w:val="both"/>
        <w:rPr>
          <w:rFonts w:ascii="Tahoma" w:eastAsia="Calibri" w:hAnsi="Tahoma" w:cs="Tahoma"/>
          <w:b/>
          <w:lang w:eastAsia="en-US"/>
        </w:rPr>
      </w:pPr>
    </w:p>
    <w:p w:rsidR="00217B7A" w:rsidRPr="00DC3681" w:rsidRDefault="00AE2BC4" w:rsidP="00D0690A">
      <w:pPr>
        <w:pStyle w:val="Akapitzlist"/>
        <w:widowControl w:val="0"/>
        <w:numPr>
          <w:ilvl w:val="0"/>
          <w:numId w:val="21"/>
        </w:numPr>
        <w:suppressAutoHyphens/>
        <w:spacing w:after="120"/>
        <w:ind w:left="709" w:hanging="709"/>
        <w:contextualSpacing w:val="0"/>
        <w:jc w:val="both"/>
        <w:rPr>
          <w:rFonts w:ascii="Tahoma" w:eastAsia="Calibri" w:hAnsi="Tahoma" w:cs="Tahoma"/>
          <w:b/>
          <w:lang w:eastAsia="en-US"/>
        </w:rPr>
      </w:pPr>
      <w:r w:rsidRPr="00297753">
        <w:rPr>
          <w:rFonts w:ascii="Tahoma" w:eastAsia="Calibri" w:hAnsi="Tahoma" w:cs="Tahoma"/>
          <w:b/>
          <w:lang w:eastAsia="en-US"/>
        </w:rPr>
        <w:t>Warunki odbioru</w:t>
      </w:r>
      <w:r w:rsidR="00217B7A" w:rsidRPr="00297753">
        <w:rPr>
          <w:rFonts w:ascii="Tahoma" w:eastAsia="Calibri" w:hAnsi="Tahoma" w:cs="Tahoma"/>
          <w:b/>
          <w:lang w:eastAsia="en-US"/>
        </w:rPr>
        <w:t>:</w:t>
      </w:r>
    </w:p>
    <w:p w:rsidR="00297753" w:rsidRDefault="00297753" w:rsidP="00D0690A">
      <w:pPr>
        <w:pStyle w:val="Akapitzlist"/>
        <w:numPr>
          <w:ilvl w:val="1"/>
          <w:numId w:val="19"/>
        </w:numPr>
        <w:spacing w:after="120"/>
        <w:ind w:left="709" w:hanging="425"/>
        <w:contextualSpacing w:val="0"/>
        <w:jc w:val="both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Z</w:t>
      </w:r>
      <w:r w:rsidR="00AE2BC4" w:rsidRPr="00297753">
        <w:rPr>
          <w:rFonts w:ascii="Tahoma" w:eastAsia="Calibri" w:hAnsi="Tahoma" w:cs="Tahoma"/>
          <w:lang w:eastAsia="en-US"/>
        </w:rPr>
        <w:t>aakceptowanie przez Użytkownika uzyskanych parametrów stanowiska w czasie testów,</w:t>
      </w:r>
    </w:p>
    <w:p w:rsidR="00297753" w:rsidRDefault="00297753" w:rsidP="00D0690A">
      <w:pPr>
        <w:pStyle w:val="Akapitzlist"/>
        <w:numPr>
          <w:ilvl w:val="1"/>
          <w:numId w:val="19"/>
        </w:numPr>
        <w:spacing w:after="120"/>
        <w:ind w:left="709" w:hanging="425"/>
        <w:jc w:val="both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D</w:t>
      </w:r>
      <w:r w:rsidR="00AE2BC4" w:rsidRPr="00297753">
        <w:rPr>
          <w:rFonts w:ascii="Tahoma" w:eastAsia="Calibri" w:hAnsi="Tahoma" w:cs="Tahoma"/>
          <w:lang w:eastAsia="en-US"/>
        </w:rPr>
        <w:t xml:space="preserve">ostarczenie wymaganej dokumentacji: świadectw wzorcowania z jednostek akredytowanych, dokumentacji </w:t>
      </w:r>
      <w:proofErr w:type="spellStart"/>
      <w:r w:rsidR="00AE2BC4" w:rsidRPr="00297753">
        <w:rPr>
          <w:rFonts w:ascii="Tahoma" w:eastAsia="Calibri" w:hAnsi="Tahoma" w:cs="Tahoma"/>
          <w:lang w:eastAsia="en-US"/>
        </w:rPr>
        <w:t>techniczno</w:t>
      </w:r>
      <w:proofErr w:type="spellEnd"/>
      <w:r w:rsidR="00AE2BC4" w:rsidRPr="00297753">
        <w:rPr>
          <w:rFonts w:ascii="Tahoma" w:eastAsia="Calibri" w:hAnsi="Tahoma" w:cs="Tahoma"/>
          <w:lang w:eastAsia="en-US"/>
        </w:rPr>
        <w:t>–ruchowej zawierającej schematy mechaniczne, elektryczne i specyfikacje materiałowe, instrukcji obsługi i BHP w języku polskim,</w:t>
      </w:r>
    </w:p>
    <w:p w:rsidR="00297753" w:rsidRPr="00297753" w:rsidRDefault="00297753" w:rsidP="00D0690A">
      <w:pPr>
        <w:pStyle w:val="Akapitzlist"/>
        <w:numPr>
          <w:ilvl w:val="1"/>
          <w:numId w:val="19"/>
        </w:numPr>
        <w:spacing w:after="120"/>
        <w:ind w:left="709" w:hanging="425"/>
        <w:jc w:val="both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lastRenderedPageBreak/>
        <w:t>S</w:t>
      </w:r>
      <w:r w:rsidR="00AE2BC4" w:rsidRPr="00297753">
        <w:rPr>
          <w:rFonts w:ascii="Tahoma" w:eastAsia="Calibri" w:hAnsi="Tahoma" w:cs="Tahoma"/>
          <w:lang w:eastAsia="en-US"/>
        </w:rPr>
        <w:t>zkolenie pracowników ITB w ilości 4 osób</w:t>
      </w:r>
      <w:r w:rsidR="00AE2BC4" w:rsidRPr="00297753">
        <w:rPr>
          <w:rFonts w:ascii="Tahoma" w:hAnsi="Tahoma" w:cs="Tahoma"/>
        </w:rPr>
        <w:t xml:space="preserve"> w zakresie uruchamiania urządzenia, obsługi urządzania i programowania panelu sterowania,</w:t>
      </w:r>
    </w:p>
    <w:p w:rsidR="00297753" w:rsidRDefault="00297753" w:rsidP="00D0690A">
      <w:pPr>
        <w:pStyle w:val="Akapitzlist"/>
        <w:numPr>
          <w:ilvl w:val="1"/>
          <w:numId w:val="19"/>
        </w:numPr>
        <w:spacing w:after="120"/>
        <w:ind w:left="709" w:hanging="425"/>
        <w:jc w:val="both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D</w:t>
      </w:r>
      <w:r w:rsidR="00AE2BC4" w:rsidRPr="00297753">
        <w:rPr>
          <w:rFonts w:ascii="Tahoma" w:eastAsia="Calibri" w:hAnsi="Tahoma" w:cs="Tahoma"/>
          <w:lang w:eastAsia="en-US"/>
        </w:rPr>
        <w:t xml:space="preserve">ostarczenie następujących świadectw </w:t>
      </w:r>
      <w:proofErr w:type="spellStart"/>
      <w:r w:rsidR="00AE2BC4" w:rsidRPr="00297753">
        <w:rPr>
          <w:rFonts w:ascii="Tahoma" w:eastAsia="Calibri" w:hAnsi="Tahoma" w:cs="Tahoma"/>
          <w:lang w:eastAsia="en-US"/>
        </w:rPr>
        <w:t>wzorcowań</w:t>
      </w:r>
      <w:proofErr w:type="spellEnd"/>
      <w:r w:rsidR="00AE2BC4" w:rsidRPr="00297753">
        <w:rPr>
          <w:rFonts w:ascii="Tahoma" w:eastAsia="Calibri" w:hAnsi="Tahoma" w:cs="Tahoma"/>
          <w:lang w:eastAsia="en-US"/>
        </w:rPr>
        <w:t xml:space="preserve"> laboratoriów akredytowanych: czujnika temperatury w komorze, czujnika temperatury wody, czujnika wilgotności powietrza w komorze, czujnika przepływu wody.</w:t>
      </w:r>
    </w:p>
    <w:p w:rsidR="00AE2BC4" w:rsidRPr="00297753" w:rsidRDefault="00297753" w:rsidP="00D0690A">
      <w:pPr>
        <w:pStyle w:val="Akapitzlist"/>
        <w:numPr>
          <w:ilvl w:val="1"/>
          <w:numId w:val="19"/>
        </w:numPr>
        <w:spacing w:after="120"/>
        <w:ind w:left="709" w:hanging="425"/>
        <w:jc w:val="both"/>
        <w:rPr>
          <w:rFonts w:ascii="Tahoma" w:eastAsia="Calibri" w:hAnsi="Tahoma" w:cs="Tahoma"/>
          <w:lang w:eastAsia="en-US"/>
        </w:rPr>
      </w:pPr>
      <w:r>
        <w:rPr>
          <w:rFonts w:ascii="Tahoma" w:hAnsi="Tahoma" w:cs="Tahoma"/>
        </w:rPr>
        <w:t>P</w:t>
      </w:r>
      <w:r w:rsidR="00AE2BC4" w:rsidRPr="00297753">
        <w:rPr>
          <w:rFonts w:ascii="Tahoma" w:hAnsi="Tahoma" w:cs="Tahoma"/>
        </w:rPr>
        <w:t xml:space="preserve">rzeprowadzenie dwóch badań odbiorczych w laboratorium </w:t>
      </w:r>
      <w:r w:rsidR="000D1C69" w:rsidRPr="00297753">
        <w:rPr>
          <w:rFonts w:ascii="Tahoma" w:hAnsi="Tahoma" w:cs="Tahoma"/>
        </w:rPr>
        <w:t>LZM potwierdzające</w:t>
      </w:r>
      <w:r w:rsidR="00AE2BC4" w:rsidRPr="00297753">
        <w:rPr>
          <w:rFonts w:ascii="Tahoma" w:hAnsi="Tahoma" w:cs="Tahoma"/>
        </w:rPr>
        <w:t xml:space="preserve"> sprawność działania urządzenia na próbce przekazanej przez Zamawiającego.</w:t>
      </w:r>
    </w:p>
    <w:p w:rsidR="00AE2BC4" w:rsidRPr="0034275A" w:rsidRDefault="00AE2BC4" w:rsidP="000D1C69">
      <w:pPr>
        <w:pStyle w:val="Bezodstpw"/>
        <w:spacing w:after="120"/>
        <w:jc w:val="both"/>
        <w:rPr>
          <w:rFonts w:ascii="Tahoma" w:hAnsi="Tahoma" w:cs="Tahoma"/>
          <w:sz w:val="24"/>
          <w:szCs w:val="24"/>
        </w:rPr>
      </w:pPr>
    </w:p>
    <w:p w:rsidR="00AE2BC4" w:rsidRPr="00297753" w:rsidRDefault="00AE2BC4" w:rsidP="00D0690A">
      <w:pPr>
        <w:pStyle w:val="Bezodstpw"/>
        <w:numPr>
          <w:ilvl w:val="0"/>
          <w:numId w:val="21"/>
        </w:numPr>
        <w:spacing w:after="120"/>
        <w:ind w:left="709" w:hanging="709"/>
        <w:jc w:val="both"/>
        <w:rPr>
          <w:rFonts w:ascii="Tahoma" w:hAnsi="Tahoma" w:cs="Tahoma"/>
          <w:b/>
          <w:sz w:val="24"/>
          <w:szCs w:val="24"/>
        </w:rPr>
      </w:pPr>
      <w:r w:rsidRPr="00297753">
        <w:rPr>
          <w:rFonts w:ascii="Tahoma" w:hAnsi="Tahoma" w:cs="Tahoma"/>
          <w:b/>
          <w:sz w:val="24"/>
          <w:szCs w:val="24"/>
        </w:rPr>
        <w:t>Warunki gwarancji</w:t>
      </w:r>
      <w:r w:rsidR="00297753">
        <w:rPr>
          <w:rFonts w:ascii="Tahoma" w:hAnsi="Tahoma" w:cs="Tahoma"/>
          <w:b/>
          <w:sz w:val="24"/>
          <w:szCs w:val="24"/>
        </w:rPr>
        <w:t xml:space="preserve"> i serwisu</w:t>
      </w:r>
    </w:p>
    <w:p w:rsidR="00AE2BC4" w:rsidRPr="00AE2BC4" w:rsidRDefault="00297753" w:rsidP="00D0690A">
      <w:pPr>
        <w:pStyle w:val="Bezodstpw"/>
        <w:numPr>
          <w:ilvl w:val="0"/>
          <w:numId w:val="20"/>
        </w:numPr>
        <w:spacing w:after="1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G</w:t>
      </w:r>
      <w:r w:rsidR="00AE2BC4" w:rsidRPr="00AE2BC4">
        <w:rPr>
          <w:rFonts w:ascii="Tahoma" w:hAnsi="Tahoma" w:cs="Tahoma"/>
          <w:sz w:val="24"/>
          <w:szCs w:val="24"/>
        </w:rPr>
        <w:t>warancja</w:t>
      </w:r>
      <w:r>
        <w:rPr>
          <w:rFonts w:ascii="Tahoma" w:hAnsi="Tahoma" w:cs="Tahoma"/>
          <w:sz w:val="24"/>
          <w:szCs w:val="24"/>
        </w:rPr>
        <w:t xml:space="preserve"> </w:t>
      </w:r>
      <w:r w:rsidR="00AE2BC4" w:rsidRPr="00AE2BC4">
        <w:rPr>
          <w:rFonts w:ascii="Tahoma" w:hAnsi="Tahoma" w:cs="Tahoma"/>
          <w:sz w:val="24"/>
          <w:szCs w:val="24"/>
        </w:rPr>
        <w:t>- minimum 24 miesiące od daty odbioru.</w:t>
      </w:r>
    </w:p>
    <w:p w:rsidR="00AE2BC4" w:rsidRPr="00AE2BC4" w:rsidRDefault="00903087" w:rsidP="00D0690A">
      <w:pPr>
        <w:pStyle w:val="Bezodstpw"/>
        <w:numPr>
          <w:ilvl w:val="0"/>
          <w:numId w:val="20"/>
        </w:numPr>
        <w:spacing w:after="1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Wymagany czas reakcji serwisu na zgłoszenie Zamawiająceg</w:t>
      </w:r>
      <w:r w:rsidRPr="00903087">
        <w:rPr>
          <w:rFonts w:ascii="Tahoma" w:hAnsi="Tahoma" w:cs="Tahoma"/>
          <w:sz w:val="24"/>
          <w:szCs w:val="24"/>
        </w:rPr>
        <w:t xml:space="preserve">o </w:t>
      </w:r>
      <w:r>
        <w:rPr>
          <w:rFonts w:ascii="Tahoma" w:hAnsi="Tahoma" w:cs="Tahoma"/>
          <w:sz w:val="24"/>
          <w:szCs w:val="24"/>
        </w:rPr>
        <w:t xml:space="preserve">do </w:t>
      </w:r>
      <w:r w:rsidRPr="00903087">
        <w:rPr>
          <w:rFonts w:ascii="Tahoma" w:hAnsi="Tahoma" w:cs="Tahoma"/>
          <w:sz w:val="24"/>
          <w:szCs w:val="24"/>
        </w:rPr>
        <w:t>końca następnego dnia roboczego.</w:t>
      </w:r>
      <w:r>
        <w:rPr>
          <w:rFonts w:ascii="Tahoma" w:hAnsi="Tahoma" w:cs="Tahoma"/>
          <w:sz w:val="24"/>
          <w:szCs w:val="24"/>
        </w:rPr>
        <w:t xml:space="preserve"> Czas naprawy maksymalnie 14</w:t>
      </w:r>
      <w:r w:rsidR="00AE2BC4" w:rsidRPr="00AE2BC4">
        <w:rPr>
          <w:rFonts w:ascii="Tahoma" w:hAnsi="Tahoma" w:cs="Tahoma"/>
          <w:sz w:val="24"/>
          <w:szCs w:val="24"/>
        </w:rPr>
        <w:t xml:space="preserve"> dni roboczych od czasu zgłoszenia usterki.</w:t>
      </w:r>
    </w:p>
    <w:p w:rsidR="00AE2BC4" w:rsidRPr="00AE2BC4" w:rsidRDefault="00AE2BC4" w:rsidP="000D1C69">
      <w:pPr>
        <w:spacing w:after="120"/>
        <w:ind w:left="720" w:hanging="720"/>
        <w:jc w:val="both"/>
        <w:rPr>
          <w:rFonts w:ascii="Tahoma" w:eastAsia="Calibri" w:hAnsi="Tahoma" w:cs="Tahoma"/>
          <w:lang w:eastAsia="en-US"/>
        </w:rPr>
      </w:pPr>
    </w:p>
    <w:p w:rsidR="00297753" w:rsidRPr="00297753" w:rsidRDefault="00297753" w:rsidP="00D0690A">
      <w:pPr>
        <w:pStyle w:val="Bezodstpw"/>
        <w:numPr>
          <w:ilvl w:val="0"/>
          <w:numId w:val="21"/>
        </w:numPr>
        <w:spacing w:after="120"/>
        <w:ind w:left="709" w:hanging="709"/>
        <w:rPr>
          <w:rFonts w:ascii="Tahoma" w:hAnsi="Tahoma" w:cs="Tahoma"/>
          <w:b/>
          <w:sz w:val="24"/>
          <w:szCs w:val="24"/>
        </w:rPr>
      </w:pPr>
      <w:r w:rsidRPr="00297753">
        <w:rPr>
          <w:rFonts w:ascii="Tahoma" w:hAnsi="Tahoma" w:cs="Tahoma"/>
          <w:b/>
          <w:sz w:val="24"/>
          <w:szCs w:val="24"/>
        </w:rPr>
        <w:t>Uwagi dodatkowe</w:t>
      </w:r>
    </w:p>
    <w:p w:rsidR="00AE2BC4" w:rsidRPr="00AE2BC4" w:rsidRDefault="00AE2BC4" w:rsidP="00297753">
      <w:pPr>
        <w:pStyle w:val="Bezodstpw"/>
        <w:spacing w:after="120"/>
        <w:jc w:val="both"/>
        <w:rPr>
          <w:rFonts w:ascii="Tahoma" w:hAnsi="Tahoma" w:cs="Tahoma"/>
          <w:sz w:val="24"/>
          <w:szCs w:val="24"/>
        </w:rPr>
      </w:pPr>
      <w:r w:rsidRPr="00AE2BC4">
        <w:rPr>
          <w:rFonts w:ascii="Tahoma" w:hAnsi="Tahoma" w:cs="Tahoma"/>
          <w:sz w:val="24"/>
          <w:szCs w:val="24"/>
        </w:rPr>
        <w:t>Wykonawca</w:t>
      </w:r>
      <w:r w:rsidR="00DC3681">
        <w:rPr>
          <w:rFonts w:ascii="Tahoma" w:hAnsi="Tahoma" w:cs="Tahoma"/>
          <w:sz w:val="24"/>
          <w:szCs w:val="24"/>
        </w:rPr>
        <w:t>,</w:t>
      </w:r>
      <w:r w:rsidRPr="00AE2BC4">
        <w:rPr>
          <w:rFonts w:ascii="Tahoma" w:hAnsi="Tahoma" w:cs="Tahoma"/>
          <w:sz w:val="24"/>
          <w:szCs w:val="24"/>
        </w:rPr>
        <w:t xml:space="preserve"> </w:t>
      </w:r>
      <w:r w:rsidR="00DC3681">
        <w:rPr>
          <w:rFonts w:ascii="Tahoma" w:hAnsi="Tahoma" w:cs="Tahoma"/>
          <w:sz w:val="24"/>
          <w:szCs w:val="24"/>
        </w:rPr>
        <w:t>w</w:t>
      </w:r>
      <w:r w:rsidR="00297753">
        <w:rPr>
          <w:rFonts w:ascii="Tahoma" w:hAnsi="Tahoma" w:cs="Tahoma"/>
          <w:sz w:val="24"/>
          <w:szCs w:val="24"/>
        </w:rPr>
        <w:t xml:space="preserve"> terminie </w:t>
      </w:r>
      <w:r w:rsidRPr="00AE2BC4">
        <w:rPr>
          <w:rFonts w:ascii="Tahoma" w:hAnsi="Tahoma" w:cs="Tahoma"/>
          <w:sz w:val="24"/>
          <w:szCs w:val="24"/>
        </w:rPr>
        <w:t>do 1 miesiąca po podpisaniu umowy</w:t>
      </w:r>
      <w:r w:rsidR="00297753">
        <w:rPr>
          <w:rFonts w:ascii="Tahoma" w:hAnsi="Tahoma" w:cs="Tahoma"/>
          <w:sz w:val="24"/>
          <w:szCs w:val="24"/>
        </w:rPr>
        <w:t>,</w:t>
      </w:r>
      <w:r w:rsidRPr="00AE2BC4">
        <w:rPr>
          <w:rFonts w:ascii="Tahoma" w:hAnsi="Tahoma" w:cs="Tahoma"/>
          <w:sz w:val="24"/>
          <w:szCs w:val="24"/>
        </w:rPr>
        <w:t xml:space="preserve"> przekaże </w:t>
      </w:r>
      <w:r w:rsidR="00297753">
        <w:rPr>
          <w:rFonts w:ascii="Tahoma" w:hAnsi="Tahoma" w:cs="Tahoma"/>
          <w:sz w:val="24"/>
          <w:szCs w:val="24"/>
        </w:rPr>
        <w:t xml:space="preserve">Zamawiającemu </w:t>
      </w:r>
      <w:r w:rsidRPr="00AE2BC4">
        <w:rPr>
          <w:rFonts w:ascii="Tahoma" w:hAnsi="Tahoma" w:cs="Tahoma"/>
          <w:sz w:val="24"/>
          <w:szCs w:val="24"/>
        </w:rPr>
        <w:t>wymagania instalacyjne dotyczące instalacji komory: woda, odpływ</w:t>
      </w:r>
      <w:r w:rsidR="00297753">
        <w:rPr>
          <w:rFonts w:ascii="Tahoma" w:hAnsi="Tahoma" w:cs="Tahoma"/>
          <w:sz w:val="24"/>
          <w:szCs w:val="24"/>
        </w:rPr>
        <w:t xml:space="preserve"> - kanalizacja</w:t>
      </w:r>
      <w:r w:rsidRPr="00AE2BC4">
        <w:rPr>
          <w:rFonts w:ascii="Tahoma" w:hAnsi="Tahoma" w:cs="Tahoma"/>
          <w:sz w:val="24"/>
          <w:szCs w:val="24"/>
        </w:rPr>
        <w:t>, zasilanie</w:t>
      </w:r>
      <w:r w:rsidR="00297753">
        <w:rPr>
          <w:rFonts w:ascii="Tahoma" w:hAnsi="Tahoma" w:cs="Tahoma"/>
          <w:sz w:val="24"/>
          <w:szCs w:val="24"/>
        </w:rPr>
        <w:t xml:space="preserve"> elektryczne.</w:t>
      </w:r>
      <w:r w:rsidRPr="00AE2BC4">
        <w:rPr>
          <w:rFonts w:ascii="Tahoma" w:hAnsi="Tahoma" w:cs="Tahoma"/>
          <w:sz w:val="24"/>
          <w:szCs w:val="24"/>
        </w:rPr>
        <w:t xml:space="preserve"> </w:t>
      </w:r>
    </w:p>
    <w:p w:rsidR="00AE2BC4" w:rsidRPr="00AE2BC4" w:rsidRDefault="00AE2BC4" w:rsidP="00297753">
      <w:pPr>
        <w:pStyle w:val="Bezodstpw"/>
        <w:spacing w:after="120"/>
        <w:jc w:val="both"/>
        <w:rPr>
          <w:rFonts w:ascii="Tahoma" w:hAnsi="Tahoma" w:cs="Tahoma"/>
          <w:sz w:val="24"/>
          <w:szCs w:val="24"/>
        </w:rPr>
      </w:pPr>
      <w:r w:rsidRPr="00AE2BC4">
        <w:rPr>
          <w:rFonts w:ascii="Tahoma" w:hAnsi="Tahoma" w:cs="Tahoma"/>
          <w:sz w:val="24"/>
          <w:szCs w:val="24"/>
        </w:rPr>
        <w:t>Zamawiający według wymagań przygo</w:t>
      </w:r>
      <w:r w:rsidR="00521CFF">
        <w:rPr>
          <w:rFonts w:ascii="Tahoma" w:hAnsi="Tahoma" w:cs="Tahoma"/>
          <w:sz w:val="24"/>
          <w:szCs w:val="24"/>
        </w:rPr>
        <w:t>tuje pomieszczenie z odpowiednim</w:t>
      </w:r>
      <w:r w:rsidRPr="00AE2BC4">
        <w:rPr>
          <w:rFonts w:ascii="Tahoma" w:hAnsi="Tahoma" w:cs="Tahoma"/>
          <w:sz w:val="24"/>
          <w:szCs w:val="24"/>
        </w:rPr>
        <w:t>i mediami.</w:t>
      </w:r>
    </w:p>
    <w:p w:rsidR="00254D2C" w:rsidRPr="00254D2C" w:rsidRDefault="00254D2C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  <w:sectPr w:rsidR="00254D2C" w:rsidRPr="00254D2C" w:rsidSect="00AE2BC4">
          <w:footerReference w:type="even" r:id="rId11"/>
          <w:footerReference w:type="default" r:id="rId12"/>
          <w:pgSz w:w="11907" w:h="16839" w:code="9"/>
          <w:pgMar w:top="720" w:right="992" w:bottom="720" w:left="1134" w:header="709" w:footer="709" w:gutter="0"/>
          <w:cols w:space="708"/>
          <w:docGrid w:linePitch="360"/>
        </w:sectPr>
      </w:pPr>
    </w:p>
    <w:p w:rsidR="00F936A1" w:rsidRPr="007A42DF" w:rsidRDefault="00F936A1" w:rsidP="00EA392D">
      <w:pPr>
        <w:rPr>
          <w:rFonts w:ascii="Calibri" w:hAnsi="Calibri"/>
          <w:b/>
          <w:sz w:val="28"/>
          <w:szCs w:val="28"/>
        </w:rPr>
      </w:pPr>
      <w:r w:rsidRPr="007A42DF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:rsidR="00E4082D" w:rsidRPr="00E4082D" w:rsidRDefault="00E4082D" w:rsidP="00E4082D">
      <w:pPr>
        <w:suppressAutoHyphens/>
        <w:spacing w:after="120" w:line="276" w:lineRule="auto"/>
        <w:jc w:val="both"/>
        <w:rPr>
          <w:rFonts w:ascii="Calibri" w:eastAsia="Calibri" w:hAnsi="Calibri" w:cs="Calibri"/>
          <w:kern w:val="1"/>
          <w:sz w:val="22"/>
          <w:szCs w:val="22"/>
        </w:rPr>
      </w:pPr>
    </w:p>
    <w:p w:rsidR="00E4082D" w:rsidRPr="00E4082D" w:rsidRDefault="00E4082D" w:rsidP="00D23A64">
      <w:pPr>
        <w:suppressAutoHyphens/>
        <w:spacing w:before="120" w:after="120" w:line="300" w:lineRule="exact"/>
        <w:ind w:left="283"/>
        <w:contextualSpacing/>
        <w:jc w:val="center"/>
        <w:rPr>
          <w:rFonts w:ascii="Calibri" w:eastAsia="Calibri" w:hAnsi="Calibri" w:cs="Calibri"/>
          <w:b/>
          <w:kern w:val="2"/>
          <w:sz w:val="22"/>
          <w:szCs w:val="22"/>
        </w:rPr>
      </w:pPr>
      <w:r w:rsidRPr="00E4082D">
        <w:rPr>
          <w:rFonts w:asciiTheme="minorHAnsi" w:eastAsia="Calibri" w:hAnsiTheme="minorHAnsi" w:cs="Calibri"/>
          <w:b/>
          <w:kern w:val="2"/>
          <w:sz w:val="22"/>
          <w:szCs w:val="22"/>
        </w:rPr>
        <w:t>§ 1.</w:t>
      </w:r>
    </w:p>
    <w:p w:rsidR="00E4082D" w:rsidRPr="00E4082D" w:rsidRDefault="00E4082D" w:rsidP="00D23A64">
      <w:pPr>
        <w:suppressAutoHyphens/>
        <w:spacing w:before="120" w:after="120" w:line="300" w:lineRule="exact"/>
        <w:ind w:left="283"/>
        <w:contextualSpacing/>
        <w:jc w:val="center"/>
        <w:rPr>
          <w:rFonts w:asciiTheme="minorHAnsi" w:eastAsia="Calibri" w:hAnsiTheme="minorHAnsi" w:cstheme="minorHAnsi"/>
          <w:b/>
          <w:kern w:val="2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2"/>
          <w:sz w:val="22"/>
          <w:szCs w:val="22"/>
        </w:rPr>
        <w:t>OKREŚLENIE PRZEDMIOTU I TERMINU REALIZACJI UMOWY</w:t>
      </w:r>
    </w:p>
    <w:p w:rsidR="00E4082D" w:rsidRPr="00E4082D" w:rsidRDefault="00E4082D" w:rsidP="00E4082D">
      <w:pPr>
        <w:suppressAutoHyphens/>
        <w:spacing w:before="120" w:after="120" w:line="300" w:lineRule="exact"/>
        <w:ind w:left="283"/>
        <w:contextualSpacing/>
        <w:jc w:val="center"/>
        <w:rPr>
          <w:rFonts w:asciiTheme="minorHAnsi" w:eastAsia="Calibri" w:hAnsiTheme="minorHAnsi" w:cstheme="minorHAnsi"/>
          <w:b/>
          <w:kern w:val="2"/>
          <w:sz w:val="22"/>
          <w:szCs w:val="22"/>
        </w:rPr>
      </w:pPr>
    </w:p>
    <w:p w:rsidR="00E4082D" w:rsidRPr="00E4082D" w:rsidRDefault="00E4082D" w:rsidP="00D0690A">
      <w:pPr>
        <w:numPr>
          <w:ilvl w:val="0"/>
          <w:numId w:val="33"/>
        </w:numPr>
        <w:suppressAutoHyphens/>
        <w:spacing w:before="120" w:after="120" w:line="288" w:lineRule="auto"/>
        <w:ind w:left="284" w:hanging="284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Przedmiotem umowy jest „</w:t>
      </w:r>
      <w:r w:rsidRPr="00E4082D"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>Dostawa</w:t>
      </w:r>
      <w:r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 xml:space="preserve"> </w:t>
      </w:r>
      <w:r w:rsidRPr="00E4082D"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 xml:space="preserve">i uruchomienie </w:t>
      </w:r>
      <w:r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>komory</w:t>
      </w:r>
      <w:r w:rsidRPr="00E4082D"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 xml:space="preserve"> do </w:t>
      </w:r>
      <w:r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>badań cieplno-wilgotnościowych”</w:t>
      </w:r>
      <w:r w:rsidRPr="00E4082D">
        <w:rPr>
          <w:rFonts w:asciiTheme="minorHAnsi" w:eastAsia="Calibri" w:hAnsiTheme="minorHAnsi" w:cstheme="minorHAnsi"/>
          <w:b/>
          <w:kern w:val="2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>(dalej: „Komora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”)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 xml:space="preserve"> </w:t>
      </w: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zgodnie z ofertą Wykonawc</w:t>
      </w:r>
      <w:r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y z dnia ....................., wybraną</w:t>
      </w: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 w postępowaniu o zamówienie publiczne prowadzonym w trybie przetargu nieograniczonego i opisem przedmiotu zamówienia </w:t>
      </w:r>
      <w:r w:rsidR="005D3AC7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(OPZ) </w:t>
      </w: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zawartym w SIWZ, stanowiącymi </w:t>
      </w:r>
      <w:r w:rsidR="005E1CBC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integralną część</w:t>
      </w: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 niniejszej umowy.</w:t>
      </w:r>
    </w:p>
    <w:p w:rsidR="00E4082D" w:rsidRPr="00E4082D" w:rsidRDefault="00E4082D" w:rsidP="00D0690A">
      <w:pPr>
        <w:numPr>
          <w:ilvl w:val="0"/>
          <w:numId w:val="33"/>
        </w:numPr>
        <w:suppressAutoHyphens/>
        <w:spacing w:after="200" w:line="288" w:lineRule="auto"/>
        <w:ind w:left="284" w:hanging="284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  <w:lang w:eastAsia="en-US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  <w:lang w:eastAsia="en-US"/>
        </w:rPr>
        <w:t>Realizacja</w:t>
      </w:r>
      <w:r>
        <w:rPr>
          <w:rFonts w:asciiTheme="minorHAnsi" w:eastAsia="Calibri" w:hAnsiTheme="minorHAnsi" w:cstheme="minorHAnsi"/>
          <w:kern w:val="1"/>
          <w:sz w:val="22"/>
          <w:szCs w:val="22"/>
          <w:lang w:eastAsia="en-US"/>
        </w:rPr>
        <w:t xml:space="preserve"> przedmiotu umowy polegająca 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  <w:lang w:eastAsia="en-US"/>
        </w:rPr>
        <w:t xml:space="preserve">dostarczeniu, zainstalowaniu, uruchomieniu </w:t>
      </w:r>
      <w:r w:rsidR="005E1CBC">
        <w:rPr>
          <w:rFonts w:asciiTheme="minorHAnsi" w:eastAsia="Calibri" w:hAnsiTheme="minorHAnsi" w:cstheme="minorHAnsi"/>
          <w:kern w:val="1"/>
          <w:sz w:val="22"/>
          <w:szCs w:val="22"/>
          <w:lang w:eastAsia="en-US"/>
        </w:rPr>
        <w:t>K</w:t>
      </w:r>
      <w:r>
        <w:rPr>
          <w:rFonts w:asciiTheme="minorHAnsi" w:eastAsia="Calibri" w:hAnsiTheme="minorHAnsi" w:cstheme="minorHAnsi"/>
          <w:kern w:val="1"/>
          <w:sz w:val="22"/>
          <w:szCs w:val="22"/>
          <w:lang w:eastAsia="en-US"/>
        </w:rPr>
        <w:t>omory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  <w:lang w:eastAsia="en-US"/>
        </w:rPr>
        <w:t xml:space="preserve"> oraz przeszkoleniu pracowników Zamawiającego nastąpi </w:t>
      </w: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  <w:lang w:eastAsia="en-US"/>
        </w:rPr>
        <w:t>w terminie 22 tygodni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  <w:lang w:eastAsia="en-US"/>
        </w:rPr>
        <w:t xml:space="preserve"> od daty zawarcia umowy.</w:t>
      </w:r>
    </w:p>
    <w:p w:rsidR="00E4082D" w:rsidRPr="00E4082D" w:rsidRDefault="00E4082D" w:rsidP="00E4082D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</w:p>
    <w:p w:rsidR="00E4082D" w:rsidRPr="00E4082D" w:rsidRDefault="00E4082D" w:rsidP="00D23A64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§ 2.</w:t>
      </w:r>
    </w:p>
    <w:p w:rsidR="00E4082D" w:rsidRPr="00E4082D" w:rsidRDefault="00E4082D" w:rsidP="00D23A64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OBOWIĄZKI WYKONAWCY</w:t>
      </w:r>
    </w:p>
    <w:p w:rsidR="00E4082D" w:rsidRPr="00E4082D" w:rsidRDefault="00E4082D" w:rsidP="00D0690A">
      <w:pPr>
        <w:numPr>
          <w:ilvl w:val="0"/>
          <w:numId w:val="22"/>
        </w:numPr>
        <w:suppressAutoHyphens/>
        <w:spacing w:before="60" w:after="60" w:line="288" w:lineRule="auto"/>
        <w:ind w:left="284" w:hanging="284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Na podstawie Umowy Wykonawca:</w:t>
      </w:r>
    </w:p>
    <w:p w:rsidR="00E4082D" w:rsidRPr="00E4082D" w:rsidRDefault="00E4082D" w:rsidP="00D0690A">
      <w:pPr>
        <w:numPr>
          <w:ilvl w:val="0"/>
          <w:numId w:val="23"/>
        </w:numPr>
        <w:suppressAutoHyphens/>
        <w:spacing w:before="60" w:after="60" w:line="288" w:lineRule="auto"/>
        <w:ind w:left="709" w:hanging="425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Dostarczy </w:t>
      </w:r>
      <w:r w:rsidR="005E1CBC">
        <w:rPr>
          <w:rFonts w:asciiTheme="minorHAnsi" w:eastAsia="Calibri" w:hAnsiTheme="minorHAnsi" w:cstheme="minorHAnsi"/>
          <w:kern w:val="1"/>
          <w:sz w:val="22"/>
          <w:szCs w:val="22"/>
        </w:rPr>
        <w:t>K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>omorę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do </w:t>
      </w:r>
      <w:r w:rsidR="005E1CBC">
        <w:rPr>
          <w:rFonts w:asciiTheme="minorHAnsi" w:eastAsia="Calibri" w:hAnsiTheme="minorHAnsi" w:cstheme="minorHAnsi"/>
          <w:kern w:val="1"/>
          <w:sz w:val="22"/>
          <w:szCs w:val="22"/>
        </w:rPr>
        <w:t>badań cieplno-wilgotnościowych systemów ociepleń oraz innych rozwiązań elewacyjnych.</w:t>
      </w:r>
    </w:p>
    <w:p w:rsidR="00E4082D" w:rsidRPr="005E1CBC" w:rsidRDefault="00E4082D" w:rsidP="00D0690A">
      <w:pPr>
        <w:numPr>
          <w:ilvl w:val="0"/>
          <w:numId w:val="23"/>
        </w:numPr>
        <w:suppressAutoHyphens/>
        <w:spacing w:before="60" w:after="60" w:line="288" w:lineRule="auto"/>
        <w:ind w:left="709" w:hanging="425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Zamontuje, zainstaluje i uruchomi </w:t>
      </w:r>
      <w:r w:rsidR="00FA34B6">
        <w:rPr>
          <w:rFonts w:asciiTheme="minorHAnsi" w:eastAsia="Calibri" w:hAnsiTheme="minorHAnsi" w:cstheme="minorHAnsi"/>
          <w:bCs/>
          <w:kern w:val="1"/>
          <w:sz w:val="22"/>
          <w:szCs w:val="22"/>
        </w:rPr>
        <w:t>Komorę oraz</w:t>
      </w:r>
      <w:r w:rsidRPr="00E4082D"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 dokona </w:t>
      </w:r>
      <w:r w:rsidR="00FA34B6">
        <w:rPr>
          <w:rFonts w:asciiTheme="minorHAnsi" w:eastAsia="Calibri" w:hAnsiTheme="minorHAnsi" w:cstheme="minorHAnsi"/>
          <w:bCs/>
          <w:kern w:val="1"/>
          <w:sz w:val="22"/>
          <w:szCs w:val="22"/>
        </w:rPr>
        <w:t>jej kalibracji</w:t>
      </w:r>
      <w:r w:rsidRPr="00E4082D">
        <w:rPr>
          <w:rFonts w:asciiTheme="minorHAnsi" w:eastAsia="Calibri" w:hAnsiTheme="minorHAnsi" w:cstheme="minorHAnsi"/>
          <w:bCs/>
          <w:kern w:val="1"/>
          <w:sz w:val="22"/>
          <w:szCs w:val="22"/>
        </w:rPr>
        <w:t>.</w:t>
      </w:r>
    </w:p>
    <w:p w:rsidR="005E1CBC" w:rsidRPr="005E1CBC" w:rsidRDefault="00E4082D" w:rsidP="00D0690A">
      <w:pPr>
        <w:numPr>
          <w:ilvl w:val="0"/>
          <w:numId w:val="23"/>
        </w:numPr>
        <w:suppressAutoHyphens/>
        <w:spacing w:before="60" w:after="60" w:line="288" w:lineRule="auto"/>
        <w:ind w:left="709" w:hanging="425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Przeszkoli minimum </w:t>
      </w:r>
      <w:r w:rsidR="005E1CBC">
        <w:rPr>
          <w:rFonts w:asciiTheme="minorHAnsi" w:eastAsia="Calibri" w:hAnsiTheme="minorHAnsi" w:cstheme="minorHAnsi"/>
          <w:bCs/>
          <w:kern w:val="1"/>
          <w:sz w:val="22"/>
          <w:szCs w:val="22"/>
        </w:rPr>
        <w:t>4 pracowników Zamawiającego w zakresie obsługi Komory (uruchamianie, obsługa, programowanie panelu sterowania).</w:t>
      </w:r>
    </w:p>
    <w:p w:rsidR="00E4082D" w:rsidRPr="00FA34B6" w:rsidRDefault="00E4082D" w:rsidP="00D0690A">
      <w:pPr>
        <w:numPr>
          <w:ilvl w:val="0"/>
          <w:numId w:val="23"/>
        </w:numPr>
        <w:suppressAutoHyphens/>
        <w:spacing w:before="60" w:after="60" w:line="288" w:lineRule="auto"/>
        <w:ind w:left="709" w:hanging="425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 </w:t>
      </w:r>
      <w:r w:rsidR="00FA34B6">
        <w:rPr>
          <w:rFonts w:asciiTheme="minorHAnsi" w:eastAsia="Calibri" w:hAnsiTheme="minorHAnsi" w:cstheme="minorHAnsi"/>
          <w:bCs/>
          <w:kern w:val="1"/>
          <w:sz w:val="22"/>
          <w:szCs w:val="22"/>
        </w:rPr>
        <w:t>Przeprowadzi</w:t>
      </w:r>
      <w:r w:rsidR="00DC3681">
        <w:rPr>
          <w:rFonts w:asciiTheme="minorHAnsi" w:eastAsia="Calibri" w:hAnsiTheme="minorHAnsi" w:cstheme="minorHAnsi"/>
          <w:bCs/>
          <w:kern w:val="1"/>
          <w:sz w:val="22"/>
          <w:szCs w:val="22"/>
        </w:rPr>
        <w:t>,</w:t>
      </w:r>
      <w:r w:rsidR="00FA34B6"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 na próbce(-</w:t>
      </w:r>
      <w:proofErr w:type="spellStart"/>
      <w:r w:rsidR="00FA34B6">
        <w:rPr>
          <w:rFonts w:asciiTheme="minorHAnsi" w:eastAsia="Calibri" w:hAnsiTheme="minorHAnsi" w:cstheme="minorHAnsi"/>
          <w:bCs/>
          <w:kern w:val="1"/>
          <w:sz w:val="22"/>
          <w:szCs w:val="22"/>
        </w:rPr>
        <w:t>kach</w:t>
      </w:r>
      <w:proofErr w:type="spellEnd"/>
      <w:r w:rsidR="00FA34B6"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) przekazanej przez Zamawiającego (w obecności przedstawicieli laboratorium LZM Zamawiającego), dwa badania odbiorcze, potwierdzające </w:t>
      </w:r>
      <w:r w:rsidR="00DC3681">
        <w:rPr>
          <w:rFonts w:asciiTheme="minorHAnsi" w:eastAsia="Calibri" w:hAnsiTheme="minorHAnsi" w:cstheme="minorHAnsi"/>
          <w:bCs/>
          <w:kern w:val="1"/>
          <w:sz w:val="22"/>
          <w:szCs w:val="22"/>
        </w:rPr>
        <w:t>po</w:t>
      </w:r>
      <w:r w:rsidR="00CE518A">
        <w:rPr>
          <w:rFonts w:asciiTheme="minorHAnsi" w:eastAsia="Calibri" w:hAnsiTheme="minorHAnsi" w:cstheme="minorHAnsi"/>
          <w:bCs/>
          <w:kern w:val="1"/>
          <w:sz w:val="22"/>
          <w:szCs w:val="22"/>
        </w:rPr>
        <w:t>p</w:t>
      </w:r>
      <w:r w:rsidR="00FA34B6">
        <w:rPr>
          <w:rFonts w:asciiTheme="minorHAnsi" w:eastAsia="Calibri" w:hAnsiTheme="minorHAnsi" w:cstheme="minorHAnsi"/>
          <w:bCs/>
          <w:kern w:val="1"/>
          <w:sz w:val="22"/>
          <w:szCs w:val="22"/>
        </w:rPr>
        <w:t>rawność działania Komory.</w:t>
      </w:r>
    </w:p>
    <w:p w:rsidR="00FA34B6" w:rsidRPr="00FA34B6" w:rsidRDefault="00FA34B6" w:rsidP="00D0690A">
      <w:pPr>
        <w:numPr>
          <w:ilvl w:val="0"/>
          <w:numId w:val="23"/>
        </w:numPr>
        <w:suppressAutoHyphens/>
        <w:spacing w:before="60" w:after="60" w:line="288" w:lineRule="auto"/>
        <w:ind w:left="709" w:hanging="425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Dostarczy świadectwa </w:t>
      </w:r>
      <w:proofErr w:type="spellStart"/>
      <w:r>
        <w:rPr>
          <w:rFonts w:asciiTheme="minorHAnsi" w:eastAsia="Calibri" w:hAnsiTheme="minorHAnsi" w:cstheme="minorHAnsi"/>
          <w:bCs/>
          <w:kern w:val="1"/>
          <w:sz w:val="22"/>
          <w:szCs w:val="22"/>
        </w:rPr>
        <w:t>wzorcowań</w:t>
      </w:r>
      <w:proofErr w:type="spellEnd"/>
      <w:r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 laboratoriów akredytowanych dla:</w:t>
      </w:r>
    </w:p>
    <w:p w:rsidR="00FA34B6" w:rsidRDefault="00FA34B6" w:rsidP="00D0690A">
      <w:pPr>
        <w:pStyle w:val="Akapitzlist"/>
        <w:numPr>
          <w:ilvl w:val="0"/>
          <w:numId w:val="34"/>
        </w:numPr>
        <w:suppressAutoHyphens/>
        <w:spacing w:before="60" w:after="6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kern w:val="1"/>
          <w:sz w:val="22"/>
          <w:szCs w:val="22"/>
        </w:rPr>
        <w:t xml:space="preserve">czujnika </w:t>
      </w:r>
      <w:r w:rsidR="00DC3681">
        <w:rPr>
          <w:rFonts w:asciiTheme="minorHAnsi" w:eastAsia="Calibri" w:hAnsiTheme="minorHAnsi" w:cstheme="minorHAnsi"/>
          <w:kern w:val="1"/>
          <w:sz w:val="22"/>
          <w:szCs w:val="22"/>
        </w:rPr>
        <w:t>temperatury w komorze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>,</w:t>
      </w:r>
    </w:p>
    <w:p w:rsidR="00FA34B6" w:rsidRDefault="00FA34B6" w:rsidP="00D0690A">
      <w:pPr>
        <w:pStyle w:val="Akapitzlist"/>
        <w:numPr>
          <w:ilvl w:val="0"/>
          <w:numId w:val="34"/>
        </w:numPr>
        <w:suppressAutoHyphens/>
        <w:spacing w:before="60" w:after="6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kern w:val="1"/>
          <w:sz w:val="22"/>
          <w:szCs w:val="22"/>
        </w:rPr>
        <w:t>czujnika temperatury wody,</w:t>
      </w:r>
    </w:p>
    <w:p w:rsidR="00FA34B6" w:rsidRDefault="00FA34B6" w:rsidP="00D0690A">
      <w:pPr>
        <w:pStyle w:val="Akapitzlist"/>
        <w:numPr>
          <w:ilvl w:val="0"/>
          <w:numId w:val="34"/>
        </w:numPr>
        <w:suppressAutoHyphens/>
        <w:spacing w:before="60" w:after="6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kern w:val="1"/>
          <w:sz w:val="22"/>
          <w:szCs w:val="22"/>
        </w:rPr>
        <w:t>czujnika wilgotności powietrza</w:t>
      </w:r>
      <w:r w:rsidR="00DC3681">
        <w:rPr>
          <w:rFonts w:asciiTheme="minorHAnsi" w:eastAsia="Calibri" w:hAnsiTheme="minorHAnsi" w:cstheme="minorHAnsi"/>
          <w:kern w:val="1"/>
          <w:sz w:val="22"/>
          <w:szCs w:val="22"/>
        </w:rPr>
        <w:t xml:space="preserve"> w komorze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>,</w:t>
      </w:r>
    </w:p>
    <w:p w:rsidR="00FA34B6" w:rsidRPr="00FA34B6" w:rsidRDefault="00FA34B6" w:rsidP="00D0690A">
      <w:pPr>
        <w:pStyle w:val="Akapitzlist"/>
        <w:numPr>
          <w:ilvl w:val="0"/>
          <w:numId w:val="34"/>
        </w:numPr>
        <w:suppressAutoHyphens/>
        <w:spacing w:before="60" w:after="6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kern w:val="1"/>
          <w:sz w:val="22"/>
          <w:szCs w:val="22"/>
        </w:rPr>
        <w:t>czujnika przepływu wody</w:t>
      </w:r>
      <w:r w:rsidR="00750D50">
        <w:rPr>
          <w:rFonts w:asciiTheme="minorHAnsi" w:eastAsia="Calibri" w:hAnsiTheme="minorHAnsi" w:cstheme="minorHAnsi"/>
          <w:kern w:val="1"/>
          <w:sz w:val="22"/>
          <w:szCs w:val="22"/>
        </w:rPr>
        <w:t>.</w:t>
      </w:r>
    </w:p>
    <w:p w:rsidR="00750D50" w:rsidRPr="00750D50" w:rsidRDefault="00750D50" w:rsidP="00D0690A">
      <w:pPr>
        <w:numPr>
          <w:ilvl w:val="0"/>
          <w:numId w:val="23"/>
        </w:numPr>
        <w:suppressAutoHyphens/>
        <w:spacing w:before="60" w:after="60" w:line="288" w:lineRule="auto"/>
        <w:ind w:left="709" w:hanging="425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kern w:val="1"/>
          <w:sz w:val="22"/>
          <w:szCs w:val="22"/>
        </w:rPr>
        <w:t>Dostarczy dokumentację zawierającą schematy techniczne</w:t>
      </w:r>
      <w:r w:rsidR="005D3AC7">
        <w:rPr>
          <w:rFonts w:asciiTheme="minorHAnsi" w:eastAsia="Calibri" w:hAnsiTheme="minorHAnsi" w:cstheme="minorHAnsi"/>
          <w:kern w:val="1"/>
          <w:sz w:val="22"/>
          <w:szCs w:val="22"/>
        </w:rPr>
        <w:t xml:space="preserve">, 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 xml:space="preserve">instrukcje obsługi </w:t>
      </w:r>
      <w:r w:rsidR="005D3AC7">
        <w:rPr>
          <w:rFonts w:asciiTheme="minorHAnsi" w:eastAsia="Calibri" w:hAnsiTheme="minorHAnsi" w:cstheme="minorHAnsi"/>
          <w:kern w:val="1"/>
          <w:sz w:val="22"/>
          <w:szCs w:val="22"/>
        </w:rPr>
        <w:t xml:space="preserve">i instrukcje eksploatacyjne 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>Komory</w:t>
      </w:r>
    </w:p>
    <w:p w:rsidR="00E4082D" w:rsidRPr="00D23A64" w:rsidRDefault="00750D50" w:rsidP="00D23A64">
      <w:pPr>
        <w:numPr>
          <w:ilvl w:val="0"/>
          <w:numId w:val="23"/>
        </w:numPr>
        <w:suppressAutoHyphens/>
        <w:spacing w:before="60" w:after="60" w:line="288" w:lineRule="auto"/>
        <w:ind w:left="709" w:hanging="425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bCs/>
          <w:kern w:val="1"/>
          <w:sz w:val="22"/>
          <w:szCs w:val="22"/>
        </w:rPr>
        <w:t>U</w:t>
      </w:r>
      <w:r w:rsidR="00E4082D" w:rsidRPr="00E4082D"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dzieli gwarancji na okres </w:t>
      </w:r>
      <w:r w:rsidR="005D3AC7">
        <w:rPr>
          <w:rFonts w:asciiTheme="minorHAnsi" w:eastAsia="Calibri" w:hAnsiTheme="minorHAnsi" w:cstheme="minorHAnsi"/>
          <w:bCs/>
          <w:kern w:val="1"/>
          <w:sz w:val="22"/>
          <w:szCs w:val="22"/>
        </w:rPr>
        <w:t>…….</w:t>
      </w:r>
      <w:r w:rsidR="00E4082D" w:rsidRPr="00E4082D">
        <w:rPr>
          <w:rFonts w:asciiTheme="minorHAnsi" w:eastAsia="Calibri" w:hAnsiTheme="minorHAnsi" w:cstheme="minorHAnsi"/>
          <w:bCs/>
          <w:kern w:val="1"/>
          <w:sz w:val="22"/>
          <w:szCs w:val="22"/>
        </w:rPr>
        <w:t xml:space="preserve"> miesięcy od daty odbioru na zasadach określonych w niniejszej umowie.</w:t>
      </w:r>
    </w:p>
    <w:p w:rsidR="00E4082D" w:rsidRPr="00E4082D" w:rsidRDefault="00E4082D" w:rsidP="00D23A64">
      <w:pPr>
        <w:keepNext/>
        <w:suppressAutoHyphens/>
        <w:spacing w:line="288" w:lineRule="auto"/>
        <w:ind w:left="-207" w:hanging="36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§ 3</w:t>
      </w:r>
    </w:p>
    <w:p w:rsidR="00E4082D" w:rsidRPr="00E4082D" w:rsidRDefault="00E4082D" w:rsidP="00D23A64">
      <w:pPr>
        <w:keepNext/>
        <w:suppressAutoHyphens/>
        <w:spacing w:line="288" w:lineRule="auto"/>
        <w:ind w:left="-207" w:hanging="36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ODBIORY</w:t>
      </w:r>
    </w:p>
    <w:p w:rsidR="007D3AE5" w:rsidRDefault="00E4082D" w:rsidP="007D3AE5">
      <w:pPr>
        <w:numPr>
          <w:ilvl w:val="0"/>
          <w:numId w:val="29"/>
        </w:numPr>
        <w:suppressAutoHyphens/>
        <w:spacing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Odbiór przedmiotu umowy zostanie dokonany komisyjnie z udziałem upoważnionych przedstawicieli Wykonawcy i Zamawiającego. Odbiór i zawiadomienia Stron dotyczące odbioru będą dokonywane w Dniach Roboczych.</w:t>
      </w:r>
    </w:p>
    <w:p w:rsidR="00E4082D" w:rsidRPr="007D3AE5" w:rsidRDefault="00E4082D" w:rsidP="007D3AE5">
      <w:pPr>
        <w:numPr>
          <w:ilvl w:val="0"/>
          <w:numId w:val="29"/>
        </w:numPr>
        <w:suppressAutoHyphens/>
        <w:spacing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7D3AE5">
        <w:rPr>
          <w:rFonts w:asciiTheme="minorHAnsi" w:eastAsia="Calibri" w:hAnsiTheme="minorHAnsi" w:cstheme="minorHAnsi"/>
          <w:kern w:val="1"/>
          <w:sz w:val="22"/>
          <w:szCs w:val="22"/>
        </w:rPr>
        <w:t xml:space="preserve">Wykonawca powiadomi Zamawiającego o terminie </w:t>
      </w:r>
      <w:r w:rsidRPr="007D3AE5">
        <w:rPr>
          <w:rFonts w:asciiTheme="minorHAnsi" w:eastAsia="Calibri" w:hAnsiTheme="minorHAnsi" w:cstheme="minorHAnsi"/>
          <w:color w:val="000000"/>
          <w:kern w:val="1"/>
          <w:sz w:val="22"/>
          <w:szCs w:val="22"/>
        </w:rPr>
        <w:t xml:space="preserve">odbioru </w:t>
      </w:r>
      <w:r w:rsidRPr="007D3AE5">
        <w:rPr>
          <w:rFonts w:asciiTheme="minorHAnsi" w:eastAsia="Calibri" w:hAnsiTheme="minorHAnsi" w:cstheme="minorHAnsi"/>
          <w:kern w:val="1"/>
          <w:sz w:val="22"/>
          <w:szCs w:val="22"/>
        </w:rPr>
        <w:t xml:space="preserve">co najmniej </w:t>
      </w:r>
      <w:r w:rsidR="007D3AE5">
        <w:rPr>
          <w:rFonts w:asciiTheme="minorHAnsi" w:eastAsia="Calibri" w:hAnsiTheme="minorHAnsi" w:cstheme="minorHAnsi"/>
          <w:kern w:val="1"/>
          <w:sz w:val="22"/>
          <w:szCs w:val="22"/>
        </w:rPr>
        <w:t xml:space="preserve">na 3 dni robocze </w:t>
      </w:r>
      <w:r w:rsidR="00211547" w:rsidRPr="007D3AE5">
        <w:rPr>
          <w:rFonts w:asciiTheme="minorHAnsi" w:hAnsiTheme="minorHAnsi"/>
        </w:rPr>
        <w:t>przed</w:t>
      </w:r>
      <w:r w:rsidR="00211547">
        <w:t xml:space="preserve"> </w:t>
      </w:r>
      <w:r w:rsidR="00211547" w:rsidRPr="007D3AE5">
        <w:rPr>
          <w:rFonts w:asciiTheme="minorHAnsi" w:eastAsia="Calibri" w:hAnsiTheme="minorHAnsi" w:cstheme="minorHAnsi"/>
          <w:kern w:val="1"/>
          <w:sz w:val="22"/>
          <w:szCs w:val="22"/>
        </w:rPr>
        <w:t>datą rozpoczęcia odbioru</w:t>
      </w:r>
      <w:r w:rsidRPr="007D3AE5">
        <w:rPr>
          <w:rFonts w:asciiTheme="minorHAnsi" w:eastAsia="Calibri" w:hAnsiTheme="minorHAnsi" w:cstheme="minorHAnsi"/>
          <w:kern w:val="1"/>
          <w:sz w:val="22"/>
          <w:szCs w:val="22"/>
        </w:rPr>
        <w:t>. Wykonawca wskaże również w powiadomieniu przewidywany przedział godzinowy odbioru.</w:t>
      </w:r>
    </w:p>
    <w:p w:rsidR="00E4082D" w:rsidRPr="00E4082D" w:rsidRDefault="00E4082D" w:rsidP="00D0690A">
      <w:pPr>
        <w:numPr>
          <w:ilvl w:val="0"/>
          <w:numId w:val="29"/>
        </w:numPr>
        <w:suppressAutoHyphens/>
        <w:spacing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Zamawiający zobowiązuje się przystąpić </w:t>
      </w:r>
      <w:r w:rsidR="00211547">
        <w:rPr>
          <w:rFonts w:asciiTheme="minorHAnsi" w:eastAsia="Calibri" w:hAnsiTheme="minorHAnsi" w:cstheme="minorHAnsi"/>
          <w:kern w:val="1"/>
          <w:sz w:val="22"/>
          <w:szCs w:val="22"/>
        </w:rPr>
        <w:t xml:space="preserve">do 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odbioru zgodnie z terminem określonym w powiadomieniu, o którym mowa w ust. 2 lub określić inną datę rozpoczęcia odbioru, nie później jednak niż w ciągu 2 Dni Roboczych od daty wskazanej przez Wykonawcę.</w:t>
      </w:r>
    </w:p>
    <w:p w:rsidR="00E4082D" w:rsidRPr="00E4082D" w:rsidRDefault="00E4082D" w:rsidP="00D0690A">
      <w:pPr>
        <w:numPr>
          <w:ilvl w:val="0"/>
          <w:numId w:val="29"/>
        </w:numPr>
        <w:suppressAutoHyphens/>
        <w:spacing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lastRenderedPageBreak/>
        <w:t>Potwierdzeniem odbioru przedmiotu umowy jest Protokół Odbioru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 xml:space="preserve"> Końcowego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, podpisany bez istotnych zastrzeżeń przez upoważnionych przedstawicieli Zamawiającego i Wykonawcy. Drobne uchybienia niewpływające istotnie na funkcjonalności opisane w 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OPZ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nie mogą stanowić podstawy </w:t>
      </w:r>
      <w:r w:rsidR="00211547">
        <w:rPr>
          <w:rFonts w:asciiTheme="minorHAnsi" w:eastAsia="Calibri" w:hAnsiTheme="minorHAnsi" w:cstheme="minorHAnsi"/>
          <w:kern w:val="1"/>
          <w:sz w:val="22"/>
          <w:szCs w:val="22"/>
        </w:rPr>
        <w:t>odmowy podpisania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ww. dokumentu. Uchybienia zostaną wskazane w Protokole Odbioru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 xml:space="preserve"> Końcowego</w:t>
      </w:r>
      <w:r w:rsidR="00D23A64">
        <w:rPr>
          <w:rFonts w:asciiTheme="minorHAnsi" w:eastAsia="Calibri" w:hAnsiTheme="minorHAnsi" w:cstheme="minorHAnsi"/>
          <w:kern w:val="1"/>
          <w:sz w:val="22"/>
          <w:szCs w:val="22"/>
        </w:rPr>
        <w:t>,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a Wykonawca będzie zobowiązany do ich poprawienia.</w:t>
      </w:r>
    </w:p>
    <w:p w:rsidR="00E4082D" w:rsidRPr="00E4082D" w:rsidRDefault="00E4082D" w:rsidP="00D0690A">
      <w:pPr>
        <w:numPr>
          <w:ilvl w:val="0"/>
          <w:numId w:val="29"/>
        </w:numPr>
        <w:tabs>
          <w:tab w:val="clear" w:pos="720"/>
        </w:tabs>
        <w:suppressAutoHyphens/>
        <w:spacing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Wykonawca zobowiązany jest przekazać Zamawiającemu: 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 xml:space="preserve">świadectwa </w:t>
      </w:r>
      <w:proofErr w:type="spellStart"/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wzorcowań</w:t>
      </w:r>
      <w:proofErr w:type="spellEnd"/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 xml:space="preserve">, 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instrukcje eksploatacyjne, instrukcje obsługi oraz dokument potwierdzający objęcie 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Komory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gwarancją wraz z warunkami tej gwarancji.</w:t>
      </w:r>
    </w:p>
    <w:p w:rsidR="00E4082D" w:rsidRPr="00E4082D" w:rsidRDefault="00E4082D" w:rsidP="00D0690A">
      <w:pPr>
        <w:numPr>
          <w:ilvl w:val="0"/>
          <w:numId w:val="29"/>
        </w:numPr>
        <w:tabs>
          <w:tab w:val="clear" w:pos="720"/>
        </w:tabs>
        <w:suppressAutoHyphens/>
        <w:spacing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W przypadku stwierdzenia, że dostarczone Stanowisko:</w:t>
      </w:r>
    </w:p>
    <w:p w:rsidR="00E4082D" w:rsidRPr="005D3AC7" w:rsidRDefault="00E4082D" w:rsidP="00D0690A">
      <w:pPr>
        <w:pStyle w:val="Akapitzlist"/>
        <w:numPr>
          <w:ilvl w:val="7"/>
          <w:numId w:val="35"/>
        </w:numPr>
        <w:tabs>
          <w:tab w:val="num" w:pos="360"/>
          <w:tab w:val="num" w:pos="851"/>
        </w:tabs>
        <w:suppressAutoHyphens/>
        <w:spacing w:line="288" w:lineRule="auto"/>
        <w:ind w:hanging="61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5D3AC7">
        <w:rPr>
          <w:rFonts w:asciiTheme="minorHAnsi" w:eastAsia="Calibri" w:hAnsiTheme="minorHAnsi" w:cstheme="minorHAnsi"/>
          <w:kern w:val="1"/>
          <w:sz w:val="22"/>
          <w:szCs w:val="22"/>
        </w:rPr>
        <w:t xml:space="preserve">jest niezgodne z </w:t>
      </w:r>
      <w:r w:rsidR="005D3AC7">
        <w:rPr>
          <w:rFonts w:asciiTheme="minorHAnsi" w:eastAsia="Calibri" w:hAnsiTheme="minorHAnsi" w:cstheme="minorHAnsi"/>
          <w:kern w:val="1"/>
          <w:sz w:val="22"/>
          <w:szCs w:val="22"/>
        </w:rPr>
        <w:t>opisem przedmiotu zamówienia</w:t>
      </w:r>
      <w:r w:rsidRPr="005D3AC7">
        <w:rPr>
          <w:rFonts w:asciiTheme="minorHAnsi" w:eastAsia="Calibri" w:hAnsiTheme="minorHAnsi" w:cstheme="minorHAnsi"/>
          <w:kern w:val="1"/>
          <w:sz w:val="22"/>
          <w:szCs w:val="22"/>
        </w:rPr>
        <w:t xml:space="preserve"> lub</w:t>
      </w:r>
    </w:p>
    <w:p w:rsidR="00E4082D" w:rsidRPr="005D3AC7" w:rsidRDefault="00E4082D" w:rsidP="00D0690A">
      <w:pPr>
        <w:pStyle w:val="Akapitzlist"/>
        <w:numPr>
          <w:ilvl w:val="7"/>
          <w:numId w:val="35"/>
        </w:numPr>
        <w:tabs>
          <w:tab w:val="num" w:pos="360"/>
          <w:tab w:val="num" w:pos="851"/>
        </w:tabs>
        <w:suppressAutoHyphens/>
        <w:spacing w:line="288" w:lineRule="auto"/>
        <w:ind w:hanging="61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5D3AC7">
        <w:rPr>
          <w:rFonts w:asciiTheme="minorHAnsi" w:eastAsia="Calibri" w:hAnsiTheme="minorHAnsi" w:cstheme="minorHAnsi"/>
          <w:kern w:val="1"/>
          <w:sz w:val="22"/>
          <w:szCs w:val="22"/>
        </w:rPr>
        <w:t>nie zostało zainstalowane lub instalacja bądź konfiguracja nie została zakończona pomyślnie,</w:t>
      </w:r>
    </w:p>
    <w:p w:rsidR="00E4082D" w:rsidRPr="005D3AC7" w:rsidRDefault="00E4082D" w:rsidP="00D0690A">
      <w:pPr>
        <w:pStyle w:val="Akapitzlist"/>
        <w:numPr>
          <w:ilvl w:val="7"/>
          <w:numId w:val="35"/>
        </w:numPr>
        <w:tabs>
          <w:tab w:val="num" w:pos="360"/>
          <w:tab w:val="num" w:pos="851"/>
        </w:tabs>
        <w:suppressAutoHyphens/>
        <w:spacing w:line="288" w:lineRule="auto"/>
        <w:ind w:hanging="61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5D3AC7">
        <w:rPr>
          <w:rFonts w:asciiTheme="minorHAnsi" w:eastAsia="Calibri" w:hAnsiTheme="minorHAnsi" w:cstheme="minorHAnsi"/>
          <w:kern w:val="1"/>
          <w:sz w:val="22"/>
          <w:szCs w:val="22"/>
        </w:rPr>
        <w:t>nie przeszkolono pracowników Zamawiającego w zakresie obsługi Stanowiska,</w:t>
      </w:r>
    </w:p>
    <w:p w:rsidR="00E4082D" w:rsidRDefault="00E4082D" w:rsidP="00D0690A">
      <w:pPr>
        <w:pStyle w:val="Akapitzlist"/>
        <w:numPr>
          <w:ilvl w:val="7"/>
          <w:numId w:val="35"/>
        </w:numPr>
        <w:tabs>
          <w:tab w:val="num" w:pos="360"/>
          <w:tab w:val="num" w:pos="851"/>
        </w:tabs>
        <w:suppressAutoHyphens/>
        <w:spacing w:line="288" w:lineRule="auto"/>
        <w:ind w:hanging="6111"/>
        <w:jc w:val="both"/>
        <w:rPr>
          <w:rFonts w:asciiTheme="minorHAnsi" w:eastAsia="Calibri" w:hAnsiTheme="minorHAnsi" w:cstheme="minorHAnsi"/>
          <w:snapToGrid w:val="0"/>
          <w:color w:val="000000"/>
          <w:kern w:val="1"/>
          <w:sz w:val="22"/>
          <w:szCs w:val="22"/>
        </w:rPr>
      </w:pPr>
      <w:r w:rsidRPr="005D3AC7">
        <w:rPr>
          <w:rFonts w:asciiTheme="minorHAnsi" w:eastAsia="Calibri" w:hAnsiTheme="minorHAnsi" w:cstheme="minorHAnsi"/>
          <w:snapToGrid w:val="0"/>
          <w:color w:val="000000"/>
          <w:kern w:val="1"/>
          <w:sz w:val="22"/>
          <w:szCs w:val="22"/>
        </w:rPr>
        <w:t>nie dostarczono wszystkich dokumentów, o których mowa w ust. 5.</w:t>
      </w:r>
    </w:p>
    <w:p w:rsidR="005D3AC7" w:rsidRPr="005D3AC7" w:rsidRDefault="005D3AC7" w:rsidP="005D3AC7">
      <w:pPr>
        <w:pStyle w:val="Akapitzlist"/>
        <w:tabs>
          <w:tab w:val="num" w:pos="360"/>
          <w:tab w:val="num" w:pos="1134"/>
        </w:tabs>
        <w:suppressAutoHyphens/>
        <w:spacing w:line="288" w:lineRule="auto"/>
        <w:ind w:left="6537"/>
        <w:jc w:val="both"/>
        <w:rPr>
          <w:rFonts w:asciiTheme="minorHAnsi" w:eastAsia="Calibri" w:hAnsiTheme="minorHAnsi" w:cstheme="minorHAnsi"/>
          <w:snapToGrid w:val="0"/>
          <w:color w:val="000000"/>
          <w:kern w:val="1"/>
          <w:sz w:val="22"/>
          <w:szCs w:val="22"/>
        </w:rPr>
      </w:pPr>
    </w:p>
    <w:p w:rsidR="00E4082D" w:rsidRPr="00E4082D" w:rsidRDefault="00E4082D" w:rsidP="00171B58">
      <w:pPr>
        <w:tabs>
          <w:tab w:val="num" w:pos="284"/>
        </w:tabs>
        <w:suppressAutoHyphens/>
        <w:spacing w:after="120" w:line="288" w:lineRule="auto"/>
        <w:ind w:left="284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Zamawiający odmówi Końcowego odbioru sporządzając protokół zawieraj</w:t>
      </w:r>
      <w:r w:rsidR="005D3AC7">
        <w:rPr>
          <w:rFonts w:asciiTheme="minorHAnsi" w:eastAsia="Calibri" w:hAnsiTheme="minorHAnsi" w:cstheme="minorHAnsi"/>
          <w:kern w:val="1"/>
          <w:sz w:val="22"/>
          <w:szCs w:val="22"/>
        </w:rPr>
        <w:t xml:space="preserve">ący przyczyny odmowy odbioru ze 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wskazaniem terminu dostarczenia 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Komory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wolne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j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od wad lub dostarczenia dokumentów wolnych od wad. Procedura czynności odbioru określona w powyższych ustępach zostanie powtórzona.</w:t>
      </w:r>
    </w:p>
    <w:p w:rsidR="00E4082D" w:rsidRPr="00E4082D" w:rsidRDefault="00E4082D" w:rsidP="00D0690A">
      <w:pPr>
        <w:numPr>
          <w:ilvl w:val="0"/>
          <w:numId w:val="29"/>
        </w:numPr>
        <w:tabs>
          <w:tab w:val="num" w:pos="426"/>
        </w:tabs>
        <w:suppressAutoHyphens/>
        <w:spacing w:after="120" w:line="288" w:lineRule="auto"/>
        <w:ind w:left="357" w:hanging="357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Osobami upoważnionymi do rozpatrywania bieżących spraw i podpisywania protokołów odbioru związanych z wykonaniem Umowy, przy zachowaniu określonych w niej warunków, w tym terminów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 xml:space="preserve"> </w:t>
      </w:r>
      <w:r w:rsidRPr="00E4082D">
        <w:rPr>
          <w:rFonts w:asciiTheme="minorHAnsi" w:eastAsia="Calibri" w:hAnsiTheme="minorHAnsi" w:cstheme="minorHAnsi"/>
          <w:color w:val="000000"/>
          <w:kern w:val="1"/>
          <w:sz w:val="22"/>
          <w:szCs w:val="22"/>
        </w:rPr>
        <w:t>po stroni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e Zamawiającego są:</w:t>
      </w:r>
    </w:p>
    <w:p w:rsidR="00E4082D" w:rsidRPr="00E4082D" w:rsidRDefault="00E4082D" w:rsidP="00E4082D">
      <w:pPr>
        <w:suppressAutoHyphens/>
        <w:spacing w:after="200" w:line="288" w:lineRule="auto"/>
        <w:ind w:left="360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………………………………………………………………..</w:t>
      </w:r>
    </w:p>
    <w:p w:rsidR="00E4082D" w:rsidRPr="00E4082D" w:rsidRDefault="00E4082D" w:rsidP="00E4082D">
      <w:pPr>
        <w:suppressAutoHyphens/>
        <w:spacing w:after="200" w:line="288" w:lineRule="auto"/>
        <w:ind w:left="360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………………………………………………………………...</w:t>
      </w:r>
    </w:p>
    <w:p w:rsidR="00E4082D" w:rsidRPr="00E4082D" w:rsidRDefault="00E4082D" w:rsidP="00E4082D">
      <w:pPr>
        <w:suppressAutoHyphens/>
        <w:spacing w:after="200" w:line="288" w:lineRule="auto"/>
        <w:ind w:firstLine="360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po stronie Wykonawcy są:</w:t>
      </w:r>
    </w:p>
    <w:p w:rsidR="00E4082D" w:rsidRPr="00E4082D" w:rsidRDefault="00E4082D" w:rsidP="00E4082D">
      <w:pPr>
        <w:suppressAutoHyphens/>
        <w:spacing w:after="200" w:line="288" w:lineRule="auto"/>
        <w:ind w:left="360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………………………………………………………………..</w:t>
      </w:r>
    </w:p>
    <w:p w:rsidR="00E4082D" w:rsidRPr="00E4082D" w:rsidRDefault="00E4082D" w:rsidP="00E4082D">
      <w:pPr>
        <w:suppressAutoHyphens/>
        <w:spacing w:after="200" w:line="288" w:lineRule="auto"/>
        <w:ind w:left="360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………………………………………………………………...</w:t>
      </w:r>
    </w:p>
    <w:p w:rsidR="00E4082D" w:rsidRPr="00E4082D" w:rsidRDefault="00E4082D" w:rsidP="00DC3681">
      <w:pPr>
        <w:suppressAutoHyphens/>
        <w:spacing w:after="200" w:line="288" w:lineRule="auto"/>
        <w:ind w:left="360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Zmiana osób, o których mowa powyżej, nie stanowi zmiany Umowy wymagającej sporządzenia aneksu.</w:t>
      </w:r>
    </w:p>
    <w:p w:rsidR="00E4082D" w:rsidRPr="00E4082D" w:rsidRDefault="00E4082D" w:rsidP="00D23A64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§ 4.</w:t>
      </w:r>
    </w:p>
    <w:p w:rsidR="00E4082D" w:rsidRPr="00E4082D" w:rsidRDefault="00E4082D" w:rsidP="00D23A64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GWARANCJA I RĘKOJMIA</w:t>
      </w:r>
    </w:p>
    <w:p w:rsidR="00E4082D" w:rsidRPr="00E4082D" w:rsidRDefault="00E4082D" w:rsidP="00D0690A">
      <w:pPr>
        <w:widowControl w:val="0"/>
        <w:numPr>
          <w:ilvl w:val="0"/>
          <w:numId w:val="30"/>
        </w:numPr>
        <w:tabs>
          <w:tab w:val="num" w:pos="426"/>
        </w:tabs>
        <w:suppressAutoHyphens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Wykonawca zobowiązuje się, że podczas trwania gwarancji po otrzymaniu zawiadomienia od Zamawiającego, na własny koszt i ryzyko, naprawi lub wymieni w terminach określonych w niniejszym paragrafie wadli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wą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Komorę (lub jej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część) na wolne od wad. Naprawy będą dokonywane bezpośrednio przez autoryzowany serwis gwarancyjny lub serwis gwarancyjny producenta w miejscu dostarczenia i instalacji 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Komory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a jeśli będzie to możliwe również zdalnie. </w:t>
      </w:r>
    </w:p>
    <w:p w:rsidR="00E4082D" w:rsidRPr="00E4082D" w:rsidRDefault="00E4082D" w:rsidP="00D0690A">
      <w:pPr>
        <w:widowControl w:val="0"/>
        <w:numPr>
          <w:ilvl w:val="0"/>
          <w:numId w:val="30"/>
        </w:numPr>
        <w:tabs>
          <w:tab w:val="num" w:pos="426"/>
        </w:tabs>
        <w:suppressAutoHyphens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Gwarancja jest udzielan</w:t>
      </w:r>
      <w:r w:rsidR="005D3AC7">
        <w:rPr>
          <w:rFonts w:asciiTheme="minorHAnsi" w:eastAsia="Calibri" w:hAnsiTheme="minorHAnsi" w:cstheme="minorHAnsi"/>
          <w:kern w:val="1"/>
          <w:sz w:val="22"/>
          <w:szCs w:val="22"/>
        </w:rPr>
        <w:t>a na okres …..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miesięcy od daty podpisania protokołu odbioru.</w:t>
      </w:r>
    </w:p>
    <w:p w:rsidR="00E4082D" w:rsidRPr="00E4082D" w:rsidRDefault="00E4082D" w:rsidP="00D0690A">
      <w:pPr>
        <w:widowControl w:val="0"/>
        <w:numPr>
          <w:ilvl w:val="0"/>
          <w:numId w:val="30"/>
        </w:numPr>
        <w:tabs>
          <w:tab w:val="num" w:pos="426"/>
        </w:tabs>
        <w:suppressAutoHyphens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Gwarancja obejmuje bezpłatne dokonanie naprawy, w tym wymianę podzespołów na nowe, a także koszty dojazdu serwisanta, koszty transportu urządzeń oraz koszty podstawienia urządzeń zastępczych.</w:t>
      </w:r>
    </w:p>
    <w:p w:rsidR="00E4082D" w:rsidRPr="00E4082D" w:rsidRDefault="00E4082D" w:rsidP="00D0690A">
      <w:pPr>
        <w:widowControl w:val="0"/>
        <w:numPr>
          <w:ilvl w:val="0"/>
          <w:numId w:val="30"/>
        </w:numPr>
        <w:tabs>
          <w:tab w:val="num" w:pos="426"/>
        </w:tabs>
        <w:suppressAutoHyphens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W dokumencie gwarancji Wykonawca wskaże dane kontaktowe, pod którymi Zamawiający będzie mógł zgłaszać usterki. Zgłaszanie usterek będzie odbywało się w Dniach Roboczych w godzinach …..</w:t>
      </w:r>
      <w:r w:rsidR="005D3AC7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,</w:t>
      </w: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 a w sytuacjach szczególnych również w dniach wolnych od pracy.</w:t>
      </w:r>
    </w:p>
    <w:p w:rsidR="00E4082D" w:rsidRPr="00E4082D" w:rsidRDefault="00E4082D" w:rsidP="00D0690A">
      <w:pPr>
        <w:widowControl w:val="0"/>
        <w:numPr>
          <w:ilvl w:val="0"/>
          <w:numId w:val="30"/>
        </w:numPr>
        <w:tabs>
          <w:tab w:val="num" w:pos="426"/>
        </w:tabs>
        <w:suppressAutoHyphens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lastRenderedPageBreak/>
        <w:t xml:space="preserve">Przez </w:t>
      </w:r>
      <w:r w:rsidR="00211547">
        <w:rPr>
          <w:rFonts w:asciiTheme="minorHAnsi" w:eastAsia="Calibri" w:hAnsiTheme="minorHAnsi" w:cstheme="minorHAnsi"/>
          <w:kern w:val="1"/>
          <w:sz w:val="22"/>
          <w:szCs w:val="22"/>
        </w:rPr>
        <w:t>naprawienie Komory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należy rozumieć przywrócenie </w:t>
      </w:r>
      <w:r w:rsidR="00211547">
        <w:rPr>
          <w:rFonts w:asciiTheme="minorHAnsi" w:eastAsia="Calibri" w:hAnsiTheme="minorHAnsi" w:cstheme="minorHAnsi"/>
          <w:kern w:val="1"/>
          <w:sz w:val="22"/>
          <w:szCs w:val="22"/>
        </w:rPr>
        <w:t xml:space="preserve">jej 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funkcjonalności do tak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iego stanu w jakim zainstalowana i uruchomiona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Komora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>została odebrana w dniu podpisania P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rotoko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>łu Odbioru Końcowego</w:t>
      </w:r>
      <w:r w:rsidR="00171B58">
        <w:rPr>
          <w:rFonts w:asciiTheme="minorHAnsi" w:eastAsia="Calibri" w:hAnsiTheme="minorHAnsi" w:cstheme="minorHAnsi"/>
          <w:kern w:val="1"/>
          <w:sz w:val="22"/>
          <w:szCs w:val="22"/>
        </w:rPr>
        <w:t>.</w:t>
      </w:r>
    </w:p>
    <w:p w:rsidR="00E4082D" w:rsidRPr="00E4082D" w:rsidRDefault="00E4082D" w:rsidP="00D0690A">
      <w:pPr>
        <w:widowControl w:val="0"/>
        <w:numPr>
          <w:ilvl w:val="0"/>
          <w:numId w:val="30"/>
        </w:numPr>
        <w:tabs>
          <w:tab w:val="num" w:pos="426"/>
        </w:tabs>
        <w:suppressAutoHyphens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Powyższe wymogi stanowią minimalne wymogi gwarancji, które muszą zostać potwierdzone w pisemnej gwarancji. W przypadku w którym gwarancja producencka będzie miała szerszy niż powyżej opisany zakres, Zamawiający będzie mógł z niej również skorzystać.</w:t>
      </w:r>
    </w:p>
    <w:p w:rsidR="00E4082D" w:rsidRPr="00E4082D" w:rsidRDefault="00E4082D" w:rsidP="00D0690A">
      <w:pPr>
        <w:widowControl w:val="0"/>
        <w:numPr>
          <w:ilvl w:val="0"/>
          <w:numId w:val="30"/>
        </w:numPr>
        <w:tabs>
          <w:tab w:val="num" w:pos="426"/>
        </w:tabs>
        <w:suppressAutoHyphens/>
        <w:autoSpaceDE w:val="0"/>
        <w:autoSpaceDN w:val="0"/>
        <w:adjustRightInd w:val="0"/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Strony postanawiają, iż Wykonawca będzie ponosił odpowiedzialność z tytułu rękojmi za wady przedmiotu umowy na zasadach ogólnych.</w:t>
      </w:r>
    </w:p>
    <w:p w:rsidR="00E4082D" w:rsidRPr="00E4082D" w:rsidRDefault="00D23A64" w:rsidP="00D23A64">
      <w:pPr>
        <w:widowControl w:val="0"/>
        <w:suppressAutoHyphens/>
        <w:autoSpaceDE w:val="0"/>
        <w:autoSpaceDN w:val="0"/>
        <w:adjustRightInd w:val="0"/>
        <w:spacing w:after="120" w:line="288" w:lineRule="auto"/>
        <w:ind w:left="3966" w:firstLine="282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b/>
          <w:kern w:val="1"/>
          <w:sz w:val="22"/>
          <w:szCs w:val="22"/>
        </w:rPr>
        <w:t xml:space="preserve">          </w:t>
      </w:r>
      <w:r w:rsidR="00E4082D"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§ 5.</w:t>
      </w:r>
    </w:p>
    <w:p w:rsidR="00E4082D" w:rsidRPr="00E4082D" w:rsidRDefault="00E4082D" w:rsidP="00D23A64">
      <w:pPr>
        <w:widowControl w:val="0"/>
        <w:suppressAutoHyphens/>
        <w:spacing w:before="60" w:after="60" w:line="288" w:lineRule="auto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WYNAGRODZENIE</w:t>
      </w:r>
    </w:p>
    <w:p w:rsidR="00E4082D" w:rsidRPr="00E4082D" w:rsidRDefault="00E4082D" w:rsidP="00D0690A">
      <w:pPr>
        <w:numPr>
          <w:ilvl w:val="0"/>
          <w:numId w:val="31"/>
        </w:numPr>
        <w:suppressAutoHyphens/>
        <w:spacing w:before="120" w:after="200" w:line="288" w:lineRule="auto"/>
        <w:ind w:left="360" w:hanging="360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Z tytułu realizacji przedmiotu umowy opisanego w §1 Zamawiający zapłaci Wykonawcy wynagrodzenie w kwocie netto  </w:t>
      </w:r>
      <w:r w:rsidR="00171B58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………………………………………………………………………..</w:t>
      </w: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............................... PLN (słownie złotych: ....................................................................................</w:t>
      </w:r>
      <w:r w:rsidR="00CE518A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..............................),</w:t>
      </w: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 do której zostanie doliczony ..……% podatek VAT, co w sumie daje kwotę brutto ................................. PLN, (słownie złotych: ..................................................................................................................................).</w:t>
      </w:r>
    </w:p>
    <w:p w:rsidR="00E4082D" w:rsidRPr="00E4082D" w:rsidRDefault="00E4082D" w:rsidP="00D0690A">
      <w:pPr>
        <w:numPr>
          <w:ilvl w:val="0"/>
          <w:numId w:val="31"/>
        </w:numPr>
        <w:suppressAutoHyphens/>
        <w:spacing w:before="120" w:after="200" w:line="288" w:lineRule="auto"/>
        <w:ind w:left="360" w:hanging="360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:rsidR="00E4082D" w:rsidRPr="00E4082D" w:rsidRDefault="00E4082D" w:rsidP="00D0690A">
      <w:pPr>
        <w:numPr>
          <w:ilvl w:val="0"/>
          <w:numId w:val="31"/>
        </w:numPr>
        <w:suppressAutoHyphens/>
        <w:spacing w:before="120" w:after="200" w:line="288" w:lineRule="auto"/>
        <w:ind w:left="360" w:hanging="360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Podstawą do wystawienia faktury przez Wykonawcę jest protokół bezusterkowego odbioru przedmiotu niniejszej umowy podpisany przez Zamawiającego.</w:t>
      </w:r>
    </w:p>
    <w:p w:rsidR="00E4082D" w:rsidRPr="00E4082D" w:rsidRDefault="00E4082D" w:rsidP="00D0690A">
      <w:pPr>
        <w:numPr>
          <w:ilvl w:val="0"/>
          <w:numId w:val="31"/>
        </w:numPr>
        <w:suppressAutoHyphens/>
        <w:spacing w:before="120" w:after="200" w:line="288" w:lineRule="auto"/>
        <w:ind w:left="360" w:hanging="360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Za dzień zapłaty strony przyjmują dzień wydania dyspozycji dokonania przelewu bankowi prowadzącemu rachunek Zamawiającego.</w:t>
      </w:r>
    </w:p>
    <w:p w:rsidR="00E4082D" w:rsidRPr="00E4082D" w:rsidRDefault="00E4082D" w:rsidP="00D0690A">
      <w:pPr>
        <w:numPr>
          <w:ilvl w:val="0"/>
          <w:numId w:val="31"/>
        </w:numPr>
        <w:suppressAutoHyphens/>
        <w:spacing w:before="120" w:after="200" w:line="288" w:lineRule="auto"/>
        <w:ind w:left="360" w:hanging="360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E4082D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Strony przewidują możliwość zmiany wynagrodzenia Wykonawcy, o którym mowa w ust.1 w przypadku ustawowej zmiany stawki podatku VAT.</w:t>
      </w:r>
    </w:p>
    <w:p w:rsidR="00E4082D" w:rsidRPr="00E4082D" w:rsidRDefault="00E4082D" w:rsidP="00E4082D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kern w:val="1"/>
          <w:sz w:val="22"/>
          <w:szCs w:val="22"/>
        </w:rPr>
      </w:pPr>
    </w:p>
    <w:p w:rsidR="00E4082D" w:rsidRPr="00E4082D" w:rsidRDefault="00D23A64" w:rsidP="00D23A64">
      <w:pPr>
        <w:widowControl w:val="0"/>
        <w:suppressAutoHyphens/>
        <w:snapToGrid w:val="0"/>
        <w:spacing w:before="60" w:after="60" w:line="288" w:lineRule="auto"/>
        <w:ind w:left="360" w:hanging="180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b/>
          <w:kern w:val="1"/>
          <w:sz w:val="22"/>
          <w:szCs w:val="22"/>
        </w:rPr>
        <w:t xml:space="preserve">                                                                                         </w:t>
      </w:r>
      <w:r w:rsidR="00E4082D"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§ 6.</w:t>
      </w:r>
    </w:p>
    <w:p w:rsidR="00E4082D" w:rsidRPr="00E4082D" w:rsidRDefault="00E4082D" w:rsidP="00E4082D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 xml:space="preserve">KARY UMOWNE I ROSZCZENIA ODSZKODOWAWCZE </w:t>
      </w:r>
    </w:p>
    <w:p w:rsidR="00E4082D" w:rsidRPr="00E4082D" w:rsidRDefault="00E4082D" w:rsidP="00D0690A">
      <w:pPr>
        <w:numPr>
          <w:ilvl w:val="0"/>
          <w:numId w:val="25"/>
        </w:numPr>
        <w:tabs>
          <w:tab w:val="left" w:pos="540"/>
          <w:tab w:val="num" w:pos="1065"/>
        </w:tabs>
        <w:suppressAutoHyphens/>
        <w:spacing w:before="60"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Zamawiający naliczy kary umowne Wykonawcy za: </w:t>
      </w:r>
    </w:p>
    <w:p w:rsidR="00E4082D" w:rsidRPr="00E4082D" w:rsidRDefault="00E4082D" w:rsidP="00D0690A">
      <w:pPr>
        <w:numPr>
          <w:ilvl w:val="0"/>
          <w:numId w:val="32"/>
        </w:numPr>
        <w:tabs>
          <w:tab w:val="left" w:pos="540"/>
        </w:tabs>
        <w:suppressAutoHyphens/>
        <w:spacing w:before="60" w:after="120" w:line="288" w:lineRule="auto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zwłokę w </w:t>
      </w:r>
      <w:r w:rsidR="00DC3681">
        <w:rPr>
          <w:rFonts w:asciiTheme="minorHAnsi" w:eastAsia="Calibri" w:hAnsiTheme="minorHAnsi" w:cstheme="minorHAnsi"/>
          <w:kern w:val="1"/>
          <w:sz w:val="22"/>
          <w:szCs w:val="22"/>
        </w:rPr>
        <w:t>realizacji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przedmiotu umowy w wysokości 0,1 % wynagrodzenia brutto określonego w § 5 ust.1 za każdy dzień zwłoki,</w:t>
      </w:r>
    </w:p>
    <w:p w:rsidR="00E4082D" w:rsidRPr="00E4082D" w:rsidRDefault="00E4082D" w:rsidP="00D0690A">
      <w:pPr>
        <w:numPr>
          <w:ilvl w:val="0"/>
          <w:numId w:val="32"/>
        </w:numPr>
        <w:tabs>
          <w:tab w:val="left" w:pos="540"/>
        </w:tabs>
        <w:suppressAutoHyphens/>
        <w:spacing w:before="60" w:after="120" w:line="288" w:lineRule="auto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zwłokę w usunięciu wad stwierdzonych przy odbiorze lub w okresie rękojmi/ gwarancji w wysokości 0,1 % wynagrodzenia brutto określonego w § 5 ust. 1 za każdy dzień zwłoki, liczony od dnia wyznaczonego na usunięcie wady,</w:t>
      </w:r>
    </w:p>
    <w:p w:rsidR="00E4082D" w:rsidRPr="00E4082D" w:rsidRDefault="00E4082D" w:rsidP="00D0690A">
      <w:pPr>
        <w:numPr>
          <w:ilvl w:val="0"/>
          <w:numId w:val="32"/>
        </w:numPr>
        <w:tabs>
          <w:tab w:val="left" w:pos="540"/>
        </w:tabs>
        <w:suppressAutoHyphens/>
        <w:spacing w:before="60" w:after="120" w:line="288" w:lineRule="auto"/>
        <w:contextualSpacing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odstąpienie od umowy przez którąkolwiek ze stron z przyczyn zależnych od Wykonawcy - w wysokości 20% wynagrodzenia brutto określonego w § 5 ust. 1.</w:t>
      </w:r>
    </w:p>
    <w:p w:rsidR="00E4082D" w:rsidRPr="00E4082D" w:rsidRDefault="00E4082D" w:rsidP="00D0690A">
      <w:pPr>
        <w:numPr>
          <w:ilvl w:val="0"/>
          <w:numId w:val="25"/>
        </w:numPr>
        <w:tabs>
          <w:tab w:val="left" w:pos="540"/>
        </w:tabs>
        <w:suppressAutoHyphens/>
        <w:spacing w:before="60"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Jeśli opóźnienie, o którym mowa w ust. 1 litera a) i b) trwało będzie dłużej niż 14 dni Zamawiający może, bez wyznaczenia dodatkowego terminu, w terminie 14 dni odstąpić od Umowy oraz zażądać kary umownej w wysokości 20 % kwoty łącznego wynagrodzenia brutto określonego w § 5 ust. 1 Umowy, z zachowaniem prawa do kary umownej określonej w ust. 1 naliczonej do dnia odstąpienia.</w:t>
      </w:r>
    </w:p>
    <w:p w:rsidR="00E4082D" w:rsidRPr="00E4082D" w:rsidRDefault="00E4082D" w:rsidP="00D0690A">
      <w:pPr>
        <w:numPr>
          <w:ilvl w:val="0"/>
          <w:numId w:val="25"/>
        </w:numPr>
        <w:tabs>
          <w:tab w:val="left" w:pos="540"/>
        </w:tabs>
        <w:suppressAutoHyphens/>
        <w:spacing w:before="60"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Zamawiający zapłaci Wykonawcy odsetki ustawowe za opóźnienie w zapłacie faktury. </w:t>
      </w:r>
    </w:p>
    <w:p w:rsidR="00E4082D" w:rsidRPr="00E4082D" w:rsidRDefault="00E4082D" w:rsidP="00D0690A">
      <w:pPr>
        <w:numPr>
          <w:ilvl w:val="0"/>
          <w:numId w:val="25"/>
        </w:numPr>
        <w:tabs>
          <w:tab w:val="left" w:pos="540"/>
          <w:tab w:val="num" w:pos="1065"/>
        </w:tabs>
        <w:suppressAutoHyphens/>
        <w:spacing w:before="60" w:after="12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Strony zastrzegają sobie prawo dochodzenia odszkodowania przewyższającego wysokość kar umownych na zasadach ogólnych.</w:t>
      </w:r>
    </w:p>
    <w:p w:rsidR="00E4082D" w:rsidRPr="00E4082D" w:rsidRDefault="00E4082D" w:rsidP="00D0690A">
      <w:pPr>
        <w:numPr>
          <w:ilvl w:val="0"/>
          <w:numId w:val="25"/>
        </w:numPr>
        <w:tabs>
          <w:tab w:val="left" w:pos="540"/>
        </w:tabs>
        <w:suppressAutoHyphens/>
        <w:spacing w:before="60" w:after="12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lastRenderedPageBreak/>
        <w:t>Jeżeli na skutek niewykonania lub nienależytego wykonania Umowy powstanie szkoda przewyższająca zastrzeżoną karę umowną, bądź szkoda powstanie z innych przyczyn niż te, ze względu, na które zastrzeżono karę, Zamawiającemu przysługuje prawo do dochodzenia odszkodowania uzupełniającego na zasadach ogólnych Kodeksu cywilnego.</w:t>
      </w:r>
    </w:p>
    <w:p w:rsidR="00E4082D" w:rsidRPr="00E4082D" w:rsidRDefault="00006EEF" w:rsidP="00D0690A">
      <w:pPr>
        <w:numPr>
          <w:ilvl w:val="0"/>
          <w:numId w:val="25"/>
        </w:numPr>
        <w:tabs>
          <w:tab w:val="left" w:pos="540"/>
        </w:tabs>
        <w:suppressAutoHyphens/>
        <w:spacing w:before="60" w:after="12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kern w:val="1"/>
          <w:sz w:val="22"/>
          <w:szCs w:val="22"/>
        </w:rPr>
        <w:t>Kary umowne płatne będą w terminie 14 dni od</w:t>
      </w:r>
      <w:r w:rsidR="00E4082D"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otrzymania wezwania lub </w:t>
      </w:r>
      <w:r>
        <w:rPr>
          <w:rFonts w:asciiTheme="minorHAnsi" w:eastAsia="Calibri" w:hAnsiTheme="minorHAnsi" w:cstheme="minorHAnsi"/>
          <w:kern w:val="1"/>
          <w:sz w:val="22"/>
          <w:szCs w:val="22"/>
        </w:rPr>
        <w:t>po</w:t>
      </w:r>
      <w:r w:rsidR="00E4082D"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przez potrącenie </w:t>
      </w:r>
      <w:r w:rsidR="007A5877">
        <w:rPr>
          <w:rFonts w:asciiTheme="minorHAnsi" w:eastAsia="Calibri" w:hAnsiTheme="minorHAnsi" w:cstheme="minorHAnsi"/>
          <w:kern w:val="1"/>
          <w:sz w:val="22"/>
          <w:szCs w:val="22"/>
        </w:rPr>
        <w:t>z wynagrodzenia.</w:t>
      </w:r>
    </w:p>
    <w:p w:rsidR="00E4082D" w:rsidRPr="00E4082D" w:rsidRDefault="00D23A64" w:rsidP="00D23A64">
      <w:pPr>
        <w:widowControl w:val="0"/>
        <w:suppressAutoHyphens/>
        <w:snapToGrid w:val="0"/>
        <w:spacing w:line="288" w:lineRule="auto"/>
        <w:ind w:left="4248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b/>
          <w:kern w:val="1"/>
          <w:sz w:val="22"/>
          <w:szCs w:val="22"/>
        </w:rPr>
        <w:t xml:space="preserve">   </w:t>
      </w:r>
      <w:r w:rsidR="00E4082D"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§ 7.</w:t>
      </w:r>
    </w:p>
    <w:p w:rsidR="00E4082D" w:rsidRPr="00E4082D" w:rsidRDefault="00E4082D" w:rsidP="00D23A64">
      <w:pPr>
        <w:widowControl w:val="0"/>
        <w:suppressAutoHyphens/>
        <w:snapToGrid w:val="0"/>
        <w:spacing w:line="288" w:lineRule="auto"/>
        <w:ind w:left="3540"/>
        <w:jc w:val="both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 xml:space="preserve">   ZMIANY UMOWY</w:t>
      </w:r>
    </w:p>
    <w:p w:rsidR="00E4082D" w:rsidRPr="00E4082D" w:rsidRDefault="00E4082D" w:rsidP="00D0690A">
      <w:pPr>
        <w:widowControl w:val="0"/>
        <w:numPr>
          <w:ilvl w:val="1"/>
          <w:numId w:val="24"/>
        </w:numPr>
        <w:suppressAutoHyphens/>
        <w:snapToGrid w:val="0"/>
        <w:spacing w:after="20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W szczególnie uzasadnionych przypadkach zamawiający dopuszcza istotne zmiany treści umowy w przypadku:</w:t>
      </w:r>
    </w:p>
    <w:p w:rsidR="00E4082D" w:rsidRPr="00C96E9E" w:rsidRDefault="00FC139A" w:rsidP="00C96E9E">
      <w:pPr>
        <w:widowControl w:val="0"/>
        <w:numPr>
          <w:ilvl w:val="3"/>
          <w:numId w:val="36"/>
        </w:numPr>
        <w:tabs>
          <w:tab w:val="clear" w:pos="2880"/>
        </w:tabs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kern w:val="1"/>
          <w:sz w:val="22"/>
          <w:szCs w:val="22"/>
        </w:rPr>
        <w:t>Zmiany powszechnie</w:t>
      </w:r>
      <w:r w:rsidR="00DC3681">
        <w:rPr>
          <w:rFonts w:asciiTheme="minorHAnsi" w:eastAsia="Calibri" w:hAnsiTheme="minorHAnsi" w:cstheme="minorHAnsi"/>
          <w:kern w:val="1"/>
          <w:sz w:val="22"/>
          <w:szCs w:val="22"/>
        </w:rPr>
        <w:t xml:space="preserve"> obowiązujących przepisów prawa, w zakresie mającym wpływ</w:t>
      </w:r>
      <w:r w:rsidR="00E4082D"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na realizację przedmiotu zamówienia lub świadcze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>nia stron;</w:t>
      </w:r>
    </w:p>
    <w:p w:rsidR="00E4082D" w:rsidRPr="00E4082D" w:rsidRDefault="00E4082D" w:rsidP="00C96E9E">
      <w:pPr>
        <w:widowControl w:val="0"/>
        <w:numPr>
          <w:ilvl w:val="3"/>
          <w:numId w:val="36"/>
        </w:numPr>
        <w:tabs>
          <w:tab w:val="clear" w:pos="2880"/>
        </w:tabs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Zmiany stawki podatku od towarów i usług (VAT) – w tym przypadku może ulec zmianie wynagrodzenie wykonawcy o kwotę wynikającą ze zmienionych stawek ww. podatku obowiązujących w dacie powstania obowiązku poda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>tkowego w trakcie trwania umowy;</w:t>
      </w:r>
    </w:p>
    <w:p w:rsidR="00E4082D" w:rsidRDefault="00E4082D" w:rsidP="00C96E9E">
      <w:pPr>
        <w:widowControl w:val="0"/>
        <w:numPr>
          <w:ilvl w:val="3"/>
          <w:numId w:val="36"/>
        </w:numPr>
        <w:tabs>
          <w:tab w:val="clear" w:pos="2880"/>
        </w:tabs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Zmianę terminu wykonania umowy w przypadku wystąpienia okoliczności natury technicznej uniemożliwiającej realizację umowy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>;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</w:t>
      </w:r>
    </w:p>
    <w:p w:rsidR="00C96E9E" w:rsidRPr="00E4082D" w:rsidRDefault="00C96E9E" w:rsidP="00C96E9E">
      <w:pPr>
        <w:widowControl w:val="0"/>
        <w:numPr>
          <w:ilvl w:val="3"/>
          <w:numId w:val="36"/>
        </w:numPr>
        <w:tabs>
          <w:tab w:val="clear" w:pos="2880"/>
        </w:tabs>
        <w:suppressAutoHyphens/>
        <w:snapToGrid w:val="0"/>
        <w:spacing w:after="200" w:line="288" w:lineRule="auto"/>
        <w:ind w:left="1134" w:hanging="611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Zaistnienia obiektywnych, niezależnych od stron przeszkód w realizacji umowy (siła wyższa) w terminie umownym.</w:t>
      </w:r>
    </w:p>
    <w:p w:rsidR="00DC3681" w:rsidRDefault="00E4082D" w:rsidP="00C96E9E">
      <w:pPr>
        <w:widowControl w:val="0"/>
        <w:numPr>
          <w:ilvl w:val="1"/>
          <w:numId w:val="24"/>
        </w:numPr>
        <w:suppressAutoHyphens/>
        <w:snapToGrid w:val="0"/>
        <w:spacing w:after="20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Wskazane w ustępie 1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 xml:space="preserve"> pkt. </w:t>
      </w:r>
      <w:r w:rsidR="00904E81">
        <w:rPr>
          <w:rFonts w:asciiTheme="minorHAnsi" w:eastAsia="Calibri" w:hAnsiTheme="minorHAnsi" w:cstheme="minorHAnsi"/>
          <w:kern w:val="1"/>
          <w:sz w:val="22"/>
          <w:szCs w:val="22"/>
        </w:rPr>
        <w:t xml:space="preserve">c) i 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>d)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okoliczności nie stanowią bezwzględnego zobowiązania Zamawiającego do dokonania powyższych zmian w przypadku ich zaistnienia. Zamawiający dokonując oceny konieczności wprowadzenia zmian objętych ustępem </w:t>
      </w:r>
      <w:r w:rsidR="00C96E9E">
        <w:rPr>
          <w:rFonts w:asciiTheme="minorHAnsi" w:eastAsia="Calibri" w:hAnsiTheme="minorHAnsi" w:cstheme="minorHAnsi"/>
          <w:kern w:val="1"/>
          <w:sz w:val="22"/>
          <w:szCs w:val="22"/>
        </w:rPr>
        <w:t>1 pkt. c) i d)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o udzielenie przedmiotowego zamówienia publicznego. </w:t>
      </w:r>
    </w:p>
    <w:p w:rsidR="00C96E9E" w:rsidRPr="00D23A64" w:rsidRDefault="00C96E9E" w:rsidP="00D23A64">
      <w:pPr>
        <w:widowControl w:val="0"/>
        <w:numPr>
          <w:ilvl w:val="1"/>
          <w:numId w:val="24"/>
        </w:numPr>
        <w:suppressAutoHyphens/>
        <w:snapToGrid w:val="0"/>
        <w:spacing w:after="200" w:line="288" w:lineRule="auto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Zmiana umowy w każdym przypadku wymaga formy pisemnej pod rygorem nieważności.</w:t>
      </w:r>
    </w:p>
    <w:p w:rsidR="00E4082D" w:rsidRPr="00E4082D" w:rsidRDefault="00D23A64" w:rsidP="00D23A64">
      <w:pPr>
        <w:widowControl w:val="0"/>
        <w:suppressAutoHyphens/>
        <w:snapToGrid w:val="0"/>
        <w:spacing w:before="60" w:after="60" w:line="288" w:lineRule="auto"/>
        <w:ind w:left="360" w:hanging="180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>
        <w:rPr>
          <w:rFonts w:asciiTheme="minorHAnsi" w:eastAsia="Calibri" w:hAnsiTheme="minorHAnsi" w:cstheme="minorHAnsi"/>
          <w:b/>
          <w:kern w:val="1"/>
          <w:sz w:val="22"/>
          <w:szCs w:val="22"/>
        </w:rPr>
        <w:t xml:space="preserve">                                                                                              </w:t>
      </w:r>
      <w:r w:rsidR="00E4082D"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§ 8.</w:t>
      </w:r>
    </w:p>
    <w:p w:rsidR="00E4082D" w:rsidRPr="00E4082D" w:rsidRDefault="00E4082D" w:rsidP="00E4082D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ODSTĄPIENIE OD UMOWY</w:t>
      </w:r>
    </w:p>
    <w:p w:rsidR="00E4082D" w:rsidRPr="00E4082D" w:rsidRDefault="00E4082D" w:rsidP="00D0690A">
      <w:pPr>
        <w:numPr>
          <w:ilvl w:val="3"/>
          <w:numId w:val="28"/>
        </w:numPr>
        <w:suppressAutoHyphens/>
        <w:spacing w:before="60" w:after="6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Strony mogą odstąpić od Umowy w przypadkach przewidzianych obowiązującymi przepisami, a także w przypadku zaistnienia okoliczności, o których mowa w Umowie.</w:t>
      </w:r>
    </w:p>
    <w:p w:rsidR="00DC3681" w:rsidRPr="00D23A64" w:rsidRDefault="00E4082D" w:rsidP="00D23A64">
      <w:pPr>
        <w:numPr>
          <w:ilvl w:val="3"/>
          <w:numId w:val="28"/>
        </w:numPr>
        <w:suppressAutoHyphens/>
        <w:spacing w:before="60" w:after="6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wypadku Wykonawca może żądać jedynie wynagrodzenia należnego z tytułu wykonanej części Umowy.</w:t>
      </w:r>
    </w:p>
    <w:p w:rsidR="00E4082D" w:rsidRPr="00E4082D" w:rsidRDefault="00E4082D" w:rsidP="00E4082D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§ 9.</w:t>
      </w:r>
    </w:p>
    <w:p w:rsidR="00E4082D" w:rsidRPr="00E4082D" w:rsidRDefault="00E4082D" w:rsidP="00E4082D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ZAWIADOMIENIA</w:t>
      </w:r>
    </w:p>
    <w:p w:rsidR="00E4082D" w:rsidRPr="00E4082D" w:rsidRDefault="00E4082D" w:rsidP="00D0690A">
      <w:pPr>
        <w:numPr>
          <w:ilvl w:val="0"/>
          <w:numId w:val="26"/>
        </w:numPr>
        <w:suppressAutoHyphens/>
        <w:spacing w:before="60" w:after="6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Wszelkie zawiadomienia zarówno wymienione jak i niewymienione w Umowie, niezależnie od nazwy, pod którą występują, dla swojej skuteczności Strony muszą przekazać osobiście za potwierdzeniem odbioru lub 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lastRenderedPageBreak/>
        <w:t>pocztą polecona za zwrotnym poświadczeniem ich odbioru, fax-ową bądź mailową i będą uważane za skutecznie doręczone w dniu ich odbioru, pod warunkiem ich potwierdzenia przez drugą Stronę.</w:t>
      </w:r>
    </w:p>
    <w:p w:rsidR="00E4082D" w:rsidRPr="00D23A64" w:rsidRDefault="00E4082D" w:rsidP="00D23A64">
      <w:pPr>
        <w:numPr>
          <w:ilvl w:val="0"/>
          <w:numId w:val="26"/>
        </w:numPr>
        <w:suppressAutoHyphens/>
        <w:spacing w:before="60" w:after="60" w:line="288" w:lineRule="auto"/>
        <w:ind w:left="357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Zawiadomienia będą wysyłane na adresy Stron wskazane w preambule. Każda ze Stron zobowiązana jest do informowania drugiej Strony o każdej zmianie adresu. Jeżeli Strona nie powiadomiła o zmianie adresu, zawiadomienia wysłane na ostatni znany adres, Strony uznają za doręczone. Powiadomienie o powyższych zmianach nie stanowi zmiany Umowy wymagającej sporządzenia aneksu.</w:t>
      </w:r>
    </w:p>
    <w:p w:rsidR="00E4082D" w:rsidRPr="00E4082D" w:rsidRDefault="00E4082D" w:rsidP="00E4082D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§ 10.</w:t>
      </w:r>
    </w:p>
    <w:p w:rsidR="00E4082D" w:rsidRPr="00E4082D" w:rsidRDefault="00E4082D" w:rsidP="00E4082D">
      <w:pPr>
        <w:widowControl w:val="0"/>
        <w:suppressAutoHyphens/>
        <w:snapToGrid w:val="0"/>
        <w:spacing w:before="60" w:after="60" w:line="288" w:lineRule="auto"/>
        <w:ind w:left="360" w:hanging="180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POSTANOWIENIA KOŃCOWE</w:t>
      </w:r>
    </w:p>
    <w:p w:rsidR="00E4082D" w:rsidRPr="00E4082D" w:rsidRDefault="00E4082D" w:rsidP="00D0690A">
      <w:pPr>
        <w:numPr>
          <w:ilvl w:val="0"/>
          <w:numId w:val="27"/>
        </w:numPr>
        <w:suppressAutoHyphens/>
        <w:spacing w:before="60" w:after="60" w:line="288" w:lineRule="auto"/>
        <w:ind w:left="380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W sprawach nieuregulowanych Umową mają zastosowania przepisy Kodeksu cywilnego, ustawy Prawo zamówień publicznych.</w:t>
      </w:r>
    </w:p>
    <w:p w:rsidR="00E4082D" w:rsidRPr="00E4082D" w:rsidRDefault="00E4082D" w:rsidP="00D0690A">
      <w:pPr>
        <w:numPr>
          <w:ilvl w:val="0"/>
          <w:numId w:val="27"/>
        </w:numPr>
        <w:suppressAutoHyphens/>
        <w:spacing w:before="60" w:after="60" w:line="288" w:lineRule="auto"/>
        <w:ind w:left="380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Ewentualne spory mogące wyniknąć na tle wykonania Umowy rozstrzygać będzie sąd powszechny właściwy dla siedziby Zamawiającego.</w:t>
      </w:r>
    </w:p>
    <w:p w:rsidR="00E4082D" w:rsidRPr="00E4082D" w:rsidRDefault="00E4082D" w:rsidP="00D0690A">
      <w:pPr>
        <w:numPr>
          <w:ilvl w:val="0"/>
          <w:numId w:val="27"/>
        </w:numPr>
        <w:suppressAutoHyphens/>
        <w:spacing w:before="60" w:after="60" w:line="288" w:lineRule="auto"/>
        <w:ind w:left="380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Wykonawca nie może bez zgody Zamawiającego przenieść praw wynikających z Umowy na osoby trzecie.</w:t>
      </w:r>
    </w:p>
    <w:p w:rsidR="00E4082D" w:rsidRPr="00E4082D" w:rsidRDefault="00E4082D" w:rsidP="00D0690A">
      <w:pPr>
        <w:numPr>
          <w:ilvl w:val="0"/>
          <w:numId w:val="27"/>
        </w:numPr>
        <w:suppressAutoHyphens/>
        <w:spacing w:before="60" w:after="60" w:line="288" w:lineRule="auto"/>
        <w:ind w:left="380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>Załączniki wymienione w Umowie stanowią jej integralną część.</w:t>
      </w:r>
    </w:p>
    <w:p w:rsidR="00E4082D" w:rsidRPr="00E4082D" w:rsidRDefault="00E4082D" w:rsidP="00D0690A">
      <w:pPr>
        <w:numPr>
          <w:ilvl w:val="0"/>
          <w:numId w:val="27"/>
        </w:numPr>
        <w:suppressAutoHyphens/>
        <w:spacing w:before="60" w:after="60" w:line="288" w:lineRule="auto"/>
        <w:ind w:left="380" w:hanging="357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Umowę sporządzono w </w:t>
      </w:r>
      <w:r w:rsidR="00DC3681">
        <w:rPr>
          <w:rFonts w:asciiTheme="minorHAnsi" w:eastAsia="Calibri" w:hAnsiTheme="minorHAnsi" w:cstheme="minorHAnsi"/>
          <w:kern w:val="1"/>
          <w:sz w:val="22"/>
          <w:szCs w:val="22"/>
        </w:rPr>
        <w:t>2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jednobrzmiących egzemplarzach, w tym jeden dla Wykonawcy i </w:t>
      </w:r>
      <w:r w:rsidR="00DC3681">
        <w:rPr>
          <w:rFonts w:asciiTheme="minorHAnsi" w:eastAsia="Calibri" w:hAnsiTheme="minorHAnsi" w:cstheme="minorHAnsi"/>
          <w:kern w:val="1"/>
          <w:sz w:val="22"/>
          <w:szCs w:val="22"/>
        </w:rPr>
        <w:t>jeden</w:t>
      </w:r>
      <w:r w:rsidRPr="00E4082D">
        <w:rPr>
          <w:rFonts w:asciiTheme="minorHAnsi" w:eastAsia="Calibri" w:hAnsiTheme="minorHAnsi" w:cstheme="minorHAnsi"/>
          <w:kern w:val="1"/>
          <w:sz w:val="22"/>
          <w:szCs w:val="22"/>
        </w:rPr>
        <w:t xml:space="preserve"> dla Zamawiającego.</w:t>
      </w:r>
    </w:p>
    <w:p w:rsidR="00F214C3" w:rsidRDefault="00F214C3" w:rsidP="00F214C3">
      <w:pPr>
        <w:pStyle w:val="Akapitzlist"/>
        <w:widowControl w:val="0"/>
        <w:tabs>
          <w:tab w:val="left" w:pos="360"/>
          <w:tab w:val="right" w:pos="9110"/>
        </w:tabs>
        <w:autoSpaceDE w:val="0"/>
        <w:autoSpaceDN w:val="0"/>
        <w:adjustRightInd w:val="0"/>
        <w:spacing w:before="120" w:line="288" w:lineRule="auto"/>
        <w:ind w:left="381"/>
        <w:jc w:val="both"/>
        <w:rPr>
          <w:sz w:val="22"/>
          <w:szCs w:val="22"/>
        </w:rPr>
      </w:pPr>
    </w:p>
    <w:p w:rsidR="00F214C3" w:rsidRDefault="00F214C3" w:rsidP="00F214C3">
      <w:pPr>
        <w:pStyle w:val="Akapitzlist"/>
        <w:widowControl w:val="0"/>
        <w:tabs>
          <w:tab w:val="left" w:pos="360"/>
          <w:tab w:val="right" w:pos="9110"/>
        </w:tabs>
        <w:autoSpaceDE w:val="0"/>
        <w:autoSpaceDN w:val="0"/>
        <w:adjustRightInd w:val="0"/>
        <w:spacing w:before="120" w:line="288" w:lineRule="auto"/>
        <w:ind w:left="381"/>
        <w:jc w:val="both"/>
        <w:rPr>
          <w:sz w:val="22"/>
          <w:szCs w:val="22"/>
        </w:rPr>
      </w:pPr>
    </w:p>
    <w:p w:rsidR="00F214C3" w:rsidRPr="00F214C3" w:rsidRDefault="00F214C3" w:rsidP="00F214C3">
      <w:pPr>
        <w:pStyle w:val="Akapitzlist"/>
        <w:widowControl w:val="0"/>
        <w:tabs>
          <w:tab w:val="left" w:pos="360"/>
          <w:tab w:val="right" w:pos="9110"/>
        </w:tabs>
        <w:autoSpaceDE w:val="0"/>
        <w:autoSpaceDN w:val="0"/>
        <w:adjustRightInd w:val="0"/>
        <w:spacing w:before="120" w:line="288" w:lineRule="auto"/>
        <w:ind w:left="381"/>
        <w:jc w:val="both"/>
        <w:rPr>
          <w:sz w:val="22"/>
          <w:szCs w:val="22"/>
        </w:rPr>
      </w:pPr>
      <w:r w:rsidRPr="00F214C3">
        <w:rPr>
          <w:sz w:val="22"/>
          <w:szCs w:val="22"/>
        </w:rPr>
        <w:t>Załącznik nr 1 do umowy – Klauzula Obowiązek Informacyjny</w:t>
      </w:r>
    </w:p>
    <w:p w:rsidR="00E4082D" w:rsidRPr="00E4082D" w:rsidRDefault="00E4082D" w:rsidP="00E4082D">
      <w:pPr>
        <w:keepNext/>
        <w:keepLines/>
        <w:tabs>
          <w:tab w:val="center" w:pos="2268"/>
          <w:tab w:val="center" w:pos="7371"/>
        </w:tabs>
        <w:suppressAutoHyphens/>
        <w:spacing w:before="60" w:after="6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</w:p>
    <w:p w:rsidR="00E4082D" w:rsidRPr="00E4082D" w:rsidRDefault="00E4082D" w:rsidP="00E4082D">
      <w:pPr>
        <w:keepNext/>
        <w:keepLines/>
        <w:tabs>
          <w:tab w:val="center" w:pos="2268"/>
          <w:tab w:val="center" w:pos="7371"/>
        </w:tabs>
        <w:suppressAutoHyphens/>
        <w:spacing w:before="60" w:after="60" w:line="288" w:lineRule="auto"/>
        <w:jc w:val="both"/>
        <w:rPr>
          <w:rFonts w:asciiTheme="minorHAnsi" w:eastAsia="Calibri" w:hAnsiTheme="minorHAnsi" w:cstheme="minorHAnsi"/>
          <w:kern w:val="1"/>
          <w:sz w:val="22"/>
          <w:szCs w:val="22"/>
        </w:rPr>
      </w:pPr>
    </w:p>
    <w:p w:rsidR="00E4082D" w:rsidRPr="00E4082D" w:rsidRDefault="00E4082D" w:rsidP="00DC3681">
      <w:pPr>
        <w:keepNext/>
        <w:keepLines/>
        <w:tabs>
          <w:tab w:val="center" w:pos="1134"/>
          <w:tab w:val="left" w:pos="5760"/>
          <w:tab w:val="center" w:pos="7371"/>
        </w:tabs>
        <w:suppressAutoHyphens/>
        <w:spacing w:before="60" w:after="60" w:line="288" w:lineRule="auto"/>
        <w:jc w:val="center"/>
        <w:rPr>
          <w:rFonts w:asciiTheme="minorHAnsi" w:eastAsia="Calibri" w:hAnsiTheme="minorHAnsi" w:cstheme="minorHAnsi"/>
          <w:b/>
          <w:kern w:val="1"/>
          <w:sz w:val="22"/>
          <w:szCs w:val="22"/>
        </w:rPr>
      </w:pP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>Wykonawca</w:t>
      </w: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ab/>
      </w:r>
      <w:r w:rsidRPr="00E4082D">
        <w:rPr>
          <w:rFonts w:asciiTheme="minorHAnsi" w:eastAsia="Calibri" w:hAnsiTheme="minorHAnsi" w:cstheme="minorHAnsi"/>
          <w:b/>
          <w:kern w:val="1"/>
          <w:sz w:val="22"/>
          <w:szCs w:val="22"/>
        </w:rPr>
        <w:tab/>
        <w:t xml:space="preserve"> Zamawiający</w:t>
      </w:r>
    </w:p>
    <w:p w:rsidR="00E4082D" w:rsidRPr="00E4082D" w:rsidRDefault="00E4082D" w:rsidP="00E4082D">
      <w:pPr>
        <w:suppressAutoHyphens/>
        <w:spacing w:after="200" w:line="288" w:lineRule="auto"/>
        <w:jc w:val="right"/>
        <w:rPr>
          <w:rFonts w:asciiTheme="minorHAnsi" w:eastAsia="Calibri" w:hAnsiTheme="minorHAnsi" w:cstheme="minorHAnsi"/>
          <w:b/>
          <w:i/>
          <w:kern w:val="1"/>
          <w:sz w:val="22"/>
          <w:szCs w:val="22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</w:p>
    <w:p w:rsidR="00F715CA" w:rsidRDefault="00F715CA" w:rsidP="00F715CA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Załącznik nr 1 do Umowy nr …………</w:t>
      </w:r>
    </w:p>
    <w:p w:rsidR="00F715CA" w:rsidRDefault="00F715CA" w:rsidP="00F715CA">
      <w:pPr>
        <w:spacing w:line="360" w:lineRule="auto"/>
        <w:rPr>
          <w:b/>
          <w:bCs/>
          <w:sz w:val="22"/>
          <w:szCs w:val="22"/>
        </w:rPr>
      </w:pPr>
    </w:p>
    <w:p w:rsidR="00F715CA" w:rsidRDefault="00F715CA" w:rsidP="00F715CA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OBOWIĄZEK INFORMACYJNY</w:t>
      </w:r>
    </w:p>
    <w:p w:rsidR="00F715CA" w:rsidRDefault="00F715CA" w:rsidP="00F715CA">
      <w:pPr>
        <w:spacing w:line="360" w:lineRule="auto"/>
        <w:rPr>
          <w:sz w:val="22"/>
          <w:szCs w:val="22"/>
        </w:rPr>
      </w:pPr>
    </w:p>
    <w:p w:rsidR="00F715CA" w:rsidRDefault="00F715CA" w:rsidP="00F715C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art. 13 ust. 1 i 2 ogólnego rozporządzenia PE i RE 679/ 2016 o ochronie danych osobowych z dnia 27 kwietnia 2016 r. (RODO) informuję, iż:</w:t>
      </w:r>
    </w:p>
    <w:p w:rsidR="00F715CA" w:rsidRDefault="00F715CA" w:rsidP="00F715CA">
      <w:pPr>
        <w:numPr>
          <w:ilvl w:val="0"/>
          <w:numId w:val="3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Administratorem Pani/Pana danych osobowych jest Instytut Techniki Budowlanej z siedzibą w 00-611 Warszawa, ul. Filtrowa 1.</w:t>
      </w:r>
    </w:p>
    <w:p w:rsidR="00F715CA" w:rsidRDefault="00F715CA" w:rsidP="00F715CA">
      <w:pPr>
        <w:numPr>
          <w:ilvl w:val="0"/>
          <w:numId w:val="3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Dane kontaktowe inspektora ochrony danych osobowych: Instytut Techniki Budowlanej;        00-611 Warszawa, ul. Filtrowa 1; telefon (22) 579 466; adres email: w.klimczak@itb.pl</w:t>
      </w:r>
    </w:p>
    <w:p w:rsidR="00F715CA" w:rsidRDefault="00F715CA" w:rsidP="00F715CA">
      <w:pPr>
        <w:numPr>
          <w:ilvl w:val="0"/>
          <w:numId w:val="3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>
        <w:rPr>
          <w:sz w:val="22"/>
          <w:szCs w:val="22"/>
        </w:rPr>
        <w:t>lit.b</w:t>
      </w:r>
      <w:proofErr w:type="spellEnd"/>
      <w:r>
        <w:rPr>
          <w:sz w:val="22"/>
          <w:szCs w:val="22"/>
        </w:rPr>
        <w:t>, c, h.</w:t>
      </w:r>
    </w:p>
    <w:p w:rsidR="00F715CA" w:rsidRDefault="00F715CA" w:rsidP="00F715CA">
      <w:pPr>
        <w:numPr>
          <w:ilvl w:val="0"/>
          <w:numId w:val="3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 nie będzie przetwarzać Pani/Pana danych osobowych w innym celu oraz nie będzie ich udostępniać innym odbiorcom.</w:t>
      </w:r>
    </w:p>
    <w:p w:rsidR="00F715CA" w:rsidRDefault="00F715CA" w:rsidP="00F715CA">
      <w:pPr>
        <w:numPr>
          <w:ilvl w:val="0"/>
          <w:numId w:val="3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F715CA" w:rsidRDefault="00F715CA" w:rsidP="00F715CA">
      <w:pPr>
        <w:numPr>
          <w:ilvl w:val="0"/>
          <w:numId w:val="3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F715CA" w:rsidRDefault="00F715CA" w:rsidP="00F715CA">
      <w:pPr>
        <w:numPr>
          <w:ilvl w:val="0"/>
          <w:numId w:val="3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nie będą wykorzystywane do zautomatyzowanego podejmowania decyzji, w tym do profilowania oraz nie będą przekazywane innym odbiorcom.</w:t>
      </w:r>
    </w:p>
    <w:p w:rsidR="00F715CA" w:rsidRDefault="00F715CA" w:rsidP="00F715CA">
      <w:pPr>
        <w:numPr>
          <w:ilvl w:val="0"/>
          <w:numId w:val="3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F715CA" w:rsidRDefault="00F715CA" w:rsidP="00F715CA">
      <w:pPr>
        <w:spacing w:line="360" w:lineRule="auto"/>
        <w:rPr>
          <w:sz w:val="22"/>
          <w:szCs w:val="22"/>
        </w:rPr>
      </w:pPr>
    </w:p>
    <w:p w:rsidR="00F936A1" w:rsidRPr="00B879BB" w:rsidRDefault="00F936A1" w:rsidP="00E4082D">
      <w:pPr>
        <w:spacing w:before="120" w:line="300" w:lineRule="exact"/>
        <w:jc w:val="both"/>
        <w:rPr>
          <w:rFonts w:ascii="Calibri" w:hAnsi="Calibri"/>
          <w:sz w:val="22"/>
          <w:szCs w:val="22"/>
        </w:rPr>
      </w:pPr>
    </w:p>
    <w:sectPr w:rsidR="00F936A1" w:rsidRPr="00B879BB" w:rsidSect="0031314D">
      <w:pgSz w:w="11907" w:h="16839" w:code="9"/>
      <w:pgMar w:top="720" w:right="720" w:bottom="720" w:left="1134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937" w:rsidRDefault="00974937" w:rsidP="003D492C">
      <w:r>
        <w:separator/>
      </w:r>
    </w:p>
  </w:endnote>
  <w:endnote w:type="continuationSeparator" w:id="0">
    <w:p w:rsidR="00974937" w:rsidRDefault="00974937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547" w:rsidRDefault="00211547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11547" w:rsidRDefault="00211547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547" w:rsidRDefault="00211547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27737">
      <w:rPr>
        <w:rStyle w:val="Numerstrony"/>
        <w:noProof/>
      </w:rPr>
      <w:t>22</w:t>
    </w:r>
    <w:r>
      <w:rPr>
        <w:rStyle w:val="Numerstrony"/>
      </w:rPr>
      <w:fldChar w:fldCharType="end"/>
    </w:r>
  </w:p>
  <w:p w:rsidR="00211547" w:rsidRDefault="00211547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  <w:r>
      <w:rPr>
        <w:rFonts w:ascii="Arial" w:hAnsi="Arial" w:cs="Arial"/>
        <w:sz w:val="16"/>
        <w:szCs w:val="16"/>
      </w:rPr>
      <w:t>tel. (</w:t>
    </w:r>
    <w:r w:rsidRPr="003B05C3">
      <w:rPr>
        <w:rFonts w:ascii="Arial" w:hAnsi="Arial" w:cs="Arial"/>
        <w:sz w:val="16"/>
        <w:szCs w:val="16"/>
      </w:rPr>
      <w:t>22) 825 04 71</w:t>
    </w:r>
  </w:p>
  <w:p w:rsidR="00211547" w:rsidRDefault="00211547" w:rsidP="00610FBD">
    <w:pPr>
      <w:pStyle w:val="Stopka"/>
      <w:tabs>
        <w:tab w:val="clear" w:pos="4536"/>
        <w:tab w:val="left" w:pos="283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Instytut Techniki Budowlanej</w:t>
    </w:r>
    <w:r>
      <w:rPr>
        <w:rFonts w:ascii="Arial" w:hAnsi="Arial" w:cs="Arial"/>
        <w:sz w:val="16"/>
        <w:szCs w:val="16"/>
      </w:rPr>
      <w:tab/>
      <w:t>fax (</w:t>
    </w:r>
    <w:r w:rsidRPr="003B05C3">
      <w:rPr>
        <w:rFonts w:ascii="Arial" w:hAnsi="Arial" w:cs="Arial"/>
        <w:sz w:val="16"/>
        <w:szCs w:val="16"/>
      </w:rPr>
      <w:t>22) 825 52 86</w:t>
    </w:r>
  </w:p>
  <w:p w:rsidR="00211547" w:rsidRDefault="00211547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ul. Filtrowa 1</w:t>
    </w:r>
    <w:r>
      <w:rPr>
        <w:rFonts w:ascii="Arial" w:hAnsi="Arial" w:cs="Arial"/>
        <w:sz w:val="16"/>
        <w:szCs w:val="16"/>
      </w:rPr>
      <w:tab/>
    </w:r>
    <w:hyperlink r:id="rId1" w:history="1">
      <w:r w:rsidRPr="003B05C3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www.itb.pl</w:t>
      </w:r>
    </w:hyperlink>
  </w:p>
  <w:p w:rsidR="00211547" w:rsidRPr="003B05C3" w:rsidRDefault="00211547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00-611 Warszawa</w:t>
    </w:r>
    <w:r>
      <w:rPr>
        <w:rFonts w:ascii="Arial" w:hAnsi="Arial" w:cs="Arial"/>
        <w:sz w:val="16"/>
        <w:szCs w:val="16"/>
      </w:rPr>
      <w:tab/>
      <w:t>ci</w:t>
    </w:r>
    <w:r w:rsidRPr="003B05C3">
      <w:rPr>
        <w:rFonts w:ascii="Arial" w:hAnsi="Arial" w:cs="Arial"/>
        <w:sz w:val="16"/>
        <w:szCs w:val="16"/>
      </w:rPr>
      <w:t>@itb.pl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937" w:rsidRDefault="00974937" w:rsidP="003D492C">
      <w:r>
        <w:separator/>
      </w:r>
    </w:p>
  </w:footnote>
  <w:footnote w:type="continuationSeparator" w:id="0">
    <w:p w:rsidR="00974937" w:rsidRDefault="00974937" w:rsidP="003D492C">
      <w:r>
        <w:continuationSeparator/>
      </w:r>
    </w:p>
  </w:footnote>
  <w:footnote w:id="1">
    <w:p w:rsidR="00211547" w:rsidRPr="00A56E7E" w:rsidRDefault="00211547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:rsidR="00211547" w:rsidRDefault="00211547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480640"/>
    <w:multiLevelType w:val="hybridMultilevel"/>
    <w:tmpl w:val="D9C02456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431CDD00">
      <w:start w:val="8"/>
      <w:numFmt w:val="upperRoman"/>
      <w:lvlText w:val="%7."/>
      <w:lvlJc w:val="left"/>
      <w:pPr>
        <w:ind w:left="5760" w:hanging="720"/>
      </w:pPr>
      <w:rPr>
        <w:rFonts w:hint="default"/>
        <w:b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723047D"/>
    <w:multiLevelType w:val="hybridMultilevel"/>
    <w:tmpl w:val="140EB96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A60A63A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82D6495"/>
    <w:multiLevelType w:val="hybridMultilevel"/>
    <w:tmpl w:val="C62E69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 w15:restartNumberingAfterBreak="0">
    <w:nsid w:val="15F16E29"/>
    <w:multiLevelType w:val="multilevel"/>
    <w:tmpl w:val="049C4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7" w15:restartNumberingAfterBreak="0">
    <w:nsid w:val="19DA78FB"/>
    <w:multiLevelType w:val="hybridMultilevel"/>
    <w:tmpl w:val="33AA7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9" w15:restartNumberingAfterBreak="0">
    <w:nsid w:val="1B8B64A3"/>
    <w:multiLevelType w:val="hybridMultilevel"/>
    <w:tmpl w:val="1722C0CC"/>
    <w:lvl w:ilvl="0" w:tplc="0DF25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EC40F9E"/>
    <w:multiLevelType w:val="hybridMultilevel"/>
    <w:tmpl w:val="4DE23AB8"/>
    <w:lvl w:ilvl="0" w:tplc="070469F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3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27871A76"/>
    <w:multiLevelType w:val="hybridMultilevel"/>
    <w:tmpl w:val="11D471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578C6CA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FD22877"/>
    <w:multiLevelType w:val="hybridMultilevel"/>
    <w:tmpl w:val="CF301924"/>
    <w:lvl w:ilvl="0" w:tplc="FFFFFFFF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FF424B3"/>
    <w:multiLevelType w:val="hybridMultilevel"/>
    <w:tmpl w:val="31E2FA40"/>
    <w:lvl w:ilvl="0" w:tplc="04150017">
      <w:start w:val="1"/>
      <w:numFmt w:val="lowerLetter"/>
      <w:lvlText w:val="%1)"/>
      <w:lvlJc w:val="left"/>
      <w:pPr>
        <w:ind w:left="1497" w:hanging="360"/>
      </w:pPr>
    </w:lvl>
    <w:lvl w:ilvl="1" w:tplc="04150019" w:tentative="1">
      <w:start w:val="1"/>
      <w:numFmt w:val="lowerLetter"/>
      <w:lvlText w:val="%2."/>
      <w:lvlJc w:val="left"/>
      <w:pPr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ind w:left="5817" w:hanging="360"/>
      </w:pPr>
    </w:lvl>
    <w:lvl w:ilvl="7" w:tplc="04150017">
      <w:start w:val="1"/>
      <w:numFmt w:val="lowerLetter"/>
      <w:lvlText w:val="%8)"/>
      <w:lvlJc w:val="left"/>
      <w:pPr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20" w15:restartNumberingAfterBreak="0">
    <w:nsid w:val="429A5F08"/>
    <w:multiLevelType w:val="hybridMultilevel"/>
    <w:tmpl w:val="EBFE02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8465FAE"/>
    <w:multiLevelType w:val="hybridMultilevel"/>
    <w:tmpl w:val="854AEA0E"/>
    <w:lvl w:ilvl="0" w:tplc="57DE39A2">
      <w:start w:val="1"/>
      <w:numFmt w:val="upperRoman"/>
      <w:lvlText w:val="%1."/>
      <w:lvlJc w:val="left"/>
      <w:pPr>
        <w:ind w:left="1080" w:hanging="720"/>
      </w:pPr>
      <w:rPr>
        <w:rFonts w:ascii="Tahoma" w:hAnsi="Tahoma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2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0BF7430"/>
    <w:multiLevelType w:val="hybridMultilevel"/>
    <w:tmpl w:val="4E1275EE"/>
    <w:lvl w:ilvl="0" w:tplc="710414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73671F9"/>
    <w:multiLevelType w:val="hybridMultilevel"/>
    <w:tmpl w:val="59FE0302"/>
    <w:lvl w:ilvl="0" w:tplc="0415000F">
      <w:start w:val="1"/>
      <w:numFmt w:val="decimal"/>
      <w:lvlText w:val="%1."/>
      <w:lvlJc w:val="left"/>
      <w:pPr>
        <w:tabs>
          <w:tab w:val="num" w:pos="381"/>
        </w:tabs>
        <w:ind w:left="3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  <w:rPr>
        <w:rFonts w:cs="Times New Roman"/>
      </w:rPr>
    </w:lvl>
  </w:abstractNum>
  <w:abstractNum w:abstractNumId="26" w15:restartNumberingAfterBreak="0">
    <w:nsid w:val="58C958D4"/>
    <w:multiLevelType w:val="hybridMultilevel"/>
    <w:tmpl w:val="E6D4E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B766B"/>
    <w:multiLevelType w:val="hybridMultilevel"/>
    <w:tmpl w:val="4EC66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27946"/>
    <w:multiLevelType w:val="hybridMultilevel"/>
    <w:tmpl w:val="9FFAC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 w15:restartNumberingAfterBreak="0">
    <w:nsid w:val="61A67A6A"/>
    <w:multiLevelType w:val="hybridMultilevel"/>
    <w:tmpl w:val="67B88436"/>
    <w:lvl w:ilvl="0" w:tplc="6B806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 w15:restartNumberingAfterBreak="0">
    <w:nsid w:val="716F0A25"/>
    <w:multiLevelType w:val="hybridMultilevel"/>
    <w:tmpl w:val="252C56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94A0EF6">
      <w:start w:val="1"/>
      <w:numFmt w:val="lowerLetter"/>
      <w:lvlText w:val="%3)"/>
      <w:lvlJc w:val="right"/>
      <w:pPr>
        <w:ind w:left="2160" w:hanging="180"/>
      </w:pPr>
      <w:rPr>
        <w:rFonts w:ascii="Calibri" w:eastAsia="Times New Roman" w:hAnsi="Calibri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2451434"/>
    <w:multiLevelType w:val="multilevel"/>
    <w:tmpl w:val="55DC644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5" w15:restartNumberingAfterBreak="0">
    <w:nsid w:val="78750373"/>
    <w:multiLevelType w:val="hybridMultilevel"/>
    <w:tmpl w:val="F94688A8"/>
    <w:lvl w:ilvl="0" w:tplc="7DA007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884366B"/>
    <w:multiLevelType w:val="hybridMultilevel"/>
    <w:tmpl w:val="C3F079FA"/>
    <w:lvl w:ilvl="0" w:tplc="5E16E15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29"/>
  </w:num>
  <w:num w:numId="4">
    <w:abstractNumId w:val="17"/>
  </w:num>
  <w:num w:numId="5">
    <w:abstractNumId w:val="27"/>
  </w:num>
  <w:num w:numId="6">
    <w:abstractNumId w:val="11"/>
  </w:num>
  <w:num w:numId="7">
    <w:abstractNumId w:val="13"/>
  </w:num>
  <w:num w:numId="8">
    <w:abstractNumId w:val="32"/>
  </w:num>
  <w:num w:numId="9">
    <w:abstractNumId w:val="23"/>
    <w:lvlOverride w:ilvl="0">
      <w:startOverride w:val="1"/>
    </w:lvlOverride>
  </w:num>
  <w:num w:numId="10">
    <w:abstractNumId w:val="8"/>
  </w:num>
  <w:num w:numId="11">
    <w:abstractNumId w:val="37"/>
  </w:num>
  <w:num w:numId="12">
    <w:abstractNumId w:val="22"/>
  </w:num>
  <w:num w:numId="13">
    <w:abstractNumId w:val="12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24"/>
  </w:num>
  <w:num w:numId="16">
    <w:abstractNumId w:val="26"/>
  </w:num>
  <w:num w:numId="17">
    <w:abstractNumId w:val="34"/>
  </w:num>
  <w:num w:numId="18">
    <w:abstractNumId w:val="4"/>
  </w:num>
  <w:num w:numId="19">
    <w:abstractNumId w:val="20"/>
  </w:num>
  <w:num w:numId="20">
    <w:abstractNumId w:val="7"/>
  </w:num>
  <w:num w:numId="21">
    <w:abstractNumId w:val="21"/>
  </w:num>
  <w:num w:numId="22">
    <w:abstractNumId w:val="33"/>
  </w:num>
  <w:num w:numId="23">
    <w:abstractNumId w:val="10"/>
  </w:num>
  <w:num w:numId="24">
    <w:abstractNumId w:val="6"/>
  </w:num>
  <w:num w:numId="25">
    <w:abstractNumId w:val="3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9"/>
  </w:num>
  <w:num w:numId="29">
    <w:abstractNumId w:val="15"/>
  </w:num>
  <w:num w:numId="30">
    <w:abstractNumId w:val="30"/>
  </w:num>
  <w:num w:numId="31">
    <w:abstractNumId w:val="5"/>
    <w:lvlOverride w:ilvl="0">
      <w:startOverride w:val="1"/>
    </w:lvlOverride>
  </w:num>
  <w:num w:numId="32">
    <w:abstractNumId w:val="36"/>
  </w:num>
  <w:num w:numId="33">
    <w:abstractNumId w:val="28"/>
  </w:num>
  <w:num w:numId="34">
    <w:abstractNumId w:val="35"/>
  </w:num>
  <w:num w:numId="35">
    <w:abstractNumId w:val="19"/>
  </w:num>
  <w:num w:numId="36">
    <w:abstractNumId w:val="3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6EEF"/>
    <w:rsid w:val="00010A0D"/>
    <w:rsid w:val="00012433"/>
    <w:rsid w:val="00013AFB"/>
    <w:rsid w:val="000148C1"/>
    <w:rsid w:val="0001788E"/>
    <w:rsid w:val="00020E08"/>
    <w:rsid w:val="000233DE"/>
    <w:rsid w:val="00023922"/>
    <w:rsid w:val="00023EF7"/>
    <w:rsid w:val="00030317"/>
    <w:rsid w:val="00033146"/>
    <w:rsid w:val="00034DB6"/>
    <w:rsid w:val="00036D02"/>
    <w:rsid w:val="00037527"/>
    <w:rsid w:val="00050CBA"/>
    <w:rsid w:val="000512ED"/>
    <w:rsid w:val="000515B6"/>
    <w:rsid w:val="00052075"/>
    <w:rsid w:val="0005590B"/>
    <w:rsid w:val="00055B34"/>
    <w:rsid w:val="0006091B"/>
    <w:rsid w:val="00062E65"/>
    <w:rsid w:val="00063624"/>
    <w:rsid w:val="000644A2"/>
    <w:rsid w:val="00065386"/>
    <w:rsid w:val="00072617"/>
    <w:rsid w:val="000759CD"/>
    <w:rsid w:val="0007694D"/>
    <w:rsid w:val="00081558"/>
    <w:rsid w:val="00083336"/>
    <w:rsid w:val="000838E7"/>
    <w:rsid w:val="00086370"/>
    <w:rsid w:val="000870B2"/>
    <w:rsid w:val="00090E4D"/>
    <w:rsid w:val="00093036"/>
    <w:rsid w:val="00093134"/>
    <w:rsid w:val="000946D7"/>
    <w:rsid w:val="000A5976"/>
    <w:rsid w:val="000B1FC8"/>
    <w:rsid w:val="000B4E96"/>
    <w:rsid w:val="000B5986"/>
    <w:rsid w:val="000B6693"/>
    <w:rsid w:val="000C1B6A"/>
    <w:rsid w:val="000C74B9"/>
    <w:rsid w:val="000D1C69"/>
    <w:rsid w:val="000D1E66"/>
    <w:rsid w:val="000D355C"/>
    <w:rsid w:val="000D6B9B"/>
    <w:rsid w:val="000F08A1"/>
    <w:rsid w:val="000F2452"/>
    <w:rsid w:val="000F2EFA"/>
    <w:rsid w:val="000F717D"/>
    <w:rsid w:val="001005E9"/>
    <w:rsid w:val="001014D1"/>
    <w:rsid w:val="00103165"/>
    <w:rsid w:val="00105A53"/>
    <w:rsid w:val="00107CCE"/>
    <w:rsid w:val="00107E77"/>
    <w:rsid w:val="0011086B"/>
    <w:rsid w:val="00112AC9"/>
    <w:rsid w:val="00116D83"/>
    <w:rsid w:val="00116F97"/>
    <w:rsid w:val="001172C8"/>
    <w:rsid w:val="00120122"/>
    <w:rsid w:val="00120D6B"/>
    <w:rsid w:val="0012127E"/>
    <w:rsid w:val="00121B03"/>
    <w:rsid w:val="00123208"/>
    <w:rsid w:val="0013147B"/>
    <w:rsid w:val="001327D0"/>
    <w:rsid w:val="00132B0F"/>
    <w:rsid w:val="00134AAD"/>
    <w:rsid w:val="001355DA"/>
    <w:rsid w:val="00140DE5"/>
    <w:rsid w:val="0014143A"/>
    <w:rsid w:val="001460FE"/>
    <w:rsid w:val="00150843"/>
    <w:rsid w:val="00153462"/>
    <w:rsid w:val="00155778"/>
    <w:rsid w:val="00155B85"/>
    <w:rsid w:val="001601C9"/>
    <w:rsid w:val="0016492A"/>
    <w:rsid w:val="00166EDE"/>
    <w:rsid w:val="001673C1"/>
    <w:rsid w:val="00171245"/>
    <w:rsid w:val="00171B58"/>
    <w:rsid w:val="00172F6A"/>
    <w:rsid w:val="00173305"/>
    <w:rsid w:val="00174012"/>
    <w:rsid w:val="0017511D"/>
    <w:rsid w:val="00181AB3"/>
    <w:rsid w:val="00182035"/>
    <w:rsid w:val="00184A13"/>
    <w:rsid w:val="00187C20"/>
    <w:rsid w:val="001907DD"/>
    <w:rsid w:val="001918EA"/>
    <w:rsid w:val="00192987"/>
    <w:rsid w:val="0019343D"/>
    <w:rsid w:val="00193D9A"/>
    <w:rsid w:val="001950EE"/>
    <w:rsid w:val="00196543"/>
    <w:rsid w:val="001A0EDD"/>
    <w:rsid w:val="001A130D"/>
    <w:rsid w:val="001A2481"/>
    <w:rsid w:val="001B5019"/>
    <w:rsid w:val="001C0438"/>
    <w:rsid w:val="001C2076"/>
    <w:rsid w:val="001C22CA"/>
    <w:rsid w:val="001C39AC"/>
    <w:rsid w:val="001C5D81"/>
    <w:rsid w:val="001D11B3"/>
    <w:rsid w:val="001D20A5"/>
    <w:rsid w:val="001D2414"/>
    <w:rsid w:val="001D530F"/>
    <w:rsid w:val="001E273A"/>
    <w:rsid w:val="001F0871"/>
    <w:rsid w:val="001F63A2"/>
    <w:rsid w:val="001F6C99"/>
    <w:rsid w:val="001F6FEE"/>
    <w:rsid w:val="00202115"/>
    <w:rsid w:val="00202F8E"/>
    <w:rsid w:val="0020455F"/>
    <w:rsid w:val="002109A7"/>
    <w:rsid w:val="00211547"/>
    <w:rsid w:val="002116A2"/>
    <w:rsid w:val="00215859"/>
    <w:rsid w:val="00215AFB"/>
    <w:rsid w:val="00217277"/>
    <w:rsid w:val="00217B7A"/>
    <w:rsid w:val="00217C90"/>
    <w:rsid w:val="00220F15"/>
    <w:rsid w:val="00222577"/>
    <w:rsid w:val="00227737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51F02"/>
    <w:rsid w:val="00252752"/>
    <w:rsid w:val="00254024"/>
    <w:rsid w:val="00254D2C"/>
    <w:rsid w:val="002570B2"/>
    <w:rsid w:val="00264EF4"/>
    <w:rsid w:val="00265CD7"/>
    <w:rsid w:val="00266E05"/>
    <w:rsid w:val="00267559"/>
    <w:rsid w:val="002703B4"/>
    <w:rsid w:val="002767BD"/>
    <w:rsid w:val="00284565"/>
    <w:rsid w:val="00284EC0"/>
    <w:rsid w:val="002852CE"/>
    <w:rsid w:val="00285EC5"/>
    <w:rsid w:val="00287868"/>
    <w:rsid w:val="00290187"/>
    <w:rsid w:val="002913E1"/>
    <w:rsid w:val="00294372"/>
    <w:rsid w:val="0029573D"/>
    <w:rsid w:val="00297753"/>
    <w:rsid w:val="002A3A3A"/>
    <w:rsid w:val="002A499A"/>
    <w:rsid w:val="002A6F55"/>
    <w:rsid w:val="002A7CEA"/>
    <w:rsid w:val="002B13CD"/>
    <w:rsid w:val="002B5C02"/>
    <w:rsid w:val="002B6305"/>
    <w:rsid w:val="002C0A2F"/>
    <w:rsid w:val="002C197E"/>
    <w:rsid w:val="002C1999"/>
    <w:rsid w:val="002C1C4B"/>
    <w:rsid w:val="002C3CFC"/>
    <w:rsid w:val="002C454C"/>
    <w:rsid w:val="002C7AE2"/>
    <w:rsid w:val="002D11A7"/>
    <w:rsid w:val="002D1F97"/>
    <w:rsid w:val="002D3948"/>
    <w:rsid w:val="002D5CB7"/>
    <w:rsid w:val="002E1103"/>
    <w:rsid w:val="002E11EB"/>
    <w:rsid w:val="002E1D2B"/>
    <w:rsid w:val="002E3665"/>
    <w:rsid w:val="002E4C65"/>
    <w:rsid w:val="002F084B"/>
    <w:rsid w:val="002F2852"/>
    <w:rsid w:val="002F32AD"/>
    <w:rsid w:val="002F5102"/>
    <w:rsid w:val="002F5996"/>
    <w:rsid w:val="002F7FB6"/>
    <w:rsid w:val="0030139E"/>
    <w:rsid w:val="00304E0E"/>
    <w:rsid w:val="00307A36"/>
    <w:rsid w:val="00310E64"/>
    <w:rsid w:val="00311D51"/>
    <w:rsid w:val="0031314D"/>
    <w:rsid w:val="00314C36"/>
    <w:rsid w:val="003150D8"/>
    <w:rsid w:val="00315400"/>
    <w:rsid w:val="00317271"/>
    <w:rsid w:val="00320CBB"/>
    <w:rsid w:val="00325E5D"/>
    <w:rsid w:val="0032706C"/>
    <w:rsid w:val="003301F5"/>
    <w:rsid w:val="00333432"/>
    <w:rsid w:val="003348C7"/>
    <w:rsid w:val="0034142D"/>
    <w:rsid w:val="0034152A"/>
    <w:rsid w:val="00341A62"/>
    <w:rsid w:val="00350FF1"/>
    <w:rsid w:val="00353861"/>
    <w:rsid w:val="003539F9"/>
    <w:rsid w:val="00355C3C"/>
    <w:rsid w:val="00355C74"/>
    <w:rsid w:val="003561B6"/>
    <w:rsid w:val="003566A4"/>
    <w:rsid w:val="00357BD4"/>
    <w:rsid w:val="003646F6"/>
    <w:rsid w:val="00365873"/>
    <w:rsid w:val="00366D45"/>
    <w:rsid w:val="003705D3"/>
    <w:rsid w:val="00370FAC"/>
    <w:rsid w:val="0037263A"/>
    <w:rsid w:val="003774DA"/>
    <w:rsid w:val="00383D2F"/>
    <w:rsid w:val="00383D57"/>
    <w:rsid w:val="00387C38"/>
    <w:rsid w:val="003918C4"/>
    <w:rsid w:val="00391C9B"/>
    <w:rsid w:val="00393C24"/>
    <w:rsid w:val="0039780E"/>
    <w:rsid w:val="003A744C"/>
    <w:rsid w:val="003B05C3"/>
    <w:rsid w:val="003B2E3F"/>
    <w:rsid w:val="003B5A50"/>
    <w:rsid w:val="003B6936"/>
    <w:rsid w:val="003B6C45"/>
    <w:rsid w:val="003B7457"/>
    <w:rsid w:val="003C0FFA"/>
    <w:rsid w:val="003C3C08"/>
    <w:rsid w:val="003C48D7"/>
    <w:rsid w:val="003C4DE7"/>
    <w:rsid w:val="003C5236"/>
    <w:rsid w:val="003C6BC3"/>
    <w:rsid w:val="003D1874"/>
    <w:rsid w:val="003D25A1"/>
    <w:rsid w:val="003D2671"/>
    <w:rsid w:val="003D284A"/>
    <w:rsid w:val="003D492C"/>
    <w:rsid w:val="003D4FB4"/>
    <w:rsid w:val="003E0F93"/>
    <w:rsid w:val="003E54C9"/>
    <w:rsid w:val="003E5623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21220"/>
    <w:rsid w:val="00425E15"/>
    <w:rsid w:val="004270B4"/>
    <w:rsid w:val="004313CD"/>
    <w:rsid w:val="00432C1E"/>
    <w:rsid w:val="00434876"/>
    <w:rsid w:val="00436DE7"/>
    <w:rsid w:val="00440D8A"/>
    <w:rsid w:val="00441400"/>
    <w:rsid w:val="00443CE9"/>
    <w:rsid w:val="00444CAF"/>
    <w:rsid w:val="00445ED6"/>
    <w:rsid w:val="004551FE"/>
    <w:rsid w:val="004553B9"/>
    <w:rsid w:val="004601E6"/>
    <w:rsid w:val="00460EAE"/>
    <w:rsid w:val="00471266"/>
    <w:rsid w:val="00471767"/>
    <w:rsid w:val="00471890"/>
    <w:rsid w:val="00476B93"/>
    <w:rsid w:val="00480516"/>
    <w:rsid w:val="004827C5"/>
    <w:rsid w:val="00485084"/>
    <w:rsid w:val="004864D4"/>
    <w:rsid w:val="004A0F53"/>
    <w:rsid w:val="004A42FD"/>
    <w:rsid w:val="004A433B"/>
    <w:rsid w:val="004B0E53"/>
    <w:rsid w:val="004B1F06"/>
    <w:rsid w:val="004B2C46"/>
    <w:rsid w:val="004B499F"/>
    <w:rsid w:val="004B4CFD"/>
    <w:rsid w:val="004C04A9"/>
    <w:rsid w:val="004C37D7"/>
    <w:rsid w:val="004C6B04"/>
    <w:rsid w:val="004D047B"/>
    <w:rsid w:val="004D3263"/>
    <w:rsid w:val="004E22E7"/>
    <w:rsid w:val="004E5A4C"/>
    <w:rsid w:val="004F1CC1"/>
    <w:rsid w:val="004F59B3"/>
    <w:rsid w:val="004F5E46"/>
    <w:rsid w:val="005024E9"/>
    <w:rsid w:val="00502C79"/>
    <w:rsid w:val="00503D5A"/>
    <w:rsid w:val="00510336"/>
    <w:rsid w:val="00510E74"/>
    <w:rsid w:val="005200FF"/>
    <w:rsid w:val="00520DEC"/>
    <w:rsid w:val="00520F52"/>
    <w:rsid w:val="00521CFF"/>
    <w:rsid w:val="0052380A"/>
    <w:rsid w:val="005270D0"/>
    <w:rsid w:val="00527A9D"/>
    <w:rsid w:val="00532F98"/>
    <w:rsid w:val="0053353C"/>
    <w:rsid w:val="00533A54"/>
    <w:rsid w:val="00534454"/>
    <w:rsid w:val="00534FBB"/>
    <w:rsid w:val="00537BA2"/>
    <w:rsid w:val="00541E5C"/>
    <w:rsid w:val="00543854"/>
    <w:rsid w:val="00544057"/>
    <w:rsid w:val="00544F73"/>
    <w:rsid w:val="00545AA1"/>
    <w:rsid w:val="00545E8E"/>
    <w:rsid w:val="00546B45"/>
    <w:rsid w:val="00547CAC"/>
    <w:rsid w:val="0055288C"/>
    <w:rsid w:val="005616B8"/>
    <w:rsid w:val="00562CB9"/>
    <w:rsid w:val="00564984"/>
    <w:rsid w:val="005679C4"/>
    <w:rsid w:val="005818AA"/>
    <w:rsid w:val="00581A44"/>
    <w:rsid w:val="00585A00"/>
    <w:rsid w:val="00587CAF"/>
    <w:rsid w:val="00597425"/>
    <w:rsid w:val="00597815"/>
    <w:rsid w:val="00597C43"/>
    <w:rsid w:val="005A2B64"/>
    <w:rsid w:val="005A2CE4"/>
    <w:rsid w:val="005A5992"/>
    <w:rsid w:val="005A7DA2"/>
    <w:rsid w:val="005C5AF1"/>
    <w:rsid w:val="005C5C88"/>
    <w:rsid w:val="005C6F72"/>
    <w:rsid w:val="005C7322"/>
    <w:rsid w:val="005D3AC7"/>
    <w:rsid w:val="005D4658"/>
    <w:rsid w:val="005D4EEE"/>
    <w:rsid w:val="005E184F"/>
    <w:rsid w:val="005E1CBC"/>
    <w:rsid w:val="005E284C"/>
    <w:rsid w:val="005E3ECC"/>
    <w:rsid w:val="005F0EDF"/>
    <w:rsid w:val="005F17BC"/>
    <w:rsid w:val="005F1F35"/>
    <w:rsid w:val="005F2468"/>
    <w:rsid w:val="005F268D"/>
    <w:rsid w:val="005F48DF"/>
    <w:rsid w:val="005F6FA3"/>
    <w:rsid w:val="006015B1"/>
    <w:rsid w:val="00607C3B"/>
    <w:rsid w:val="00610B64"/>
    <w:rsid w:val="00610BAF"/>
    <w:rsid w:val="00610FBD"/>
    <w:rsid w:val="006152B5"/>
    <w:rsid w:val="00615419"/>
    <w:rsid w:val="006236BA"/>
    <w:rsid w:val="006242F8"/>
    <w:rsid w:val="006263F2"/>
    <w:rsid w:val="00627BEF"/>
    <w:rsid w:val="00635055"/>
    <w:rsid w:val="00640BD7"/>
    <w:rsid w:val="00645134"/>
    <w:rsid w:val="00646536"/>
    <w:rsid w:val="00652104"/>
    <w:rsid w:val="0065239E"/>
    <w:rsid w:val="0065239F"/>
    <w:rsid w:val="00652B8C"/>
    <w:rsid w:val="00654B3A"/>
    <w:rsid w:val="00654BF8"/>
    <w:rsid w:val="00656343"/>
    <w:rsid w:val="00657D30"/>
    <w:rsid w:val="006612FB"/>
    <w:rsid w:val="00662949"/>
    <w:rsid w:val="006640CE"/>
    <w:rsid w:val="00664189"/>
    <w:rsid w:val="00665FF0"/>
    <w:rsid w:val="00673690"/>
    <w:rsid w:val="00673B49"/>
    <w:rsid w:val="006756CC"/>
    <w:rsid w:val="00677A87"/>
    <w:rsid w:val="00683CD5"/>
    <w:rsid w:val="006842CF"/>
    <w:rsid w:val="00685D59"/>
    <w:rsid w:val="006873BD"/>
    <w:rsid w:val="00687CA3"/>
    <w:rsid w:val="00693A8D"/>
    <w:rsid w:val="0069546E"/>
    <w:rsid w:val="00695EC1"/>
    <w:rsid w:val="00697B38"/>
    <w:rsid w:val="006A010B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3388"/>
    <w:rsid w:val="006B6047"/>
    <w:rsid w:val="006C3145"/>
    <w:rsid w:val="006C3B6E"/>
    <w:rsid w:val="006C5A9C"/>
    <w:rsid w:val="006C6A06"/>
    <w:rsid w:val="006D18D0"/>
    <w:rsid w:val="006D1DAC"/>
    <w:rsid w:val="006D3997"/>
    <w:rsid w:val="006D51E7"/>
    <w:rsid w:val="006D6CAF"/>
    <w:rsid w:val="006E62D4"/>
    <w:rsid w:val="006E6948"/>
    <w:rsid w:val="006F051C"/>
    <w:rsid w:val="006F2EE6"/>
    <w:rsid w:val="006F341C"/>
    <w:rsid w:val="006F68A7"/>
    <w:rsid w:val="006F6FB4"/>
    <w:rsid w:val="006F71F8"/>
    <w:rsid w:val="00705A3A"/>
    <w:rsid w:val="007062BB"/>
    <w:rsid w:val="007068CD"/>
    <w:rsid w:val="00707037"/>
    <w:rsid w:val="00710332"/>
    <w:rsid w:val="00710DEF"/>
    <w:rsid w:val="00710EA6"/>
    <w:rsid w:val="007131BC"/>
    <w:rsid w:val="00716988"/>
    <w:rsid w:val="00716998"/>
    <w:rsid w:val="007225E2"/>
    <w:rsid w:val="00727590"/>
    <w:rsid w:val="00734523"/>
    <w:rsid w:val="00734A2E"/>
    <w:rsid w:val="0073799F"/>
    <w:rsid w:val="007403A6"/>
    <w:rsid w:val="0074048D"/>
    <w:rsid w:val="00741AA9"/>
    <w:rsid w:val="00743679"/>
    <w:rsid w:val="00744B96"/>
    <w:rsid w:val="00750D50"/>
    <w:rsid w:val="007542CD"/>
    <w:rsid w:val="00757621"/>
    <w:rsid w:val="00767933"/>
    <w:rsid w:val="007745C6"/>
    <w:rsid w:val="007863E6"/>
    <w:rsid w:val="00787508"/>
    <w:rsid w:val="00787AD5"/>
    <w:rsid w:val="007906E1"/>
    <w:rsid w:val="0079180B"/>
    <w:rsid w:val="00795E69"/>
    <w:rsid w:val="007A0259"/>
    <w:rsid w:val="007A0A98"/>
    <w:rsid w:val="007A2AD3"/>
    <w:rsid w:val="007A42DF"/>
    <w:rsid w:val="007A5877"/>
    <w:rsid w:val="007B3037"/>
    <w:rsid w:val="007B3CAC"/>
    <w:rsid w:val="007B4185"/>
    <w:rsid w:val="007B4F10"/>
    <w:rsid w:val="007B524E"/>
    <w:rsid w:val="007B57BB"/>
    <w:rsid w:val="007B5C45"/>
    <w:rsid w:val="007B7335"/>
    <w:rsid w:val="007C007B"/>
    <w:rsid w:val="007C1A68"/>
    <w:rsid w:val="007C1BD8"/>
    <w:rsid w:val="007C274C"/>
    <w:rsid w:val="007C62BD"/>
    <w:rsid w:val="007C656F"/>
    <w:rsid w:val="007D1AAD"/>
    <w:rsid w:val="007D344C"/>
    <w:rsid w:val="007D3AE5"/>
    <w:rsid w:val="007D4FC5"/>
    <w:rsid w:val="007D751F"/>
    <w:rsid w:val="007E0143"/>
    <w:rsid w:val="007E35B0"/>
    <w:rsid w:val="007E5AB8"/>
    <w:rsid w:val="007E5E8B"/>
    <w:rsid w:val="007E650E"/>
    <w:rsid w:val="007E69F6"/>
    <w:rsid w:val="007E6A73"/>
    <w:rsid w:val="007F0C2E"/>
    <w:rsid w:val="007F462D"/>
    <w:rsid w:val="00800CBE"/>
    <w:rsid w:val="00801539"/>
    <w:rsid w:val="00806057"/>
    <w:rsid w:val="00813BA7"/>
    <w:rsid w:val="00814521"/>
    <w:rsid w:val="008157CF"/>
    <w:rsid w:val="00817755"/>
    <w:rsid w:val="008230A4"/>
    <w:rsid w:val="00824AD5"/>
    <w:rsid w:val="00824D3B"/>
    <w:rsid w:val="0083032A"/>
    <w:rsid w:val="00830CBC"/>
    <w:rsid w:val="008328ED"/>
    <w:rsid w:val="008345EE"/>
    <w:rsid w:val="0084121E"/>
    <w:rsid w:val="00841ABB"/>
    <w:rsid w:val="008431C0"/>
    <w:rsid w:val="0084329A"/>
    <w:rsid w:val="00844FF0"/>
    <w:rsid w:val="00846EA5"/>
    <w:rsid w:val="0084721E"/>
    <w:rsid w:val="00850564"/>
    <w:rsid w:val="008551A2"/>
    <w:rsid w:val="00855539"/>
    <w:rsid w:val="0085649E"/>
    <w:rsid w:val="0086311F"/>
    <w:rsid w:val="00864389"/>
    <w:rsid w:val="008674D1"/>
    <w:rsid w:val="0087149F"/>
    <w:rsid w:val="00872380"/>
    <w:rsid w:val="0087597C"/>
    <w:rsid w:val="00877353"/>
    <w:rsid w:val="008812DB"/>
    <w:rsid w:val="00886844"/>
    <w:rsid w:val="00891099"/>
    <w:rsid w:val="008A13DF"/>
    <w:rsid w:val="008A14D3"/>
    <w:rsid w:val="008A6C32"/>
    <w:rsid w:val="008A7832"/>
    <w:rsid w:val="008B0EC7"/>
    <w:rsid w:val="008B0F1A"/>
    <w:rsid w:val="008B2A21"/>
    <w:rsid w:val="008B77E2"/>
    <w:rsid w:val="008C3905"/>
    <w:rsid w:val="008C4869"/>
    <w:rsid w:val="008C764D"/>
    <w:rsid w:val="008C7843"/>
    <w:rsid w:val="008D09E6"/>
    <w:rsid w:val="008D106B"/>
    <w:rsid w:val="008D15CB"/>
    <w:rsid w:val="008D1872"/>
    <w:rsid w:val="008D5018"/>
    <w:rsid w:val="008D7926"/>
    <w:rsid w:val="008E0DCF"/>
    <w:rsid w:val="008E1018"/>
    <w:rsid w:val="008E1CD1"/>
    <w:rsid w:val="008E3C35"/>
    <w:rsid w:val="008E48A2"/>
    <w:rsid w:val="008E53B0"/>
    <w:rsid w:val="008F417A"/>
    <w:rsid w:val="008F6059"/>
    <w:rsid w:val="00902129"/>
    <w:rsid w:val="00902EFF"/>
    <w:rsid w:val="00903087"/>
    <w:rsid w:val="00903DC5"/>
    <w:rsid w:val="009048E2"/>
    <w:rsid w:val="00904932"/>
    <w:rsid w:val="00904E81"/>
    <w:rsid w:val="00906E61"/>
    <w:rsid w:val="00910DD1"/>
    <w:rsid w:val="00910F80"/>
    <w:rsid w:val="00913264"/>
    <w:rsid w:val="0091499D"/>
    <w:rsid w:val="00914F8B"/>
    <w:rsid w:val="009165DC"/>
    <w:rsid w:val="00920C64"/>
    <w:rsid w:val="0092127E"/>
    <w:rsid w:val="00923890"/>
    <w:rsid w:val="00923D8C"/>
    <w:rsid w:val="00923EAA"/>
    <w:rsid w:val="009245D8"/>
    <w:rsid w:val="00925445"/>
    <w:rsid w:val="00926089"/>
    <w:rsid w:val="00927ED4"/>
    <w:rsid w:val="009314AC"/>
    <w:rsid w:val="009330E8"/>
    <w:rsid w:val="009334A6"/>
    <w:rsid w:val="009364A4"/>
    <w:rsid w:val="00936B11"/>
    <w:rsid w:val="00944B1E"/>
    <w:rsid w:val="009471A8"/>
    <w:rsid w:val="009507FC"/>
    <w:rsid w:val="00950AC3"/>
    <w:rsid w:val="00952CE2"/>
    <w:rsid w:val="00953CA1"/>
    <w:rsid w:val="00955094"/>
    <w:rsid w:val="009552AE"/>
    <w:rsid w:val="00955560"/>
    <w:rsid w:val="0095782F"/>
    <w:rsid w:val="00961083"/>
    <w:rsid w:val="00962EBC"/>
    <w:rsid w:val="00963B70"/>
    <w:rsid w:val="00963CB3"/>
    <w:rsid w:val="0096457E"/>
    <w:rsid w:val="00964B87"/>
    <w:rsid w:val="00966FAC"/>
    <w:rsid w:val="009700CD"/>
    <w:rsid w:val="00971D7D"/>
    <w:rsid w:val="00972936"/>
    <w:rsid w:val="00973523"/>
    <w:rsid w:val="00973E51"/>
    <w:rsid w:val="00974706"/>
    <w:rsid w:val="00974937"/>
    <w:rsid w:val="00974C72"/>
    <w:rsid w:val="009765AB"/>
    <w:rsid w:val="009815E9"/>
    <w:rsid w:val="00981BA0"/>
    <w:rsid w:val="00983D19"/>
    <w:rsid w:val="00987173"/>
    <w:rsid w:val="00987C48"/>
    <w:rsid w:val="0099105F"/>
    <w:rsid w:val="00996A9B"/>
    <w:rsid w:val="00997716"/>
    <w:rsid w:val="0099791B"/>
    <w:rsid w:val="009A0193"/>
    <w:rsid w:val="009A0318"/>
    <w:rsid w:val="009B266A"/>
    <w:rsid w:val="009B4261"/>
    <w:rsid w:val="009B4E56"/>
    <w:rsid w:val="009B6C0A"/>
    <w:rsid w:val="009B76CD"/>
    <w:rsid w:val="009B7CA7"/>
    <w:rsid w:val="009C0EB1"/>
    <w:rsid w:val="009C4912"/>
    <w:rsid w:val="009C4DF6"/>
    <w:rsid w:val="009C50C3"/>
    <w:rsid w:val="009C6C8C"/>
    <w:rsid w:val="009C6D99"/>
    <w:rsid w:val="009D15A4"/>
    <w:rsid w:val="009D1D63"/>
    <w:rsid w:val="009E3797"/>
    <w:rsid w:val="009E535E"/>
    <w:rsid w:val="009E5CDF"/>
    <w:rsid w:val="009F3273"/>
    <w:rsid w:val="009F4990"/>
    <w:rsid w:val="00A04E1E"/>
    <w:rsid w:val="00A05146"/>
    <w:rsid w:val="00A07149"/>
    <w:rsid w:val="00A135D8"/>
    <w:rsid w:val="00A15440"/>
    <w:rsid w:val="00A15D4C"/>
    <w:rsid w:val="00A15FE4"/>
    <w:rsid w:val="00A17929"/>
    <w:rsid w:val="00A20F16"/>
    <w:rsid w:val="00A22380"/>
    <w:rsid w:val="00A24454"/>
    <w:rsid w:val="00A24DC7"/>
    <w:rsid w:val="00A3199F"/>
    <w:rsid w:val="00A32967"/>
    <w:rsid w:val="00A35320"/>
    <w:rsid w:val="00A35AA4"/>
    <w:rsid w:val="00A41969"/>
    <w:rsid w:val="00A42217"/>
    <w:rsid w:val="00A43A4F"/>
    <w:rsid w:val="00A50CB8"/>
    <w:rsid w:val="00A51D38"/>
    <w:rsid w:val="00A51D7A"/>
    <w:rsid w:val="00A5602E"/>
    <w:rsid w:val="00A56660"/>
    <w:rsid w:val="00A56E7E"/>
    <w:rsid w:val="00A60236"/>
    <w:rsid w:val="00A603DF"/>
    <w:rsid w:val="00A66723"/>
    <w:rsid w:val="00A6746C"/>
    <w:rsid w:val="00A71B79"/>
    <w:rsid w:val="00A725DD"/>
    <w:rsid w:val="00A76D49"/>
    <w:rsid w:val="00A8025F"/>
    <w:rsid w:val="00A80950"/>
    <w:rsid w:val="00A80A1E"/>
    <w:rsid w:val="00A81EA1"/>
    <w:rsid w:val="00A833C8"/>
    <w:rsid w:val="00A84722"/>
    <w:rsid w:val="00A87327"/>
    <w:rsid w:val="00A90A7E"/>
    <w:rsid w:val="00A91236"/>
    <w:rsid w:val="00A93F94"/>
    <w:rsid w:val="00A954B8"/>
    <w:rsid w:val="00A95771"/>
    <w:rsid w:val="00A96330"/>
    <w:rsid w:val="00AA00F5"/>
    <w:rsid w:val="00AA0872"/>
    <w:rsid w:val="00AA106D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2BC4"/>
    <w:rsid w:val="00AE7470"/>
    <w:rsid w:val="00AF2582"/>
    <w:rsid w:val="00AF5193"/>
    <w:rsid w:val="00AF728B"/>
    <w:rsid w:val="00AF7BD1"/>
    <w:rsid w:val="00B00EE1"/>
    <w:rsid w:val="00B01772"/>
    <w:rsid w:val="00B027F5"/>
    <w:rsid w:val="00B02E34"/>
    <w:rsid w:val="00B06E76"/>
    <w:rsid w:val="00B13532"/>
    <w:rsid w:val="00B14941"/>
    <w:rsid w:val="00B158D4"/>
    <w:rsid w:val="00B2035E"/>
    <w:rsid w:val="00B23EFE"/>
    <w:rsid w:val="00B27BC5"/>
    <w:rsid w:val="00B31E96"/>
    <w:rsid w:val="00B34DC0"/>
    <w:rsid w:val="00B363F2"/>
    <w:rsid w:val="00B36F54"/>
    <w:rsid w:val="00B40053"/>
    <w:rsid w:val="00B42091"/>
    <w:rsid w:val="00B454FE"/>
    <w:rsid w:val="00B51D6D"/>
    <w:rsid w:val="00B56F24"/>
    <w:rsid w:val="00B60023"/>
    <w:rsid w:val="00B603E1"/>
    <w:rsid w:val="00B60702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66EE"/>
    <w:rsid w:val="00B81F03"/>
    <w:rsid w:val="00B83EC4"/>
    <w:rsid w:val="00B86EC4"/>
    <w:rsid w:val="00B879BB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A6981"/>
    <w:rsid w:val="00BB0241"/>
    <w:rsid w:val="00BB2ACB"/>
    <w:rsid w:val="00BB2F1C"/>
    <w:rsid w:val="00BB41A9"/>
    <w:rsid w:val="00BB4CD1"/>
    <w:rsid w:val="00BB62AA"/>
    <w:rsid w:val="00BB643B"/>
    <w:rsid w:val="00BB7E3B"/>
    <w:rsid w:val="00BC1FBC"/>
    <w:rsid w:val="00BC3F09"/>
    <w:rsid w:val="00BD1BA0"/>
    <w:rsid w:val="00BD3253"/>
    <w:rsid w:val="00BD56FA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7A9F"/>
    <w:rsid w:val="00C1553E"/>
    <w:rsid w:val="00C15579"/>
    <w:rsid w:val="00C27886"/>
    <w:rsid w:val="00C315A3"/>
    <w:rsid w:val="00C31F8F"/>
    <w:rsid w:val="00C3494C"/>
    <w:rsid w:val="00C35BA0"/>
    <w:rsid w:val="00C36FD8"/>
    <w:rsid w:val="00C3781D"/>
    <w:rsid w:val="00C416B5"/>
    <w:rsid w:val="00C512B8"/>
    <w:rsid w:val="00C5169E"/>
    <w:rsid w:val="00C614AC"/>
    <w:rsid w:val="00C61E57"/>
    <w:rsid w:val="00C62B50"/>
    <w:rsid w:val="00C62E24"/>
    <w:rsid w:val="00C65F7E"/>
    <w:rsid w:val="00C671ED"/>
    <w:rsid w:val="00C70676"/>
    <w:rsid w:val="00C71BDD"/>
    <w:rsid w:val="00C7369F"/>
    <w:rsid w:val="00C73747"/>
    <w:rsid w:val="00C7491C"/>
    <w:rsid w:val="00C77137"/>
    <w:rsid w:val="00C827C5"/>
    <w:rsid w:val="00C8502A"/>
    <w:rsid w:val="00C864B6"/>
    <w:rsid w:val="00C87AFA"/>
    <w:rsid w:val="00C87CDB"/>
    <w:rsid w:val="00C90D69"/>
    <w:rsid w:val="00C96E9E"/>
    <w:rsid w:val="00C97321"/>
    <w:rsid w:val="00CA3ED5"/>
    <w:rsid w:val="00CA5530"/>
    <w:rsid w:val="00CA754C"/>
    <w:rsid w:val="00CB1018"/>
    <w:rsid w:val="00CB20B7"/>
    <w:rsid w:val="00CB2DA5"/>
    <w:rsid w:val="00CB3BE2"/>
    <w:rsid w:val="00CB5214"/>
    <w:rsid w:val="00CB660D"/>
    <w:rsid w:val="00CB742E"/>
    <w:rsid w:val="00CC1731"/>
    <w:rsid w:val="00CC1D37"/>
    <w:rsid w:val="00CC4666"/>
    <w:rsid w:val="00CD0BA3"/>
    <w:rsid w:val="00CD263E"/>
    <w:rsid w:val="00CD34E9"/>
    <w:rsid w:val="00CD3688"/>
    <w:rsid w:val="00CD74C4"/>
    <w:rsid w:val="00CD7631"/>
    <w:rsid w:val="00CE067E"/>
    <w:rsid w:val="00CE3559"/>
    <w:rsid w:val="00CE518A"/>
    <w:rsid w:val="00CE77E8"/>
    <w:rsid w:val="00CF0704"/>
    <w:rsid w:val="00CF21BE"/>
    <w:rsid w:val="00CF36B7"/>
    <w:rsid w:val="00CF6155"/>
    <w:rsid w:val="00D00626"/>
    <w:rsid w:val="00D0187C"/>
    <w:rsid w:val="00D032F3"/>
    <w:rsid w:val="00D04670"/>
    <w:rsid w:val="00D05886"/>
    <w:rsid w:val="00D0690A"/>
    <w:rsid w:val="00D14239"/>
    <w:rsid w:val="00D176D4"/>
    <w:rsid w:val="00D20C6F"/>
    <w:rsid w:val="00D21AEA"/>
    <w:rsid w:val="00D21DB6"/>
    <w:rsid w:val="00D22471"/>
    <w:rsid w:val="00D235DD"/>
    <w:rsid w:val="00D23A64"/>
    <w:rsid w:val="00D242F2"/>
    <w:rsid w:val="00D24DDE"/>
    <w:rsid w:val="00D25AC7"/>
    <w:rsid w:val="00D26FB8"/>
    <w:rsid w:val="00D35B82"/>
    <w:rsid w:val="00D36675"/>
    <w:rsid w:val="00D3745A"/>
    <w:rsid w:val="00D37B6F"/>
    <w:rsid w:val="00D40468"/>
    <w:rsid w:val="00D52729"/>
    <w:rsid w:val="00D52ECA"/>
    <w:rsid w:val="00D54E93"/>
    <w:rsid w:val="00D57E25"/>
    <w:rsid w:val="00D65BFA"/>
    <w:rsid w:val="00D75989"/>
    <w:rsid w:val="00D75E23"/>
    <w:rsid w:val="00D80E35"/>
    <w:rsid w:val="00D83C3F"/>
    <w:rsid w:val="00D845C5"/>
    <w:rsid w:val="00D85C08"/>
    <w:rsid w:val="00D87006"/>
    <w:rsid w:val="00D87DF3"/>
    <w:rsid w:val="00D9025E"/>
    <w:rsid w:val="00D92E3C"/>
    <w:rsid w:val="00D9373D"/>
    <w:rsid w:val="00D9626D"/>
    <w:rsid w:val="00DA036E"/>
    <w:rsid w:val="00DA1745"/>
    <w:rsid w:val="00DA174A"/>
    <w:rsid w:val="00DA25FA"/>
    <w:rsid w:val="00DA4300"/>
    <w:rsid w:val="00DA4687"/>
    <w:rsid w:val="00DA5D15"/>
    <w:rsid w:val="00DB00E3"/>
    <w:rsid w:val="00DB4F11"/>
    <w:rsid w:val="00DB59BA"/>
    <w:rsid w:val="00DC0564"/>
    <w:rsid w:val="00DC09B9"/>
    <w:rsid w:val="00DC1A94"/>
    <w:rsid w:val="00DC21EC"/>
    <w:rsid w:val="00DC3681"/>
    <w:rsid w:val="00DC5EF5"/>
    <w:rsid w:val="00DD3757"/>
    <w:rsid w:val="00DE00B9"/>
    <w:rsid w:val="00DE1E25"/>
    <w:rsid w:val="00DE49A5"/>
    <w:rsid w:val="00DE5B82"/>
    <w:rsid w:val="00DE6187"/>
    <w:rsid w:val="00DF0FA7"/>
    <w:rsid w:val="00DF19ED"/>
    <w:rsid w:val="00DF20FA"/>
    <w:rsid w:val="00DF254D"/>
    <w:rsid w:val="00DF7599"/>
    <w:rsid w:val="00DF7D4D"/>
    <w:rsid w:val="00E12DC2"/>
    <w:rsid w:val="00E13FED"/>
    <w:rsid w:val="00E14A5E"/>
    <w:rsid w:val="00E162B4"/>
    <w:rsid w:val="00E200A9"/>
    <w:rsid w:val="00E23784"/>
    <w:rsid w:val="00E2722B"/>
    <w:rsid w:val="00E301F9"/>
    <w:rsid w:val="00E32931"/>
    <w:rsid w:val="00E32B9A"/>
    <w:rsid w:val="00E33932"/>
    <w:rsid w:val="00E36686"/>
    <w:rsid w:val="00E36D18"/>
    <w:rsid w:val="00E4082D"/>
    <w:rsid w:val="00E42888"/>
    <w:rsid w:val="00E435B8"/>
    <w:rsid w:val="00E451BB"/>
    <w:rsid w:val="00E53A65"/>
    <w:rsid w:val="00E55234"/>
    <w:rsid w:val="00E555F2"/>
    <w:rsid w:val="00E62746"/>
    <w:rsid w:val="00E630EA"/>
    <w:rsid w:val="00E63C4A"/>
    <w:rsid w:val="00E652FE"/>
    <w:rsid w:val="00E6611C"/>
    <w:rsid w:val="00E70382"/>
    <w:rsid w:val="00E77AF2"/>
    <w:rsid w:val="00E80FD8"/>
    <w:rsid w:val="00E84D70"/>
    <w:rsid w:val="00E856B7"/>
    <w:rsid w:val="00E866FB"/>
    <w:rsid w:val="00E91191"/>
    <w:rsid w:val="00E94C0A"/>
    <w:rsid w:val="00E96E43"/>
    <w:rsid w:val="00E9738F"/>
    <w:rsid w:val="00E97428"/>
    <w:rsid w:val="00EA392D"/>
    <w:rsid w:val="00EA69B3"/>
    <w:rsid w:val="00EA70C1"/>
    <w:rsid w:val="00EA7400"/>
    <w:rsid w:val="00EA74AE"/>
    <w:rsid w:val="00EB02DA"/>
    <w:rsid w:val="00EC2133"/>
    <w:rsid w:val="00EC7D6E"/>
    <w:rsid w:val="00EE01F3"/>
    <w:rsid w:val="00EE0502"/>
    <w:rsid w:val="00EE0A1A"/>
    <w:rsid w:val="00EE3676"/>
    <w:rsid w:val="00EE38AF"/>
    <w:rsid w:val="00EE3F92"/>
    <w:rsid w:val="00EE4864"/>
    <w:rsid w:val="00EE51E9"/>
    <w:rsid w:val="00EE5245"/>
    <w:rsid w:val="00EE7004"/>
    <w:rsid w:val="00EF0D81"/>
    <w:rsid w:val="00EF44C1"/>
    <w:rsid w:val="00EF683C"/>
    <w:rsid w:val="00EF70BA"/>
    <w:rsid w:val="00EF747A"/>
    <w:rsid w:val="00EF77E3"/>
    <w:rsid w:val="00F01CDA"/>
    <w:rsid w:val="00F023F1"/>
    <w:rsid w:val="00F05184"/>
    <w:rsid w:val="00F1075A"/>
    <w:rsid w:val="00F12AF2"/>
    <w:rsid w:val="00F139ED"/>
    <w:rsid w:val="00F1454E"/>
    <w:rsid w:val="00F14BE2"/>
    <w:rsid w:val="00F16A11"/>
    <w:rsid w:val="00F204A4"/>
    <w:rsid w:val="00F214C3"/>
    <w:rsid w:val="00F22C81"/>
    <w:rsid w:val="00F2431A"/>
    <w:rsid w:val="00F261A9"/>
    <w:rsid w:val="00F304DC"/>
    <w:rsid w:val="00F32C58"/>
    <w:rsid w:val="00F345AE"/>
    <w:rsid w:val="00F37065"/>
    <w:rsid w:val="00F4014E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4D9D"/>
    <w:rsid w:val="00F55CF3"/>
    <w:rsid w:val="00F577EA"/>
    <w:rsid w:val="00F618E7"/>
    <w:rsid w:val="00F65F75"/>
    <w:rsid w:val="00F675DE"/>
    <w:rsid w:val="00F70C39"/>
    <w:rsid w:val="00F715CA"/>
    <w:rsid w:val="00F72E8F"/>
    <w:rsid w:val="00F7303C"/>
    <w:rsid w:val="00F7336C"/>
    <w:rsid w:val="00F7378B"/>
    <w:rsid w:val="00F74608"/>
    <w:rsid w:val="00F8711E"/>
    <w:rsid w:val="00F9001F"/>
    <w:rsid w:val="00F906D5"/>
    <w:rsid w:val="00F936A1"/>
    <w:rsid w:val="00F959B0"/>
    <w:rsid w:val="00F96DB3"/>
    <w:rsid w:val="00FA34B6"/>
    <w:rsid w:val="00FA6A92"/>
    <w:rsid w:val="00FA720A"/>
    <w:rsid w:val="00FB0CF7"/>
    <w:rsid w:val="00FB2209"/>
    <w:rsid w:val="00FB7E97"/>
    <w:rsid w:val="00FC050C"/>
    <w:rsid w:val="00FC0797"/>
    <w:rsid w:val="00FC0A15"/>
    <w:rsid w:val="00FC139A"/>
    <w:rsid w:val="00FC2B53"/>
    <w:rsid w:val="00FC3E56"/>
    <w:rsid w:val="00FC416C"/>
    <w:rsid w:val="00FC7FCD"/>
    <w:rsid w:val="00FD2B88"/>
    <w:rsid w:val="00FD31A3"/>
    <w:rsid w:val="00FD64CD"/>
    <w:rsid w:val="00FE09F9"/>
    <w:rsid w:val="00FE0E76"/>
    <w:rsid w:val="00FE1AD2"/>
    <w:rsid w:val="00FE2B4E"/>
    <w:rsid w:val="00FE429C"/>
    <w:rsid w:val="00FE53C7"/>
    <w:rsid w:val="00FE613A"/>
    <w:rsid w:val="00FE69B2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41C948"/>
  <w15:docId w15:val="{D8785D26-67EB-4C30-A919-BBA99AD1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70676"/>
    <w:pPr>
      <w:spacing w:before="120" w:after="120" w:line="300" w:lineRule="exact"/>
      <w:ind w:left="709" w:hanging="283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77353"/>
    <w:pPr>
      <w:spacing w:after="0" w:line="300" w:lineRule="exact"/>
      <w:contextualSpacing/>
      <w:jc w:val="center"/>
    </w:pPr>
    <w:rPr>
      <w:rFonts w:ascii="Calibri" w:hAnsi="Calibri"/>
      <w:b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rsid w:val="0031314D"/>
    <w:pPr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F54D9D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uiPriority w:val="99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0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basedOn w:val="Normalny"/>
    <w:uiPriority w:val="99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character" w:customStyle="1" w:styleId="WW8Num2z4">
    <w:name w:val="WW8Num2z4"/>
    <w:rsid w:val="00891099"/>
  </w:style>
  <w:style w:type="paragraph" w:styleId="Podtytu">
    <w:name w:val="Subtitle"/>
    <w:basedOn w:val="Normalny"/>
    <w:next w:val="Normalny"/>
    <w:link w:val="PodtytuZnak"/>
    <w:qFormat/>
    <w:locked/>
    <w:rsid w:val="00254D2C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254D2C"/>
    <w:rPr>
      <w:rFonts w:ascii="Cambria" w:eastAsia="Times New Roman" w:hAnsi="Cambria" w:cs="Times New Roman"/>
      <w:sz w:val="24"/>
      <w:szCs w:val="24"/>
    </w:rPr>
  </w:style>
  <w:style w:type="paragraph" w:styleId="Bezodstpw">
    <w:name w:val="No Spacing"/>
    <w:uiPriority w:val="1"/>
    <w:qFormat/>
    <w:rsid w:val="0078750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krzyzanowska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pogodzinska@itb.pl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A3B39-0502-47B9-BFCA-EE86BF3F2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43</TotalTime>
  <Pages>28</Pages>
  <Words>8463</Words>
  <Characters>50779</Characters>
  <Application>Microsoft Office Word</Application>
  <DocSecurity>0</DocSecurity>
  <Lines>423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59124</CharactersWithSpaces>
  <SharedDoc>false</SharedDoc>
  <HLinks>
    <vt:vector size="30" baseType="variant">
      <vt:variant>
        <vt:i4>7667731</vt:i4>
      </vt:variant>
      <vt:variant>
        <vt:i4>18</vt:i4>
      </vt:variant>
      <vt:variant>
        <vt:i4>0</vt:i4>
      </vt:variant>
      <vt:variant>
        <vt:i4>5</vt:i4>
      </vt:variant>
      <vt:variant>
        <vt:lpwstr>mailto:j.kobylarczyk@itb.pl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8323174</vt:i4>
      </vt:variant>
      <vt:variant>
        <vt:i4>5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Pogodzińska Katarzyna</cp:lastModifiedBy>
  <cp:revision>12</cp:revision>
  <cp:lastPrinted>2018-06-12T13:47:00Z</cp:lastPrinted>
  <dcterms:created xsi:type="dcterms:W3CDTF">2018-06-12T12:31:00Z</dcterms:created>
  <dcterms:modified xsi:type="dcterms:W3CDTF">2018-06-15T11:27:00Z</dcterms:modified>
</cp:coreProperties>
</file>