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5C3" w:rsidRPr="00BA35C3" w:rsidRDefault="00BA35C3" w:rsidP="00BA35C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646522-N-2018 z dnia 2018-11-09 r. </w:t>
      </w:r>
    </w:p>
    <w:p w:rsidR="00BA35C3" w:rsidRPr="00BA35C3" w:rsidRDefault="00BA35C3" w:rsidP="00BA35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Budowlanej: Sukcesywne dostawy środków czystości i </w:t>
      </w:r>
      <w:proofErr w:type="spellStart"/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>artykułow</w:t>
      </w:r>
      <w:proofErr w:type="spellEnd"/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gospodarczych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 , 00611   Warszawa, woj. mazowieckie, państwo Polska, tel. 022 8251303, 8252885, e-mail instytut@itb.pl, faks 228 257 730.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pod którym można uzyskać dostęp do narzędzi i urządzeń lub formatów plików, które nie są ogólnie dostępne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instytut badawczy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BA35C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www.itb.pl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ITB Warszawa, ul. Filtrowa 1, 00-611 Warszawa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Sukcesywne dostawy środków czystości i </w:t>
      </w:r>
      <w:proofErr w:type="spellStart"/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>artykułow</w:t>
      </w:r>
      <w:proofErr w:type="spellEnd"/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gospodarczych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TO-250-19TZ/18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BA35C3" w:rsidRPr="00BA35C3" w:rsidRDefault="00BA35C3" w:rsidP="00BA35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BA35C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są sukcesywne dostawy środków czystości i artykułów gospodarczych. Całość zamówienia obejmuje dostawy do następujących lokalizacji ITB: a– w Warszawie przy ul. Ksawerów 21 b– w Poznaniu przy, ul. Taczaka 12 c– w Katowicach przy Al. W. Korfantego 191 d– w Pionkach przy ul. Przemysłowej 2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39800000-0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BA35C3" w:rsidRPr="00BA35C3" w:rsidTr="00BA35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35C3" w:rsidRPr="00BA35C3" w:rsidRDefault="00BA35C3" w:rsidP="00BA35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A35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BA35C3" w:rsidRPr="00BA35C3" w:rsidTr="00BA35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35C3" w:rsidRPr="00BA35C3" w:rsidRDefault="00BA35C3" w:rsidP="00BA35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A35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39831000-6</w:t>
            </w:r>
          </w:p>
        </w:tc>
      </w:tr>
      <w:tr w:rsidR="00BA35C3" w:rsidRPr="00BA35C3" w:rsidTr="00BA35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35C3" w:rsidRPr="00BA35C3" w:rsidRDefault="00BA35C3" w:rsidP="00BA35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A35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19520000-7</w:t>
            </w:r>
          </w:p>
        </w:tc>
      </w:tr>
      <w:tr w:rsidR="00BA35C3" w:rsidRPr="00BA35C3" w:rsidTr="00BA35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35C3" w:rsidRPr="00BA35C3" w:rsidRDefault="00BA35C3" w:rsidP="00BA35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A35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33771000-5</w:t>
            </w:r>
          </w:p>
        </w:tc>
      </w:tr>
      <w:tr w:rsidR="00BA35C3" w:rsidRPr="00BA35C3" w:rsidTr="00BA35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35C3" w:rsidRPr="00BA35C3" w:rsidRDefault="00BA35C3" w:rsidP="00BA35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A35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33711900-6</w:t>
            </w:r>
          </w:p>
        </w:tc>
      </w:tr>
      <w:tr w:rsidR="00BA35C3" w:rsidRPr="00BA35C3" w:rsidTr="00BA35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35C3" w:rsidRPr="00BA35C3" w:rsidRDefault="00BA35C3" w:rsidP="00BA35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A35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33711900-6</w:t>
            </w:r>
          </w:p>
        </w:tc>
      </w:tr>
      <w:tr w:rsidR="00BA35C3" w:rsidRPr="00BA35C3" w:rsidTr="00BA35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35C3" w:rsidRPr="00BA35C3" w:rsidRDefault="00BA35C3" w:rsidP="00BA35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A35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39831700-0</w:t>
            </w:r>
          </w:p>
        </w:tc>
      </w:tr>
      <w:tr w:rsidR="00BA35C3" w:rsidRPr="00BA35C3" w:rsidTr="00BA35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35C3" w:rsidRPr="00BA35C3" w:rsidRDefault="00BA35C3" w:rsidP="00BA35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A35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39831700-0</w:t>
            </w:r>
          </w:p>
        </w:tc>
      </w:tr>
      <w:tr w:rsidR="00BA35C3" w:rsidRPr="00BA35C3" w:rsidTr="00BA35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35C3" w:rsidRPr="00BA35C3" w:rsidRDefault="00BA35C3" w:rsidP="00BA35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A35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33922430-1</w:t>
            </w:r>
          </w:p>
        </w:tc>
      </w:tr>
      <w:tr w:rsidR="00BA35C3" w:rsidRPr="00BA35C3" w:rsidTr="00BA35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35C3" w:rsidRPr="00BA35C3" w:rsidRDefault="00BA35C3" w:rsidP="00BA35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A35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33922430-1</w:t>
            </w:r>
          </w:p>
        </w:tc>
      </w:tr>
    </w:tbl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BA35C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12  </w:t>
      </w:r>
      <w:r w:rsidRPr="00BA35C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A35C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wymagań, których spełnianie Wykonawca zobowiązany jest wykazać w sposób szczególny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wymagań, których spełnianie Wykonawca zobowiązany jest wykazać w sposób szczególny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musi wykazać, iż w okresie ostatnich 3 lat przed upływem terminu składania ofert, a jeżeli okres prowadzenia działalności jest krótszy – w tym okresie, zrealizował lub realizuje co najmniej 3 podobne zamówienia, tj. zamówienia polegające na dostawie środków czystości o wartości minimum 80.000 PLN netto każde. W przypadku wykazywania zamówienia trwającego musi ono być realizowane już od min. 12 miesięcy i za ten okres osiągnęło wskazaną w zdaniu poprzednim wymaganą wartość. Wykonawca załączy dowody określające czy te dostawy zostały wykonane lub są wykonywane należycie, przy czym dowodami, o których mowa, są referencje bądź inne dokumenty wystawione przez podmiot, na rzecz, którego dostawy były lub są wykonywane a jeżeli z uzasadnionej przyczyny o obiektywnym charakterze Wykonawca nie jest w stanie uzyskać tych dokumentów – oświadczenie Wykonawcy. W przypadku wykonywanych dostaw wymaga się, aby wartość zrealizowanej części dostaw osiągnęła wartość wskazaną powyżej. Ponadto w przypadku aktualnie wykonywanych dostaw referencje bądź inne dokumenty potwierdzające należyte wykonanie powinny być wystawione nie wcześniej niż 3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miesiące przed upływem terminu składania ofert. Pod pojęciem dostaw Zamawiający rozumie zamówienia potwierdzające spełnianie opisanych w punkcie 9.2.b warunków.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10.1 Do oferty każdy Wykonawca musi dołączyć aktualne na dzień składania ofert oświadczenie w zakresie braku podstaw do wykluczenia zgodne z treścią formularza zamieszczonego w Rozdziale II.5 SIWZ (Formularz „Oświadczenie o braku podstaw do wykluczenia”) oraz oświadczenie w zakresie spełniania warunków udziału w postępowaniu zgodne z treścią formularza zamieszczonego w Rozdziale II.6 SIWZ (Formularz „Oświadczenia o spełnianiu warunków udziału w postępowaniu”). 10.2 Oświadczenia, o których mowa w pkt. 10.1 stanowią wstępne potwierdzenie spełnienia przez Wykonawcę wymogów wskazanych przez Zamawiającego w SIWZ. 10.3. Wykonawca, który powołuje się na zasoby innych podmiotów, w celu wykazania braku istnienia wobec nich podstaw wykluczenia oraz spełnienia - w zakresie, w jakim powołuje się na ich zasoby - warunków udziału w postępowaniu zamieszcza odpowiednio informacje o tych podmiotach w oświadczeniach, o których mowa w pkt 10.1 10.4 Zamawiający przed udzieleniem zamówienia wezwie Wykonawcę, którego oferta została najwyżej oceniona do złożenia w wyznaczonym, nie krótszym niż 5 dni terminie aktualnych na dzień złożenia następujących oświadczeń lub dokumentów: 10.4.1 Wykaz wykonanych lub wykonywanych dostaw w okresie ostatnich 3 lat przed upływem terminu składania ofert, a jeżeli okres prowadzenia działalności jest krótszy – w tym okresie, o których mowa w punkcie 9.2.b, według formularza zamieszczonego w Rozdziale II.7 SIWZ (Formularz ”Doświadczenie”) oraz załączenie dowodów określających czy te dostawy zostały wykonane lub są wykonywane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należycie, przy czym dowodami, o których mowa, są referencje bądź inne dokumenty wystawione przez podmiot, na rzecz którego dostawy były wykonywane lub są wykonywane, a jeżeli z uzasadnionej przyczyny o obiektywnym charakterze Wykonawca nie jest w stanie uzyskać tych dokumentów – oświadczenie Wykonawcy. W przypadku wykonywanych dostaw referencje bądź inne dokumenty potwierdzające należyte wykonanie powinny być wystawione nie wcześniej niż 3 miesiące przed upływem terminu składania ofert. Pod pojęciem dostaw Zamawiający rozumie zamówienia potwierdzające spełnianie opisanych w punkcie 9.2.b warunków. 10.5 Zgodnie z art. 24 ust. 11 ustawy, Wykonawca w terminie 3 dni od dnia zamieszczenia na stronie internetowej informacji, o których mowa w art. 86 ust. 5 </w:t>
      </w:r>
      <w:proofErr w:type="spellStart"/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(oraz w pkt. 16.3 SIWZ), przekaże Zamawiającemu oświadczenie o przynależności lub braku przynależności do tej samej grupy kapitałowej, o której mowa w art. 24 ust. 1 pkt 23 </w:t>
      </w:r>
      <w:proofErr w:type="spellStart"/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sporządzone zgodnie z treścią formularza zamieszczonego w Rozdziale II.8 (Formularz ”Informacja dotycząca przynależności do grupy kapitałowej”). Oświadczenie powinno być złożone w siedzibie Zamawiającego w oryginale i dostarczone w sposób analogiczny jak wymogi określone dla złożenia oferty z pkt.14.9 z dopiskiem na kopercie „Oświadczenie – grupa kapitałowa”. Wraz ze złożeniem oświadczenia, Wykonawca może przedstawić dowody, że powiązania z innym Wykonawcą nie prowadzą do zakłócenia konkurencji w postępowaniu o udzielenie zamówienia. 10.6 W przypadku Wykonawców wspólnie ubiegających się o udzielenie zamówienia dokumenty i oświadczenia wymienione w punkcie 10.1.i 10.5 powinny być przedłożone przez każdego Wykonawcę, a oświadczenie wymienione w pkt. 10.4 powinno być złożone w imieniu wszystkich Wykonawców. 10.7 Oświadczenia, i dokumenty, o których mowa w pkt. 9.3 i 10.1 oraz pełnomocnictwa składane wraz z ofertą powinny zostać złożone w oryginale. Pozostałe dokumenty należy złożyć w oryginale lub kopii poświadczonej przez Wykonawcę za zgodność z oryginałem (wymagane poświadczenie każdej zapisanej strony dokumentu). 10.8 Poświadczenia za zgodność z oryginałem dokonuje odpowiednio wykonawca, podmiot, na którego zdolnościach lub sytuacji polega wykonawca, wykonawcy wspólnie ubiegający się o udzielenie zamówienia publicznego, w zakresie dokumentów, które każdego z nich dotyczą. 10.9 Do oferty należy załączyć ponadto: 10.9.1 pełnomocnictwo do reprezentowania wykonawców wspólnie ubiegających się o udzielenie zamówienia ( w przypadku Wykonawców ubiegających się o udzielenie zamówienia) 10.9.2 pełnomocnictwo do podpisywania oferty, o ile prawo do podpisywania oferty nie wynika z innych dokumentów złożonych wraz z ofertą lub Zamawiający informacje o takim prawie może uzyskać w szczególności za pomocą bezpłatnych i ogólnodostępnych bez danych, w szczególności rejestrów publicznych w rozumieniu ustawy z dnia 17 lutego 2005 r. o informatyzacji działalności podmiotów realizujących zadania publiczne Dz.U. z 2014 poz. 1114 oraz z 2016 poz. 352, a Wykonawca wskazał to wraz ze złożeniem oferty.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lastRenderedPageBreak/>
        <w:t xml:space="preserve">SEKCJA IV: PROCEDURA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Adres strony internetowej, na której będą zamieszczone dodatkowe informacje dotyczące dynamicznego systemu zakupów: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BA35C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BA35C3" w:rsidRPr="00BA35C3" w:rsidTr="00BA35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35C3" w:rsidRPr="00BA35C3" w:rsidRDefault="00BA35C3" w:rsidP="00BA35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A35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35C3" w:rsidRPr="00BA35C3" w:rsidRDefault="00BA35C3" w:rsidP="00BA35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A35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BA35C3" w:rsidRPr="00BA35C3" w:rsidTr="00BA35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35C3" w:rsidRPr="00BA35C3" w:rsidRDefault="00BA35C3" w:rsidP="00BA35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A35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35C3" w:rsidRPr="00BA35C3" w:rsidRDefault="00BA35C3" w:rsidP="00BA35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A35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70,00</w:t>
            </w:r>
          </w:p>
        </w:tc>
      </w:tr>
      <w:tr w:rsidR="00BA35C3" w:rsidRPr="00BA35C3" w:rsidTr="00BA35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35C3" w:rsidRPr="00BA35C3" w:rsidRDefault="00BA35C3" w:rsidP="00BA35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A35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35C3" w:rsidRPr="00BA35C3" w:rsidRDefault="00BA35C3" w:rsidP="00BA35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A35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</w:tbl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IV.3.1) Informacje na temat negocjacji z ogłoszeniem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Termin składania wniosków o dopuszczenie do udziału w licytacji elektronicznej: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BA35C3" w:rsidRPr="00BA35C3" w:rsidRDefault="00BA35C3" w:rsidP="00BA3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Zmiana postanowień zawartej umowy może nastąpić w przypadkach określonych w art. 144 ustawy </w:t>
      </w:r>
      <w:proofErr w:type="spellStart"/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przypadku wystąpienia jednej z następujących okoliczności: 1) brak możliwości dostarczenia w terminie materiałów wskazanych w ofercie, wynikający z przyczyn obiektywnych i niezależnych od stron, 2) zaprzestania produkcji materiałów wskazanych w ofercie. 2. W każdym z powyższych przypadków Wykonawca jest zobowiązany do pisemnego udowodnienia powyższych okoliczności oraz wskazania nowych materiałów o parametrach nie gorszych niż wskazane w treści Opisu Przedmiotu Zamówienie. 3. Zamawiający zastrzega sobie prawo do sprawdzenia równoważności wskazanych materiałów w stosunku do wymogów określonych w SIWZ.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BA35C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2018-11-21, godzina: 10:30,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IV.6.5) Przewiduje się unieważnienie postępowania o udzielenie zamówienia, jeżeli środki służące sfinansowaniu zamówień na badania naukowe lub prace rozwojowe, </w:t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które zamawiający zamierzał przeznaczyć na sfinansowanie całości lub części zamówienia, nie zostały mu przyznane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BA3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5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8D1C09" w:rsidRDefault="00233A72"/>
    <w:sectPr w:rsidR="008D1C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A72" w:rsidRDefault="00233A72" w:rsidP="00E2317F">
      <w:pPr>
        <w:spacing w:after="0" w:line="240" w:lineRule="auto"/>
      </w:pPr>
      <w:r>
        <w:separator/>
      </w:r>
    </w:p>
  </w:endnote>
  <w:endnote w:type="continuationSeparator" w:id="0">
    <w:p w:rsidR="00233A72" w:rsidRDefault="00233A72" w:rsidP="00E23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17F" w:rsidRDefault="00E231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38451022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E2317F" w:rsidRDefault="00E2317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11</w:t>
        </w:r>
        <w:r>
          <w:fldChar w:fldCharType="end"/>
        </w:r>
      </w:p>
    </w:sdtContent>
  </w:sdt>
  <w:p w:rsidR="00E2317F" w:rsidRDefault="00E2317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17F" w:rsidRDefault="00E231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A72" w:rsidRDefault="00233A72" w:rsidP="00E2317F">
      <w:pPr>
        <w:spacing w:after="0" w:line="240" w:lineRule="auto"/>
      </w:pPr>
      <w:r>
        <w:separator/>
      </w:r>
    </w:p>
  </w:footnote>
  <w:footnote w:type="continuationSeparator" w:id="0">
    <w:p w:rsidR="00233A72" w:rsidRDefault="00233A72" w:rsidP="00E231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17F" w:rsidRDefault="00E231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17F" w:rsidRDefault="00E231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17F" w:rsidRDefault="00E231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4A6"/>
    <w:rsid w:val="00233A72"/>
    <w:rsid w:val="00296C9A"/>
    <w:rsid w:val="00716BB5"/>
    <w:rsid w:val="008E64A6"/>
    <w:rsid w:val="00BA35C3"/>
    <w:rsid w:val="00E23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5C4B4B-9B5E-4CA2-8AB7-EE07CCC42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31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317F"/>
  </w:style>
  <w:style w:type="paragraph" w:styleId="Stopka">
    <w:name w:val="footer"/>
    <w:basedOn w:val="Normalny"/>
    <w:link w:val="StopkaZnak"/>
    <w:uiPriority w:val="99"/>
    <w:unhideWhenUsed/>
    <w:rsid w:val="00E231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31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0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6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9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62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9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0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130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75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486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95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54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8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57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86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7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51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95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67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20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957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05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15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328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18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7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0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87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00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911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26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88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07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98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49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37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96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2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437F95-C620-4C77-BEE0-3F6F66920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3261</Words>
  <Characters>19570</Characters>
  <Application>Microsoft Office Word</Application>
  <DocSecurity>0</DocSecurity>
  <Lines>163</Lines>
  <Paragraphs>45</Paragraphs>
  <ScaleCrop>false</ScaleCrop>
  <Company/>
  <LinksUpToDate>false</LinksUpToDate>
  <CharactersWithSpaces>22786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3</cp:revision>
  <dcterms:created xsi:type="dcterms:W3CDTF">2018-11-09T11:54:00Z</dcterms:created>
  <dcterms:modified xsi:type="dcterms:W3CDTF">2018-11-09T11:54:00Z</dcterms:modified>
</cp:coreProperties>
</file>