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10CD6" w:rsidRPr="00EB0057" w:rsidRDefault="00D10CD6" w:rsidP="00D10CD6">
      <w:pPr>
        <w:spacing w:after="120"/>
      </w:pPr>
    </w:p>
    <w:p w:rsidR="00D10CD6" w:rsidRPr="00EB0057" w:rsidRDefault="00D10CD6" w:rsidP="00D10CD6">
      <w:pPr>
        <w:jc w:val="center"/>
        <w:rPr>
          <w:b/>
          <w:sz w:val="28"/>
          <w:szCs w:val="28"/>
        </w:rPr>
      </w:pPr>
      <w:r w:rsidRPr="00EB0057">
        <w:rPr>
          <w:b/>
          <w:sz w:val="28"/>
          <w:szCs w:val="28"/>
        </w:rPr>
        <w:t>INSTYTUT TECHNIKI BUDOWLANEJ</w:t>
      </w:r>
    </w:p>
    <w:p w:rsidR="00D10CD6" w:rsidRPr="00EB0057" w:rsidRDefault="00D10CD6" w:rsidP="00D10CD6">
      <w:pPr>
        <w:jc w:val="center"/>
        <w:rPr>
          <w:sz w:val="28"/>
          <w:szCs w:val="28"/>
        </w:rPr>
      </w:pPr>
      <w:r>
        <w:rPr>
          <w:sz w:val="28"/>
          <w:szCs w:val="28"/>
        </w:rPr>
        <w:t>ul</w:t>
      </w:r>
      <w:r w:rsidRPr="00EB0057">
        <w:rPr>
          <w:sz w:val="28"/>
          <w:szCs w:val="28"/>
        </w:rPr>
        <w:t>. Filtrowa 1</w:t>
      </w:r>
    </w:p>
    <w:p w:rsidR="00D10CD6" w:rsidRPr="00EB0057" w:rsidRDefault="00D10CD6" w:rsidP="00D10CD6">
      <w:pPr>
        <w:spacing w:after="120"/>
        <w:jc w:val="center"/>
        <w:rPr>
          <w:sz w:val="28"/>
          <w:szCs w:val="28"/>
        </w:rPr>
      </w:pPr>
      <w:r w:rsidRPr="00EB0057">
        <w:rPr>
          <w:sz w:val="28"/>
          <w:szCs w:val="28"/>
        </w:rPr>
        <w:t>00-611 WARSZAWA</w:t>
      </w:r>
    </w:p>
    <w:p w:rsidR="00D10CD6" w:rsidRPr="00EB0057" w:rsidRDefault="00D10CD6" w:rsidP="00D10CD6">
      <w:pPr>
        <w:spacing w:after="120"/>
        <w:rPr>
          <w:sz w:val="28"/>
          <w:szCs w:val="28"/>
        </w:rPr>
      </w:pPr>
    </w:p>
    <w:p w:rsidR="00D10CD6" w:rsidRPr="00EB0057" w:rsidRDefault="00D10CD6" w:rsidP="00D10CD6">
      <w:pPr>
        <w:spacing w:after="120"/>
        <w:jc w:val="center"/>
        <w:rPr>
          <w:sz w:val="28"/>
          <w:szCs w:val="28"/>
        </w:rPr>
      </w:pPr>
    </w:p>
    <w:p w:rsidR="00D10CD6" w:rsidRPr="00EB0057" w:rsidRDefault="00D10CD6" w:rsidP="00A57365">
      <w:pPr>
        <w:spacing w:after="120"/>
        <w:jc w:val="center"/>
        <w:rPr>
          <w:sz w:val="28"/>
          <w:szCs w:val="28"/>
        </w:rPr>
      </w:pPr>
      <w:r w:rsidRPr="00EB0057">
        <w:rPr>
          <w:sz w:val="28"/>
          <w:szCs w:val="28"/>
        </w:rPr>
        <w:t>SPECYFIKACJA ISTOTNYCH WARUNKÓW ZAMÓWIENIA</w:t>
      </w:r>
    </w:p>
    <w:p w:rsidR="00D10CD6" w:rsidRDefault="00AF1A38" w:rsidP="00A57365">
      <w:pPr>
        <w:spacing w:after="120"/>
        <w:jc w:val="center"/>
        <w:rPr>
          <w:color w:val="000000" w:themeColor="text1"/>
        </w:rPr>
      </w:pPr>
      <w:r>
        <w:rPr>
          <w:color w:val="000000" w:themeColor="text1"/>
        </w:rPr>
        <w:t xml:space="preserve">w postępowaniu o udzielenie zamówienia, prowadzonym </w:t>
      </w:r>
      <w:r>
        <w:rPr>
          <w:b/>
          <w:color w:val="000000" w:themeColor="text1"/>
        </w:rPr>
        <w:t xml:space="preserve">przy użyciu środków komunikacji elektronicznej za pośrednictwem Platformy Zakupowej dostępnej pod adresem </w:t>
      </w:r>
      <w:hyperlink r:id="rId9" w:history="1">
        <w:r w:rsidRPr="00FA6CE6">
          <w:rPr>
            <w:rStyle w:val="Hipercze"/>
            <w:b/>
          </w:rPr>
          <w:t>https://itb.ezamawiajacy.pl</w:t>
        </w:r>
      </w:hyperlink>
      <w:r>
        <w:rPr>
          <w:b/>
          <w:color w:val="000000" w:themeColor="text1"/>
        </w:rPr>
        <w:t xml:space="preserve"> w trybie przetargu nieograniczonego, </w:t>
      </w:r>
      <w:r w:rsidRPr="00F222CD">
        <w:rPr>
          <w:color w:val="000000" w:themeColor="text1"/>
        </w:rPr>
        <w:t>o wartości szacunkowej</w:t>
      </w:r>
      <w:r>
        <w:rPr>
          <w:b/>
          <w:color w:val="000000" w:themeColor="text1"/>
        </w:rPr>
        <w:t xml:space="preserve"> powyżej </w:t>
      </w:r>
      <w:r>
        <w:rPr>
          <w:color w:val="000000" w:themeColor="text1"/>
        </w:rPr>
        <w:t>kwot określonych na podstawie art. 11 ust. 8 ustawy z dnia 29 stycznia 2004 r. Prawo zamówień publicznych (t</w:t>
      </w:r>
      <w:r w:rsidR="00E331AC">
        <w:rPr>
          <w:color w:val="000000" w:themeColor="text1"/>
        </w:rPr>
        <w:t>.</w:t>
      </w:r>
      <w:r>
        <w:rPr>
          <w:color w:val="000000" w:themeColor="text1"/>
        </w:rPr>
        <w:t>j. Dz. U. z 2018 r. poz. 1986 ze zm.), którego przedmiotem jest:</w:t>
      </w:r>
    </w:p>
    <w:p w:rsidR="00AF1A38" w:rsidRPr="00EB0057" w:rsidRDefault="00AF1A38" w:rsidP="00D10CD6">
      <w:pPr>
        <w:spacing w:after="120"/>
        <w:jc w:val="center"/>
        <w:rPr>
          <w:sz w:val="28"/>
          <w:szCs w:val="28"/>
        </w:rPr>
      </w:pPr>
    </w:p>
    <w:p w:rsidR="00D10CD6" w:rsidRPr="00AF1A38" w:rsidRDefault="007E1845" w:rsidP="00D10CD6">
      <w:pPr>
        <w:ind w:right="-427"/>
        <w:jc w:val="center"/>
        <w:rPr>
          <w:sz w:val="32"/>
          <w:szCs w:val="32"/>
        </w:rPr>
      </w:pPr>
      <w:r>
        <w:rPr>
          <w:b/>
          <w:sz w:val="32"/>
          <w:szCs w:val="32"/>
        </w:rPr>
        <w:t>„</w:t>
      </w:r>
      <w:r w:rsidR="00AF1A38">
        <w:rPr>
          <w:b/>
          <w:sz w:val="32"/>
          <w:szCs w:val="32"/>
        </w:rPr>
        <w:t>Dostawa</w:t>
      </w:r>
      <w:r w:rsidR="00BD418F">
        <w:rPr>
          <w:b/>
          <w:sz w:val="32"/>
          <w:szCs w:val="32"/>
        </w:rPr>
        <w:t>, instalacja i uruchomienie</w:t>
      </w:r>
      <w:r w:rsidR="006B5E2A" w:rsidRPr="00AF1A38">
        <w:rPr>
          <w:b/>
          <w:sz w:val="32"/>
          <w:szCs w:val="32"/>
        </w:rPr>
        <w:t xml:space="preserve"> </w:t>
      </w:r>
      <w:r w:rsidR="00A64B66">
        <w:rPr>
          <w:b/>
          <w:bCs/>
          <w:sz w:val="32"/>
          <w:szCs w:val="32"/>
        </w:rPr>
        <w:t>wysokorozdzielczego</w:t>
      </w:r>
      <w:r w:rsidR="00A64B66" w:rsidRPr="00A64B66">
        <w:rPr>
          <w:b/>
          <w:bCs/>
          <w:sz w:val="32"/>
          <w:szCs w:val="32"/>
        </w:rPr>
        <w:t xml:space="preserve"> s</w:t>
      </w:r>
      <w:r w:rsidR="00A64B66">
        <w:rPr>
          <w:b/>
          <w:bCs/>
          <w:sz w:val="32"/>
          <w:szCs w:val="32"/>
        </w:rPr>
        <w:t>kaningowego</w:t>
      </w:r>
      <w:r w:rsidR="00A64B66" w:rsidRPr="00A64B66">
        <w:rPr>
          <w:b/>
          <w:bCs/>
          <w:sz w:val="32"/>
          <w:szCs w:val="32"/>
        </w:rPr>
        <w:t xml:space="preserve"> mikroskop</w:t>
      </w:r>
      <w:r w:rsidR="00A64B66">
        <w:rPr>
          <w:b/>
          <w:bCs/>
          <w:sz w:val="32"/>
          <w:szCs w:val="32"/>
        </w:rPr>
        <w:t>u elektronowego</w:t>
      </w:r>
      <w:r w:rsidRPr="00A64B66">
        <w:rPr>
          <w:b/>
          <w:sz w:val="32"/>
          <w:szCs w:val="32"/>
        </w:rPr>
        <w:t>”</w:t>
      </w:r>
      <w:r w:rsidR="00327D66" w:rsidRPr="00AF1A38">
        <w:rPr>
          <w:b/>
          <w:sz w:val="32"/>
          <w:szCs w:val="32"/>
        </w:rPr>
        <w:t>.</w:t>
      </w:r>
      <w:r w:rsidR="00D10CD6" w:rsidRPr="00AF1A38">
        <w:rPr>
          <w:b/>
          <w:sz w:val="32"/>
          <w:szCs w:val="32"/>
        </w:rPr>
        <w:t xml:space="preserve"> </w:t>
      </w:r>
    </w:p>
    <w:p w:rsidR="00D10CD6" w:rsidRDefault="00D10CD6" w:rsidP="00D10CD6">
      <w:pPr>
        <w:pStyle w:val="Podpisprawo"/>
        <w:spacing w:after="0"/>
        <w:ind w:left="2836" w:firstLine="709"/>
        <w:jc w:val="left"/>
        <w:rPr>
          <w:b/>
        </w:rPr>
      </w:pPr>
    </w:p>
    <w:p w:rsidR="00D10CD6" w:rsidRPr="00EB0057" w:rsidRDefault="00D10CD6" w:rsidP="00D10CD6">
      <w:pPr>
        <w:pStyle w:val="Podpisprawo"/>
        <w:spacing w:after="0"/>
        <w:ind w:left="2836" w:firstLine="709"/>
        <w:jc w:val="left"/>
      </w:pPr>
    </w:p>
    <w:p w:rsidR="00D10CD6" w:rsidRPr="00EB0057" w:rsidRDefault="00D10CD6" w:rsidP="00D10CD6">
      <w:pPr>
        <w:pStyle w:val="Podpisprawo"/>
      </w:pPr>
    </w:p>
    <w:p w:rsidR="00D10CD6" w:rsidRPr="00E930B2" w:rsidRDefault="00D10CD6" w:rsidP="00D10CD6">
      <w:pPr>
        <w:pStyle w:val="Podpisprawo"/>
        <w:rPr>
          <w:b/>
        </w:rPr>
      </w:pPr>
      <w:r w:rsidRPr="00E930B2">
        <w:rPr>
          <w:b/>
        </w:rPr>
        <w:t>postępowanie nr TO-250-</w:t>
      </w:r>
      <w:r w:rsidR="007B502B">
        <w:rPr>
          <w:b/>
        </w:rPr>
        <w:t xml:space="preserve">26 </w:t>
      </w:r>
      <w:r w:rsidR="00994B40">
        <w:rPr>
          <w:b/>
        </w:rPr>
        <w:t>TA/1</w:t>
      </w:r>
      <w:r w:rsidR="006B5E2A">
        <w:rPr>
          <w:b/>
        </w:rPr>
        <w:t>9</w:t>
      </w:r>
    </w:p>
    <w:p w:rsidR="00DA17B0" w:rsidRDefault="00D10CD6" w:rsidP="00D10CD6">
      <w:pPr>
        <w:pStyle w:val="Podpisprawo"/>
        <w:rPr>
          <w:b/>
        </w:rPr>
      </w:pPr>
      <w:r w:rsidRPr="00E930B2">
        <w:rPr>
          <w:b/>
        </w:rPr>
        <w:t xml:space="preserve">ogłoszenie zostało zamieszczone w witrynie TED </w:t>
      </w:r>
    </w:p>
    <w:p w:rsidR="00D10CD6" w:rsidRPr="00E930B2" w:rsidRDefault="00D10CD6" w:rsidP="00D10CD6">
      <w:pPr>
        <w:pStyle w:val="Podpisprawo"/>
        <w:rPr>
          <w:b/>
        </w:rPr>
      </w:pPr>
      <w:r w:rsidRPr="00E930B2">
        <w:rPr>
          <w:b/>
        </w:rPr>
        <w:t>nr</w:t>
      </w:r>
      <w:r w:rsidR="0052672A">
        <w:rPr>
          <w:b/>
        </w:rPr>
        <w:t xml:space="preserve"> </w:t>
      </w:r>
      <w:r w:rsidR="00CA1506">
        <w:rPr>
          <w:b/>
        </w:rPr>
        <w:t xml:space="preserve">2019/S </w:t>
      </w:r>
      <w:r w:rsidR="007E3D31">
        <w:rPr>
          <w:b/>
        </w:rPr>
        <w:t>134</w:t>
      </w:r>
      <w:r w:rsidR="00CA1506">
        <w:rPr>
          <w:b/>
        </w:rPr>
        <w:t>-</w:t>
      </w:r>
      <w:r w:rsidR="007E3D31">
        <w:rPr>
          <w:b/>
        </w:rPr>
        <w:t>329155</w:t>
      </w:r>
      <w:r w:rsidR="00E930B2">
        <w:rPr>
          <w:b/>
        </w:rPr>
        <w:t xml:space="preserve"> </w:t>
      </w:r>
      <w:r w:rsidRPr="00E930B2">
        <w:rPr>
          <w:b/>
        </w:rPr>
        <w:t xml:space="preserve">w dniu </w:t>
      </w:r>
      <w:r w:rsidR="007E3D31">
        <w:rPr>
          <w:b/>
        </w:rPr>
        <w:t>15</w:t>
      </w:r>
      <w:r w:rsidR="004E4238">
        <w:rPr>
          <w:b/>
        </w:rPr>
        <w:t>.</w:t>
      </w:r>
      <w:r w:rsidR="00A64B66">
        <w:rPr>
          <w:b/>
        </w:rPr>
        <w:t>07</w:t>
      </w:r>
      <w:r w:rsidR="004E4238">
        <w:rPr>
          <w:b/>
        </w:rPr>
        <w:t>.2019 r.</w:t>
      </w:r>
    </w:p>
    <w:p w:rsidR="00D10CD6" w:rsidRPr="00EB0057" w:rsidRDefault="00D10CD6" w:rsidP="00332536">
      <w:pPr>
        <w:pStyle w:val="Podpisprawo"/>
        <w:jc w:val="left"/>
      </w:pPr>
    </w:p>
    <w:p w:rsidR="00D10CD6" w:rsidRPr="00EB0057" w:rsidRDefault="00D10CD6" w:rsidP="00D10CD6">
      <w:pPr>
        <w:pStyle w:val="Podpisprawo"/>
      </w:pPr>
    </w:p>
    <w:p w:rsidR="00D10CD6" w:rsidRPr="00EB0057" w:rsidRDefault="00F97A02" w:rsidP="00D10CD6">
      <w:pPr>
        <w:pStyle w:val="Podpisprawo"/>
      </w:pPr>
      <w:r>
        <w:rPr>
          <w:noProof/>
        </w:rPr>
        <mc:AlternateContent>
          <mc:Choice Requires="wps">
            <w:drawing>
              <wp:anchor distT="0" distB="0" distL="114300" distR="114300" simplePos="0" relativeHeight="251664896" behindDoc="0" locked="0" layoutInCell="1" allowOverlap="1" wp14:anchorId="6F5114C1">
                <wp:simplePos x="0" y="0"/>
                <wp:positionH relativeFrom="column">
                  <wp:posOffset>2819400</wp:posOffset>
                </wp:positionH>
                <wp:positionV relativeFrom="paragraph">
                  <wp:posOffset>98425</wp:posOffset>
                </wp:positionV>
                <wp:extent cx="3124200" cy="217551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175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400E" w:rsidRDefault="00AC400E" w:rsidP="00D10CD6">
                            <w:pPr>
                              <w:spacing w:after="120"/>
                              <w:jc w:val="center"/>
                            </w:pPr>
                            <w:r w:rsidRPr="00860B85">
                              <w:t>Zatwierdził:</w:t>
                            </w:r>
                          </w:p>
                          <w:p w:rsidR="00AC400E" w:rsidRPr="00860B85" w:rsidRDefault="00AC400E" w:rsidP="00D10CD6">
                            <w:pPr>
                              <w:spacing w:after="120"/>
                              <w:jc w:val="center"/>
                            </w:pPr>
                          </w:p>
                          <w:p w:rsidR="00AC400E" w:rsidRPr="00860B85" w:rsidRDefault="00AC400E" w:rsidP="00D10CD6">
                            <w:pPr>
                              <w:jc w:val="center"/>
                            </w:pPr>
                            <w:r w:rsidRPr="00860B85">
                              <w:t>ZASTĘPCA DYREKTORA</w:t>
                            </w:r>
                          </w:p>
                          <w:p w:rsidR="00AC400E" w:rsidRPr="00860B85" w:rsidRDefault="00AC400E" w:rsidP="00332536">
                            <w:pPr>
                              <w:jc w:val="center"/>
                            </w:pPr>
                            <w:r w:rsidRPr="00860B85">
                              <w:t xml:space="preserve">ds. </w:t>
                            </w:r>
                            <w:r>
                              <w:t>Organizacyjno-Administracyjnych</w:t>
                            </w:r>
                          </w:p>
                          <w:p w:rsidR="00AC400E" w:rsidRPr="00860B85" w:rsidRDefault="00AC400E" w:rsidP="00D10CD6">
                            <w:pPr>
                              <w:spacing w:after="240"/>
                              <w:jc w:val="center"/>
                            </w:pPr>
                            <w:r w:rsidRPr="00860B85">
                              <w:t>mgr Joanna Krzemińska</w:t>
                            </w:r>
                          </w:p>
                          <w:p w:rsidR="00AC400E" w:rsidRPr="00860B85" w:rsidRDefault="00AC400E"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F5114C1" id="_x0000_t202" coordsize="21600,21600" o:spt="202" path="m,l,21600r21600,l21600,xe">
                <v:stroke joinstyle="miter"/>
                <v:path gradientshapeok="t" o:connecttype="rect"/>
              </v:shapetype>
              <v:shape id="Text Box 3" o:spid="_x0000_s1026" type="#_x0000_t202" style="position:absolute;left:0;text-align:left;margin-left:222pt;margin-top:7.75pt;width:246pt;height:171.3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" stroked="f">
                <v:textbox style="mso-fit-shape-to-text:t">
                  <w:txbxContent>
                    <w:p w:rsidR="00AC400E" w:rsidRDefault="00AC400E" w:rsidP="00D10CD6">
                      <w:pPr>
                        <w:spacing w:after="120"/>
                        <w:jc w:val="center"/>
                      </w:pPr>
                      <w:r w:rsidRPr="00860B85">
                        <w:t>Zatwierdził:</w:t>
                      </w:r>
                    </w:p>
                    <w:p w:rsidR="00AC400E" w:rsidRPr="00860B85" w:rsidRDefault="00AC400E" w:rsidP="00D10CD6">
                      <w:pPr>
                        <w:spacing w:after="120"/>
                        <w:jc w:val="center"/>
                      </w:pPr>
                    </w:p>
                    <w:p w:rsidR="00AC400E" w:rsidRPr="00860B85" w:rsidRDefault="00AC400E" w:rsidP="00D10CD6">
                      <w:pPr>
                        <w:jc w:val="center"/>
                      </w:pPr>
                      <w:r w:rsidRPr="00860B85">
                        <w:t>ZASTĘPCA DYREKTORA</w:t>
                      </w:r>
                    </w:p>
                    <w:p w:rsidR="00AC400E" w:rsidRPr="00860B85" w:rsidRDefault="00AC400E" w:rsidP="00332536">
                      <w:pPr>
                        <w:jc w:val="center"/>
                      </w:pPr>
                      <w:proofErr w:type="gramStart"/>
                      <w:r w:rsidRPr="00860B85">
                        <w:t>ds</w:t>
                      </w:r>
                      <w:proofErr w:type="gramEnd"/>
                      <w:r w:rsidRPr="00860B85">
                        <w:t xml:space="preserve">. </w:t>
                      </w:r>
                      <w:r>
                        <w:t>Organizacyjno-Administracyjnych</w:t>
                      </w:r>
                    </w:p>
                    <w:p w:rsidR="00AC400E" w:rsidRPr="00860B85" w:rsidRDefault="00AC400E" w:rsidP="00D10CD6">
                      <w:pPr>
                        <w:spacing w:after="240"/>
                        <w:jc w:val="center"/>
                      </w:pPr>
                      <w:proofErr w:type="gramStart"/>
                      <w:r w:rsidRPr="00860B85">
                        <w:t>mgr</w:t>
                      </w:r>
                      <w:proofErr w:type="gramEnd"/>
                      <w:r w:rsidRPr="00860B85">
                        <w:t xml:space="preserve"> Joanna Krzemińska</w:t>
                      </w:r>
                    </w:p>
                    <w:p w:rsidR="00AC400E" w:rsidRPr="00860B85" w:rsidRDefault="00AC400E" w:rsidP="00D10CD6">
                      <w:pPr>
                        <w:spacing w:after="120"/>
                        <w:jc w:val="center"/>
                      </w:pPr>
                    </w:p>
                  </w:txbxContent>
                </v:textbox>
              </v:shape>
            </w:pict>
          </mc:Fallback>
        </mc:AlternateContent>
      </w:r>
    </w:p>
    <w:p w:rsidR="00D10CD6" w:rsidRPr="00EB0057"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Default="00D10CD6" w:rsidP="00D10CD6">
      <w:pPr>
        <w:pStyle w:val="Podpisprawo"/>
      </w:pPr>
    </w:p>
    <w:p w:rsidR="00D10CD6" w:rsidRPr="00EB0057" w:rsidRDefault="00D10CD6" w:rsidP="00D10CD6">
      <w:pPr>
        <w:pStyle w:val="Podpisprawo"/>
      </w:pPr>
    </w:p>
    <w:p w:rsidR="00D10CD6" w:rsidRPr="00EB0057" w:rsidRDefault="00D10CD6" w:rsidP="00D10CD6">
      <w:pPr>
        <w:pStyle w:val="Podpisprawo"/>
      </w:pPr>
      <w:r w:rsidRPr="00315284">
        <w:t xml:space="preserve">Warszawa, dnia </w:t>
      </w:r>
      <w:r w:rsidR="007B502B">
        <w:t>10</w:t>
      </w:r>
      <w:r w:rsidR="002C7D20">
        <w:t>.07</w:t>
      </w:r>
      <w:r w:rsidR="005E1421">
        <w:t>.</w:t>
      </w:r>
      <w:r w:rsidR="002566CD">
        <w:t>201</w:t>
      </w:r>
      <w:r w:rsidR="006B5E2A">
        <w:t>9</w:t>
      </w:r>
      <w:r w:rsidRPr="00224133">
        <w:t xml:space="preserve"> r.</w:t>
      </w:r>
    </w:p>
    <w:p w:rsidR="00D10CD6" w:rsidRPr="00A57365" w:rsidRDefault="00F97A02" w:rsidP="00D10CD6">
      <w:pPr>
        <w:pStyle w:val="Podpisprawo"/>
        <w:jc w:val="left"/>
        <w:rPr>
          <w:sz w:val="24"/>
          <w:szCs w:val="24"/>
        </w:rPr>
      </w:pPr>
      <w:r>
        <w:rPr>
          <w:noProof/>
        </w:rPr>
        <mc:AlternateContent>
          <mc:Choice Requires="wps">
            <w:drawing>
              <wp:anchor distT="0" distB="0" distL="114300" distR="114300" simplePos="0" relativeHeight="251663872" behindDoc="0" locked="0" layoutInCell="1" allowOverlap="1" wp14:anchorId="69A66DB3">
                <wp:simplePos x="0" y="0"/>
                <wp:positionH relativeFrom="column">
                  <wp:posOffset>2819400</wp:posOffset>
                </wp:positionH>
                <wp:positionV relativeFrom="paragraph">
                  <wp:posOffset>98425</wp:posOffset>
                </wp:positionV>
                <wp:extent cx="3124200" cy="63627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400E" w:rsidRPr="00860B85" w:rsidRDefault="00AC400E" w:rsidP="00D10CD6">
                            <w:pPr>
                              <w:spacing w:after="120"/>
                            </w:pPr>
                          </w:p>
                          <w:p w:rsidR="00AC400E" w:rsidRPr="00860B85" w:rsidRDefault="00AC400E"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9A66DB3" id="_x0000_s1027" type="#_x0000_t202" style="position:absolute;margin-left:222pt;margin-top:7.75pt;width:246pt;height:50.1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" stroked="f">
                <v:textbox style="mso-fit-shape-to-text:t">
                  <w:txbxContent>
                    <w:p w:rsidR="00AC400E" w:rsidRPr="00860B85" w:rsidRDefault="00AC400E" w:rsidP="00D10CD6">
                      <w:pPr>
                        <w:spacing w:after="120"/>
                      </w:pPr>
                    </w:p>
                    <w:p w:rsidR="00AC400E" w:rsidRPr="00860B85" w:rsidRDefault="00AC400E" w:rsidP="00D10CD6">
                      <w:pPr>
                        <w:spacing w:after="120"/>
                        <w:jc w:val="center"/>
                      </w:pPr>
                    </w:p>
                  </w:txbxContent>
                </v:textbox>
              </v:shape>
            </w:pict>
          </mc:Fallback>
        </mc:AlternateContent>
      </w:r>
      <w:r w:rsidR="00D10CD6" w:rsidRPr="00EB0057">
        <w:br w:type="page"/>
      </w:r>
      <w:r w:rsidR="00D10CD6" w:rsidRPr="00A57365">
        <w:rPr>
          <w:sz w:val="24"/>
          <w:szCs w:val="24"/>
        </w:rPr>
        <w:lastRenderedPageBreak/>
        <w:t xml:space="preserve">Specyfikacja Istotnych Warunków Zamówienia zawiera: </w:t>
      </w:r>
    </w:p>
    <w:p w:rsidR="00D10CD6" w:rsidRPr="00EB0057" w:rsidRDefault="00D10CD6" w:rsidP="00D10CD6">
      <w:pPr>
        <w:pStyle w:val="Spisrozdziaw"/>
        <w:rPr>
          <w:rFonts w:ascii="Calibri" w:hAnsi="Calibri" w:cs="Calibri"/>
        </w:rPr>
      </w:pPr>
    </w:p>
    <w:p w:rsidR="00D10CD6" w:rsidRPr="00A57365" w:rsidRDefault="00E45214" w:rsidP="00D10CD6">
      <w:pPr>
        <w:pStyle w:val="Spisrozdziaw"/>
        <w:rPr>
          <w:rFonts w:ascii="Calibri" w:hAnsi="Calibri" w:cs="Calibri"/>
          <w:sz w:val="24"/>
          <w:szCs w:val="24"/>
        </w:rPr>
      </w:pPr>
      <w:r>
        <w:rPr>
          <w:rFonts w:ascii="Calibri" w:hAnsi="Calibri" w:cs="Calibri"/>
          <w:sz w:val="24"/>
          <w:szCs w:val="24"/>
        </w:rPr>
        <w:t>Rozdział I:</w:t>
      </w:r>
      <w:r>
        <w:rPr>
          <w:rFonts w:ascii="Calibri" w:hAnsi="Calibri" w:cs="Calibri"/>
          <w:sz w:val="24"/>
          <w:szCs w:val="24"/>
        </w:rPr>
        <w:tab/>
      </w:r>
      <w:r>
        <w:rPr>
          <w:rFonts w:ascii="Calibri" w:hAnsi="Calibri" w:cs="Calibri"/>
          <w:sz w:val="24"/>
          <w:szCs w:val="24"/>
        </w:rPr>
        <w:tab/>
      </w:r>
      <w:r w:rsidR="00D10CD6" w:rsidRPr="00A57365">
        <w:rPr>
          <w:rFonts w:ascii="Calibri" w:hAnsi="Calibri" w:cs="Calibri"/>
          <w:sz w:val="24"/>
          <w:szCs w:val="24"/>
        </w:rPr>
        <w:t>Instrukcja dla Wykonawców (IDW).</w:t>
      </w:r>
    </w:p>
    <w:p w:rsidR="00D10CD6" w:rsidRPr="00A57365" w:rsidRDefault="00E45214" w:rsidP="00D10CD6">
      <w:pPr>
        <w:pStyle w:val="Spisrozdziaw"/>
        <w:rPr>
          <w:rFonts w:ascii="Calibri" w:hAnsi="Calibri" w:cs="Calibri"/>
          <w:sz w:val="24"/>
          <w:szCs w:val="24"/>
        </w:rPr>
      </w:pPr>
      <w:r>
        <w:rPr>
          <w:rFonts w:ascii="Calibri" w:hAnsi="Calibri" w:cs="Calibri"/>
          <w:sz w:val="24"/>
          <w:szCs w:val="24"/>
        </w:rPr>
        <w:t>Rozdział II:</w:t>
      </w:r>
      <w:r>
        <w:rPr>
          <w:rFonts w:ascii="Calibri" w:hAnsi="Calibri" w:cs="Calibri"/>
          <w:sz w:val="24"/>
          <w:szCs w:val="24"/>
        </w:rPr>
        <w:tab/>
      </w:r>
      <w:r>
        <w:rPr>
          <w:rFonts w:ascii="Calibri" w:hAnsi="Calibri" w:cs="Calibri"/>
          <w:sz w:val="24"/>
          <w:szCs w:val="24"/>
        </w:rPr>
        <w:tab/>
      </w:r>
      <w:r w:rsidR="00D10CD6" w:rsidRPr="00A57365">
        <w:rPr>
          <w:rFonts w:ascii="Calibri" w:hAnsi="Calibri" w:cs="Calibri"/>
          <w:sz w:val="24"/>
          <w:szCs w:val="24"/>
        </w:rPr>
        <w:t>Formularz</w:t>
      </w:r>
      <w:r w:rsidR="00AF1A38" w:rsidRPr="00A57365">
        <w:rPr>
          <w:rFonts w:ascii="Calibri" w:hAnsi="Calibri" w:cs="Calibri"/>
          <w:sz w:val="24"/>
          <w:szCs w:val="24"/>
        </w:rPr>
        <w:t>E</w:t>
      </w:r>
      <w:r w:rsidR="00D10CD6" w:rsidRPr="00A57365">
        <w:rPr>
          <w:rFonts w:ascii="Calibri" w:hAnsi="Calibri" w:cs="Calibri"/>
          <w:sz w:val="24"/>
          <w:szCs w:val="24"/>
        </w:rPr>
        <w:t>:</w:t>
      </w:r>
    </w:p>
    <w:p w:rsidR="007C63CC" w:rsidRDefault="00E45214" w:rsidP="00283F57">
      <w:pPr>
        <w:pStyle w:val="Spisrozdziaw"/>
        <w:rPr>
          <w:rFonts w:ascii="Calibri" w:hAnsi="Calibri"/>
          <w:sz w:val="24"/>
          <w:szCs w:val="24"/>
        </w:rPr>
      </w:pPr>
      <w:r>
        <w:rPr>
          <w:rFonts w:ascii="Calibri" w:hAnsi="Calibri"/>
          <w:sz w:val="24"/>
          <w:szCs w:val="24"/>
        </w:rPr>
        <w:t>ZĄŁACZNIK NR 1</w:t>
      </w:r>
      <w:r w:rsidR="007C63CC" w:rsidRPr="00A57365">
        <w:rPr>
          <w:rFonts w:ascii="Calibri" w:hAnsi="Calibri"/>
          <w:sz w:val="24"/>
          <w:szCs w:val="24"/>
        </w:rPr>
        <w:tab/>
      </w:r>
      <w:r w:rsidR="00337E95">
        <w:rPr>
          <w:rFonts w:ascii="Calibri" w:hAnsi="Calibri"/>
          <w:sz w:val="24"/>
          <w:szCs w:val="24"/>
        </w:rPr>
        <w:tab/>
      </w:r>
      <w:r w:rsidR="00AF1A38" w:rsidRPr="00A57365">
        <w:rPr>
          <w:rFonts w:ascii="Calibri" w:hAnsi="Calibri"/>
          <w:sz w:val="24"/>
          <w:szCs w:val="24"/>
        </w:rPr>
        <w:t>„RORMULARZ OFERTY – OŚWIADCZENIA”</w:t>
      </w:r>
    </w:p>
    <w:p w:rsidR="00E45214" w:rsidRPr="00A57365" w:rsidRDefault="00E45214" w:rsidP="00283F57">
      <w:pPr>
        <w:pStyle w:val="Spisrozdziaw"/>
        <w:rPr>
          <w:rFonts w:ascii="Calibri" w:hAnsi="Calibri"/>
          <w:sz w:val="24"/>
          <w:szCs w:val="24"/>
        </w:rPr>
      </w:pPr>
      <w:r>
        <w:rPr>
          <w:rFonts w:ascii="Calibri" w:hAnsi="Calibri"/>
          <w:sz w:val="24"/>
          <w:szCs w:val="24"/>
        </w:rPr>
        <w:t>ZAŁACZNIK NR 1A</w:t>
      </w:r>
      <w:r>
        <w:rPr>
          <w:rFonts w:ascii="Calibri" w:hAnsi="Calibri"/>
          <w:sz w:val="24"/>
          <w:szCs w:val="24"/>
        </w:rPr>
        <w:tab/>
      </w:r>
      <w:r w:rsidR="00337E95">
        <w:rPr>
          <w:rFonts w:ascii="Calibri" w:hAnsi="Calibri"/>
          <w:sz w:val="24"/>
          <w:szCs w:val="24"/>
        </w:rPr>
        <w:tab/>
      </w:r>
      <w:r>
        <w:rPr>
          <w:rFonts w:ascii="Calibri" w:hAnsi="Calibri"/>
          <w:sz w:val="24"/>
          <w:szCs w:val="24"/>
        </w:rPr>
        <w:t>„FORMULARZ CENOWY”</w:t>
      </w:r>
    </w:p>
    <w:p w:rsidR="00D10CD6" w:rsidRPr="00A57365" w:rsidRDefault="00E45214" w:rsidP="004D071A">
      <w:pPr>
        <w:pStyle w:val="Spisrozdziaw"/>
        <w:ind w:left="2835" w:hanging="2835"/>
        <w:rPr>
          <w:rFonts w:ascii="Calibri" w:hAnsi="Calibri"/>
          <w:sz w:val="24"/>
          <w:szCs w:val="24"/>
        </w:rPr>
      </w:pPr>
      <w:r>
        <w:rPr>
          <w:rFonts w:ascii="Calibri" w:hAnsi="Calibri"/>
          <w:sz w:val="24"/>
          <w:szCs w:val="24"/>
        </w:rPr>
        <w:t>ZĄŁACZNIK NR 2</w:t>
      </w:r>
      <w:r w:rsidR="00D10CD6" w:rsidRPr="00A57365">
        <w:rPr>
          <w:rFonts w:ascii="Calibri" w:hAnsi="Calibri"/>
          <w:sz w:val="24"/>
          <w:szCs w:val="24"/>
        </w:rPr>
        <w:t xml:space="preserve"> </w:t>
      </w:r>
      <w:r w:rsidR="00D10CD6" w:rsidRPr="00A57365">
        <w:rPr>
          <w:rFonts w:ascii="Calibri" w:hAnsi="Calibri"/>
          <w:sz w:val="24"/>
          <w:szCs w:val="24"/>
        </w:rPr>
        <w:tab/>
      </w:r>
      <w:r w:rsidR="004E4238">
        <w:rPr>
          <w:rFonts w:ascii="Calibri" w:hAnsi="Calibri"/>
          <w:sz w:val="24"/>
          <w:szCs w:val="24"/>
        </w:rPr>
        <w:t xml:space="preserve">Formularz </w:t>
      </w:r>
      <w:r w:rsidR="00D10CD6" w:rsidRPr="00A57365">
        <w:rPr>
          <w:rFonts w:ascii="Calibri" w:hAnsi="Calibri"/>
          <w:sz w:val="24"/>
          <w:szCs w:val="24"/>
        </w:rPr>
        <w:t>„</w:t>
      </w:r>
      <w:r w:rsidR="004D071A">
        <w:rPr>
          <w:rFonts w:ascii="Calibri" w:hAnsi="Calibri"/>
          <w:sz w:val="24"/>
          <w:szCs w:val="24"/>
        </w:rPr>
        <w:t xml:space="preserve">OŚWIADCZENIE </w:t>
      </w:r>
      <w:r w:rsidR="004D071A" w:rsidRPr="004D071A">
        <w:rPr>
          <w:rFonts w:ascii="Calibri" w:hAnsi="Calibri"/>
          <w:sz w:val="24"/>
          <w:szCs w:val="24"/>
        </w:rPr>
        <w:t>o przynależności bądź braku przynależności do grupy kapitałowej</w:t>
      </w:r>
      <w:r w:rsidR="00D10CD6" w:rsidRPr="00A57365">
        <w:rPr>
          <w:rFonts w:ascii="Calibri" w:hAnsi="Calibri"/>
          <w:sz w:val="24"/>
          <w:szCs w:val="24"/>
        </w:rPr>
        <w:t xml:space="preserve">” </w:t>
      </w:r>
    </w:p>
    <w:p w:rsidR="00D10CD6" w:rsidRPr="00A57365" w:rsidRDefault="00E45214" w:rsidP="00D10CD6">
      <w:pPr>
        <w:pStyle w:val="Spisrozdziaw"/>
        <w:rPr>
          <w:rFonts w:ascii="Calibri" w:hAnsi="Calibri"/>
          <w:sz w:val="24"/>
          <w:szCs w:val="24"/>
        </w:rPr>
      </w:pPr>
      <w:r>
        <w:rPr>
          <w:rFonts w:ascii="Calibri" w:hAnsi="Calibri"/>
          <w:sz w:val="24"/>
          <w:szCs w:val="24"/>
        </w:rPr>
        <w:t>ZĄŁACZNIK NR 3</w:t>
      </w:r>
      <w:r w:rsidR="00D10CD6" w:rsidRPr="00A57365">
        <w:rPr>
          <w:rFonts w:ascii="Calibri" w:hAnsi="Calibri"/>
          <w:sz w:val="24"/>
          <w:szCs w:val="24"/>
        </w:rPr>
        <w:tab/>
      </w:r>
      <w:r w:rsidR="00337E95">
        <w:rPr>
          <w:rFonts w:ascii="Calibri" w:hAnsi="Calibri"/>
          <w:sz w:val="24"/>
          <w:szCs w:val="24"/>
        </w:rPr>
        <w:tab/>
      </w:r>
      <w:r w:rsidR="004E4238">
        <w:rPr>
          <w:rFonts w:ascii="Calibri" w:hAnsi="Calibri"/>
          <w:sz w:val="24"/>
          <w:szCs w:val="24"/>
        </w:rPr>
        <w:t xml:space="preserve">FORMULARZ </w:t>
      </w:r>
      <w:r w:rsidR="00D10CD6" w:rsidRPr="00A57365">
        <w:rPr>
          <w:rFonts w:ascii="Calibri" w:hAnsi="Calibri"/>
          <w:sz w:val="24"/>
          <w:szCs w:val="24"/>
        </w:rPr>
        <w:t>„DOŚWIADCZENIE”</w:t>
      </w:r>
    </w:p>
    <w:p w:rsidR="00AF1A38" w:rsidRPr="00A57365" w:rsidRDefault="00E45214" w:rsidP="00D10CD6">
      <w:pPr>
        <w:pStyle w:val="Spisrozdziaw"/>
        <w:rPr>
          <w:rFonts w:ascii="Calibri" w:hAnsi="Calibri"/>
          <w:sz w:val="24"/>
          <w:szCs w:val="24"/>
        </w:rPr>
      </w:pPr>
      <w:r>
        <w:rPr>
          <w:rFonts w:ascii="Calibri" w:hAnsi="Calibri"/>
          <w:sz w:val="24"/>
          <w:szCs w:val="24"/>
        </w:rPr>
        <w:t>ZĄŁACZNIK NR 4</w:t>
      </w:r>
      <w:r>
        <w:rPr>
          <w:rFonts w:ascii="Calibri" w:hAnsi="Calibri"/>
          <w:sz w:val="24"/>
          <w:szCs w:val="24"/>
        </w:rPr>
        <w:tab/>
      </w:r>
      <w:r w:rsidR="00337E95">
        <w:rPr>
          <w:rFonts w:ascii="Calibri" w:hAnsi="Calibri"/>
          <w:sz w:val="24"/>
          <w:szCs w:val="24"/>
        </w:rPr>
        <w:tab/>
      </w:r>
      <w:r w:rsidR="004E4238">
        <w:rPr>
          <w:rFonts w:ascii="Calibri" w:hAnsi="Calibri"/>
          <w:sz w:val="24"/>
          <w:szCs w:val="24"/>
        </w:rPr>
        <w:t xml:space="preserve">FORMULARZ </w:t>
      </w:r>
      <w:r>
        <w:rPr>
          <w:rFonts w:ascii="Calibri" w:hAnsi="Calibri"/>
          <w:sz w:val="24"/>
          <w:szCs w:val="24"/>
        </w:rPr>
        <w:t>„WZÓR OŚ</w:t>
      </w:r>
      <w:r w:rsidR="00AF1A38" w:rsidRPr="00A57365">
        <w:rPr>
          <w:rFonts w:ascii="Calibri" w:hAnsi="Calibri"/>
          <w:sz w:val="24"/>
          <w:szCs w:val="24"/>
        </w:rPr>
        <w:t>WIADCZENIA JEDZ”</w:t>
      </w:r>
    </w:p>
    <w:p w:rsidR="00D10CD6" w:rsidRPr="00A57365" w:rsidRDefault="00D10CD6" w:rsidP="00D10CD6">
      <w:pPr>
        <w:pStyle w:val="Spisrozdziaw"/>
        <w:rPr>
          <w:rFonts w:ascii="Calibri" w:hAnsi="Calibri" w:cs="Calibri"/>
          <w:sz w:val="24"/>
          <w:szCs w:val="24"/>
        </w:rPr>
      </w:pPr>
      <w:r w:rsidRPr="00A57365">
        <w:rPr>
          <w:rFonts w:ascii="Calibri" w:hAnsi="Calibri" w:cs="Calibri"/>
          <w:sz w:val="24"/>
          <w:szCs w:val="24"/>
        </w:rPr>
        <w:t>Rozdział III:</w:t>
      </w:r>
      <w:r w:rsidRPr="00A57365">
        <w:rPr>
          <w:rFonts w:ascii="Calibri" w:hAnsi="Calibri" w:cs="Calibri"/>
          <w:sz w:val="24"/>
          <w:szCs w:val="24"/>
        </w:rPr>
        <w:tab/>
      </w:r>
      <w:r w:rsidR="00E45214">
        <w:rPr>
          <w:rFonts w:ascii="Calibri" w:hAnsi="Calibri" w:cs="Calibri"/>
          <w:sz w:val="24"/>
          <w:szCs w:val="24"/>
        </w:rPr>
        <w:tab/>
      </w:r>
      <w:r w:rsidRPr="00A57365">
        <w:rPr>
          <w:rFonts w:ascii="Calibri" w:hAnsi="Calibri" w:cs="Calibri"/>
          <w:sz w:val="24"/>
          <w:szCs w:val="24"/>
        </w:rPr>
        <w:t xml:space="preserve">Opis przedmiotu zamówienia. </w:t>
      </w:r>
    </w:p>
    <w:p w:rsidR="00D10CD6" w:rsidRPr="00A57365" w:rsidRDefault="00D10CD6" w:rsidP="00D10CD6">
      <w:pPr>
        <w:pStyle w:val="Spisrozdziaw"/>
        <w:rPr>
          <w:rFonts w:ascii="Calibri" w:hAnsi="Calibri" w:cs="Calibri"/>
          <w:sz w:val="24"/>
          <w:szCs w:val="24"/>
        </w:rPr>
      </w:pPr>
      <w:r w:rsidRPr="00A57365">
        <w:rPr>
          <w:rFonts w:ascii="Calibri" w:hAnsi="Calibri" w:cs="Calibri"/>
          <w:sz w:val="24"/>
          <w:szCs w:val="24"/>
        </w:rPr>
        <w:t>Rozdział IV:</w:t>
      </w:r>
      <w:r w:rsidRPr="00A57365">
        <w:rPr>
          <w:rFonts w:ascii="Calibri" w:hAnsi="Calibri" w:cs="Calibri"/>
          <w:sz w:val="24"/>
          <w:szCs w:val="24"/>
        </w:rPr>
        <w:tab/>
      </w:r>
      <w:r w:rsidR="00E45214">
        <w:rPr>
          <w:rFonts w:ascii="Calibri" w:hAnsi="Calibri" w:cs="Calibri"/>
          <w:sz w:val="24"/>
          <w:szCs w:val="24"/>
        </w:rPr>
        <w:tab/>
      </w:r>
      <w:r w:rsidR="005E1421">
        <w:rPr>
          <w:rFonts w:ascii="Calibri" w:hAnsi="Calibri" w:cs="Calibri"/>
          <w:sz w:val="24"/>
          <w:szCs w:val="24"/>
        </w:rPr>
        <w:t>ISTOTNE POSTANOWIENIA UMOWY</w:t>
      </w:r>
      <w:r w:rsidRPr="00A57365">
        <w:rPr>
          <w:rFonts w:ascii="Calibri" w:hAnsi="Calibri" w:cs="Calibri"/>
          <w:sz w:val="24"/>
          <w:szCs w:val="24"/>
        </w:rPr>
        <w:t xml:space="preserve">. </w:t>
      </w:r>
    </w:p>
    <w:p w:rsidR="00D10CD6" w:rsidRPr="00A57365" w:rsidRDefault="00D10CD6" w:rsidP="00D10CD6">
      <w:pPr>
        <w:pStyle w:val="Zwykytekst"/>
        <w:spacing w:after="240"/>
        <w:jc w:val="both"/>
        <w:rPr>
          <w:rFonts w:ascii="Calibri" w:hAnsi="Calibri" w:cs="Calibri"/>
          <w:sz w:val="24"/>
          <w:szCs w:val="24"/>
        </w:rPr>
      </w:pPr>
      <w:r w:rsidRPr="00A57365">
        <w:rPr>
          <w:rFonts w:ascii="Calibri" w:hAnsi="Calibri" w:cs="Calibri"/>
          <w:sz w:val="24"/>
          <w:szCs w:val="24"/>
        </w:rPr>
        <w:t>Niniejsza Specyfikacja Istotnych Warunków Zamówienia zwana jest w dalszej treści „Specyfikacją Istotnych Warunków Zamówienia”, „SIWZ” lub „specyfikacją”.</w:t>
      </w:r>
    </w:p>
    <w:p w:rsidR="00491C6A" w:rsidRPr="007E7453" w:rsidRDefault="00491C6A" w:rsidP="00A57365">
      <w:pPr>
        <w:pageBreakBefore/>
        <w:spacing w:after="120"/>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rsidR="00491C6A" w:rsidRPr="008E101F" w:rsidRDefault="00491C6A" w:rsidP="00A57365">
      <w:pPr>
        <w:numPr>
          <w:ilvl w:val="0"/>
          <w:numId w:val="2"/>
        </w:numPr>
        <w:spacing w:after="120"/>
        <w:ind w:left="360"/>
        <w:jc w:val="both"/>
        <w:rPr>
          <w:b/>
        </w:rPr>
      </w:pPr>
      <w:r w:rsidRPr="008E101F">
        <w:rPr>
          <w:b/>
          <w:bCs/>
        </w:rPr>
        <w:t xml:space="preserve">Zamawiający. </w:t>
      </w:r>
    </w:p>
    <w:p w:rsidR="00491C6A" w:rsidRDefault="00491C6A" w:rsidP="00A57365">
      <w:pPr>
        <w:spacing w:after="120"/>
        <w:jc w:val="both"/>
      </w:pPr>
      <w:r>
        <w:t xml:space="preserve">Nazwa: </w:t>
      </w:r>
      <w:r w:rsidRPr="004E4238">
        <w:rPr>
          <w:b/>
        </w:rPr>
        <w:t>Instytut Techniki Budowlanej</w:t>
      </w:r>
    </w:p>
    <w:p w:rsidR="00491C6A" w:rsidRDefault="00491C6A" w:rsidP="00A57365">
      <w:pPr>
        <w:spacing w:after="120"/>
        <w:jc w:val="both"/>
      </w:pPr>
      <w:r>
        <w:t>Adres: Warszawa, ul. Filtrowa 1; kod pocztowy 00-611</w:t>
      </w:r>
    </w:p>
    <w:p w:rsidR="00491C6A" w:rsidRDefault="00491C6A" w:rsidP="00A57365">
      <w:pPr>
        <w:spacing w:after="120"/>
        <w:jc w:val="both"/>
      </w:pPr>
      <w:r>
        <w:t>Telefon: /+48 22/ 825 </w:t>
      </w:r>
      <w:r w:rsidR="00773F3E">
        <w:t>04</w:t>
      </w:r>
      <w:r>
        <w:t> </w:t>
      </w:r>
      <w:r w:rsidR="00773F3E">
        <w:t>7</w:t>
      </w:r>
      <w:r w:rsidR="00444293">
        <w:t>1</w:t>
      </w:r>
      <w:r>
        <w:t>, faks /+48 22/ 825 52 86.</w:t>
      </w:r>
    </w:p>
    <w:p w:rsidR="00AF1A38" w:rsidRPr="008064F5" w:rsidRDefault="00AF1A38" w:rsidP="00A57365">
      <w:pPr>
        <w:spacing w:after="120"/>
        <w:jc w:val="both"/>
        <w:rPr>
          <w:color w:val="000000" w:themeColor="text1"/>
          <w:u w:val="single"/>
        </w:rPr>
      </w:pPr>
      <w:r w:rsidRPr="008064F5">
        <w:rPr>
          <w:color w:val="000000" w:themeColor="text1"/>
        </w:rPr>
        <w:t xml:space="preserve">Adres strony internetowej: </w:t>
      </w:r>
      <w:hyperlink r:id="rId10" w:history="1">
        <w:r w:rsidRPr="008064F5">
          <w:rPr>
            <w:color w:val="000000" w:themeColor="text1"/>
          </w:rPr>
          <w:t>www.itb.pl</w:t>
        </w:r>
      </w:hyperlink>
      <w:r w:rsidRPr="008064F5">
        <w:rPr>
          <w:color w:val="000000" w:themeColor="text1"/>
        </w:rPr>
        <w:t xml:space="preserve"> , adres e-mail: </w:t>
      </w:r>
      <w:hyperlink r:id="rId11" w:history="1">
        <w:r w:rsidRPr="008064F5">
          <w:rPr>
            <w:b/>
            <w:color w:val="0000FF"/>
          </w:rPr>
          <w:t>ci@itb.pl</w:t>
        </w:r>
      </w:hyperlink>
      <w:r w:rsidRPr="008064F5">
        <w:rPr>
          <w:color w:val="000000" w:themeColor="text1"/>
          <w:u w:val="single"/>
        </w:rPr>
        <w:t xml:space="preserve"> </w:t>
      </w:r>
    </w:p>
    <w:p w:rsidR="00AF1A38" w:rsidRPr="008064F5" w:rsidRDefault="00AF1A38" w:rsidP="00A57365">
      <w:pPr>
        <w:spacing w:after="120"/>
        <w:jc w:val="both"/>
        <w:rPr>
          <w:b/>
          <w:bCs/>
          <w:color w:val="000000" w:themeColor="text1"/>
        </w:rPr>
      </w:pPr>
      <w:r w:rsidRPr="008064F5">
        <w:rPr>
          <w:b/>
          <w:color w:val="000000" w:themeColor="text1"/>
        </w:rPr>
        <w:t>Platforma zakupowa Zamawiającego</w:t>
      </w:r>
      <w:r w:rsidRPr="008064F5">
        <w:rPr>
          <w:color w:val="000000" w:themeColor="text1"/>
        </w:rPr>
        <w:t xml:space="preserve">: </w:t>
      </w:r>
      <w:hyperlink r:id="rId12" w:history="1">
        <w:r w:rsidRPr="008064F5">
          <w:rPr>
            <w:b/>
            <w:color w:val="0000FF"/>
          </w:rPr>
          <w:t>https://itb.ezamawiajacy.pl</w:t>
        </w:r>
      </w:hyperlink>
      <w:r w:rsidRPr="008064F5">
        <w:rPr>
          <w:b/>
          <w:color w:val="000000" w:themeColor="text1"/>
        </w:rPr>
        <w:t xml:space="preserve"> -</w:t>
      </w:r>
      <w:r w:rsidRPr="008064F5">
        <w:rPr>
          <w:rFonts w:eastAsia="Times New Roman"/>
          <w:color w:val="000000"/>
          <w:kern w:val="0"/>
          <w:lang w:eastAsia="pl-PL"/>
        </w:rPr>
        <w:t xml:space="preserve"> w dalszej części SIWZ zwana jest również „Platformą” lub „Systemem”.</w:t>
      </w:r>
    </w:p>
    <w:p w:rsidR="00491C6A" w:rsidRPr="008E101F" w:rsidRDefault="00491C6A" w:rsidP="00A57365">
      <w:pPr>
        <w:numPr>
          <w:ilvl w:val="0"/>
          <w:numId w:val="2"/>
        </w:numPr>
        <w:spacing w:after="120"/>
        <w:ind w:left="360"/>
        <w:jc w:val="both"/>
        <w:rPr>
          <w:b/>
        </w:rPr>
      </w:pPr>
      <w:r w:rsidRPr="008E101F">
        <w:rPr>
          <w:b/>
          <w:bCs/>
        </w:rPr>
        <w:t>Oznaczenie postępowania.</w:t>
      </w:r>
    </w:p>
    <w:p w:rsidR="00491C6A" w:rsidRDefault="00491C6A" w:rsidP="00A57365">
      <w:pPr>
        <w:spacing w:after="120"/>
        <w:ind w:left="709"/>
        <w:jc w:val="both"/>
        <w:rPr>
          <w:b/>
          <w:bCs/>
        </w:rPr>
      </w:pPr>
      <w:r>
        <w:t xml:space="preserve">Postępowanie, którego dotyczy niniejsza SIWZ oznaczone jest znakiem: </w:t>
      </w:r>
      <w:r>
        <w:rPr>
          <w:b/>
        </w:rPr>
        <w:t>TO-250-</w:t>
      </w:r>
      <w:r w:rsidR="007B502B">
        <w:rPr>
          <w:b/>
        </w:rPr>
        <w:t xml:space="preserve">26 </w:t>
      </w:r>
      <w:r w:rsidR="00994B40">
        <w:rPr>
          <w:b/>
        </w:rPr>
        <w:t>TA/1</w:t>
      </w:r>
      <w:r w:rsidR="006B5E2A">
        <w:rPr>
          <w:b/>
        </w:rPr>
        <w:t>9</w:t>
      </w:r>
      <w:r>
        <w:t xml:space="preserve"> Wykonawcy powinni we wszelkich kontaktach z Zamawiającym powoływać się na wyżej podane oznaczenie.</w:t>
      </w:r>
    </w:p>
    <w:p w:rsidR="00491C6A" w:rsidRPr="008E101F" w:rsidRDefault="00491C6A" w:rsidP="00A57365">
      <w:pPr>
        <w:numPr>
          <w:ilvl w:val="0"/>
          <w:numId w:val="2"/>
        </w:numPr>
        <w:spacing w:after="120"/>
        <w:ind w:left="709" w:hanging="709"/>
        <w:jc w:val="both"/>
        <w:rPr>
          <w:b/>
        </w:rPr>
      </w:pPr>
      <w:r w:rsidRPr="008E101F">
        <w:rPr>
          <w:b/>
          <w:bCs/>
        </w:rPr>
        <w:t>Tryb postępowania.</w:t>
      </w:r>
    </w:p>
    <w:p w:rsidR="00491C6A" w:rsidRPr="00675220" w:rsidRDefault="00491C6A" w:rsidP="00A57365">
      <w:pPr>
        <w:numPr>
          <w:ilvl w:val="1"/>
          <w:numId w:val="3"/>
        </w:numPr>
        <w:spacing w:after="120"/>
        <w:ind w:left="709" w:hanging="709"/>
        <w:jc w:val="both"/>
      </w:pPr>
      <w:r>
        <w:t>Postępowanie o udzielenie zamówienia prowadzone jest w trybie przetargu nieograniczonego na podstawie ustawy z dnia 29 stycznia 2004 roku Prawo zamówień publicznych (</w:t>
      </w:r>
      <w:r w:rsidR="00E331AC">
        <w:t xml:space="preserve">t.j. </w:t>
      </w:r>
      <w:r>
        <w:t>Dz. U. z 20</w:t>
      </w:r>
      <w:r w:rsidR="00AF1A38">
        <w:t>18</w:t>
      </w:r>
      <w:r>
        <w:t xml:space="preserve"> r., poz. </w:t>
      </w:r>
      <w:r w:rsidR="00AF1A38">
        <w:t>19</w:t>
      </w:r>
      <w:r w:rsidR="00E331AC">
        <w:t>86</w:t>
      </w:r>
      <w:r>
        <w:t xml:space="preserve"> z póź. zm.)</w:t>
      </w:r>
      <w:r w:rsidR="00DB02CF">
        <w:t xml:space="preserve"> </w:t>
      </w:r>
      <w:r w:rsidR="00F84EA2" w:rsidRPr="00AC400E">
        <w:t>z zastosowanie</w:t>
      </w:r>
      <w:r w:rsidR="0047215D" w:rsidRPr="00AC400E">
        <w:t>m</w:t>
      </w:r>
      <w:r w:rsidR="00F84EA2" w:rsidRPr="00AC400E">
        <w:t xml:space="preserve"> procedury opisanej w art. 24aa Pzp (zwanej dalej „procedurą odwróconą”).</w:t>
      </w:r>
      <w:r w:rsidR="00F84EA2" w:rsidRPr="00675220">
        <w:t xml:space="preserve"> </w:t>
      </w:r>
    </w:p>
    <w:p w:rsidR="00491C6A" w:rsidRDefault="00491C6A" w:rsidP="00A57365">
      <w:pPr>
        <w:numPr>
          <w:ilvl w:val="1"/>
          <w:numId w:val="3"/>
        </w:numPr>
        <w:spacing w:after="120"/>
        <w:ind w:left="709" w:hanging="709"/>
        <w:jc w:val="both"/>
      </w:pPr>
      <w:r>
        <w:t>Ilekroć w niniejszej SIWZ zastosowane jest pojęcie „ustawa” lub „Pzp”, należy przez to rozumieć ustawę Prawo zamówień publicznych, o której mowa w pkt 3.1.</w:t>
      </w:r>
    </w:p>
    <w:p w:rsidR="00491C6A" w:rsidRPr="008E101F" w:rsidRDefault="00491C6A" w:rsidP="00A57365">
      <w:pPr>
        <w:numPr>
          <w:ilvl w:val="0"/>
          <w:numId w:val="2"/>
        </w:numPr>
        <w:spacing w:after="120"/>
        <w:ind w:left="709" w:hanging="709"/>
        <w:jc w:val="both"/>
        <w:rPr>
          <w:b/>
        </w:rPr>
      </w:pPr>
      <w:r w:rsidRPr="008E101F">
        <w:rPr>
          <w:b/>
          <w:bCs/>
        </w:rPr>
        <w:t>Przedmiot zamówienia.</w:t>
      </w:r>
    </w:p>
    <w:p w:rsidR="00D10CD6" w:rsidRDefault="00491C6A" w:rsidP="00A57365">
      <w:pPr>
        <w:numPr>
          <w:ilvl w:val="1"/>
          <w:numId w:val="4"/>
        </w:numPr>
        <w:spacing w:after="120"/>
        <w:ind w:left="709" w:hanging="709"/>
        <w:jc w:val="both"/>
      </w:pPr>
      <w:r>
        <w:t xml:space="preserve">Przedmiotem zamówienia jest </w:t>
      </w:r>
      <w:r w:rsidR="006B5E2A" w:rsidRPr="006B5E2A">
        <w:rPr>
          <w:b/>
        </w:rPr>
        <w:t>Dostawa</w:t>
      </w:r>
      <w:r w:rsidR="001E7E9D">
        <w:rPr>
          <w:b/>
        </w:rPr>
        <w:t>, instalacja i uruchomienie</w:t>
      </w:r>
      <w:r w:rsidR="006B5E2A" w:rsidRPr="006B5E2A">
        <w:rPr>
          <w:b/>
        </w:rPr>
        <w:t xml:space="preserve"> </w:t>
      </w:r>
      <w:r w:rsidR="00A64B66">
        <w:rPr>
          <w:b/>
          <w:bCs/>
        </w:rPr>
        <w:t>wysokorozdzielczego</w:t>
      </w:r>
      <w:r w:rsidR="00A64B66" w:rsidRPr="00A64B66">
        <w:rPr>
          <w:b/>
          <w:bCs/>
        </w:rPr>
        <w:t xml:space="preserve"> s</w:t>
      </w:r>
      <w:r w:rsidR="00A64B66">
        <w:rPr>
          <w:b/>
          <w:bCs/>
        </w:rPr>
        <w:t>kaningowego</w:t>
      </w:r>
      <w:r w:rsidR="00A64B66" w:rsidRPr="00A64B66">
        <w:rPr>
          <w:b/>
          <w:bCs/>
        </w:rPr>
        <w:t xml:space="preserve"> mikroskop</w:t>
      </w:r>
      <w:r w:rsidR="00A64B66">
        <w:rPr>
          <w:b/>
          <w:bCs/>
        </w:rPr>
        <w:t>u elektronowego</w:t>
      </w:r>
      <w:r w:rsidRPr="00A64B66">
        <w:rPr>
          <w:b/>
        </w:rPr>
        <w:t>.</w:t>
      </w:r>
    </w:p>
    <w:p w:rsidR="00491C6A" w:rsidRPr="00AC400E" w:rsidRDefault="00491C6A" w:rsidP="00A57365">
      <w:pPr>
        <w:numPr>
          <w:ilvl w:val="1"/>
          <w:numId w:val="4"/>
        </w:numPr>
        <w:spacing w:after="120"/>
        <w:ind w:left="709" w:hanging="709"/>
        <w:jc w:val="both"/>
      </w:pPr>
      <w:r w:rsidRPr="00D10CD6">
        <w:rPr>
          <w:rFonts w:asciiTheme="minorHAnsi" w:hAnsiTheme="minorHAnsi"/>
        </w:rPr>
        <w:t>Właściwe dla przedmiotu zamówienia nazwy i kody określone we Wspólnym Słowniku Zamówień (CPV):</w:t>
      </w:r>
      <w:r w:rsidR="006B5E2A" w:rsidRPr="006B5E2A">
        <w:t xml:space="preserve"> </w:t>
      </w:r>
      <w:r w:rsidR="00AC400E" w:rsidRPr="00AF741B">
        <w:rPr>
          <w:rFonts w:asciiTheme="minorHAnsi" w:eastAsia="Times New Roman" w:hAnsiTheme="minorHAnsi" w:cs="Verdana"/>
          <w:kern w:val="0"/>
          <w:lang w:eastAsia="pl-PL"/>
        </w:rPr>
        <w:t>38510000-0</w:t>
      </w:r>
      <w:r w:rsidR="006B5E2A">
        <w:t xml:space="preserve"> </w:t>
      </w:r>
      <w:r w:rsidR="00AC400E">
        <w:rPr>
          <w:rFonts w:asciiTheme="minorHAnsi" w:hAnsiTheme="minorHAnsi"/>
        </w:rPr>
        <w:t>Mikroskopy elektronowe</w:t>
      </w:r>
      <w:r w:rsidR="00A367A4">
        <w:rPr>
          <w:rFonts w:asciiTheme="minorHAnsi" w:hAnsiTheme="minorHAnsi"/>
        </w:rPr>
        <w:t>.</w:t>
      </w:r>
    </w:p>
    <w:p w:rsidR="00AC400E" w:rsidRPr="00994B40" w:rsidRDefault="00AC400E" w:rsidP="00A57365">
      <w:pPr>
        <w:numPr>
          <w:ilvl w:val="1"/>
          <w:numId w:val="4"/>
        </w:numPr>
        <w:spacing w:after="120"/>
        <w:ind w:left="709" w:hanging="709"/>
        <w:jc w:val="both"/>
      </w:pPr>
      <w:r>
        <w:rPr>
          <w:rFonts w:asciiTheme="minorHAnsi" w:hAnsiTheme="minorHAnsi"/>
        </w:rPr>
        <w:t>Przedmiotowe zam</w:t>
      </w:r>
      <w:r w:rsidR="00455D1A">
        <w:rPr>
          <w:rFonts w:asciiTheme="minorHAnsi" w:hAnsiTheme="minorHAnsi"/>
        </w:rPr>
        <w:t>ówienie jest współfinansowane ze środków pochodzących z dotacji celowej przyznanej przez Ministerstwo Nauki i Szkolnictwa Wyższego</w:t>
      </w:r>
      <w:r w:rsidR="000C5D30">
        <w:rPr>
          <w:rFonts w:asciiTheme="minorHAnsi" w:hAnsiTheme="minorHAnsi"/>
        </w:rPr>
        <w:t xml:space="preserve"> na realizację</w:t>
      </w:r>
      <w:r w:rsidR="00455D1A">
        <w:rPr>
          <w:rFonts w:asciiTheme="minorHAnsi" w:hAnsiTheme="minorHAnsi"/>
        </w:rPr>
        <w:t xml:space="preserve"> inwestycji pod nazwą „</w:t>
      </w:r>
      <w:r w:rsidR="00455D1A" w:rsidRPr="00455D1A">
        <w:rPr>
          <w:rFonts w:asciiTheme="minorHAnsi" w:hAnsiTheme="minorHAnsi"/>
        </w:rPr>
        <w:t>Skaningowy mikroskop elektronowy na potrzeby badań mikro</w:t>
      </w:r>
      <w:r w:rsidR="00455D1A">
        <w:rPr>
          <w:rFonts w:asciiTheme="minorHAnsi" w:hAnsiTheme="minorHAnsi"/>
        </w:rPr>
        <w:t xml:space="preserve">strukturalnych materiałów </w:t>
      </w:r>
      <w:r w:rsidR="00455D1A" w:rsidRPr="00455D1A">
        <w:rPr>
          <w:rFonts w:asciiTheme="minorHAnsi" w:hAnsiTheme="minorHAnsi"/>
        </w:rPr>
        <w:t>i wyrobów budowlanych</w:t>
      </w:r>
      <w:r w:rsidR="00455D1A">
        <w:rPr>
          <w:rFonts w:asciiTheme="minorHAnsi" w:hAnsiTheme="minorHAnsi"/>
        </w:rPr>
        <w:t>”.</w:t>
      </w:r>
    </w:p>
    <w:p w:rsidR="005F62AD" w:rsidRDefault="00491C6A" w:rsidP="00A57365">
      <w:pPr>
        <w:numPr>
          <w:ilvl w:val="1"/>
          <w:numId w:val="4"/>
        </w:numPr>
        <w:spacing w:after="120"/>
        <w:ind w:left="709" w:hanging="709"/>
        <w:jc w:val="both"/>
      </w:pPr>
      <w:r>
        <w:t>Szczegółowe określenie zakresu przedmiotu zamówienia zawarte jest w Rozdziale III niniejszej SIWZ.</w:t>
      </w:r>
    </w:p>
    <w:p w:rsidR="00491C6A" w:rsidRDefault="00491C6A" w:rsidP="00A57365">
      <w:pPr>
        <w:numPr>
          <w:ilvl w:val="1"/>
          <w:numId w:val="4"/>
        </w:numPr>
        <w:spacing w:after="120"/>
        <w:ind w:left="709" w:hanging="709"/>
        <w:jc w:val="both"/>
      </w:pPr>
      <w:r>
        <w:t xml:space="preserve">Zamawiający </w:t>
      </w:r>
      <w:r w:rsidR="00994B40">
        <w:t>nie dopuszcza możliwości</w:t>
      </w:r>
      <w:r>
        <w:t xml:space="preserve"> składania ofert częściowych</w:t>
      </w:r>
      <w:r w:rsidR="00A367A4">
        <w:t>.</w:t>
      </w:r>
    </w:p>
    <w:p w:rsidR="00491C6A" w:rsidRDefault="00491C6A" w:rsidP="00A57365">
      <w:pPr>
        <w:numPr>
          <w:ilvl w:val="1"/>
          <w:numId w:val="4"/>
        </w:numPr>
        <w:spacing w:after="120"/>
        <w:ind w:left="709" w:hanging="709"/>
        <w:jc w:val="both"/>
      </w:pPr>
      <w:r>
        <w:t>Zamawiający nie dopuszcza możliwości składania ofert wariantowych.</w:t>
      </w:r>
    </w:p>
    <w:p w:rsidR="00491C6A" w:rsidRPr="00A6747C" w:rsidRDefault="00491C6A" w:rsidP="00A57365">
      <w:pPr>
        <w:numPr>
          <w:ilvl w:val="1"/>
          <w:numId w:val="4"/>
        </w:numPr>
        <w:spacing w:after="120"/>
        <w:ind w:left="709" w:hanging="709"/>
        <w:jc w:val="both"/>
      </w:pPr>
      <w:r w:rsidRPr="00A6747C">
        <w:t xml:space="preserve">Zamawiający </w:t>
      </w:r>
      <w:r w:rsidR="00A6747C" w:rsidRPr="00A6747C">
        <w:t>dopuszcza możliwość</w:t>
      </w:r>
      <w:r w:rsidR="00A6747C">
        <w:t xml:space="preserve"> przeprowadzenie wizji lokalnej </w:t>
      </w:r>
      <w:r w:rsidRPr="00A6747C">
        <w:t xml:space="preserve">w celu umożliwienia Wykonawcom sprawdzenia warunków związanych z wykonaniem </w:t>
      </w:r>
      <w:r w:rsidR="00994B40" w:rsidRPr="00A6747C">
        <w:t>dostawy będącej</w:t>
      </w:r>
      <w:r w:rsidRPr="00A6747C">
        <w:t xml:space="preserve"> przedmiotem przetargu</w:t>
      </w:r>
      <w:r w:rsidR="00CD147C" w:rsidRPr="00A6747C">
        <w:t>.</w:t>
      </w:r>
      <w:r w:rsidR="00270894" w:rsidRPr="00A6747C">
        <w:t xml:space="preserve"> </w:t>
      </w:r>
    </w:p>
    <w:p w:rsidR="00491C6A" w:rsidRDefault="00491C6A" w:rsidP="00A57365">
      <w:pPr>
        <w:numPr>
          <w:ilvl w:val="1"/>
          <w:numId w:val="4"/>
        </w:numPr>
        <w:spacing w:after="120"/>
        <w:ind w:left="709" w:hanging="709"/>
        <w:jc w:val="both"/>
      </w:pPr>
      <w:r>
        <w:t>Zamawiający wymaga wskazania w treści oferty części zamówienia, której wykonanie Wykonawca powierzy podwykonawcom i podania firm podwykonawców.</w:t>
      </w:r>
    </w:p>
    <w:p w:rsidR="001635C4" w:rsidRDefault="001635C4" w:rsidP="00A4319B">
      <w:pPr>
        <w:numPr>
          <w:ilvl w:val="1"/>
          <w:numId w:val="4"/>
        </w:numPr>
        <w:spacing w:after="120"/>
        <w:ind w:left="709" w:hanging="709"/>
        <w:jc w:val="both"/>
      </w:pPr>
      <w:r w:rsidRPr="001635C4">
        <w:rPr>
          <w:rFonts w:eastAsia="Times New Roman" w:cs="Times New Roman"/>
          <w:kern w:val="0"/>
          <w:lang w:eastAsia="pl-PL"/>
        </w:rPr>
        <w:lastRenderedPageBreak/>
        <w:t xml:space="preserve">Zamawiający </w:t>
      </w:r>
      <w:r>
        <w:rPr>
          <w:rFonts w:eastAsia="Times New Roman" w:cs="Times New Roman"/>
          <w:kern w:val="0"/>
          <w:lang w:eastAsia="pl-PL"/>
        </w:rPr>
        <w:t>przewiduje udzielenie zamówie</w:t>
      </w:r>
      <w:r w:rsidR="002C7D20">
        <w:rPr>
          <w:rFonts w:eastAsia="Times New Roman" w:cs="Times New Roman"/>
          <w:kern w:val="0"/>
          <w:lang w:eastAsia="pl-PL"/>
        </w:rPr>
        <w:t>nia uzupełniającego</w:t>
      </w:r>
      <w:r w:rsidRPr="001635C4">
        <w:rPr>
          <w:rFonts w:eastAsia="Times New Roman" w:cs="Times New Roman"/>
          <w:kern w:val="0"/>
          <w:lang w:eastAsia="pl-PL"/>
        </w:rPr>
        <w:t>, o który</w:t>
      </w:r>
      <w:r>
        <w:rPr>
          <w:rFonts w:eastAsia="Times New Roman" w:cs="Times New Roman"/>
          <w:kern w:val="0"/>
          <w:lang w:eastAsia="pl-PL"/>
        </w:rPr>
        <w:t>m</w:t>
      </w:r>
      <w:r w:rsidRPr="001635C4">
        <w:rPr>
          <w:rFonts w:eastAsia="Times New Roman" w:cs="Times New Roman"/>
          <w:kern w:val="0"/>
          <w:lang w:eastAsia="pl-PL"/>
        </w:rPr>
        <w:t xml:space="preserve"> mowa w art. 67 ust. 1 pkt 7 ustawy Pzp.</w:t>
      </w:r>
      <w:r>
        <w:rPr>
          <w:rFonts w:eastAsia="Times New Roman" w:cs="Times New Roman"/>
          <w:kern w:val="0"/>
          <w:lang w:eastAsia="pl-PL"/>
        </w:rPr>
        <w:t xml:space="preserve"> Zakres tego zamówienia określony został w Rozdziale III SIWZ „Opis przedmiotu zamówienia”.</w:t>
      </w:r>
    </w:p>
    <w:p w:rsidR="00491C6A" w:rsidRPr="008E101F" w:rsidRDefault="00491C6A" w:rsidP="00A57365">
      <w:pPr>
        <w:numPr>
          <w:ilvl w:val="0"/>
          <w:numId w:val="2"/>
        </w:numPr>
        <w:spacing w:after="120"/>
        <w:ind w:left="709" w:hanging="709"/>
        <w:jc w:val="both"/>
        <w:rPr>
          <w:b/>
        </w:rPr>
      </w:pPr>
      <w:r w:rsidRPr="008E101F">
        <w:rPr>
          <w:b/>
          <w:bCs/>
        </w:rPr>
        <w:t>Termin realizacji zamówienia.</w:t>
      </w:r>
    </w:p>
    <w:p w:rsidR="00712081" w:rsidRDefault="00491C6A" w:rsidP="00A57365">
      <w:pPr>
        <w:pStyle w:val="Akapitzlist1"/>
        <w:spacing w:after="120"/>
        <w:ind w:left="709"/>
        <w:contextualSpacing w:val="0"/>
        <w:jc w:val="both"/>
      </w:pPr>
      <w:r>
        <w:t xml:space="preserve">Zamawiający wymaga, aby zamówienie było realizowane w okresie </w:t>
      </w:r>
      <w:r w:rsidR="00994B40" w:rsidRPr="006D0170">
        <w:rPr>
          <w:b/>
        </w:rPr>
        <w:t xml:space="preserve">do </w:t>
      </w:r>
      <w:r w:rsidR="00A64B66" w:rsidRPr="006D0170">
        <w:rPr>
          <w:b/>
        </w:rPr>
        <w:t>12</w:t>
      </w:r>
      <w:r w:rsidR="00994B40" w:rsidRPr="006D0170">
        <w:rPr>
          <w:b/>
        </w:rPr>
        <w:t xml:space="preserve"> </w:t>
      </w:r>
      <w:r w:rsidR="00A64B66" w:rsidRPr="006D0170">
        <w:rPr>
          <w:b/>
        </w:rPr>
        <w:t>tygodni</w:t>
      </w:r>
      <w:r>
        <w:t xml:space="preserve"> </w:t>
      </w:r>
      <w:r w:rsidR="00994B40">
        <w:t>od dnia podpisania umowy.</w:t>
      </w:r>
    </w:p>
    <w:p w:rsidR="00491C6A" w:rsidRPr="008E101F" w:rsidRDefault="00491C6A" w:rsidP="00A57365">
      <w:pPr>
        <w:numPr>
          <w:ilvl w:val="0"/>
          <w:numId w:val="2"/>
        </w:numPr>
        <w:spacing w:after="120"/>
        <w:ind w:left="709" w:hanging="709"/>
        <w:jc w:val="both"/>
        <w:rPr>
          <w:b/>
        </w:rPr>
      </w:pPr>
      <w:r w:rsidRPr="008E101F">
        <w:rPr>
          <w:b/>
          <w:bCs/>
        </w:rPr>
        <w:t>Podstawy do wykluczenia oraz warunki udziału w postępowaniu, które muszą spełniać Wykonawcy.</w:t>
      </w:r>
    </w:p>
    <w:p w:rsidR="00491C6A" w:rsidRDefault="00491C6A" w:rsidP="00A57365">
      <w:pPr>
        <w:numPr>
          <w:ilvl w:val="1"/>
          <w:numId w:val="5"/>
        </w:numPr>
        <w:spacing w:after="120"/>
        <w:ind w:left="709" w:hanging="709"/>
        <w:jc w:val="both"/>
      </w:pPr>
      <w:r>
        <w:t>O udzielenie zamówienia mogą ubiegać się Wykonawcy niepodlegający wykluczeniu na podstawie art. 24 ust. 1 ustawy Pzp i spełniający warunki udziału w postę</w:t>
      </w:r>
      <w:r w:rsidR="007F6DE1">
        <w:t>powaniu określone poniżej w pkt</w:t>
      </w:r>
      <w:r>
        <w:t xml:space="preserve"> 6.2. Wykluczenie Wykonawcy następuje zgodnie z art. 24 ust. 7 ustawy Pzp.</w:t>
      </w:r>
    </w:p>
    <w:p w:rsidR="00491C6A" w:rsidRDefault="00491C6A" w:rsidP="001D505F">
      <w:pPr>
        <w:pStyle w:val="Akapitzlist1"/>
        <w:numPr>
          <w:ilvl w:val="0"/>
          <w:numId w:val="17"/>
        </w:numPr>
        <w:spacing w:after="120"/>
        <w:ind w:left="1134" w:hanging="425"/>
        <w:contextualSpacing w:val="0"/>
        <w:jc w:val="both"/>
      </w:pPr>
      <w:r>
        <w:t>Dodatkowo Zamawiający wykluczy Wykonawcę</w:t>
      </w:r>
      <w:r w:rsidR="00CA14D7">
        <w:t xml:space="preserve"> na podstawie art. 24 ust. 5 pkt 1</w:t>
      </w:r>
      <w:r w:rsidR="00AF1A38">
        <w:t xml:space="preserve"> </w:t>
      </w:r>
      <w:r w:rsidR="00CA14D7">
        <w:t>i 8 ustawy Pzp, tj</w:t>
      </w:r>
      <w:r>
        <w:t>:</w:t>
      </w:r>
    </w:p>
    <w:p w:rsidR="00491C6A" w:rsidRDefault="00491C6A" w:rsidP="001D505F">
      <w:pPr>
        <w:pStyle w:val="Akapitzlist1"/>
        <w:numPr>
          <w:ilvl w:val="0"/>
          <w:numId w:val="12"/>
        </w:numPr>
        <w:spacing w:after="120"/>
        <w:ind w:left="1134" w:hanging="283"/>
        <w:contextualSpacing w:val="0"/>
        <w:jc w:val="both"/>
      </w:pPr>
      <w: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w:t>
      </w:r>
      <w:r w:rsidR="00E331AC">
        <w:t>t.j. Dz. U. z 2019</w:t>
      </w:r>
      <w:r>
        <w:t xml:space="preserve"> r. poz. </w:t>
      </w:r>
      <w:r w:rsidR="00E331AC">
        <w:t>243</w:t>
      </w:r>
      <w:r>
        <w:t xml:space="preserve"> z późn. zm.), </w:t>
      </w:r>
    </w:p>
    <w:p w:rsidR="00491C6A" w:rsidRDefault="00491C6A" w:rsidP="001D505F">
      <w:pPr>
        <w:pStyle w:val="Akapitzlist1"/>
        <w:numPr>
          <w:ilvl w:val="0"/>
          <w:numId w:val="12"/>
        </w:numPr>
        <w:spacing w:after="120"/>
        <w:ind w:left="1134" w:hanging="283"/>
        <w:contextualSpacing w:val="0"/>
        <w:jc w:val="both"/>
      </w:pPr>
      <w: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E331AC">
        <w:t>rawo upadłościowe (t.j. Dz. U. z 2019</w:t>
      </w:r>
      <w:r>
        <w:t xml:space="preserve"> r. poz. </w:t>
      </w:r>
      <w:r w:rsidR="00E331AC">
        <w:t>498</w:t>
      </w:r>
      <w:r>
        <w:t>),</w:t>
      </w:r>
    </w:p>
    <w:p w:rsidR="00491C6A" w:rsidRDefault="00491C6A" w:rsidP="001D505F">
      <w:pPr>
        <w:pStyle w:val="Akapitzlist1"/>
        <w:numPr>
          <w:ilvl w:val="0"/>
          <w:numId w:val="12"/>
        </w:numPr>
        <w:spacing w:after="120"/>
        <w:ind w:left="1134" w:hanging="283"/>
        <w:contextualSpacing w:val="0"/>
        <w:jc w:val="both"/>
      </w:pPr>
      <w:r>
        <w:t>który naruszył obowiązki dotyczące płatności podatków, opłat lub składek na ubezpieczenia społeczne lub zdrowotne, co Zamawiający jest w stanie wykazać za pomocą stosownych środków dowodowych, z wyjąt</w:t>
      </w:r>
      <w:r w:rsidR="00CB7C6E">
        <w:t>kiem przypadku, o którym mowa w</w:t>
      </w:r>
      <w:r w:rsidR="00CB7C6E" w:rsidRPr="002A7B63">
        <w:t xml:space="preserve"> </w:t>
      </w:r>
      <w:r w:rsidR="00CB7C6E" w:rsidRPr="00701602">
        <w:t xml:space="preserve">art. 24 </w:t>
      </w:r>
      <w:r w:rsidR="00CB7C6E" w:rsidRPr="002A7B63">
        <w:t>ust</w:t>
      </w:r>
      <w:r w:rsidR="00CB7C6E">
        <w:t>.</w:t>
      </w:r>
      <w:r w:rsidR="00CB7C6E" w:rsidRPr="002A7B63">
        <w:t xml:space="preserve"> 1 pkt 15</w:t>
      </w:r>
      <w:r w:rsidR="00CB7C6E">
        <w:t xml:space="preserve"> ustawy Pzp</w:t>
      </w:r>
      <w:r>
        <w:t>, chyba że Wykonawca dokonał płatności należnych podatków, opłat lub składek na ubezpieczenia społeczne lub zdrowotne wraz z odsetkami lub grzywnami lub zawarł wiążące porozumienie w sprawie spłaty tych należności.</w:t>
      </w:r>
    </w:p>
    <w:p w:rsidR="00712081" w:rsidRDefault="00491C6A" w:rsidP="001D505F">
      <w:pPr>
        <w:pStyle w:val="Akapitzlist1"/>
        <w:numPr>
          <w:ilvl w:val="0"/>
          <w:numId w:val="17"/>
        </w:numPr>
        <w:spacing w:after="120"/>
        <w:ind w:left="1134" w:hanging="425"/>
        <w:contextualSpacing w:val="0"/>
        <w:jc w:val="both"/>
      </w:pPr>
      <w:r>
        <w:t>Wykonawca, który podlega wykluczeniu na podstawie art. 24 ust. 1 pkt 13 i 14 oraz 16–20</w:t>
      </w:r>
      <w:r w:rsidR="00CA14D7">
        <w:t xml:space="preserve"> lub ust. 5 pkt 1 i 8</w:t>
      </w:r>
      <w:r>
        <w:t xml:space="preserve"> ustawy Pzp,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rsidR="00491C6A" w:rsidRPr="005F62AD" w:rsidRDefault="00491C6A" w:rsidP="00A57365">
      <w:pPr>
        <w:numPr>
          <w:ilvl w:val="1"/>
          <w:numId w:val="5"/>
        </w:numPr>
        <w:spacing w:after="120"/>
        <w:ind w:left="709" w:hanging="709"/>
        <w:jc w:val="both"/>
        <w:rPr>
          <w:bCs/>
        </w:rPr>
      </w:pPr>
      <w:r w:rsidRPr="005F62AD">
        <w:t>O udzielenie zamówienia mogą ubiegać się Wykonawcy, którzy spełniają warunki dotyczące:</w:t>
      </w:r>
    </w:p>
    <w:p w:rsidR="00491C6A" w:rsidRPr="00EC7F4A" w:rsidRDefault="00491C6A" w:rsidP="00A57365">
      <w:pPr>
        <w:numPr>
          <w:ilvl w:val="0"/>
          <w:numId w:val="6"/>
        </w:numPr>
        <w:spacing w:after="120"/>
        <w:ind w:left="1134" w:hanging="425"/>
        <w:jc w:val="both"/>
        <w:rPr>
          <w:b/>
        </w:rPr>
      </w:pPr>
      <w:r w:rsidRPr="00EC7F4A">
        <w:rPr>
          <w:b/>
          <w:bCs/>
        </w:rPr>
        <w:lastRenderedPageBreak/>
        <w:t xml:space="preserve">kompetencji lub uprawnień do prowadzenia określonej działalności zawodowej o ile wynika to z odrębnych przepisów  </w:t>
      </w:r>
    </w:p>
    <w:p w:rsidR="004E4238" w:rsidRPr="00414242" w:rsidRDefault="00491C6A" w:rsidP="00414242">
      <w:pPr>
        <w:spacing w:after="120"/>
        <w:ind w:left="1134"/>
        <w:jc w:val="both"/>
      </w:pPr>
      <w:r>
        <w:t>Zamawiający nie precyzuje w tym zakresie żadnych wymagań, których spełnianie Wykonawca zobowiązany je</w:t>
      </w:r>
      <w:r w:rsidR="00414242">
        <w:t>st wykazać w sposób szczególny.</w:t>
      </w:r>
    </w:p>
    <w:p w:rsidR="00491C6A" w:rsidRPr="00EC7F4A" w:rsidRDefault="00491C6A" w:rsidP="00A57365">
      <w:pPr>
        <w:numPr>
          <w:ilvl w:val="0"/>
          <w:numId w:val="6"/>
        </w:numPr>
        <w:spacing w:after="120"/>
        <w:ind w:left="1134" w:hanging="425"/>
        <w:jc w:val="both"/>
        <w:rPr>
          <w:b/>
        </w:rPr>
      </w:pPr>
      <w:r w:rsidRPr="00EC7F4A">
        <w:rPr>
          <w:b/>
          <w:bCs/>
        </w:rPr>
        <w:t xml:space="preserve">zdolności technicznej lub zawodowej – w zakresie </w:t>
      </w:r>
      <w:r w:rsidRPr="00EC7F4A">
        <w:rPr>
          <w:b/>
          <w:bCs/>
          <w:u w:val="single"/>
        </w:rPr>
        <w:t>doświadczenia</w:t>
      </w:r>
      <w:r w:rsidRPr="00EC7F4A">
        <w:rPr>
          <w:b/>
          <w:bCs/>
        </w:rPr>
        <w:t xml:space="preserve"> wykonawcy</w:t>
      </w:r>
    </w:p>
    <w:p w:rsidR="00491C6A" w:rsidRDefault="00491C6A" w:rsidP="00A57365">
      <w:pPr>
        <w:spacing w:after="120"/>
        <w:ind w:left="1134"/>
        <w:jc w:val="both"/>
      </w:pPr>
      <w:r w:rsidRPr="00AC400E">
        <w:t>Wykonawca musi wykazać</w:t>
      </w:r>
      <w:r w:rsidR="00556B2C" w:rsidRPr="00AC400E">
        <w:t>, że w okresie ostatnich 5</w:t>
      </w:r>
      <w:r w:rsidRPr="00AC400E">
        <w:t xml:space="preserve"> lat przed upływem terminu składania ofert, a jeżeli okres prowadzenia działalności jest krótszy – w tym okresie </w:t>
      </w:r>
      <w:r w:rsidR="00CA14D7" w:rsidRPr="00AC400E">
        <w:t>wykonał</w:t>
      </w:r>
      <w:r w:rsidR="00A71819" w:rsidRPr="00AC400E">
        <w:t xml:space="preserve"> należycie</w:t>
      </w:r>
      <w:r w:rsidR="00994B40" w:rsidRPr="00AC400E">
        <w:t xml:space="preserve">, co najmniej </w:t>
      </w:r>
      <w:r w:rsidR="006D0170" w:rsidRPr="00AC400E">
        <w:t>2</w:t>
      </w:r>
      <w:r w:rsidR="00994B40" w:rsidRPr="00AC400E">
        <w:t xml:space="preserve"> (</w:t>
      </w:r>
      <w:r w:rsidR="006D0170" w:rsidRPr="00AC400E">
        <w:t>dwa</w:t>
      </w:r>
      <w:r w:rsidRPr="00AC400E">
        <w:t xml:space="preserve">) </w:t>
      </w:r>
      <w:r w:rsidR="008F4D55" w:rsidRPr="00AC400E">
        <w:t>zamówienia</w:t>
      </w:r>
      <w:r w:rsidR="00994B40" w:rsidRPr="00AC400E">
        <w:t xml:space="preserve"> </w:t>
      </w:r>
      <w:r w:rsidR="00CA14D7" w:rsidRPr="00AC400E">
        <w:t xml:space="preserve">polegające na dostawie </w:t>
      </w:r>
      <w:r w:rsidR="00A64B66" w:rsidRPr="00AC400E">
        <w:t xml:space="preserve">i instalacji </w:t>
      </w:r>
      <w:r w:rsidR="00414242" w:rsidRPr="00AC400E">
        <w:t>skaningowego</w:t>
      </w:r>
      <w:r w:rsidR="00262B15" w:rsidRPr="00AC400E">
        <w:t xml:space="preserve"> </w:t>
      </w:r>
      <w:r w:rsidR="00A64B66" w:rsidRPr="00AC400E">
        <w:t>mikroskopu</w:t>
      </w:r>
      <w:r w:rsidR="00414242" w:rsidRPr="00AC400E">
        <w:t xml:space="preserve"> elektronowego z wyposażeniem o porównywalnych parametrach, </w:t>
      </w:r>
      <w:r w:rsidR="00E5301E" w:rsidRPr="00AC400E">
        <w:t xml:space="preserve">o wartości </w:t>
      </w:r>
      <w:r w:rsidR="008F4D55" w:rsidRPr="00AC400E">
        <w:t>min.</w:t>
      </w:r>
      <w:r w:rsidR="0007478D" w:rsidRPr="00AC400E">
        <w:t xml:space="preserve"> </w:t>
      </w:r>
      <w:r w:rsidR="00A64B66" w:rsidRPr="00AC400E">
        <w:rPr>
          <w:b/>
        </w:rPr>
        <w:t>1 2</w:t>
      </w:r>
      <w:r w:rsidR="00270894" w:rsidRPr="00AC400E">
        <w:rPr>
          <w:b/>
        </w:rPr>
        <w:t>00 </w:t>
      </w:r>
      <w:r w:rsidR="00E5301E" w:rsidRPr="00AC400E">
        <w:rPr>
          <w:b/>
        </w:rPr>
        <w:t xml:space="preserve">000 </w:t>
      </w:r>
      <w:r w:rsidR="00994B40" w:rsidRPr="00AC400E">
        <w:rPr>
          <w:b/>
        </w:rPr>
        <w:t xml:space="preserve">zł </w:t>
      </w:r>
      <w:r w:rsidR="00994B40" w:rsidRPr="00AC400E">
        <w:t>netto</w:t>
      </w:r>
      <w:r w:rsidR="00A64B66" w:rsidRPr="00AC400E">
        <w:t xml:space="preserve"> każde</w:t>
      </w:r>
      <w:r w:rsidR="00A64B66" w:rsidRPr="00AC400E">
        <w:rPr>
          <w:b/>
        </w:rPr>
        <w:t>.</w:t>
      </w:r>
    </w:p>
    <w:p w:rsidR="00E97B4E" w:rsidRDefault="00E97B4E" w:rsidP="00A57365">
      <w:pPr>
        <w:spacing w:after="120"/>
        <w:ind w:left="1134"/>
        <w:jc w:val="both"/>
        <w:rPr>
          <w:b/>
        </w:rPr>
      </w:pPr>
      <w:r>
        <w:t xml:space="preserve">Uwaga! W </w:t>
      </w:r>
      <w:r w:rsidR="008F4D55">
        <w:t>przypadku, w którym</w:t>
      </w:r>
      <w:r>
        <w:t xml:space="preserve"> Wykonawca wykazując spełnienie przedmiotowego warunku udziału w postępowaniu wskaże kwoty w innej walucie niż złoty polski, dla potrzeb oceny spełniania warunku udziału w postępowaniu kwoty te zostaną przez Zamawiającego przeliczone na złoty polski po średnim kursie NBP z dnia publikacji ogłoszenia o zamówieniu w Dzienniku Urzędowym Unii Europejskiej. Jeśli w dniu publikacji tego ogłoszenia o zamówieniu nie zostanie opublikowana tabela średnich kursów NBP, zastosowany zostanie kurs z ostatniej tabeli kursów średnich opublikowanej przed dniem publikacji ogłoszenia o zamówieniu.</w:t>
      </w:r>
    </w:p>
    <w:p w:rsidR="00491C6A" w:rsidRPr="00EC7F4A" w:rsidRDefault="008820C6" w:rsidP="00A57365">
      <w:pPr>
        <w:numPr>
          <w:ilvl w:val="0"/>
          <w:numId w:val="6"/>
        </w:numPr>
        <w:spacing w:after="120"/>
        <w:ind w:left="1134" w:hanging="425"/>
        <w:jc w:val="both"/>
        <w:rPr>
          <w:b/>
          <w:bCs/>
        </w:rPr>
      </w:pPr>
      <w:r>
        <w:rPr>
          <w:b/>
          <w:bCs/>
        </w:rPr>
        <w:t>Zdolności</w:t>
      </w:r>
      <w:r w:rsidR="00491C6A">
        <w:rPr>
          <w:b/>
          <w:bCs/>
        </w:rPr>
        <w:t xml:space="preserve"> technicznej lub zawodowej – w zakresie dysponowania osobami zdolnymi do wykonania zamówienia </w:t>
      </w:r>
    </w:p>
    <w:p w:rsidR="00491C6A" w:rsidRDefault="00994B40" w:rsidP="00A57365">
      <w:pPr>
        <w:spacing w:after="120"/>
        <w:ind w:left="709"/>
        <w:jc w:val="both"/>
      </w:pPr>
      <w:r>
        <w:t>Zamawiający nie precyzuje w tym zakresie żadnych wymagań, których spełnianie Wykonawca zobowiązany jest wykazać w sposób szczególny</w:t>
      </w:r>
      <w:r w:rsidR="00491C6A">
        <w:rPr>
          <w:color w:val="000000"/>
        </w:rPr>
        <w:t xml:space="preserve">. </w:t>
      </w:r>
    </w:p>
    <w:p w:rsidR="00491C6A" w:rsidRDefault="00491C6A" w:rsidP="00A57365">
      <w:pPr>
        <w:numPr>
          <w:ilvl w:val="1"/>
          <w:numId w:val="5"/>
        </w:numPr>
        <w:spacing w:after="120"/>
        <w:ind w:left="709" w:hanging="709"/>
        <w:jc w:val="both"/>
      </w:pPr>
      <w:r>
        <w:t>Ocena spełniania warunków udziału w postępowaniu będzie dokonana na zasadzie spełnia/nie spełnia na podstawie dokumentó</w:t>
      </w:r>
      <w:r w:rsidR="007F6DE1">
        <w:t>w i oświadczeń wymaganych w pkt</w:t>
      </w:r>
      <w:r>
        <w:t xml:space="preserve"> 7 niniejszej Instrukcji dla Wykonawców (IDW).</w:t>
      </w:r>
    </w:p>
    <w:p w:rsidR="00491C6A" w:rsidRDefault="00491C6A" w:rsidP="00A57365">
      <w:pPr>
        <w:numPr>
          <w:ilvl w:val="0"/>
          <w:numId w:val="2"/>
        </w:numPr>
        <w:spacing w:after="120"/>
        <w:ind w:left="709" w:hanging="709"/>
        <w:jc w:val="both"/>
        <w:rPr>
          <w:b/>
          <w:bCs/>
        </w:rPr>
      </w:pPr>
      <w:r>
        <w:rPr>
          <w:b/>
          <w:bCs/>
        </w:rPr>
        <w:t>Dokumenty i oświadczenia wymagane na potwierdzenie braku podstaw do wykluczenia Wykonawcy z postępowania i spełniania warunków udziału w postępowaniu.</w:t>
      </w:r>
    </w:p>
    <w:p w:rsidR="00491C6A" w:rsidRDefault="00491C6A" w:rsidP="00A57365">
      <w:pPr>
        <w:numPr>
          <w:ilvl w:val="1"/>
          <w:numId w:val="7"/>
        </w:numPr>
        <w:spacing w:after="120"/>
        <w:ind w:left="709" w:hanging="709"/>
        <w:jc w:val="both"/>
      </w:pPr>
      <w:r>
        <w:t>Do oferty Wykonawca zobowiązany jest dołączyć aktualne na dzień składania ofert oświadczenie stanowiące wstępne potwierdzenie, że Wykonawca:</w:t>
      </w:r>
    </w:p>
    <w:p w:rsidR="00491C6A" w:rsidRDefault="00491C6A" w:rsidP="00BE4C15">
      <w:pPr>
        <w:pStyle w:val="Akapitzlist"/>
        <w:numPr>
          <w:ilvl w:val="0"/>
          <w:numId w:val="64"/>
        </w:numPr>
        <w:spacing w:after="120"/>
        <w:ind w:left="1134" w:hanging="425"/>
        <w:contextualSpacing w:val="0"/>
        <w:jc w:val="both"/>
      </w:pPr>
      <w:r>
        <w:t>nie podlega wykluczeniu;</w:t>
      </w:r>
    </w:p>
    <w:p w:rsidR="00491C6A" w:rsidRDefault="00491C6A" w:rsidP="00BE4C15">
      <w:pPr>
        <w:pStyle w:val="Akapitzlist"/>
        <w:numPr>
          <w:ilvl w:val="0"/>
          <w:numId w:val="64"/>
        </w:numPr>
        <w:spacing w:after="120"/>
        <w:ind w:left="1134" w:hanging="425"/>
        <w:contextualSpacing w:val="0"/>
        <w:jc w:val="both"/>
      </w:pPr>
      <w:r>
        <w:t>spełnia warunki udziału w postępowaniu.</w:t>
      </w:r>
    </w:p>
    <w:p w:rsidR="00491C6A" w:rsidRDefault="00491C6A" w:rsidP="00A57365">
      <w:pPr>
        <w:numPr>
          <w:ilvl w:val="1"/>
          <w:numId w:val="7"/>
        </w:numPr>
        <w:spacing w:after="120"/>
        <w:ind w:left="709" w:hanging="709"/>
        <w:jc w:val="both"/>
      </w:pPr>
      <w:r>
        <w:t xml:space="preserve">Oświadczenie, o którym mowa w pkt 7.1. Instrukcji dla Wykonawców (IDW), Wykonawca zobowiązany jest złożyć w formie jednolitego dokumentu sporządzonego zgodnie z wzorem standardowego formularza określonego w </w:t>
      </w:r>
      <w:r w:rsidR="008E0CAE" w:rsidRPr="008064F5">
        <w:rPr>
          <w:color w:val="000000" w:themeColor="text1"/>
        </w:rPr>
        <w:t xml:space="preserve">Rozporządzeniu Wykonawczym Komisji Europejskiej KE (UE) 2016/7 z dnia 5 stycznia 2016 r., wydanym na podstawie art. 59 ust. 2 dyrektywy 2014/24/UE oraz art. 80 ust. 3 dyrektywy 2014/25/UE, zwanego dalej „jednolitym dokumentem lub </w:t>
      </w:r>
      <w:r w:rsidR="008E0CAE" w:rsidRPr="004E4238">
        <w:rPr>
          <w:b/>
          <w:color w:val="000000" w:themeColor="text1"/>
        </w:rPr>
        <w:t>JEDZ</w:t>
      </w:r>
      <w:r w:rsidR="008E0CAE" w:rsidRPr="008064F5">
        <w:rPr>
          <w:color w:val="000000" w:themeColor="text1"/>
        </w:rPr>
        <w:t xml:space="preserve">”, którego wzór stanowi </w:t>
      </w:r>
      <w:r w:rsidR="008E0CAE" w:rsidRPr="00E45214">
        <w:rPr>
          <w:b/>
          <w:color w:val="000000" w:themeColor="text1"/>
        </w:rPr>
        <w:t xml:space="preserve">Załącznik nr </w:t>
      </w:r>
      <w:r w:rsidR="00E45214" w:rsidRPr="00E45214">
        <w:rPr>
          <w:b/>
          <w:color w:val="000000" w:themeColor="text1"/>
        </w:rPr>
        <w:t>4</w:t>
      </w:r>
      <w:r w:rsidR="00E45214" w:rsidRPr="00E45214">
        <w:rPr>
          <w:color w:val="000000" w:themeColor="text1"/>
        </w:rPr>
        <w:t xml:space="preserve"> </w:t>
      </w:r>
      <w:r w:rsidR="00337E95">
        <w:rPr>
          <w:b/>
          <w:color w:val="000000" w:themeColor="text1"/>
        </w:rPr>
        <w:t>Rozdział II</w:t>
      </w:r>
      <w:r w:rsidR="008E0CAE" w:rsidRPr="008064F5">
        <w:rPr>
          <w:color w:val="000000" w:themeColor="text1"/>
        </w:rPr>
        <w:t xml:space="preserve"> SIWZ</w:t>
      </w:r>
      <w:r w:rsidR="008E0CAE" w:rsidRPr="008064F5" w:rsidDel="003F6FA5">
        <w:rPr>
          <w:color w:val="000000" w:themeColor="text1"/>
        </w:rPr>
        <w:t xml:space="preserve"> </w:t>
      </w:r>
      <w:r w:rsidR="008E0CAE" w:rsidRPr="008064F5">
        <w:rPr>
          <w:color w:val="000000" w:themeColor="text1"/>
        </w:rPr>
        <w:t>(plik xml: Oświadczenie_ESPD).</w:t>
      </w:r>
    </w:p>
    <w:p w:rsidR="00491C6A" w:rsidRDefault="00491C6A" w:rsidP="00A57365">
      <w:pPr>
        <w:spacing w:after="120"/>
        <w:ind w:left="709"/>
        <w:jc w:val="both"/>
      </w:pPr>
      <w:r>
        <w:t>Jednolity dokument przygotowany wstępnie przez Zamawiającego dla przedmiotowego postępowania jest dostępny na stronie internetowej Zamawiającego w miejscu zamieszczenia niniejszej SIWZ (plik xml: Oświadczenie_ESPD).</w:t>
      </w:r>
    </w:p>
    <w:p w:rsidR="008E0CAE" w:rsidRPr="008064F5" w:rsidRDefault="008E0CAE" w:rsidP="00A57365">
      <w:pPr>
        <w:suppressAutoHyphens w:val="0"/>
        <w:autoSpaceDE w:val="0"/>
        <w:autoSpaceDN w:val="0"/>
        <w:adjustRightInd w:val="0"/>
        <w:spacing w:after="120"/>
        <w:ind w:left="709"/>
        <w:jc w:val="both"/>
        <w:rPr>
          <w:rFonts w:eastAsia="Times New Roman"/>
          <w:color w:val="000000"/>
          <w:kern w:val="0"/>
          <w:sz w:val="23"/>
          <w:szCs w:val="23"/>
          <w:lang w:eastAsia="pl-PL"/>
        </w:rPr>
      </w:pPr>
      <w:r w:rsidRPr="008064F5">
        <w:rPr>
          <w:rFonts w:eastAsia="Times New Roman"/>
          <w:color w:val="000000"/>
          <w:kern w:val="0"/>
          <w:sz w:val="23"/>
          <w:szCs w:val="23"/>
          <w:lang w:eastAsia="pl-PL"/>
        </w:rPr>
        <w:lastRenderedPageBreak/>
        <w:t xml:space="preserve">Zamawiający informuje, ze na stronie internetowej: </w:t>
      </w:r>
      <w:hyperlink r:id="rId13" w:history="1">
        <w:r w:rsidRPr="008064F5">
          <w:rPr>
            <w:rFonts w:eastAsia="Times New Roman"/>
            <w:b/>
            <w:color w:val="0000FF"/>
            <w:kern w:val="0"/>
            <w:sz w:val="23"/>
            <w:szCs w:val="23"/>
            <w:u w:val="single"/>
            <w:lang w:eastAsia="pl-PL"/>
          </w:rPr>
          <w:t>https://www.uzp.gov.pl/baza-wiedzy/jednolity-europejski-dokument-zamowienia</w:t>
        </w:r>
      </w:hyperlink>
      <w:r w:rsidRPr="008064F5">
        <w:rPr>
          <w:rFonts w:eastAsia="Times New Roman"/>
          <w:color w:val="000000"/>
          <w:kern w:val="0"/>
          <w:sz w:val="23"/>
          <w:szCs w:val="23"/>
          <w:lang w:eastAsia="pl-PL"/>
        </w:rPr>
        <w:t xml:space="preserve"> , zamieszczone są: </w:t>
      </w:r>
    </w:p>
    <w:p w:rsidR="008E0CAE" w:rsidRPr="008064F5" w:rsidRDefault="008E0CAE" w:rsidP="00BE4C15">
      <w:pPr>
        <w:numPr>
          <w:ilvl w:val="0"/>
          <w:numId w:val="50"/>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Rozporządzenie Wykonawcze Komisji (UE) 2016/7 z dnia 5 stycznia 2016 r. ustanawiające standardowy formularz jednolitego europejskiego dokumentu zamówienia, </w:t>
      </w:r>
    </w:p>
    <w:p w:rsidR="008E0CAE" w:rsidRPr="008064F5" w:rsidRDefault="008E0CAE" w:rsidP="00BE4C15">
      <w:pPr>
        <w:numPr>
          <w:ilvl w:val="0"/>
          <w:numId w:val="50"/>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Instrukcja wypełniania JEDZ/ESPD, </w:t>
      </w:r>
    </w:p>
    <w:p w:rsidR="008E0CAE" w:rsidRPr="008064F5" w:rsidRDefault="008E0CAE" w:rsidP="00BE4C15">
      <w:pPr>
        <w:numPr>
          <w:ilvl w:val="0"/>
          <w:numId w:val="50"/>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Edytowalna wersja formularza Jednolitego Europejskiego Dokumentu Zamówienia (JEDZ), </w:t>
      </w:r>
    </w:p>
    <w:p w:rsidR="00491C6A" w:rsidRPr="008E0CAE" w:rsidRDefault="008E0CAE" w:rsidP="00BE4C15">
      <w:pPr>
        <w:numPr>
          <w:ilvl w:val="0"/>
          <w:numId w:val="50"/>
        </w:numPr>
        <w:suppressAutoHyphens w:val="0"/>
        <w:autoSpaceDE w:val="0"/>
        <w:autoSpaceDN w:val="0"/>
        <w:adjustRightInd w:val="0"/>
        <w:spacing w:after="120"/>
        <w:ind w:left="1417" w:hanging="425"/>
        <w:jc w:val="both"/>
        <w:rPr>
          <w:rFonts w:eastAsia="Times New Roman"/>
          <w:color w:val="000000"/>
          <w:kern w:val="0"/>
          <w:sz w:val="23"/>
          <w:szCs w:val="23"/>
          <w:lang w:eastAsia="pl-PL"/>
        </w:rPr>
      </w:pPr>
      <w:r w:rsidRPr="008064F5">
        <w:rPr>
          <w:rFonts w:eastAsia="Times New Roman"/>
          <w:color w:val="000000"/>
          <w:kern w:val="0"/>
          <w:sz w:val="23"/>
          <w:szCs w:val="23"/>
          <w:lang w:eastAsia="pl-PL"/>
        </w:rPr>
        <w:t xml:space="preserve">Elektroniczne narzędzie do wypełniania JEDZ/ESPD. </w:t>
      </w:r>
    </w:p>
    <w:p w:rsidR="00491C6A" w:rsidRDefault="00491C6A" w:rsidP="00A57365">
      <w:pPr>
        <w:spacing w:after="120"/>
        <w:ind w:left="709"/>
        <w:jc w:val="both"/>
        <w:rPr>
          <w:i/>
          <w:iCs/>
        </w:rPr>
      </w:pPr>
      <w:r>
        <w:rPr>
          <w:b/>
          <w:bCs/>
        </w:rPr>
        <w:t>UWAGA:</w:t>
      </w:r>
      <w:r>
        <w:t xml:space="preserve"> Zamawiający informuje</w:t>
      </w:r>
      <w:r w:rsidRPr="00675220">
        <w:t>, że Wykonawca w jednolitym dokumencie wypełnia Części od I do III  oraz Część VI, natomiast dla wstępnego potwierdzenia spełnienia warunków udziału w niniejszym postępowaniu Wykonawca w Części IV (Kryteria kwalifikacji) jednolitego dokumentu</w:t>
      </w:r>
      <w:r>
        <w:t xml:space="preserve"> ogranicza się tylko do zaznaczenia odpow</w:t>
      </w:r>
      <w:r w:rsidR="00F24B01">
        <w:t>iedzi w pkt</w:t>
      </w:r>
      <w:r>
        <w:t xml:space="preserve"> </w:t>
      </w:r>
      <w:r w:rsidRPr="006438BB">
        <w:rPr>
          <w:sz w:val="28"/>
        </w:rPr>
        <w:t>α</w:t>
      </w:r>
      <w:r>
        <w:t xml:space="preserve"> </w:t>
      </w:r>
      <w:r>
        <w:rPr>
          <w:i/>
          <w:iCs/>
        </w:rPr>
        <w:t>OGÓLNE OŚWIADCZENIE DOTYCZĄCE WSZYSTKICH KRYTERIÓW KWALIFIKACJI.</w:t>
      </w:r>
    </w:p>
    <w:p w:rsidR="008E0CAE" w:rsidRDefault="008E0CAE" w:rsidP="00A57365">
      <w:pPr>
        <w:spacing w:after="120"/>
        <w:ind w:left="709"/>
        <w:jc w:val="both"/>
      </w:pPr>
      <w:r w:rsidRPr="008064F5">
        <w:rPr>
          <w:b/>
          <w:color w:val="000000" w:themeColor="text1"/>
        </w:rPr>
        <w:t>Dokument (oświadczenie) JEDZ</w:t>
      </w:r>
      <w:r w:rsidRPr="008064F5">
        <w:rPr>
          <w:color w:val="000000" w:themeColor="text1"/>
        </w:rPr>
        <w:t xml:space="preserve">, Wykonawca sporządza, </w:t>
      </w:r>
      <w:r w:rsidRPr="008064F5">
        <w:rPr>
          <w:b/>
          <w:color w:val="000000" w:themeColor="text1"/>
        </w:rPr>
        <w:t>pod rygorem nieważności, w postaci elektronicznej opatrzonej kwalifikowanym podpisem elektronicznym oraz składa poprzez zamieszczenie na Platformie dostępnej pod adresem</w:t>
      </w:r>
      <w:r w:rsidRPr="008064F5">
        <w:rPr>
          <w:color w:val="000000" w:themeColor="text1"/>
        </w:rPr>
        <w:t xml:space="preserve"> </w:t>
      </w:r>
      <w:hyperlink r:id="rId14" w:history="1">
        <w:r w:rsidRPr="008064F5">
          <w:rPr>
            <w:b/>
            <w:color w:val="0000FF"/>
            <w:u w:val="single"/>
          </w:rPr>
          <w:t>https://itb.ezamawiajacy.pl</w:t>
        </w:r>
      </w:hyperlink>
    </w:p>
    <w:p w:rsidR="0047215D" w:rsidRPr="004D071A" w:rsidRDefault="0047215D" w:rsidP="004D071A">
      <w:pPr>
        <w:numPr>
          <w:ilvl w:val="1"/>
          <w:numId w:val="7"/>
        </w:numPr>
        <w:spacing w:after="120"/>
        <w:ind w:left="709" w:hanging="709"/>
        <w:jc w:val="both"/>
        <w:rPr>
          <w:rFonts w:asciiTheme="minorHAnsi" w:hAnsiTheme="minorHAnsi"/>
          <w:color w:val="000000"/>
        </w:rPr>
      </w:pPr>
      <w:r w:rsidRPr="009F5772">
        <w:rPr>
          <w:rFonts w:asciiTheme="minorHAnsi" w:hAnsiTheme="minorHAnsi"/>
          <w:color w:val="000000"/>
        </w:rPr>
        <w:t>Zgodnie z art. 24 ust. 11 ustawy</w:t>
      </w:r>
      <w:r>
        <w:rPr>
          <w:rFonts w:asciiTheme="minorHAnsi" w:hAnsiTheme="minorHAnsi"/>
          <w:color w:val="000000"/>
        </w:rPr>
        <w:t xml:space="preserve"> Pzp</w:t>
      </w:r>
      <w:r w:rsidRPr="009F5772">
        <w:rPr>
          <w:rFonts w:asciiTheme="minorHAnsi" w:hAnsiTheme="minorHAnsi"/>
          <w:color w:val="000000"/>
        </w:rPr>
        <w:t xml:space="preserve">, Wykonawca w terminie 3 dni od dnia zamieszczenia na </w:t>
      </w:r>
      <w:r>
        <w:rPr>
          <w:rFonts w:asciiTheme="minorHAnsi" w:hAnsiTheme="minorHAnsi"/>
          <w:color w:val="000000"/>
        </w:rPr>
        <w:t xml:space="preserve">Platformie i </w:t>
      </w:r>
      <w:r w:rsidRPr="009F5772">
        <w:rPr>
          <w:rFonts w:asciiTheme="minorHAnsi" w:hAnsiTheme="minorHAnsi"/>
          <w:color w:val="000000"/>
        </w:rPr>
        <w:t>stronie internetowej informacji, o któr</w:t>
      </w:r>
      <w:r>
        <w:rPr>
          <w:rFonts w:asciiTheme="minorHAnsi" w:hAnsiTheme="minorHAnsi"/>
          <w:color w:val="000000"/>
        </w:rPr>
        <w:t xml:space="preserve">ych mowa w art. 86 ust. 5 Pzp, </w:t>
      </w:r>
      <w:r w:rsidRPr="009F5772">
        <w:rPr>
          <w:rFonts w:asciiTheme="minorHAnsi" w:hAnsiTheme="minorHAnsi"/>
          <w:color w:val="000000"/>
        </w:rPr>
        <w:t>przekaże Zamawiającemu oświadczenie o przynależności lub braku przynależności</w:t>
      </w:r>
      <w:r w:rsidR="003F66BA">
        <w:rPr>
          <w:rFonts w:asciiTheme="minorHAnsi" w:hAnsiTheme="minorHAnsi"/>
          <w:color w:val="000000"/>
        </w:rPr>
        <w:t xml:space="preserve"> do tej samej grupy kapitałowej</w:t>
      </w:r>
      <w:r w:rsidRPr="009F5772">
        <w:rPr>
          <w:rFonts w:asciiTheme="minorHAnsi" w:hAnsiTheme="minorHAnsi"/>
          <w:color w:val="000000"/>
        </w:rPr>
        <w:t xml:space="preserve"> o której mowa w art. 24 ust. 1 pkt 23 Pzp, sporządzone zgodnie z treścią formularza zamieszczonego w </w:t>
      </w:r>
      <w:r w:rsidRPr="0047215D">
        <w:rPr>
          <w:rFonts w:asciiTheme="minorHAnsi" w:hAnsiTheme="minorHAnsi"/>
          <w:b/>
          <w:color w:val="000000"/>
        </w:rPr>
        <w:t>Rozdziale II. Załącznik nr 2</w:t>
      </w:r>
      <w:r>
        <w:rPr>
          <w:rFonts w:asciiTheme="minorHAnsi" w:hAnsiTheme="minorHAnsi"/>
          <w:color w:val="000000"/>
        </w:rPr>
        <w:t xml:space="preserve"> (</w:t>
      </w:r>
      <w:r w:rsidR="004D071A">
        <w:rPr>
          <w:rFonts w:asciiTheme="minorHAnsi" w:hAnsiTheme="minorHAnsi"/>
          <w:color w:val="000000"/>
        </w:rPr>
        <w:t xml:space="preserve">„Oświadczenie </w:t>
      </w:r>
      <w:r w:rsidR="004D071A" w:rsidRPr="004D071A">
        <w:rPr>
          <w:rFonts w:asciiTheme="minorHAnsi" w:hAnsiTheme="minorHAnsi"/>
          <w:color w:val="000000"/>
        </w:rPr>
        <w:t>o przynależności bądź braku przynależności do grupy kapitałowej</w:t>
      </w:r>
      <w:r w:rsidR="004D071A">
        <w:rPr>
          <w:rFonts w:asciiTheme="minorHAnsi" w:hAnsiTheme="minorHAnsi"/>
          <w:color w:val="000000"/>
        </w:rPr>
        <w:t xml:space="preserve">”). </w:t>
      </w:r>
      <w:r w:rsidRPr="004D071A">
        <w:rPr>
          <w:rFonts w:asciiTheme="minorHAnsi" w:hAnsiTheme="minorHAnsi"/>
          <w:color w:val="000000"/>
        </w:rPr>
        <w:t>Wraz ze złożeniem oświadczenia, Wykonawca może przedstawić dowody, że powiązania z innym Wykonawcą nie prowadzą do zakłócenia konkurencji w postępowaniu o udzielenie zamówienia.</w:t>
      </w:r>
    </w:p>
    <w:p w:rsidR="00491C6A" w:rsidRDefault="00491C6A" w:rsidP="00A57365">
      <w:pPr>
        <w:numPr>
          <w:ilvl w:val="1"/>
          <w:numId w:val="7"/>
        </w:numPr>
        <w:spacing w:after="120"/>
        <w:ind w:left="709" w:hanging="709"/>
        <w:jc w:val="both"/>
      </w:pPr>
      <w:r>
        <w:t>Zamawiający przed udzieleniem zamówienia, wezwie Wykonawcę, którego oferta została oceniona najwyżej, do złożenia w wyznaczonym, nie krótszym niż 10 dni terminie, aktualnych na dzień złożenia oświadczeń lub dokumentów, potwierdzających okoliczności, o których mowa w art. 25 ust. 1 ustawy Pzp.</w:t>
      </w:r>
    </w:p>
    <w:p w:rsidR="00491C6A" w:rsidRDefault="00491C6A" w:rsidP="00A57365">
      <w:pPr>
        <w:numPr>
          <w:ilvl w:val="1"/>
          <w:numId w:val="7"/>
        </w:numPr>
        <w:spacing w:after="12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491C6A" w:rsidRPr="00675220" w:rsidRDefault="00491C6A" w:rsidP="00A57365">
      <w:pPr>
        <w:numPr>
          <w:ilvl w:val="1"/>
          <w:numId w:val="7"/>
        </w:numPr>
        <w:spacing w:after="120"/>
        <w:ind w:left="709" w:hanging="709"/>
        <w:jc w:val="both"/>
      </w:pPr>
      <w:r w:rsidRPr="00675220">
        <w:t xml:space="preserve">Zamawiający, zgodnie z procedurą odwróconą, w pierwszej kolejności dokona oceny ofert, pod kątem ich odrzucenia (art. 89 ust. 1 ustawy Pzp) oraz kryteriów oceny ofert , a następnie zbada czy Wykonawca, którego oferta została oceniona jako najkorzystniejsza, nie podlega wykluczeniu oraz spełnia warunki udziału w postępowaniu, w </w:t>
      </w:r>
      <w:r w:rsidR="008E0CAE">
        <w:t xml:space="preserve">oparciu o złożone oświadczenia </w:t>
      </w:r>
      <w:r w:rsidRPr="00675220">
        <w:t>i dokumenty wymagane przez Zamawiającego w SIWZ.</w:t>
      </w:r>
    </w:p>
    <w:p w:rsidR="00491C6A" w:rsidRDefault="00491C6A" w:rsidP="00A57365">
      <w:pPr>
        <w:numPr>
          <w:ilvl w:val="1"/>
          <w:numId w:val="7"/>
        </w:numPr>
        <w:spacing w:after="120"/>
        <w:ind w:left="709" w:hanging="709"/>
        <w:jc w:val="both"/>
      </w:pPr>
      <w:r>
        <w:lastRenderedPageBreak/>
        <w:t>Na wezwanie Zam</w:t>
      </w:r>
      <w:r w:rsidR="007F6DE1">
        <w:t>awiającego, o którym mowa w pkt</w:t>
      </w:r>
      <w:r>
        <w:t xml:space="preserve"> 7.4</w:t>
      </w:r>
      <w:r w:rsidR="00E331AC">
        <w:t>.</w:t>
      </w:r>
      <w:r>
        <w:t>, Wykonawca zobowiązany jest do złożenia następujących oświadczeń lub dokumentów:</w:t>
      </w:r>
    </w:p>
    <w:p w:rsidR="00491C6A" w:rsidRDefault="00491C6A" w:rsidP="001D505F">
      <w:pPr>
        <w:pStyle w:val="Akapitzlist1"/>
        <w:numPr>
          <w:ilvl w:val="0"/>
          <w:numId w:val="10"/>
        </w:numPr>
        <w:spacing w:after="120"/>
        <w:ind w:left="993" w:hanging="284"/>
        <w:contextualSpacing w:val="0"/>
        <w:jc w:val="both"/>
        <w:rPr>
          <w:vanish/>
          <w:lang w:eastAsia="pl-PL"/>
        </w:rPr>
      </w:pPr>
      <w:r w:rsidRPr="00021B35">
        <w:rPr>
          <w:u w:val="single"/>
        </w:rPr>
        <w:t>W celu potwierdzenia spełniania przez Wykonawcę warunków udziału w postępowaniu</w:t>
      </w:r>
      <w:r w:rsidR="00021B35">
        <w:t xml:space="preserve">: wykaz </w:t>
      </w:r>
    </w:p>
    <w:p w:rsidR="00491C6A" w:rsidRDefault="00095646" w:rsidP="00021B35">
      <w:pPr>
        <w:pStyle w:val="Akapitzlist1"/>
        <w:spacing w:after="120"/>
        <w:ind w:left="0"/>
        <w:contextualSpacing w:val="0"/>
        <w:jc w:val="both"/>
        <w:rPr>
          <w:lang w:eastAsia="pl-PL"/>
        </w:rPr>
      </w:pPr>
      <w:r>
        <w:rPr>
          <w:lang w:eastAsia="pl-PL"/>
        </w:rPr>
        <w:t>dostaw wykonanych</w:t>
      </w:r>
      <w:r w:rsidR="00491C6A">
        <w:rPr>
          <w:lang w:eastAsia="pl-PL"/>
        </w:rPr>
        <w:t xml:space="preserve"> w okresie ostatnich </w:t>
      </w:r>
      <w:r w:rsidR="001479E0">
        <w:rPr>
          <w:lang w:eastAsia="pl-PL"/>
        </w:rPr>
        <w:t>5</w:t>
      </w:r>
      <w:r w:rsidR="00491C6A">
        <w:rPr>
          <w:lang w:eastAsia="pl-PL"/>
        </w:rPr>
        <w:t xml:space="preserve"> lat przed upływem terminu składania ofert, a jeżeli okres prowadzenia działalności jest krótszy - w tym okresie, wraz z podaniem przedmiotu, </w:t>
      </w:r>
      <w:r w:rsidR="00FB28FA">
        <w:rPr>
          <w:lang w:eastAsia="pl-PL"/>
        </w:rPr>
        <w:t xml:space="preserve">wartości, </w:t>
      </w:r>
      <w:r w:rsidR="00491C6A">
        <w:rPr>
          <w:lang w:eastAsia="pl-PL"/>
        </w:rPr>
        <w:t xml:space="preserve">dat wykonania i podmiotów, na rzecz których </w:t>
      </w:r>
      <w:r w:rsidR="00E5301E">
        <w:rPr>
          <w:lang w:eastAsia="pl-PL"/>
        </w:rPr>
        <w:t>dostawy</w:t>
      </w:r>
      <w:r w:rsidR="00491C6A">
        <w:rPr>
          <w:lang w:eastAsia="pl-PL"/>
        </w:rPr>
        <w:t xml:space="preserve"> zostały wykonane, oraz z załączeniem dowodów określających czy te </w:t>
      </w:r>
      <w:r w:rsidR="00E5301E">
        <w:rPr>
          <w:lang w:eastAsia="pl-PL"/>
        </w:rPr>
        <w:t>dostawy</w:t>
      </w:r>
      <w:r w:rsidR="00491C6A">
        <w:rPr>
          <w:lang w:eastAsia="pl-PL"/>
        </w:rPr>
        <w:t xml:space="preserve"> zostały wykonane</w:t>
      </w:r>
      <w:r w:rsidR="007574A9">
        <w:rPr>
          <w:lang w:eastAsia="pl-PL"/>
        </w:rPr>
        <w:t xml:space="preserve"> </w:t>
      </w:r>
      <w:r w:rsidR="007574A9" w:rsidRPr="00021B35">
        <w:rPr>
          <w:lang w:eastAsia="pl-PL"/>
        </w:rPr>
        <w:t>należycie</w:t>
      </w:r>
      <w:r w:rsidR="00491C6A" w:rsidRPr="00021B35">
        <w:rPr>
          <w:lang w:eastAsia="pl-PL"/>
        </w:rPr>
        <w:t>,</w:t>
      </w:r>
      <w:r w:rsidR="00491C6A">
        <w:rPr>
          <w:lang w:eastAsia="pl-PL"/>
        </w:rPr>
        <w:t xml:space="preserve"> przy czym dowodami, o których mowa, są referencje bądź inne dokumenty wystawione przez podmiot, na rzecz którego </w:t>
      </w:r>
      <w:r w:rsidR="00E5301E">
        <w:rPr>
          <w:lang w:eastAsia="pl-PL"/>
        </w:rPr>
        <w:t>dostawy</w:t>
      </w:r>
      <w:r w:rsidR="00491C6A">
        <w:rPr>
          <w:lang w:eastAsia="pl-PL"/>
        </w:rPr>
        <w:t xml:space="preserve"> były wykonywane, a jeżeli z uzasadnionej przyczyny o obiektywnym charakterze Wykonawca nie jest w stanie uzyskać tych dokumentów - oświadczenie Wykonawcy. </w:t>
      </w:r>
      <w:r w:rsidR="003D5AAF" w:rsidRPr="00021B35">
        <w:rPr>
          <w:iCs/>
          <w:color w:val="000000"/>
        </w:rPr>
        <w:t xml:space="preserve">Zaleca się, aby dla sporządzenia wykazu Wykonawca posłużył się formularzem </w:t>
      </w:r>
      <w:r w:rsidR="004E4238" w:rsidRPr="00021B35">
        <w:rPr>
          <w:iCs/>
          <w:color w:val="000000"/>
        </w:rPr>
        <w:t>„D</w:t>
      </w:r>
      <w:r w:rsidR="002D74FF" w:rsidRPr="00021B35">
        <w:rPr>
          <w:iCs/>
          <w:color w:val="000000"/>
        </w:rPr>
        <w:t>oświadczenie</w:t>
      </w:r>
      <w:r w:rsidR="004E4238" w:rsidRPr="00021B35">
        <w:rPr>
          <w:iCs/>
          <w:color w:val="000000"/>
        </w:rPr>
        <w:t>”</w:t>
      </w:r>
      <w:r w:rsidR="002D74FF" w:rsidRPr="00021B35">
        <w:rPr>
          <w:iCs/>
          <w:color w:val="000000"/>
        </w:rPr>
        <w:t xml:space="preserve">, którego wzór stanowi </w:t>
      </w:r>
      <w:r w:rsidR="003D5AAF" w:rsidRPr="00021B35">
        <w:rPr>
          <w:b/>
          <w:iCs/>
          <w:color w:val="000000"/>
        </w:rPr>
        <w:t>Z</w:t>
      </w:r>
      <w:r w:rsidR="002D74FF" w:rsidRPr="00021B35">
        <w:rPr>
          <w:b/>
          <w:iCs/>
          <w:color w:val="000000"/>
        </w:rPr>
        <w:t>ałącznik</w:t>
      </w:r>
      <w:r w:rsidR="003D5AAF" w:rsidRPr="00021B35">
        <w:rPr>
          <w:b/>
          <w:iCs/>
          <w:color w:val="000000"/>
        </w:rPr>
        <w:t xml:space="preserve"> nr 3 Rozdziału II</w:t>
      </w:r>
      <w:r w:rsidR="00337E95" w:rsidRPr="00021B35">
        <w:rPr>
          <w:iCs/>
          <w:color w:val="000000"/>
        </w:rPr>
        <w:t xml:space="preserve"> SIWZ</w:t>
      </w:r>
      <w:r w:rsidR="002D74FF">
        <w:t>.</w:t>
      </w:r>
    </w:p>
    <w:p w:rsidR="00491C6A" w:rsidRDefault="00491C6A" w:rsidP="00BE4C15">
      <w:pPr>
        <w:pStyle w:val="Akapitzlist1"/>
        <w:numPr>
          <w:ilvl w:val="0"/>
          <w:numId w:val="71"/>
        </w:numPr>
        <w:spacing w:after="120"/>
        <w:ind w:left="993" w:hanging="284"/>
        <w:contextualSpacing w:val="0"/>
        <w:jc w:val="both"/>
        <w:rPr>
          <w:lang w:eastAsia="pl-PL"/>
        </w:rPr>
      </w:pPr>
      <w:r w:rsidRPr="00021B35">
        <w:rPr>
          <w:u w:val="single"/>
        </w:rPr>
        <w:t>W celu potwierdzenia braku podstaw do wykluczenia Wykonawcy z udziału w postępowaniu</w:t>
      </w:r>
      <w:r>
        <w:t>:</w:t>
      </w:r>
    </w:p>
    <w:p w:rsidR="00E5301E" w:rsidRDefault="00491C6A" w:rsidP="001D505F">
      <w:pPr>
        <w:pStyle w:val="Akapitzlist1"/>
        <w:numPr>
          <w:ilvl w:val="0"/>
          <w:numId w:val="11"/>
        </w:numPr>
        <w:spacing w:after="120"/>
        <w:ind w:left="1418" w:hanging="425"/>
        <w:contextualSpacing w:val="0"/>
        <w:jc w:val="both"/>
        <w:rPr>
          <w:lang w:eastAsia="pl-PL"/>
        </w:rPr>
      </w:pPr>
      <w:r>
        <w:rPr>
          <w:lang w:eastAsia="pl-PL"/>
        </w:rPr>
        <w:t>informacji z Krajowego Rejestru Karnego w zakresie określonym w art. 24 ust. 1 pkt 13, 14 i 21 ustawy, wystawionej nie wcześniej niż 6 miesięcy przed upływem terminu składania ofert;</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 xml:space="preserve">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odpisu z właściwego rejestru lub z centralnej ewidencji i informacji o działalności gospodarczej, jeżeli odrębne przepisy wymagają wpisu do rejestru lub ewidencji, w celu potwierdzenia braku podstaw wyklu</w:t>
      </w:r>
      <w:r w:rsidR="00C564B4">
        <w:rPr>
          <w:lang w:eastAsia="pl-PL"/>
        </w:rPr>
        <w:t>czenia na podstawie art. 24 ust</w:t>
      </w:r>
      <w:r w:rsidR="005B5992">
        <w:rPr>
          <w:lang w:eastAsia="pl-PL"/>
        </w:rPr>
        <w:t>.</w:t>
      </w:r>
      <w:r>
        <w:rPr>
          <w:lang w:eastAsia="pl-PL"/>
        </w:rPr>
        <w:t xml:space="preserve"> 5 pkt 1 ustawy;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w:t>
      </w:r>
      <w:r>
        <w:rPr>
          <w:lang w:eastAsia="pl-PL"/>
        </w:rPr>
        <w:lastRenderedPageBreak/>
        <w:t xml:space="preserve">takiego wyroku lub decyzji – dokumentów potwierdzających dokonanie płatności tych należności wraz z ewentualnymi odsetkami lub grzywnami lub zawarcie wiążącego porozumienia w sprawie spłat tych należności; </w:t>
      </w:r>
    </w:p>
    <w:p w:rsidR="00675220" w:rsidRDefault="00491C6A" w:rsidP="001D505F">
      <w:pPr>
        <w:pStyle w:val="Akapitzlist1"/>
        <w:numPr>
          <w:ilvl w:val="0"/>
          <w:numId w:val="11"/>
        </w:numPr>
        <w:spacing w:after="120"/>
        <w:ind w:left="1417" w:hanging="425"/>
        <w:contextualSpacing w:val="0"/>
        <w:jc w:val="both"/>
        <w:rPr>
          <w:lang w:eastAsia="pl-PL"/>
        </w:rPr>
      </w:pPr>
      <w:r>
        <w:rPr>
          <w:lang w:eastAsia="pl-PL"/>
        </w:rPr>
        <w:t xml:space="preserve">oświadczenia Wykonawcy o braku orzeczenia wobec niego tytułem środka zapobiegawczego zakazu ubiegania się o zamówienia publiczne; </w:t>
      </w:r>
    </w:p>
    <w:p w:rsidR="00491C6A" w:rsidRDefault="00491C6A" w:rsidP="001D505F">
      <w:pPr>
        <w:pStyle w:val="Akapitzlist1"/>
        <w:numPr>
          <w:ilvl w:val="0"/>
          <w:numId w:val="11"/>
        </w:numPr>
        <w:spacing w:after="120"/>
        <w:ind w:left="1417" w:hanging="425"/>
        <w:contextualSpacing w:val="0"/>
        <w:jc w:val="both"/>
        <w:rPr>
          <w:lang w:eastAsia="pl-PL"/>
        </w:rPr>
      </w:pPr>
      <w:r>
        <w:rPr>
          <w:lang w:eastAsia="pl-PL"/>
        </w:rPr>
        <w:t>oświadczenia Wykonawcy o niezaleganiu z opłacaniem podatków i opłat lokalnych, o których mowa w ustawie z dnia 12 stycznia 1991 r. o podatkach i opłatach lokalnych (</w:t>
      </w:r>
      <w:r w:rsidR="00E331AC">
        <w:rPr>
          <w:lang w:eastAsia="pl-PL"/>
        </w:rPr>
        <w:t>t.j. Dz. U. z 2018</w:t>
      </w:r>
      <w:r>
        <w:rPr>
          <w:lang w:eastAsia="pl-PL"/>
        </w:rPr>
        <w:t xml:space="preserve"> r. poz. </w:t>
      </w:r>
      <w:r w:rsidR="00E331AC">
        <w:rPr>
          <w:lang w:eastAsia="pl-PL"/>
        </w:rPr>
        <w:t>1445 z późn. zm.</w:t>
      </w:r>
      <w:r>
        <w:rPr>
          <w:lang w:eastAsia="pl-PL"/>
        </w:rPr>
        <w:t>).</w:t>
      </w:r>
    </w:p>
    <w:p w:rsidR="00491C6A" w:rsidRDefault="00491C6A" w:rsidP="00A57365">
      <w:pPr>
        <w:numPr>
          <w:ilvl w:val="1"/>
          <w:numId w:val="7"/>
        </w:numPr>
        <w:spacing w:after="120"/>
        <w:ind w:left="709" w:hanging="709"/>
        <w:jc w:val="both"/>
        <w:rPr>
          <w:color w:val="000000"/>
        </w:rPr>
      </w:pPr>
      <w:r>
        <w:t>Jeżeli Wykonawca ma siedzibę lub miejsce zamieszkania poza terytorium Rzeczypospolitej Polskiej, zamiast dokumentów, o których mowa w pkt 7.7.</w:t>
      </w:r>
      <w:r w:rsidR="000A663C">
        <w:t xml:space="preserve"> ppkt</w:t>
      </w:r>
      <w:r w:rsidR="005B5992">
        <w:t xml:space="preserve"> </w:t>
      </w:r>
      <w:r>
        <w:t>2):</w:t>
      </w:r>
    </w:p>
    <w:p w:rsidR="00491C6A" w:rsidRDefault="00491C6A" w:rsidP="001D505F">
      <w:pPr>
        <w:pStyle w:val="Akapitzlist1"/>
        <w:numPr>
          <w:ilvl w:val="0"/>
          <w:numId w:val="13"/>
        </w:numPr>
        <w:shd w:val="clear" w:color="auto" w:fill="FFFFFF"/>
        <w:spacing w:after="120"/>
        <w:ind w:left="1134" w:hanging="567"/>
        <w:contextualSpacing w:val="0"/>
        <w:jc w:val="both"/>
        <w:rPr>
          <w:color w:val="000000"/>
        </w:rPr>
      </w:pPr>
      <w:r>
        <w:rPr>
          <w:color w:val="000000"/>
        </w:rPr>
        <w:t>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w:t>
      </w:r>
    </w:p>
    <w:p w:rsidR="00491C6A" w:rsidRDefault="00491C6A" w:rsidP="001D505F">
      <w:pPr>
        <w:pStyle w:val="Akapitzlist1"/>
        <w:numPr>
          <w:ilvl w:val="0"/>
          <w:numId w:val="13"/>
        </w:numPr>
        <w:shd w:val="clear" w:color="auto" w:fill="FFFFFF"/>
        <w:spacing w:after="120"/>
        <w:ind w:left="1134" w:hanging="567"/>
        <w:contextualSpacing w:val="0"/>
        <w:jc w:val="both"/>
        <w:rPr>
          <w:color w:val="000000"/>
        </w:rPr>
      </w:pPr>
      <w:r>
        <w:rPr>
          <w:color w:val="000000"/>
        </w:rPr>
        <w:t>lit. b)-d) IDW</w:t>
      </w:r>
      <w:r w:rsidR="00DA0142">
        <w:rPr>
          <w:color w:val="000000"/>
        </w:rPr>
        <w:t xml:space="preserve"> </w:t>
      </w:r>
      <w:r>
        <w:rPr>
          <w:color w:val="000000"/>
        </w:rPr>
        <w:t>– składa dokument lub dokumenty wystawione w kraju, w którym Wykonawca ma siedzibę lub miejsce zamieszkania, potwierdzające odpowiednio, że:</w:t>
      </w:r>
    </w:p>
    <w:p w:rsidR="00491C6A" w:rsidRDefault="00491C6A" w:rsidP="001D505F">
      <w:pPr>
        <w:pStyle w:val="Akapitzlist1"/>
        <w:numPr>
          <w:ilvl w:val="0"/>
          <w:numId w:val="14"/>
        </w:numPr>
        <w:shd w:val="clear" w:color="auto" w:fill="FFFFFF"/>
        <w:spacing w:after="120"/>
        <w:ind w:left="1418" w:hanging="284"/>
        <w:contextualSpacing w:val="0"/>
        <w:jc w:val="both"/>
        <w:rPr>
          <w:color w:val="000000"/>
        </w:rPr>
      </w:pPr>
      <w:r>
        <w:rPr>
          <w:color w:val="000000"/>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491C6A" w:rsidRDefault="00491C6A" w:rsidP="001D505F">
      <w:pPr>
        <w:pStyle w:val="Akapitzlist1"/>
        <w:numPr>
          <w:ilvl w:val="0"/>
          <w:numId w:val="14"/>
        </w:numPr>
        <w:shd w:val="clear" w:color="auto" w:fill="FFFFFF"/>
        <w:spacing w:after="120"/>
        <w:ind w:left="1418" w:hanging="284"/>
        <w:contextualSpacing w:val="0"/>
        <w:jc w:val="both"/>
      </w:pPr>
      <w:r>
        <w:rPr>
          <w:color w:val="000000"/>
        </w:rPr>
        <w:t>nie otwarto jego likwidacji ani nie ogłoszono upadłości.</w:t>
      </w:r>
    </w:p>
    <w:p w:rsidR="00712081" w:rsidRDefault="007F6DE1" w:rsidP="00A57365">
      <w:pPr>
        <w:numPr>
          <w:ilvl w:val="1"/>
          <w:numId w:val="7"/>
        </w:numPr>
        <w:spacing w:after="120"/>
        <w:ind w:left="709" w:hanging="709"/>
        <w:jc w:val="both"/>
      </w:pPr>
      <w:r>
        <w:t>Dokumenty, o których mowa w pkt</w:t>
      </w:r>
      <w:r w:rsidR="00491C6A" w:rsidRPr="00675220">
        <w:t xml:space="preserve"> 7.8.</w:t>
      </w:r>
      <w:r w:rsidR="000A663C">
        <w:t xml:space="preserve"> ppkt</w:t>
      </w:r>
      <w:r w:rsidR="005B5992">
        <w:t xml:space="preserve"> </w:t>
      </w:r>
      <w:r w:rsidR="00491C6A" w:rsidRPr="00675220">
        <w:t>1) i 7.8.</w:t>
      </w:r>
      <w:r w:rsidR="000A663C">
        <w:t xml:space="preserve"> ppkt</w:t>
      </w:r>
      <w:r w:rsidR="005B5992">
        <w:t xml:space="preserve"> </w:t>
      </w:r>
      <w:r w:rsidR="00491C6A" w:rsidRPr="00675220">
        <w:t>2) lit</w:t>
      </w:r>
      <w:r w:rsidR="005B5992">
        <w:t>.</w:t>
      </w:r>
      <w:r w:rsidR="00491C6A" w:rsidRPr="00675220">
        <w:t xml:space="preserve"> b) IDW, powinny być wystawione nie wcześniej niż 6 miesięcy przed upływem terminu składania ofert</w:t>
      </w:r>
      <w:r>
        <w:t>. Dokument, o którym mowa w pkt</w:t>
      </w:r>
      <w:r w:rsidR="00491C6A" w:rsidRPr="00675220">
        <w:t xml:space="preserve"> 7.8.</w:t>
      </w:r>
      <w:r w:rsidR="000A663C">
        <w:t xml:space="preserve"> ppkt</w:t>
      </w:r>
      <w:r w:rsidR="005B5992">
        <w:t xml:space="preserve"> </w:t>
      </w:r>
      <w:r w:rsidR="00491C6A" w:rsidRPr="00675220">
        <w:t>2) lit. a) IDW, powinien być wystawiony nie wcześniej niż 3 miesiące przed upływem tego terminu.</w:t>
      </w:r>
    </w:p>
    <w:p w:rsidR="00491C6A" w:rsidRPr="00675220" w:rsidRDefault="00491C6A" w:rsidP="00A57365">
      <w:pPr>
        <w:numPr>
          <w:ilvl w:val="1"/>
          <w:numId w:val="7"/>
        </w:numPr>
        <w:spacing w:after="120"/>
        <w:ind w:left="709" w:hanging="709"/>
        <w:jc w:val="both"/>
      </w:pPr>
      <w:r w:rsidRPr="00675220">
        <w:t>Jeżeli w kraju, w którym Wykonawca ma siedzibę lub miejsce zamieszkania lub miejsce zamieszkania ma osoba, której dokument dotyczy, nie wydaje się d</w:t>
      </w:r>
      <w:r w:rsidR="007F6DE1">
        <w:t>okumentów, o których mowa w pkt</w:t>
      </w:r>
      <w:r w:rsidRPr="00675220">
        <w:t xml:space="preserve"> 7.8.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w:t>
      </w:r>
      <w:r w:rsidR="007F6DE1">
        <w:t>mieszkania tej osoby. Zapis pkt</w:t>
      </w:r>
      <w:r w:rsidRPr="00675220">
        <w:t xml:space="preserve"> 7.9. IDW stosuje się.</w:t>
      </w:r>
    </w:p>
    <w:p w:rsidR="00491C6A" w:rsidRPr="00675220" w:rsidRDefault="00491C6A" w:rsidP="00A57365">
      <w:pPr>
        <w:numPr>
          <w:ilvl w:val="1"/>
          <w:numId w:val="7"/>
        </w:numPr>
        <w:spacing w:after="120"/>
        <w:ind w:left="709" w:hanging="709"/>
        <w:jc w:val="both"/>
      </w:pPr>
      <w:r w:rsidRPr="00675220">
        <w:t>Wykonawca mający siedzibę na terytorium Rzeczypospolitej Polskiej, w odniesieniu do osoby mającej miejsce zamieszkania poza terytorium Rzeczypospolitej Polskiej, której dotyczy dokument wskazany w pkt 7.7.</w:t>
      </w:r>
      <w:r w:rsidR="000A663C">
        <w:t xml:space="preserve"> ppkt</w:t>
      </w:r>
      <w:r w:rsidR="005B5992">
        <w:t xml:space="preserve"> </w:t>
      </w:r>
      <w:r w:rsidRPr="00675220">
        <w:t>2) lit. a) IDW, skład</w:t>
      </w:r>
      <w:r w:rsidR="007F6DE1">
        <w:t>a dokument, o którym mowa w pkt</w:t>
      </w:r>
      <w:r w:rsidRPr="00675220">
        <w:t xml:space="preserve"> 7.8.</w:t>
      </w:r>
      <w:r w:rsidR="000A663C">
        <w:t xml:space="preserve"> ppkt</w:t>
      </w:r>
      <w:r w:rsidR="005B5992">
        <w:t xml:space="preserve"> </w:t>
      </w:r>
      <w:r w:rsidRPr="00675220">
        <w:t xml:space="preserve">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w:t>
      </w:r>
      <w:r w:rsidRPr="00675220">
        <w:lastRenderedPageBreak/>
        <w:t>zawodowego lub gospodarczego właściwym ze względu na miejsce zamieszkania tej osoby. Zapis pkt 7.9. IDW zdanie pierwsze stosuje się.</w:t>
      </w:r>
    </w:p>
    <w:p w:rsidR="00491C6A" w:rsidRDefault="00491C6A" w:rsidP="00A57365">
      <w:pPr>
        <w:numPr>
          <w:ilvl w:val="1"/>
          <w:numId w:val="7"/>
        </w:numPr>
        <w:spacing w:after="120"/>
        <w:ind w:left="709" w:hanging="709"/>
        <w:jc w:val="both"/>
      </w:pPr>
      <w:r>
        <w:t>Wykonawca nie jest obowiązany do złożenia oświadczeń lub dokumentów potwierdzających okolicznośc</w:t>
      </w:r>
      <w:r w:rsidR="00C564B4">
        <w:t>i, o których mowa w art. 25 ust</w:t>
      </w:r>
      <w:r w:rsidR="005B5992">
        <w:t>.</w:t>
      </w:r>
      <w:r>
        <w:t xml:space="preserve">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w:t>
      </w:r>
      <w:r w:rsidR="00F821A5">
        <w:t>t.j. Dz. U. z 2019</w:t>
      </w:r>
      <w:r>
        <w:t xml:space="preserve"> r. poz. </w:t>
      </w:r>
      <w:r w:rsidR="00F821A5">
        <w:t>700</w:t>
      </w:r>
      <w:r>
        <w:t>).</w:t>
      </w:r>
    </w:p>
    <w:p w:rsidR="00491C6A" w:rsidRPr="008E101F" w:rsidRDefault="00491C6A" w:rsidP="00A57365">
      <w:pPr>
        <w:numPr>
          <w:ilvl w:val="0"/>
          <w:numId w:val="2"/>
        </w:numPr>
        <w:spacing w:after="120"/>
        <w:ind w:left="567" w:hanging="570"/>
        <w:jc w:val="both"/>
        <w:rPr>
          <w:b/>
          <w:vanish/>
          <w:lang w:eastAsia="pl-PL"/>
        </w:rPr>
      </w:pPr>
      <w:r w:rsidRPr="008E101F">
        <w:rPr>
          <w:b/>
          <w:bCs/>
        </w:rPr>
        <w:t>Informacja dla wykonawców polegających na zasobach innych podmiotów oraz zamierzających powierzyć wykonanie części zamówienia podwykonawcom.</w:t>
      </w:r>
    </w:p>
    <w:p w:rsidR="008E0CAE" w:rsidRDefault="008E0CAE" w:rsidP="001D505F">
      <w:pPr>
        <w:numPr>
          <w:ilvl w:val="1"/>
          <w:numId w:val="29"/>
        </w:numPr>
        <w:spacing w:after="120"/>
        <w:ind w:left="709" w:hanging="709"/>
        <w:jc w:val="both"/>
      </w:pPr>
      <w:r w:rsidRPr="008064F5">
        <w:rPr>
          <w:color w:val="000000" w:themeColor="text1"/>
        </w:rPr>
        <w:t xml:space="preserve">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sidRPr="008064F5">
        <w:rPr>
          <w:color w:val="000000" w:themeColor="text1"/>
          <w:u w:val="single"/>
        </w:rPr>
        <w:t>zobowiązanie tych podmiotów</w:t>
      </w:r>
      <w:r w:rsidRPr="008064F5">
        <w:rPr>
          <w:color w:val="000000" w:themeColor="text1"/>
        </w:rPr>
        <w:t xml:space="preserve"> do oddania mu do dyspozycji niezbędnych zasobów na potrzeby realizacji zamówienia. Zobowiązanie podmiotu powinno być złożone razem z dokumentem potwierdzającym umocowanie osoby/ osób podpisującej/ych przedmiotowe zobowiązanie.</w:t>
      </w:r>
    </w:p>
    <w:p w:rsidR="00491C6A" w:rsidRDefault="00491C6A" w:rsidP="001D505F">
      <w:pPr>
        <w:numPr>
          <w:ilvl w:val="1"/>
          <w:numId w:val="29"/>
        </w:numPr>
        <w:spacing w:after="120"/>
        <w:ind w:left="709" w:hanging="709"/>
        <w:jc w:val="both"/>
      </w:pPr>
      <w:r>
        <w:t xml:space="preserve">W celu oceny, czy Wykonawca polegając na zdolnościach innych podmiotów na zasadach określonych w art. 22a ustawy, będzie dysponował niezbędnymi zasobami w stopniu umożliwiającym należyte wykonanie zamówienia oraz oceny, czy stosunek łączący Wykonawcę z podmiotami trzecimi gwarantuje rzeczywisty dostęp do ich zasobów, </w:t>
      </w:r>
      <w:r w:rsidR="002B3C3C">
        <w:t xml:space="preserve">z treści zobowiązania podmiotu trzeciego (lub innego </w:t>
      </w:r>
      <w:r w:rsidR="00427251">
        <w:t>dokumentu) powinien</w:t>
      </w:r>
      <w:r w:rsidR="003D70A5">
        <w:t xml:space="preserve"> </w:t>
      </w:r>
      <w:r w:rsidR="002B3C3C">
        <w:t>wynika</w:t>
      </w:r>
      <w:r w:rsidR="003D70A5">
        <w:t>ć</w:t>
      </w:r>
      <w:r>
        <w:t>:</w:t>
      </w:r>
    </w:p>
    <w:p w:rsidR="00491C6A" w:rsidRDefault="00491C6A" w:rsidP="001D505F">
      <w:pPr>
        <w:pStyle w:val="Akapitzlist1"/>
        <w:numPr>
          <w:ilvl w:val="0"/>
          <w:numId w:val="9"/>
        </w:numPr>
        <w:spacing w:after="120"/>
        <w:contextualSpacing w:val="0"/>
        <w:jc w:val="both"/>
      </w:pPr>
      <w:r>
        <w:t>zakres dostępnych Wykonawcy zasobów innego podmiotu,</w:t>
      </w:r>
    </w:p>
    <w:p w:rsidR="00491C6A" w:rsidRDefault="00491C6A" w:rsidP="001D505F">
      <w:pPr>
        <w:pStyle w:val="Akapitzlist1"/>
        <w:numPr>
          <w:ilvl w:val="0"/>
          <w:numId w:val="9"/>
        </w:numPr>
        <w:spacing w:after="120"/>
        <w:contextualSpacing w:val="0"/>
        <w:jc w:val="both"/>
      </w:pPr>
      <w:r>
        <w:t>sposób wykorzystania zasobów innego podmiotu przez Wykonawcę, przy wykonywaniu zamówienia,</w:t>
      </w:r>
    </w:p>
    <w:p w:rsidR="00491C6A" w:rsidRDefault="00491C6A" w:rsidP="001D505F">
      <w:pPr>
        <w:pStyle w:val="Akapitzlist1"/>
        <w:numPr>
          <w:ilvl w:val="0"/>
          <w:numId w:val="9"/>
        </w:numPr>
        <w:spacing w:after="120"/>
        <w:contextualSpacing w:val="0"/>
        <w:jc w:val="both"/>
      </w:pPr>
      <w:r>
        <w:t>zakresu i okresu udziału innego podmiotu przy wykonywaniu zamówienia,</w:t>
      </w:r>
    </w:p>
    <w:p w:rsidR="00491C6A" w:rsidRDefault="00491C6A" w:rsidP="001D505F">
      <w:pPr>
        <w:pStyle w:val="Akapitzlist1"/>
        <w:numPr>
          <w:ilvl w:val="0"/>
          <w:numId w:val="9"/>
        </w:numPr>
        <w:spacing w:after="120"/>
        <w:contextualSpacing w:val="0"/>
        <w:jc w:val="both"/>
      </w:pPr>
      <w:r>
        <w:t xml:space="preserve">czy podmiot, na </w:t>
      </w:r>
      <w:r w:rsidR="005C03AC">
        <w:t>zdolnościach, którego</w:t>
      </w:r>
      <w:r>
        <w:t xml:space="preserve"> wykonawca polega w odniesieniu do warunków udziału w postępowaniu dotyczących wykształcenia, kwalifikacji zawodowych lub doświadczenia, zrealizuje usługi, których wskazane zdolności dotyczą.</w:t>
      </w:r>
    </w:p>
    <w:p w:rsidR="00675220" w:rsidRDefault="00491C6A" w:rsidP="001D505F">
      <w:pPr>
        <w:numPr>
          <w:ilvl w:val="1"/>
          <w:numId w:val="29"/>
        </w:numPr>
        <w:spacing w:after="120"/>
        <w:ind w:left="709" w:hanging="709"/>
        <w:jc w:val="both"/>
      </w:pPr>
      <w: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w:t>
      </w:r>
      <w:r w:rsidR="005B5992">
        <w:t>.</w:t>
      </w:r>
      <w:r w:rsidR="007F6DE1">
        <w:t xml:space="preserve"> 1 pkt 13-22 ustawy oraz w pkt</w:t>
      </w:r>
      <w:r>
        <w:t xml:space="preserve"> 6.1</w:t>
      </w:r>
      <w:r w:rsidR="00E331AC">
        <w:t>.</w:t>
      </w:r>
      <w:r>
        <w:t xml:space="preserve"> lit. a) IDW.  </w:t>
      </w:r>
    </w:p>
    <w:p w:rsidR="00675220" w:rsidRDefault="00491C6A" w:rsidP="001D505F">
      <w:pPr>
        <w:numPr>
          <w:ilvl w:val="1"/>
          <w:numId w:val="29"/>
        </w:numPr>
        <w:spacing w:after="120"/>
        <w:ind w:left="709" w:hanging="709"/>
        <w:jc w:val="both"/>
      </w:pPr>
      <w:r>
        <w:t xml:space="preserve">Wykonawca, który powołuje się na zasoby innych podmiotów, w celu wykazania braku istnienia wobec nich podstaw wykluczenia oraz spełniania, w zakresie, w jakim powołuje się na ich zasoby, warunków udziału w postępowaniu, wraz z </w:t>
      </w:r>
      <w:r w:rsidR="005C03AC">
        <w:t>ofertą, składa</w:t>
      </w:r>
      <w:r>
        <w:rPr>
          <w:b/>
        </w:rPr>
        <w:t xml:space="preserve"> także jednolite dokumenty dotyczące tych podmiotów</w:t>
      </w:r>
      <w:r>
        <w:t>.</w:t>
      </w:r>
    </w:p>
    <w:p w:rsidR="00675220" w:rsidRDefault="00491C6A" w:rsidP="001D505F">
      <w:pPr>
        <w:numPr>
          <w:ilvl w:val="1"/>
          <w:numId w:val="29"/>
        </w:numPr>
        <w:spacing w:after="120"/>
        <w:ind w:left="709" w:hanging="709"/>
        <w:jc w:val="both"/>
        <w:rPr>
          <w:iCs/>
        </w:rPr>
      </w:pPr>
      <w:r>
        <w:lastRenderedPageBreak/>
        <w:t>Na wezwanie Zamawiającego</w:t>
      </w:r>
      <w:r w:rsidR="008733A4">
        <w:t>, o którym mowa w pkt. 7.4</w:t>
      </w:r>
      <w:r w:rsidR="00E331AC">
        <w:t>.</w:t>
      </w:r>
      <w:r w:rsidR="008733A4">
        <w:t xml:space="preserve"> IDW,</w:t>
      </w:r>
      <w:r>
        <w:t xml:space="preserve"> Wykonawca, którego oferta została oceniona najwyżej i który polega na zdolnościach innych podmiotów na zasadach określonych w art. 22a ustawy Pzp, zobowiązany jest do przedstawienia w odniesieniu do tych podmiotów dokumentów </w:t>
      </w:r>
      <w:r w:rsidR="008733A4">
        <w:t xml:space="preserve">i oświadczeń </w:t>
      </w:r>
      <w:r>
        <w:t>wymienionych w pkt 7.7.</w:t>
      </w:r>
      <w:r w:rsidR="00C564B4">
        <w:t xml:space="preserve"> </w:t>
      </w:r>
      <w:r w:rsidR="000A663C">
        <w:t>ppkt</w:t>
      </w:r>
      <w:r w:rsidR="00C564B4">
        <w:t xml:space="preserve"> </w:t>
      </w:r>
      <w:r>
        <w:t xml:space="preserve">2) </w:t>
      </w:r>
      <w:r w:rsidR="00C564B4">
        <w:t xml:space="preserve">lit. </w:t>
      </w:r>
      <w:r>
        <w:t>a) – g) IDW.</w:t>
      </w:r>
    </w:p>
    <w:p w:rsidR="00675220" w:rsidRDefault="00491C6A" w:rsidP="001D505F">
      <w:pPr>
        <w:numPr>
          <w:ilvl w:val="1"/>
          <w:numId w:val="29"/>
        </w:numPr>
        <w:spacing w:after="120"/>
        <w:ind w:left="709" w:hanging="709"/>
        <w:jc w:val="both"/>
        <w:rPr>
          <w:iCs/>
        </w:rPr>
      </w:pPr>
      <w:r>
        <w:rPr>
          <w:iCs/>
        </w:rPr>
        <w:t>W odniesieniu do warunków dotyczących wykształcenia, kwalifikacji zawodowych lub doświadczenia, Wykonawcy mogą polegać na zdolnościach innych podmiotów, jeśli podmioty te zrealizują usługi, do realizacji których te zdolności są wymagane.</w:t>
      </w:r>
    </w:p>
    <w:p w:rsidR="00675220" w:rsidRDefault="00491C6A" w:rsidP="001D505F">
      <w:pPr>
        <w:numPr>
          <w:ilvl w:val="1"/>
          <w:numId w:val="29"/>
        </w:numPr>
        <w:spacing w:after="120"/>
        <w:ind w:left="709" w:hanging="709"/>
        <w:jc w:val="both"/>
      </w:pPr>
      <w:r>
        <w:rPr>
          <w:iCs/>
        </w:rPr>
        <w:t>Wykonawca, który zamierza powierzyć wykonanie części zamówienia podwykonawcom, na etapie postępowania o udzielenie zamówienia publicznego:</w:t>
      </w:r>
    </w:p>
    <w:p w:rsidR="00491C6A" w:rsidRDefault="00491C6A" w:rsidP="001D505F">
      <w:pPr>
        <w:pStyle w:val="Akapitzlist1"/>
        <w:numPr>
          <w:ilvl w:val="1"/>
          <w:numId w:val="25"/>
        </w:numPr>
        <w:spacing w:after="120"/>
        <w:ind w:left="1276" w:hanging="567"/>
        <w:contextualSpacing w:val="0"/>
        <w:jc w:val="both"/>
      </w:pPr>
      <w:r>
        <w:t>jest zobowiązany wypełnić część II sekcja D jednolitego dokumentu, w tym, o ile jest to wiadome, podać firmy podwykonawców;</w:t>
      </w:r>
    </w:p>
    <w:p w:rsidR="00491C6A" w:rsidRDefault="00491C6A" w:rsidP="001D505F">
      <w:pPr>
        <w:pStyle w:val="Akapitzlist1"/>
        <w:numPr>
          <w:ilvl w:val="1"/>
          <w:numId w:val="25"/>
        </w:numPr>
        <w:spacing w:after="120"/>
        <w:ind w:left="1276" w:hanging="567"/>
        <w:contextualSpacing w:val="0"/>
        <w:jc w:val="both"/>
      </w:pPr>
      <w:r>
        <w:t>nie jest zobowiązany do przedstawienia dla każdego podwykonawcy informacji wymaganych w części II Sekcja A i B oraz części III jednolitego dokumentu.</w:t>
      </w:r>
    </w:p>
    <w:p w:rsidR="00491C6A" w:rsidRDefault="00491C6A" w:rsidP="001D505F">
      <w:pPr>
        <w:pStyle w:val="Akapitzlist1"/>
        <w:numPr>
          <w:ilvl w:val="1"/>
          <w:numId w:val="25"/>
        </w:numPr>
        <w:spacing w:after="120"/>
        <w:ind w:left="1276" w:hanging="567"/>
        <w:contextualSpacing w:val="0"/>
        <w:jc w:val="both"/>
      </w:pPr>
      <w:r>
        <w:t>jest zobowiązany wskazać w ofercie części zamówienia, których wykonanie zamierza powierzyć podwyk</w:t>
      </w:r>
      <w:r w:rsidR="00E97B4E">
        <w:t xml:space="preserve">onawcom, </w:t>
      </w:r>
      <w:r w:rsidR="00E97B4E" w:rsidRPr="00904A31">
        <w:t>o ile są znani.</w:t>
      </w:r>
    </w:p>
    <w:p w:rsidR="00491C6A" w:rsidRPr="008E101F" w:rsidRDefault="00491C6A" w:rsidP="00A57365">
      <w:pPr>
        <w:numPr>
          <w:ilvl w:val="0"/>
          <w:numId w:val="2"/>
        </w:numPr>
        <w:spacing w:after="120"/>
        <w:ind w:left="709" w:hanging="715"/>
        <w:jc w:val="both"/>
        <w:rPr>
          <w:b/>
          <w:vanish/>
          <w:lang w:eastAsia="pl-PL"/>
        </w:rPr>
      </w:pPr>
      <w:r w:rsidRPr="008E101F">
        <w:rPr>
          <w:b/>
          <w:bCs/>
        </w:rPr>
        <w:t>Informacja dla Wykonawców, którzy wspólnie składają ofertę (spółki cywilne/konsorcja)</w:t>
      </w:r>
    </w:p>
    <w:p w:rsidR="00675220" w:rsidRDefault="00491C6A" w:rsidP="00BE4C15">
      <w:pPr>
        <w:numPr>
          <w:ilvl w:val="1"/>
          <w:numId w:val="51"/>
        </w:numPr>
        <w:spacing w:after="120"/>
        <w:ind w:hanging="792"/>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491C6A" w:rsidRDefault="00491C6A" w:rsidP="001D505F">
      <w:pPr>
        <w:numPr>
          <w:ilvl w:val="1"/>
          <w:numId w:val="23"/>
        </w:numPr>
        <w:spacing w:after="12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Pzp, oraz o których mowa w pkt</w:t>
      </w:r>
      <w:r>
        <w:t xml:space="preserve"> 6.1</w:t>
      </w:r>
      <w:r w:rsidR="00E331AC">
        <w:t>.</w:t>
      </w:r>
      <w:r>
        <w:t xml:space="preserve"> lit. a</w:t>
      </w:r>
      <w:r w:rsidR="00E331AC">
        <w:t>)</w:t>
      </w:r>
      <w:r>
        <w:t xml:space="preserve"> IDW, natomiast spełnianie warunków udziału</w:t>
      </w:r>
      <w:r w:rsidR="007F6DE1">
        <w:t xml:space="preserve"> w postępowaniu określone w pkt</w:t>
      </w:r>
      <w:r>
        <w:t xml:space="preserve"> 6.2</w:t>
      </w:r>
      <w:r w:rsidR="00E331AC">
        <w:t>.</w:t>
      </w:r>
      <w:r>
        <w:t xml:space="preserve"> IDW Wykonawcy muszą spełniać łącznie, </w:t>
      </w:r>
      <w:r>
        <w:rPr>
          <w:b/>
          <w:bCs/>
          <w:u w:val="single"/>
        </w:rPr>
        <w:t xml:space="preserve">o ile nie zapisano inaczej </w:t>
      </w:r>
      <w:r>
        <w:rPr>
          <w:u w:val="single"/>
        </w:rPr>
        <w:t>w treści niniejszej IDW</w:t>
      </w:r>
      <w:r>
        <w:t>.</w:t>
      </w:r>
    </w:p>
    <w:p w:rsidR="00491C6A" w:rsidRDefault="00491C6A" w:rsidP="001D505F">
      <w:pPr>
        <w:numPr>
          <w:ilvl w:val="1"/>
          <w:numId w:val="23"/>
        </w:numPr>
        <w:spacing w:after="120"/>
        <w:ind w:left="709" w:hanging="709"/>
        <w:jc w:val="both"/>
      </w:pPr>
      <w:r>
        <w:t>W przypadku wspólnego ubiegania się o zamówienie przez Wykonawców, jednolity dokument 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p>
    <w:p w:rsidR="00491C6A" w:rsidRDefault="00491C6A" w:rsidP="001D505F">
      <w:pPr>
        <w:numPr>
          <w:ilvl w:val="1"/>
          <w:numId w:val="23"/>
        </w:numPr>
        <w:spacing w:after="120"/>
        <w:ind w:left="709" w:hanging="709"/>
        <w:jc w:val="both"/>
      </w:pPr>
      <w:r>
        <w:t xml:space="preserve">W przypadku wspólnego ubiegania się o zamówienie przez Wykonawców </w:t>
      </w:r>
      <w:r w:rsidR="00C70145">
        <w:t>są oni</w:t>
      </w:r>
      <w:r>
        <w:t xml:space="preserve"> zobowiązani na wezwanie Zamawiającego złożyć dokumenty i </w:t>
      </w:r>
      <w:r w:rsidR="00C70145">
        <w:t>oświadczenia, o których</w:t>
      </w:r>
      <w:r w:rsidR="007F6DE1">
        <w:t xml:space="preserve"> mowa w pkt 7.7</w:t>
      </w:r>
      <w:r>
        <w:t xml:space="preserve"> IDW, przy czym:</w:t>
      </w:r>
    </w:p>
    <w:p w:rsidR="00491C6A" w:rsidRDefault="00491C6A" w:rsidP="001D505F">
      <w:pPr>
        <w:pStyle w:val="Akapitzlist1"/>
        <w:numPr>
          <w:ilvl w:val="0"/>
          <w:numId w:val="15"/>
        </w:numPr>
        <w:spacing w:after="120"/>
        <w:ind w:left="1276"/>
        <w:contextualSpacing w:val="0"/>
        <w:jc w:val="both"/>
      </w:pPr>
      <w:r>
        <w:t xml:space="preserve">dokumenty i </w:t>
      </w:r>
      <w:r w:rsidR="00C70145">
        <w:t>oświadczenia, o których</w:t>
      </w:r>
      <w:r>
        <w:t xml:space="preserve"> mowa w pkt 7.7.</w:t>
      </w:r>
      <w:r w:rsidR="00C564B4">
        <w:t xml:space="preserve"> </w:t>
      </w:r>
      <w:r w:rsidR="000A663C">
        <w:t>ppkt</w:t>
      </w:r>
      <w:r w:rsidR="00C564B4">
        <w:t xml:space="preserve"> </w:t>
      </w:r>
      <w:r>
        <w:t>1) składa odpowiednio Wykonawca, który wykazuje spełnianie warunku, w zakresie i na zasadach opisanych w pkt 6.2</w:t>
      </w:r>
      <w:r w:rsidR="00E331AC">
        <w:t>.</w:t>
      </w:r>
      <w:r>
        <w:t xml:space="preserve"> IDW.</w:t>
      </w:r>
    </w:p>
    <w:p w:rsidR="00491C6A" w:rsidRDefault="00491C6A" w:rsidP="001D505F">
      <w:pPr>
        <w:pStyle w:val="Akapitzlist1"/>
        <w:numPr>
          <w:ilvl w:val="0"/>
          <w:numId w:val="15"/>
        </w:numPr>
        <w:spacing w:after="120"/>
        <w:ind w:left="1276"/>
        <w:contextualSpacing w:val="0"/>
        <w:jc w:val="both"/>
      </w:pPr>
      <w:r>
        <w:t xml:space="preserve">dokumenty i </w:t>
      </w:r>
      <w:r w:rsidR="00C70145">
        <w:t>oświadczenia, o których</w:t>
      </w:r>
      <w:r w:rsidR="007F6DE1">
        <w:t xml:space="preserve"> mowa w pkt 7.7.</w:t>
      </w:r>
      <w:r w:rsidR="00C564B4">
        <w:t xml:space="preserve"> </w:t>
      </w:r>
      <w:r w:rsidR="000A663C">
        <w:t>ppkt</w:t>
      </w:r>
      <w:r w:rsidR="00C564B4">
        <w:t xml:space="preserve"> </w:t>
      </w:r>
      <w:r w:rsidR="007F6DE1">
        <w:t>2</w:t>
      </w:r>
      <w:r>
        <w:t>) składa każdy z nich.</w:t>
      </w:r>
    </w:p>
    <w:p w:rsidR="00675220" w:rsidRDefault="00491C6A" w:rsidP="001D505F">
      <w:pPr>
        <w:numPr>
          <w:ilvl w:val="1"/>
          <w:numId w:val="23"/>
        </w:numPr>
        <w:spacing w:after="120"/>
        <w:ind w:left="709" w:hanging="709"/>
        <w:jc w:val="both"/>
      </w:pPr>
      <w:r w:rsidRPr="00712081">
        <w:t xml:space="preserve">W przypadku wspólnego ubiegania się o zamówienie przez </w:t>
      </w:r>
      <w:r w:rsidR="00C70145" w:rsidRPr="00712081">
        <w:t>Wykonawców oświadczenie</w:t>
      </w:r>
      <w:r w:rsidR="00712081" w:rsidRPr="00712081">
        <w:t xml:space="preserve"> o </w:t>
      </w:r>
      <w:r w:rsidRPr="00712081">
        <w:t>przynależności lub braku przynależności do tej samej grupy k</w:t>
      </w:r>
      <w:r w:rsidR="007F6DE1">
        <w:t>apitałowej, o którym mowa w pkt 7.3</w:t>
      </w:r>
      <w:r w:rsidR="00E331AC">
        <w:t>.</w:t>
      </w:r>
      <w:r w:rsidRPr="00712081">
        <w:t xml:space="preserve"> IDW składa każdy z Wykonawców.</w:t>
      </w:r>
    </w:p>
    <w:p w:rsidR="005304DA" w:rsidRDefault="005304DA" w:rsidP="005304DA">
      <w:pPr>
        <w:spacing w:after="120"/>
        <w:ind w:left="709"/>
        <w:jc w:val="both"/>
      </w:pPr>
    </w:p>
    <w:p w:rsidR="00491C6A" w:rsidRPr="00D47CF1" w:rsidRDefault="00491C6A" w:rsidP="00A57365">
      <w:pPr>
        <w:numPr>
          <w:ilvl w:val="0"/>
          <w:numId w:val="2"/>
        </w:numPr>
        <w:spacing w:after="120"/>
        <w:ind w:left="709" w:hanging="712"/>
        <w:jc w:val="both"/>
        <w:rPr>
          <w:b/>
          <w:vanish/>
          <w:lang w:eastAsia="pl-PL"/>
        </w:rPr>
      </w:pPr>
      <w:r w:rsidRPr="00D47CF1">
        <w:rPr>
          <w:b/>
          <w:bCs/>
        </w:rPr>
        <w:t>Sposób porozumiewania się Zamawiającego z Wykonawcami oraz wymagania formalne dotyczące składanych oświadczeń i dokumentów.</w:t>
      </w:r>
    </w:p>
    <w:p w:rsidR="00491C6A" w:rsidRPr="00D77D25" w:rsidRDefault="00D77D25" w:rsidP="001D505F">
      <w:pPr>
        <w:numPr>
          <w:ilvl w:val="1"/>
          <w:numId w:val="24"/>
        </w:numPr>
        <w:tabs>
          <w:tab w:val="clear" w:pos="0"/>
          <w:tab w:val="num" w:pos="775"/>
        </w:tabs>
        <w:spacing w:after="120"/>
        <w:ind w:left="709" w:hanging="709"/>
        <w:jc w:val="both"/>
        <w:rPr>
          <w:rFonts w:eastAsia="Times New Roman"/>
          <w:color w:val="000000"/>
          <w:kern w:val="0"/>
          <w:u w:val="single"/>
          <w:lang w:eastAsia="pl-PL"/>
        </w:rPr>
      </w:pPr>
      <w:r w:rsidRPr="008064F5">
        <w:rPr>
          <w:rFonts w:eastAsia="Times New Roman"/>
          <w:color w:val="000000"/>
          <w:kern w:val="0"/>
          <w:u w:val="single"/>
          <w:lang w:eastAsia="pl-PL"/>
        </w:rPr>
        <w:t>Komunikacja między Zamawiającym a Wykonawcami, w szczególności składanie ofert oraz oświadczeń, w tym oświadczenia składanego na formularzu jednolitego europejskiego dokumentu zamówienia, pod rygorem nieważności, odbywa się przy użyciu środków komunikacji elektronicznej</w:t>
      </w:r>
      <w:r w:rsidR="002D74FF">
        <w:rPr>
          <w:rFonts w:eastAsia="Times New Roman"/>
          <w:color w:val="000000"/>
          <w:kern w:val="0"/>
          <w:u w:val="single"/>
          <w:lang w:eastAsia="pl-PL"/>
        </w:rPr>
        <w:t xml:space="preserve"> (Platforma)</w:t>
      </w:r>
      <w:r w:rsidRPr="008064F5">
        <w:rPr>
          <w:rFonts w:eastAsia="Times New Roman"/>
          <w:color w:val="000000"/>
          <w:kern w:val="0"/>
          <w:u w:val="single"/>
          <w:lang w:eastAsia="pl-PL"/>
        </w:rPr>
        <w:t>.</w:t>
      </w:r>
    </w:p>
    <w:p w:rsidR="00491C6A" w:rsidRDefault="00D77D25" w:rsidP="001D505F">
      <w:pPr>
        <w:numPr>
          <w:ilvl w:val="1"/>
          <w:numId w:val="24"/>
        </w:numPr>
        <w:spacing w:after="120"/>
        <w:ind w:left="709" w:hanging="709"/>
        <w:jc w:val="both"/>
      </w:pPr>
      <w:r w:rsidRPr="00D77D25">
        <w:rPr>
          <w:rFonts w:eastAsia="Times New Roman"/>
          <w:color w:val="000000"/>
          <w:kern w:val="0"/>
          <w:lang w:eastAsia="pl-PL"/>
        </w:rPr>
        <w:t>W zakresie</w:t>
      </w:r>
      <w:r w:rsidR="00A6747C">
        <w:rPr>
          <w:rFonts w:eastAsia="Times New Roman"/>
          <w:color w:val="000000"/>
          <w:kern w:val="0"/>
          <w:lang w:eastAsia="pl-PL"/>
        </w:rPr>
        <w:t xml:space="preserve"> ustalenia terminu i</w:t>
      </w:r>
      <w:r w:rsidRPr="00D77D25">
        <w:rPr>
          <w:rFonts w:eastAsia="Times New Roman"/>
          <w:color w:val="000000"/>
          <w:kern w:val="0"/>
          <w:lang w:eastAsia="pl-PL"/>
        </w:rPr>
        <w:t xml:space="preserve"> </w:t>
      </w:r>
      <w:r w:rsidR="00A6747C">
        <w:rPr>
          <w:rFonts w:eastAsia="Times New Roman"/>
          <w:color w:val="000000"/>
          <w:kern w:val="0"/>
          <w:lang w:eastAsia="pl-PL"/>
        </w:rPr>
        <w:t>przeprowadzenia wizji lokalnej</w:t>
      </w:r>
      <w:r w:rsidRPr="00D77D25">
        <w:rPr>
          <w:rFonts w:eastAsia="Times New Roman"/>
          <w:color w:val="000000"/>
          <w:kern w:val="0"/>
          <w:lang w:eastAsia="pl-PL"/>
        </w:rPr>
        <w:t xml:space="preserve"> dopuszcza się komunikację: </w:t>
      </w:r>
      <w:r w:rsidR="00A57365" w:rsidRPr="00A6747C">
        <w:t>Krystyna Krzyżanowska tel. 22 56 64</w:t>
      </w:r>
      <w:r w:rsidR="00A6747C">
        <w:t> </w:t>
      </w:r>
      <w:r w:rsidR="00A57365" w:rsidRPr="00A6747C">
        <w:t>324</w:t>
      </w:r>
      <w:r w:rsidR="00A6747C">
        <w:t>; e</w:t>
      </w:r>
      <w:r w:rsidR="00A4319B">
        <w:t>-</w:t>
      </w:r>
      <w:r w:rsidR="00A6747C">
        <w:t>mail:</w:t>
      </w:r>
      <w:r w:rsidR="00A57365" w:rsidRPr="00A6747C">
        <w:t xml:space="preserve"> </w:t>
      </w:r>
      <w:hyperlink r:id="rId15" w:history="1">
        <w:r w:rsidR="00A57365" w:rsidRPr="00A6747C">
          <w:rPr>
            <w:rStyle w:val="Hipercze"/>
          </w:rPr>
          <w:t>k.krzyzanowska@itb.pl</w:t>
        </w:r>
      </w:hyperlink>
      <w:r w:rsidR="00A6747C">
        <w:t xml:space="preserve"> .</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Komunikacja odbywa się</w:t>
      </w:r>
      <w:r w:rsidRPr="008064F5">
        <w:rPr>
          <w:rFonts w:eastAsia="Times New Roman"/>
          <w:b/>
          <w:color w:val="000000"/>
          <w:kern w:val="0"/>
          <w:lang w:eastAsia="pl-PL"/>
        </w:rPr>
        <w:t xml:space="preserve"> </w:t>
      </w:r>
      <w:r w:rsidRPr="008064F5">
        <w:rPr>
          <w:rFonts w:eastAsia="Times New Roman"/>
          <w:color w:val="000000"/>
          <w:kern w:val="0"/>
          <w:lang w:eastAsia="pl-PL"/>
        </w:rPr>
        <w:t xml:space="preserve">za pośrednictwem </w:t>
      </w:r>
      <w:r w:rsidRPr="008064F5">
        <w:rPr>
          <w:rFonts w:eastAsia="Times New Roman"/>
          <w:b/>
          <w:color w:val="000000"/>
          <w:kern w:val="0"/>
          <w:lang w:eastAsia="pl-PL"/>
        </w:rPr>
        <w:t>Platformy zakupowej</w:t>
      </w:r>
      <w:r w:rsidRPr="008064F5">
        <w:rPr>
          <w:rFonts w:eastAsia="Times New Roman"/>
          <w:color w:val="000000"/>
          <w:kern w:val="0"/>
          <w:lang w:eastAsia="pl-PL"/>
        </w:rPr>
        <w:t xml:space="preserve"> znajdującej się pod adresem: </w:t>
      </w:r>
      <w:hyperlink r:id="rId16"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w zakładce „Korespondencja”. Szczegółowa Instrukcja korzystania z Platformy dostępna jest w sekcji „Regulacje i procedury procesu zakupowego” pod adresem </w:t>
      </w:r>
      <w:hyperlink r:id="rId17" w:history="1">
        <w:r w:rsidRPr="008064F5">
          <w:rPr>
            <w:rFonts w:eastAsia="Times New Roman"/>
            <w:b/>
            <w:color w:val="0000FF"/>
            <w:kern w:val="0"/>
            <w:u w:val="single"/>
            <w:lang w:eastAsia="pl-PL"/>
          </w:rPr>
          <w:t>https://itb.ezamawiajacy.pl</w:t>
        </w:r>
      </w:hyperlink>
      <w:r w:rsidR="00491C6A">
        <w:t>.</w:t>
      </w:r>
    </w:p>
    <w:p w:rsidR="00D77D25" w:rsidRPr="008064F5" w:rsidRDefault="00D77D25" w:rsidP="001D505F">
      <w:pPr>
        <w:numPr>
          <w:ilvl w:val="1"/>
          <w:numId w:val="24"/>
        </w:numPr>
        <w:tabs>
          <w:tab w:val="clear" w:pos="0"/>
          <w:tab w:val="num" w:pos="775"/>
        </w:tabs>
        <w:spacing w:after="120"/>
        <w:ind w:left="709" w:hanging="709"/>
        <w:jc w:val="both"/>
        <w:rPr>
          <w:rFonts w:eastAsia="Times New Roman"/>
          <w:b/>
          <w:color w:val="000000"/>
          <w:kern w:val="0"/>
          <w:u w:val="single"/>
          <w:lang w:eastAsia="pl-PL"/>
        </w:rPr>
      </w:pPr>
      <w:r w:rsidRPr="008064F5">
        <w:rPr>
          <w:rFonts w:asciiTheme="minorHAnsi" w:eastAsiaTheme="minorHAnsi" w:hAnsiTheme="minorHAnsi" w:cstheme="minorBidi"/>
          <w:kern w:val="0"/>
        </w:rPr>
        <w:t xml:space="preserve">Dokumentacja postępowania została opublikowana na Platformie. W celu zapoznania się z dokumentacją postępowania: </w:t>
      </w:r>
    </w:p>
    <w:p w:rsidR="00D77D25" w:rsidRDefault="00D77D25" w:rsidP="00BE4C15">
      <w:pPr>
        <w:numPr>
          <w:ilvl w:val="1"/>
          <w:numId w:val="52"/>
        </w:numPr>
        <w:suppressAutoHyphens w:val="0"/>
        <w:spacing w:after="120"/>
        <w:jc w:val="both"/>
        <w:rPr>
          <w:rFonts w:asciiTheme="minorHAnsi" w:eastAsiaTheme="minorHAnsi" w:hAnsiTheme="minorHAnsi" w:cstheme="minorBidi"/>
          <w:kern w:val="0"/>
        </w:rPr>
      </w:pPr>
      <w:r w:rsidRPr="008064F5">
        <w:rPr>
          <w:rFonts w:asciiTheme="minorHAnsi" w:eastAsiaTheme="minorHAnsi" w:hAnsiTheme="minorHAnsi" w:cstheme="minorBidi"/>
          <w:kern w:val="0"/>
        </w:rPr>
        <w:t>przed upływem terminu składania ofert Wykonawca w menu po lewej stronie wybiera zakładkę „Lista ogłoszeń o postępowaniach”, następnie zakładkę „Aktualne”, wyszukuje przedmiotowe postępowanie i klika w wybrany link, przec</w:t>
      </w:r>
      <w:r>
        <w:rPr>
          <w:rFonts w:asciiTheme="minorHAnsi" w:eastAsiaTheme="minorHAnsi" w:hAnsiTheme="minorHAnsi" w:cstheme="minorBidi"/>
          <w:kern w:val="0"/>
        </w:rPr>
        <w:t>hodząc do obszaru postępowania.</w:t>
      </w:r>
    </w:p>
    <w:p w:rsidR="00491C6A" w:rsidRPr="00D77D25" w:rsidRDefault="00D77D25" w:rsidP="00BE4C15">
      <w:pPr>
        <w:numPr>
          <w:ilvl w:val="1"/>
          <w:numId w:val="52"/>
        </w:numPr>
        <w:suppressAutoHyphens w:val="0"/>
        <w:spacing w:after="120"/>
        <w:jc w:val="both"/>
        <w:rPr>
          <w:rFonts w:asciiTheme="minorHAnsi" w:eastAsiaTheme="minorHAnsi" w:hAnsiTheme="minorHAnsi" w:cstheme="minorBidi"/>
          <w:kern w:val="0"/>
        </w:rPr>
      </w:pPr>
      <w:r w:rsidRPr="00D77D25">
        <w:rPr>
          <w:rFonts w:asciiTheme="minorHAnsi" w:eastAsiaTheme="minorHAnsi" w:hAnsiTheme="minorHAnsi" w:cstheme="minorBidi"/>
          <w:kern w:val="0"/>
        </w:rPr>
        <w:t>po upływie terminu składania ofert Wykonawca w menu po lewej stronie wybiera zakładkę „Lista ogłoszeń o postępowaniach”, następnie zakładkę „Archiwalne”, wyszukuje przedmiotowe postępowanie i klika w wybrany link, przechodząc do obszaru postępowania.</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Zamawiający wyjaśnia, iż będzie udzielał wszystkich informacji dotyczących postępowania, w tym odpowiadał na wnioski o wyjaśnienie treści SIWZ, jeżeli wpłyną one zgodnie z zasadami określonymi w pkt 10.1. niniejszego Rozdziału.</w:t>
      </w:r>
    </w:p>
    <w:p w:rsidR="00491C6A" w:rsidRDefault="00D77D25" w:rsidP="001D505F">
      <w:pPr>
        <w:numPr>
          <w:ilvl w:val="1"/>
          <w:numId w:val="24"/>
        </w:numPr>
        <w:spacing w:after="120"/>
        <w:ind w:left="709" w:hanging="709"/>
        <w:jc w:val="both"/>
      </w:pPr>
      <w:r w:rsidRPr="008064F5">
        <w:rPr>
          <w:rFonts w:eastAsia="Times New Roman"/>
          <w:color w:val="000000"/>
          <w:kern w:val="0"/>
          <w:lang w:eastAsia="pl-PL"/>
        </w:rPr>
        <w:t>W przypadku przekazania wniosków lub informacji w sposób inny niż wskazany w pkt 10.1., Zamawiający zastrzega, iż odpowiedzi nie będą udzielane.</w:t>
      </w:r>
      <w:r w:rsidR="00491C6A">
        <w:t xml:space="preserve">  </w:t>
      </w:r>
    </w:p>
    <w:p w:rsidR="00491C6A" w:rsidRDefault="00C32FC5" w:rsidP="001D505F">
      <w:pPr>
        <w:numPr>
          <w:ilvl w:val="1"/>
          <w:numId w:val="24"/>
        </w:numPr>
        <w:spacing w:after="120"/>
        <w:ind w:left="709" w:hanging="709"/>
        <w:jc w:val="both"/>
      </w:pPr>
      <w:r w:rsidRPr="008064F5">
        <w:rPr>
          <w:rFonts w:eastAsia="Times New Roman"/>
          <w:color w:val="000000"/>
          <w:kern w:val="0"/>
          <w:lang w:eastAsia="pl-PL"/>
        </w:rPr>
        <w:t>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rsidR="00D47CF1" w:rsidRPr="00C32FC5" w:rsidRDefault="00C32FC5" w:rsidP="001D505F">
      <w:pPr>
        <w:numPr>
          <w:ilvl w:val="1"/>
          <w:numId w:val="24"/>
        </w:numPr>
        <w:spacing w:after="120"/>
        <w:ind w:left="709" w:hanging="709"/>
        <w:jc w:val="both"/>
      </w:pPr>
      <w:r w:rsidRPr="008064F5">
        <w:rPr>
          <w:rFonts w:eastAsia="Times New Roman"/>
          <w:b/>
          <w:color w:val="000000"/>
          <w:kern w:val="0"/>
          <w:lang w:eastAsia="pl-PL"/>
        </w:rPr>
        <w:t>Forma składania oświadczeń i dokumentów:</w:t>
      </w:r>
    </w:p>
    <w:p w:rsidR="00C32FC5" w:rsidRPr="008064F5" w:rsidRDefault="00C32FC5" w:rsidP="00BE4C15">
      <w:pPr>
        <w:numPr>
          <w:ilvl w:val="0"/>
          <w:numId w:val="55"/>
        </w:numPr>
        <w:spacing w:after="120"/>
        <w:ind w:left="714" w:hanging="357"/>
        <w:jc w:val="both"/>
        <w:rPr>
          <w:rFonts w:eastAsia="Times New Roman"/>
          <w:b/>
          <w:color w:val="000000"/>
          <w:kern w:val="0"/>
          <w:u w:val="single"/>
          <w:lang w:eastAsia="pl-PL"/>
        </w:rPr>
      </w:pPr>
      <w:r w:rsidRPr="008064F5">
        <w:rPr>
          <w:b/>
          <w:color w:val="000000" w:themeColor="text1"/>
          <w:u w:val="single"/>
        </w:rPr>
        <w:t xml:space="preserve">Wykonawca jest zobowiązany za pośrednictwem Platformy złożyć ofertę na udostępnionym na Platformie formularzu podpisanym przez osoby uprawnione kwalifikowanym podpisem elektronicznym pod rygorem nieważności. </w:t>
      </w:r>
      <w:r w:rsidRPr="008064F5">
        <w:rPr>
          <w:b/>
          <w:bCs/>
          <w:u w:val="single"/>
        </w:rPr>
        <w:t>Podpisanie i złożenie Formularza oferty następuje na Platformie zgodnie z instrukcją o której mowa w pkt. 10.3. SIWZ.</w:t>
      </w:r>
    </w:p>
    <w:p w:rsidR="00C32FC5" w:rsidRPr="008064F5" w:rsidRDefault="00C32FC5" w:rsidP="00A57365">
      <w:pPr>
        <w:spacing w:after="120"/>
        <w:ind w:left="714"/>
        <w:jc w:val="both"/>
        <w:rPr>
          <w:b/>
          <w:color w:val="000000" w:themeColor="text1"/>
        </w:rPr>
      </w:pPr>
      <w:r w:rsidRPr="004E4238">
        <w:rPr>
          <w:b/>
          <w:color w:val="000000" w:themeColor="text1"/>
        </w:rPr>
        <w:lastRenderedPageBreak/>
        <w:t>Wypełniony formularz „Oferta-oświadczenia”</w:t>
      </w:r>
      <w:r w:rsidR="00337E95" w:rsidRPr="004E4238">
        <w:rPr>
          <w:b/>
          <w:color w:val="000000" w:themeColor="text1"/>
        </w:rPr>
        <w:t>, którego wzór</w:t>
      </w:r>
      <w:r w:rsidRPr="004E4238">
        <w:rPr>
          <w:b/>
          <w:color w:val="000000" w:themeColor="text1"/>
        </w:rPr>
        <w:t xml:space="preserve"> </w:t>
      </w:r>
      <w:r w:rsidR="00337E95" w:rsidRPr="004E4238">
        <w:rPr>
          <w:b/>
          <w:color w:val="000000" w:themeColor="text1"/>
        </w:rPr>
        <w:t>stanowi</w:t>
      </w:r>
      <w:r w:rsidRPr="004E4238">
        <w:rPr>
          <w:b/>
          <w:color w:val="000000" w:themeColor="text1"/>
        </w:rPr>
        <w:t xml:space="preserve"> </w:t>
      </w:r>
      <w:r w:rsidR="00337E95" w:rsidRPr="004E4238">
        <w:rPr>
          <w:b/>
          <w:color w:val="000000" w:themeColor="text1"/>
        </w:rPr>
        <w:t>załącznika nr 1 Rozdziału II</w:t>
      </w:r>
      <w:r w:rsidRPr="004E4238">
        <w:rPr>
          <w:b/>
          <w:color w:val="000000" w:themeColor="text1"/>
        </w:rPr>
        <w:t xml:space="preserve"> i „Formularz cenowy”</w:t>
      </w:r>
      <w:r w:rsidR="00337E95" w:rsidRPr="004E4238">
        <w:rPr>
          <w:b/>
          <w:color w:val="000000" w:themeColor="text1"/>
        </w:rPr>
        <w:t xml:space="preserve"> (Załącznik 1A Rozdziału II)</w:t>
      </w:r>
      <w:r w:rsidRPr="004E4238">
        <w:rPr>
          <w:b/>
          <w:color w:val="000000" w:themeColor="text1"/>
        </w:rPr>
        <w:t xml:space="preserve">, Wykonawca podpisuje kwalifikowanym podpisem elektronicznym poza Platformą i dołącza jako załączniki zgodnie z instrukcją </w:t>
      </w:r>
      <w:r w:rsidRPr="004E4238">
        <w:rPr>
          <w:b/>
          <w:bCs/>
        </w:rPr>
        <w:t xml:space="preserve">o której mowa w pkt. </w:t>
      </w:r>
      <w:r w:rsidRPr="002D74FF">
        <w:rPr>
          <w:b/>
          <w:bCs/>
        </w:rPr>
        <w:t>10.3. SIWZ</w:t>
      </w:r>
      <w:r w:rsidRPr="002D74FF">
        <w:rPr>
          <w:b/>
          <w:color w:val="000000" w:themeColor="text1"/>
        </w:rPr>
        <w:t>.</w:t>
      </w:r>
    </w:p>
    <w:p w:rsidR="00C32FC5" w:rsidRPr="008064F5" w:rsidRDefault="00C32FC5" w:rsidP="00BE4C15">
      <w:pPr>
        <w:numPr>
          <w:ilvl w:val="0"/>
          <w:numId w:val="55"/>
        </w:numPr>
        <w:spacing w:after="120"/>
        <w:ind w:left="714" w:hanging="357"/>
        <w:jc w:val="both"/>
        <w:rPr>
          <w:color w:val="000000" w:themeColor="text1"/>
        </w:rPr>
      </w:pPr>
      <w:r w:rsidRPr="008064F5">
        <w:rPr>
          <w:color w:val="000000" w:themeColor="text1"/>
        </w:rPr>
        <w:t>Zobo</w:t>
      </w:r>
      <w:r>
        <w:rPr>
          <w:color w:val="000000" w:themeColor="text1"/>
        </w:rPr>
        <w:t>wiązanie, o których mowa w pkt 8</w:t>
      </w:r>
      <w:r w:rsidRPr="008064F5">
        <w:rPr>
          <w:color w:val="000000" w:themeColor="text1"/>
        </w:rPr>
        <w:t>.1., składane jest w oryginale, przy czym:</w:t>
      </w:r>
    </w:p>
    <w:p w:rsidR="00C32FC5" w:rsidRPr="008064F5" w:rsidRDefault="00C32FC5" w:rsidP="00BE4C15">
      <w:pPr>
        <w:numPr>
          <w:ilvl w:val="0"/>
          <w:numId w:val="56"/>
        </w:numPr>
        <w:suppressAutoHyphens w:val="0"/>
        <w:spacing w:after="120"/>
        <w:ind w:left="993" w:hanging="284"/>
        <w:jc w:val="both"/>
      </w:pPr>
      <w:r w:rsidRPr="008064F5">
        <w:t>dołączone jako załącznik w postaci pliku elektronicznego (zalecany format .pdf.), zawierające treść zobowiązania, opatrzone kwalifikowalnym podpisem elektronicznym przez wystawcę dokumentu;</w:t>
      </w:r>
    </w:p>
    <w:p w:rsidR="00C32FC5" w:rsidRPr="008064F5" w:rsidRDefault="00C32FC5" w:rsidP="00BE4C15">
      <w:pPr>
        <w:numPr>
          <w:ilvl w:val="0"/>
          <w:numId w:val="55"/>
        </w:numPr>
        <w:spacing w:after="120"/>
        <w:ind w:left="714" w:hanging="357"/>
        <w:jc w:val="both"/>
        <w:rPr>
          <w:color w:val="000000" w:themeColor="text1"/>
        </w:rPr>
      </w:pPr>
      <w:r w:rsidRPr="008064F5">
        <w:rPr>
          <w:rFonts w:asciiTheme="minorHAnsi" w:eastAsiaTheme="minorHAnsi" w:hAnsiTheme="minorHAnsi" w:cstheme="minorBidi"/>
          <w:b/>
          <w:kern w:val="0"/>
        </w:rPr>
        <w:t xml:space="preserve">Oświadczenia oraz dokumenty, o których mowa w </w:t>
      </w:r>
      <w:r w:rsidRPr="00572ABB">
        <w:rPr>
          <w:rFonts w:asciiTheme="minorHAnsi" w:eastAsiaTheme="minorHAnsi" w:hAnsiTheme="minorHAnsi" w:cstheme="minorBidi"/>
          <w:b/>
          <w:kern w:val="0"/>
        </w:rPr>
        <w:t>pk</w:t>
      </w:r>
      <w:r w:rsidR="004D071A">
        <w:rPr>
          <w:rFonts w:asciiTheme="minorHAnsi" w:eastAsiaTheme="minorHAnsi" w:hAnsiTheme="minorHAnsi" w:cstheme="minorBidi"/>
          <w:b/>
          <w:kern w:val="0"/>
        </w:rPr>
        <w:t>t. 7.3. oraz</w:t>
      </w:r>
      <w:r w:rsidRPr="00572ABB">
        <w:rPr>
          <w:rFonts w:asciiTheme="minorHAnsi" w:eastAsiaTheme="minorHAnsi" w:hAnsiTheme="minorHAnsi" w:cstheme="minorBidi"/>
          <w:b/>
          <w:kern w:val="0"/>
        </w:rPr>
        <w:t xml:space="preserve"> 7.7. </w:t>
      </w:r>
      <w:r w:rsidRPr="005B5992">
        <w:rPr>
          <w:rFonts w:asciiTheme="minorHAnsi" w:eastAsiaTheme="minorHAnsi" w:hAnsiTheme="minorHAnsi" w:cstheme="minorBidi"/>
          <w:kern w:val="0"/>
        </w:rPr>
        <w:t>(</w:t>
      </w:r>
      <w:r w:rsidR="005B5992" w:rsidRPr="005B5992">
        <w:rPr>
          <w:rFonts w:asciiTheme="minorHAnsi" w:eastAsiaTheme="minorHAnsi" w:hAnsiTheme="minorHAnsi" w:cstheme="minorBidi"/>
          <w:kern w:val="0"/>
        </w:rPr>
        <w:t xml:space="preserve">dokumenty </w:t>
      </w:r>
      <w:r w:rsidRPr="005B5992">
        <w:rPr>
          <w:rFonts w:asciiTheme="minorHAnsi" w:eastAsiaTheme="minorHAnsi" w:hAnsiTheme="minorHAnsi" w:cstheme="minorBidi"/>
          <w:kern w:val="0"/>
        </w:rPr>
        <w:t>składane na wezwanie Zamawiającego)</w:t>
      </w:r>
      <w:r w:rsidRPr="008064F5">
        <w:rPr>
          <w:rFonts w:asciiTheme="minorHAnsi" w:eastAsiaTheme="minorHAnsi" w:hAnsiTheme="minorHAnsi" w:cstheme="minorBidi"/>
          <w:b/>
          <w:kern w:val="0"/>
        </w:rPr>
        <w:t>,</w:t>
      </w:r>
      <w:r w:rsidRPr="008064F5">
        <w:rPr>
          <w:rFonts w:asciiTheme="minorHAnsi" w:eastAsiaTheme="minorHAnsi" w:hAnsiTheme="minorHAnsi" w:cstheme="minorBidi"/>
          <w:kern w:val="0"/>
        </w:rPr>
        <w:t xml:space="preserve"> składane są </w:t>
      </w:r>
      <w:r w:rsidRPr="008064F5">
        <w:rPr>
          <w:rFonts w:asciiTheme="minorHAnsi" w:eastAsiaTheme="minorHAnsi" w:hAnsiTheme="minorHAnsi" w:cstheme="minorBidi"/>
          <w:kern w:val="0"/>
          <w:u w:val="single"/>
        </w:rPr>
        <w:t>w oryginale w postaci dokumentu elektronicznego lub w elektronicznej kopii dokumentu lub oświadczenia, poświadczonej za zgodność z oryginałem, przy czym</w:t>
      </w:r>
      <w:r w:rsidRPr="008064F5">
        <w:rPr>
          <w:rFonts w:asciiTheme="minorHAnsi" w:eastAsiaTheme="minorHAnsi" w:hAnsiTheme="minorHAnsi" w:cstheme="minorBidi"/>
          <w:kern w:val="0"/>
        </w:rPr>
        <w:t>:</w:t>
      </w:r>
    </w:p>
    <w:p w:rsidR="00C32FC5" w:rsidRPr="008064F5" w:rsidRDefault="005B5992" w:rsidP="00BE4C15">
      <w:pPr>
        <w:numPr>
          <w:ilvl w:val="0"/>
          <w:numId w:val="53"/>
        </w:numPr>
        <w:suppressAutoHyphens w:val="0"/>
        <w:spacing w:after="120"/>
        <w:ind w:left="1134" w:hanging="425"/>
        <w:jc w:val="both"/>
        <w:rPr>
          <w:rFonts w:asciiTheme="minorHAnsi" w:eastAsiaTheme="minorHAnsi" w:hAnsiTheme="minorHAnsi" w:cstheme="minorBidi"/>
          <w:kern w:val="0"/>
        </w:rPr>
      </w:pPr>
      <w:r>
        <w:rPr>
          <w:rFonts w:asciiTheme="minorHAnsi" w:eastAsiaTheme="minorHAnsi" w:hAnsiTheme="minorHAnsi" w:cstheme="minorBidi"/>
          <w:kern w:val="0"/>
        </w:rPr>
        <w:t>dokumenty</w:t>
      </w:r>
      <w:r w:rsidR="00C32FC5" w:rsidRPr="008064F5">
        <w:rPr>
          <w:rFonts w:asciiTheme="minorHAnsi" w:eastAsiaTheme="minorHAnsi" w:hAnsiTheme="minorHAnsi" w:cstheme="minorBidi"/>
          <w:kern w:val="0"/>
        </w:rPr>
        <w:t xml:space="preserve">, o których mowa w </w:t>
      </w:r>
      <w:r w:rsidR="004D071A">
        <w:rPr>
          <w:rFonts w:asciiTheme="minorHAnsi" w:eastAsiaTheme="minorHAnsi" w:hAnsiTheme="minorHAnsi" w:cstheme="minorBidi"/>
          <w:kern w:val="0"/>
        </w:rPr>
        <w:t>pkt</w:t>
      </w:r>
      <w:r w:rsidR="00C32FC5" w:rsidRPr="008064F5">
        <w:rPr>
          <w:rFonts w:asciiTheme="minorHAnsi" w:eastAsiaTheme="minorHAnsi" w:hAnsiTheme="minorHAnsi" w:cstheme="minorBidi"/>
          <w:kern w:val="0"/>
        </w:rPr>
        <w:t xml:space="preserve"> 7.3. (</w:t>
      </w:r>
      <w:r w:rsidR="004D071A">
        <w:rPr>
          <w:rFonts w:asciiTheme="minorHAnsi" w:eastAsiaTheme="minorHAnsi" w:hAnsiTheme="minorHAnsi" w:cstheme="minorBidi"/>
          <w:kern w:val="0"/>
        </w:rPr>
        <w:t>formularz „O</w:t>
      </w:r>
      <w:r w:rsidR="00C32FC5" w:rsidRPr="008064F5">
        <w:rPr>
          <w:rFonts w:asciiTheme="minorHAnsi" w:eastAsiaTheme="minorHAnsi" w:hAnsiTheme="minorHAnsi" w:cstheme="minorBidi"/>
          <w:kern w:val="0"/>
        </w:rPr>
        <w:t>świadczenie o przynależności lub braku przynależności do tej samej grupy kapitałowej</w:t>
      </w:r>
      <w:r w:rsidR="004D071A">
        <w:rPr>
          <w:rFonts w:asciiTheme="minorHAnsi" w:eastAsiaTheme="minorHAnsi" w:hAnsiTheme="minorHAnsi" w:cstheme="minorBidi"/>
          <w:kern w:val="0"/>
        </w:rPr>
        <w:t xml:space="preserve">”) i pkt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4D071A">
        <w:rPr>
          <w:rFonts w:asciiTheme="minorHAnsi" w:eastAsiaTheme="minorHAnsi" w:hAnsiTheme="minorHAnsi" w:cstheme="minorBidi"/>
          <w:kern w:val="0"/>
        </w:rPr>
        <w:t>1</w:t>
      </w:r>
      <w:r w:rsidR="00C564B4">
        <w:rPr>
          <w:rFonts w:asciiTheme="minorHAnsi" w:eastAsiaTheme="minorHAnsi" w:hAnsiTheme="minorHAnsi" w:cstheme="minorBidi"/>
          <w:kern w:val="0"/>
        </w:rPr>
        <w:t xml:space="preserve">) </w:t>
      </w:r>
      <w:r w:rsidR="004D071A">
        <w:rPr>
          <w:rFonts w:asciiTheme="minorHAnsi" w:eastAsiaTheme="minorHAnsi" w:hAnsiTheme="minorHAnsi" w:cstheme="minorBidi"/>
          <w:kern w:val="0"/>
        </w:rPr>
        <w:t>(</w:t>
      </w:r>
      <w:r w:rsidR="00C32FC5" w:rsidRPr="008064F5">
        <w:rPr>
          <w:rFonts w:asciiTheme="minorHAnsi" w:eastAsiaTheme="minorHAnsi" w:hAnsiTheme="minorHAnsi" w:cstheme="minorBidi"/>
          <w:kern w:val="0"/>
        </w:rPr>
        <w:t>formularz „Doświadczenie”</w:t>
      </w:r>
      <w:r w:rsidR="004D071A">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 xml:space="preserve">oraz oświadczenia o których mowa w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 xml:space="preserve">2) </w:t>
      </w:r>
      <w:r w:rsidR="00C564B4">
        <w:rPr>
          <w:rFonts w:asciiTheme="minorHAnsi" w:eastAsiaTheme="minorHAnsi" w:hAnsiTheme="minorHAnsi" w:cstheme="minorBidi"/>
          <w:kern w:val="0"/>
        </w:rPr>
        <w:t xml:space="preserve">lit. </w:t>
      </w:r>
      <w:r>
        <w:rPr>
          <w:rFonts w:asciiTheme="minorHAnsi" w:eastAsiaTheme="minorHAnsi" w:hAnsiTheme="minorHAnsi" w:cstheme="minorBidi"/>
          <w:kern w:val="0"/>
        </w:rPr>
        <w:t>e)-g) SIWZ</w:t>
      </w:r>
      <w:r w:rsidR="00C32FC5" w:rsidRPr="008064F5">
        <w:rPr>
          <w:rFonts w:asciiTheme="minorHAnsi" w:eastAsiaTheme="minorHAnsi" w:hAnsiTheme="minorHAnsi" w:cstheme="minorBidi"/>
          <w:kern w:val="0"/>
        </w:rPr>
        <w:t xml:space="preserve"> - dołączone jako załącznik w postaci pliku elektronicznego (zalecany format .pdf), opatrzone kwalifikowalnym podpisem elektronicznym osoby upoważnionej do reprezentacji Wykonawcy, którego dotyczy oświadczenie;</w:t>
      </w:r>
    </w:p>
    <w:p w:rsidR="00C32FC5" w:rsidRPr="008064F5" w:rsidRDefault="00021B35" w:rsidP="00BE4C15">
      <w:pPr>
        <w:numPr>
          <w:ilvl w:val="0"/>
          <w:numId w:val="53"/>
        </w:numPr>
        <w:suppressAutoHyphens w:val="0"/>
        <w:spacing w:after="120"/>
        <w:ind w:left="1134" w:hanging="425"/>
        <w:jc w:val="both"/>
        <w:rPr>
          <w:rFonts w:asciiTheme="minorHAnsi" w:eastAsiaTheme="minorHAnsi" w:hAnsiTheme="minorHAnsi" w:cstheme="minorBidi"/>
          <w:kern w:val="0"/>
        </w:rPr>
      </w:pPr>
      <w:r>
        <w:rPr>
          <w:rFonts w:asciiTheme="minorHAnsi" w:eastAsiaTheme="minorHAnsi" w:hAnsiTheme="minorHAnsi" w:cstheme="minorBidi"/>
          <w:kern w:val="0"/>
        </w:rPr>
        <w:t>dokumenty o których mowa w pkt</w:t>
      </w:r>
      <w:r w:rsidR="00C32FC5" w:rsidRPr="008064F5">
        <w:rPr>
          <w:rFonts w:asciiTheme="minorHAnsi" w:eastAsiaTheme="minorHAnsi" w:hAnsiTheme="minorHAnsi" w:cstheme="minorBidi"/>
          <w:kern w:val="0"/>
        </w:rPr>
        <w:t xml:space="preserve"> 7.7. </w:t>
      </w:r>
      <w:r w:rsidR="000A663C">
        <w:rPr>
          <w:rFonts w:asciiTheme="minorHAnsi" w:eastAsiaTheme="minorHAnsi" w:hAnsiTheme="minorHAnsi" w:cstheme="minorBidi"/>
          <w:kern w:val="0"/>
        </w:rPr>
        <w:t>ppkt</w:t>
      </w:r>
      <w:r w:rsidR="00C564B4">
        <w:rPr>
          <w:rFonts w:asciiTheme="minorHAnsi" w:eastAsiaTheme="minorHAnsi" w:hAnsiTheme="minorHAnsi" w:cstheme="minorBidi"/>
          <w:kern w:val="0"/>
        </w:rPr>
        <w:t xml:space="preserve"> </w:t>
      </w:r>
      <w:r w:rsidR="00C32FC5" w:rsidRPr="008064F5">
        <w:rPr>
          <w:rFonts w:asciiTheme="minorHAnsi" w:eastAsiaTheme="minorHAnsi" w:hAnsiTheme="minorHAnsi" w:cstheme="minorBidi"/>
          <w:kern w:val="0"/>
        </w:rPr>
        <w:t>2</w:t>
      </w:r>
      <w:r>
        <w:rPr>
          <w:rFonts w:asciiTheme="minorHAnsi" w:eastAsiaTheme="minorHAnsi" w:hAnsiTheme="minorHAnsi" w:cstheme="minorBidi"/>
          <w:kern w:val="0"/>
        </w:rPr>
        <w:t>)</w:t>
      </w:r>
      <w:r w:rsidR="00C32FC5" w:rsidRPr="008064F5">
        <w:rPr>
          <w:rFonts w:asciiTheme="minorHAnsi" w:eastAsiaTheme="minorHAnsi" w:hAnsiTheme="minorHAnsi" w:cstheme="minorBidi"/>
          <w:kern w:val="0"/>
        </w:rPr>
        <w:t xml:space="preserve"> </w:t>
      </w:r>
      <w:r w:rsidR="00C564B4">
        <w:rPr>
          <w:rFonts w:asciiTheme="minorHAnsi" w:eastAsiaTheme="minorHAnsi" w:hAnsiTheme="minorHAnsi" w:cstheme="minorBidi"/>
          <w:kern w:val="0"/>
        </w:rPr>
        <w:t xml:space="preserve">lit. </w:t>
      </w:r>
      <w:r w:rsidR="00C32FC5" w:rsidRPr="008064F5">
        <w:rPr>
          <w:rFonts w:asciiTheme="minorHAnsi" w:eastAsiaTheme="minorHAnsi" w:hAnsiTheme="minorHAnsi" w:cstheme="minorBidi"/>
          <w:kern w:val="0"/>
        </w:rPr>
        <w:t>a)-d) SIWZ:</w:t>
      </w:r>
    </w:p>
    <w:p w:rsidR="00C32FC5" w:rsidRPr="008064F5" w:rsidRDefault="00C32FC5" w:rsidP="00BE4C15">
      <w:pPr>
        <w:numPr>
          <w:ilvl w:val="0"/>
          <w:numId w:val="54"/>
        </w:numPr>
        <w:suppressAutoHyphens w:val="0"/>
        <w:spacing w:after="120"/>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dołączone jako załącznik w postaci pliku elektronicznego (zalecany format .pdf), zawierający treść zaświadczenia, opatrzony kwalifikowalnym podpisem elektronicznym przez wystawcę dokumentu lub</w:t>
      </w:r>
    </w:p>
    <w:p w:rsidR="00C32FC5" w:rsidRPr="008064F5" w:rsidRDefault="00C32FC5" w:rsidP="00BE4C15">
      <w:pPr>
        <w:numPr>
          <w:ilvl w:val="0"/>
          <w:numId w:val="54"/>
        </w:numPr>
        <w:suppressAutoHyphens w:val="0"/>
        <w:spacing w:after="120"/>
        <w:ind w:left="1560" w:hanging="284"/>
        <w:jc w:val="both"/>
        <w:rPr>
          <w:rFonts w:asciiTheme="minorHAnsi" w:eastAsiaTheme="minorHAnsi" w:hAnsiTheme="minorHAnsi" w:cstheme="minorBidi"/>
          <w:kern w:val="0"/>
        </w:rPr>
      </w:pPr>
      <w:r w:rsidRPr="008064F5">
        <w:rPr>
          <w:rFonts w:asciiTheme="minorHAnsi" w:eastAsiaTheme="minorHAnsi" w:hAnsiTheme="minorHAnsi" w:cstheme="minorBidi"/>
          <w:kern w:val="0"/>
        </w:rPr>
        <w:t>zeskanowana papierowa wersja dokumentu (zalecany format .pdf) opatrzona kwalifikowanym podpisem elektronicznym;</w:t>
      </w:r>
    </w:p>
    <w:p w:rsidR="00C32FC5" w:rsidRPr="008064F5" w:rsidRDefault="00C32FC5" w:rsidP="00A57365">
      <w:pPr>
        <w:suppressAutoHyphens w:val="0"/>
        <w:spacing w:after="120"/>
        <w:ind w:left="709"/>
        <w:jc w:val="both"/>
        <w:rPr>
          <w:rFonts w:asciiTheme="minorHAnsi" w:eastAsiaTheme="minorHAnsi" w:hAnsiTheme="minorHAnsi" w:cstheme="minorBidi"/>
          <w:kern w:val="0"/>
          <w:u w:val="single"/>
        </w:rPr>
      </w:pPr>
      <w:r w:rsidRPr="008064F5">
        <w:rPr>
          <w:rFonts w:asciiTheme="minorHAnsi" w:eastAsiaTheme="minorHAnsi" w:hAnsiTheme="minorHAnsi" w:cstheme="minorBidi"/>
          <w:kern w:val="0"/>
          <w:u w:val="single"/>
        </w:rPr>
        <w:t>Poświadczenia za zgodność z oryginałem dokonuje odpowiednio Wykonawca, podmiot, na którego zdolnościach lub sytuacji polega Wykonawca, Wykonawcy wspólnie ubiegający się o udzielenie zamówienia publicznego albo Podwykonawca, w zakresie dokumentów lub oświadczeń, które każdego z nich dotyczą. Poświadczenia za zgodność z oryginałem elektronicznej kopii dokumentu lub oświadczenia, następuje przy użyciu kwalifikowanego podpisu elektronicznego.</w:t>
      </w:r>
    </w:p>
    <w:p w:rsidR="00C32FC5" w:rsidRPr="008064F5" w:rsidRDefault="00C32FC5" w:rsidP="00BE4C15">
      <w:pPr>
        <w:numPr>
          <w:ilvl w:val="0"/>
          <w:numId w:val="55"/>
        </w:numPr>
        <w:suppressAutoHyphens w:val="0"/>
        <w:spacing w:after="120"/>
        <w:ind w:left="714" w:hanging="357"/>
        <w:jc w:val="both"/>
      </w:pPr>
      <w:r w:rsidRPr="008064F5">
        <w:t>Jeżeli oryginał dokumentu lub oświadczeni</w:t>
      </w:r>
      <w:r w:rsidR="00C564B4">
        <w:t>a, o których mowa w art. 25 ust</w:t>
      </w:r>
      <w:r w:rsidR="005B5992">
        <w:t>.</w:t>
      </w:r>
      <w:r w:rsidRPr="008064F5">
        <w:t xml:space="preserve"> 1 ustawy Pzp, lub inne dokumenty lub oświadczenia składane w postępowaniu o udzielenie zamówienia, nie zostały sporządzone w postaci dokumentu elektronicznego, Wykonawca może sporządzić i przekazać elektroniczną kopię posiadanego dokumentu lub oświadczenia.</w:t>
      </w:r>
    </w:p>
    <w:p w:rsidR="00C32FC5" w:rsidRPr="008064F5" w:rsidRDefault="00C32FC5" w:rsidP="00BE4C15">
      <w:pPr>
        <w:numPr>
          <w:ilvl w:val="0"/>
          <w:numId w:val="55"/>
        </w:numPr>
        <w:suppressAutoHyphens w:val="0"/>
        <w:spacing w:after="120"/>
        <w:ind w:left="714" w:hanging="357"/>
        <w:jc w:val="both"/>
      </w:pPr>
      <w:r w:rsidRPr="008064F5">
        <w:t>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ustawy Pzp, albo przez Podwykonawcę, jest równoznaczne z poświadczeniem elektronicznej kopii dokumentu lub oświadczenia za zgodność z oryginałem.</w:t>
      </w:r>
    </w:p>
    <w:p w:rsidR="00C32FC5" w:rsidRPr="008064F5" w:rsidRDefault="00C32FC5" w:rsidP="00BE4C15">
      <w:pPr>
        <w:numPr>
          <w:ilvl w:val="0"/>
          <w:numId w:val="55"/>
        </w:numPr>
        <w:suppressAutoHyphens w:val="0"/>
        <w:spacing w:after="120"/>
        <w:ind w:left="714" w:hanging="357"/>
        <w:jc w:val="both"/>
      </w:pPr>
      <w:r w:rsidRPr="008064F5">
        <w:t xml:space="preserve">W przypadku przekazywania przez Wykonawcę dokumentu elektronicznego w formacie poddającym dane kompresji, opatrzenie pliku, zawierającego skompresowane dane </w:t>
      </w:r>
      <w:r w:rsidRPr="008064F5">
        <w:lastRenderedPageBreak/>
        <w:t>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 albo przez podwykonawcę.</w:t>
      </w:r>
    </w:p>
    <w:p w:rsidR="00C32FC5" w:rsidRPr="008064F5" w:rsidRDefault="00C32FC5" w:rsidP="00BE4C15">
      <w:pPr>
        <w:numPr>
          <w:ilvl w:val="0"/>
          <w:numId w:val="55"/>
        </w:numPr>
        <w:suppressAutoHyphens w:val="0"/>
        <w:spacing w:after="120"/>
        <w:ind w:left="714" w:hanging="357"/>
        <w:jc w:val="both"/>
      </w:pPr>
      <w:r w:rsidRPr="008064F5">
        <w:t>Dokumenty lub oświadczenia sporządzone w języku obcym, są składane wraz z tłumaczeniem na język polski.</w:t>
      </w:r>
    </w:p>
    <w:p w:rsidR="00C32FC5" w:rsidRPr="00A6747C" w:rsidRDefault="00C32FC5" w:rsidP="00BE4C15">
      <w:pPr>
        <w:numPr>
          <w:ilvl w:val="0"/>
          <w:numId w:val="55"/>
        </w:numPr>
        <w:spacing w:after="120"/>
        <w:ind w:left="714" w:hanging="357"/>
        <w:jc w:val="both"/>
        <w:rPr>
          <w:rFonts w:eastAsia="Times New Roman"/>
          <w:color w:val="000000"/>
          <w:kern w:val="0"/>
          <w:u w:val="single"/>
          <w:lang w:eastAsia="pl-PL"/>
        </w:rPr>
      </w:pPr>
      <w:r w:rsidRPr="008064F5">
        <w:rPr>
          <w:rFonts w:eastAsia="Times New Roman"/>
          <w:color w:val="000000"/>
          <w:kern w:val="0"/>
          <w:lang w:eastAsia="pl-PL"/>
        </w:rPr>
        <w:t>Oświadczenia, wnioski, zawiadomienia lub informacje, które wpłyną do Zamawiającego, uważa się za dokumenty złożone w terminie, jeśli ich czytelna treść dotrze do Zamawiającego przed upływem tego terminu. Za datę wpływu oświadczeń, wniosków, zawiadomień oraz informacji przyjmuje się datę ich wprowadzenia do systemu teleinformatycznego przy użyciu którego zapewniane jest działanie Platformy.</w:t>
      </w:r>
    </w:p>
    <w:p w:rsidR="00D47CF1" w:rsidRPr="00B128D1" w:rsidRDefault="00C32FC5" w:rsidP="001D505F">
      <w:pPr>
        <w:numPr>
          <w:ilvl w:val="1"/>
          <w:numId w:val="24"/>
        </w:numPr>
        <w:spacing w:after="120"/>
        <w:ind w:left="709" w:hanging="709"/>
        <w:jc w:val="both"/>
      </w:pPr>
      <w:r w:rsidRPr="00B128D1">
        <w:rPr>
          <w:color w:val="000000" w:themeColor="text1"/>
        </w:rPr>
        <w:t xml:space="preserve">Osobami upoważnionymi do kontaktów z Wykonawcami w przedmiotowym postepowaniu są: Andrzej Kotowicz - tel. (48 22) 579 64 61, e-mail: </w:t>
      </w:r>
      <w:hyperlink r:id="rId18" w:history="1">
        <w:r w:rsidRPr="00B128D1">
          <w:rPr>
            <w:color w:val="0000FF"/>
            <w:u w:val="single"/>
          </w:rPr>
          <w:t>a.kotowicz@itb.pl</w:t>
        </w:r>
      </w:hyperlink>
      <w:r w:rsidR="00A6747C" w:rsidRPr="00B128D1">
        <w:rPr>
          <w:color w:val="000000" w:themeColor="text1"/>
        </w:rPr>
        <w:t xml:space="preserve">; </w:t>
      </w:r>
      <w:r w:rsidR="00455D1A" w:rsidRPr="00A6747C">
        <w:t>Krystyna Krzyżanowska</w:t>
      </w:r>
      <w:r w:rsidR="00455D1A">
        <w:t xml:space="preserve"> - </w:t>
      </w:r>
      <w:r w:rsidR="00455D1A" w:rsidRPr="00A6747C">
        <w:t xml:space="preserve"> tel. </w:t>
      </w:r>
      <w:r w:rsidR="00455D1A">
        <w:t xml:space="preserve">(48 </w:t>
      </w:r>
      <w:r w:rsidR="00455D1A" w:rsidRPr="00A6747C">
        <w:t>22</w:t>
      </w:r>
      <w:r w:rsidR="00455D1A">
        <w:t>) 56</w:t>
      </w:r>
      <w:r w:rsidR="00455D1A" w:rsidRPr="00A6747C">
        <w:t>6</w:t>
      </w:r>
      <w:r w:rsidR="00455D1A">
        <w:t xml:space="preserve"> </w:t>
      </w:r>
      <w:r w:rsidR="00455D1A" w:rsidRPr="00A6747C">
        <w:t>43</w:t>
      </w:r>
      <w:r w:rsidR="00455D1A">
        <w:t xml:space="preserve"> </w:t>
      </w:r>
      <w:r w:rsidR="00455D1A" w:rsidRPr="00A6747C">
        <w:t>24</w:t>
      </w:r>
      <w:r w:rsidR="00455D1A">
        <w:t>; e</w:t>
      </w:r>
      <w:r w:rsidR="00A4319B">
        <w:t>-</w:t>
      </w:r>
      <w:r w:rsidR="00455D1A">
        <w:t>mail:</w:t>
      </w:r>
      <w:r w:rsidR="00455D1A" w:rsidRPr="00A6747C">
        <w:t xml:space="preserve"> </w:t>
      </w:r>
      <w:hyperlink r:id="rId19" w:history="1">
        <w:r w:rsidR="00455D1A" w:rsidRPr="00A6747C">
          <w:rPr>
            <w:rStyle w:val="Hipercze"/>
          </w:rPr>
          <w:t>k.krzyzanowska@itb.pl</w:t>
        </w:r>
      </w:hyperlink>
      <w:r w:rsidR="00AC400E">
        <w:t xml:space="preserve"> </w:t>
      </w:r>
    </w:p>
    <w:p w:rsidR="00C32FC5" w:rsidRPr="00C32FC5" w:rsidRDefault="00C32FC5" w:rsidP="001D505F">
      <w:pPr>
        <w:numPr>
          <w:ilvl w:val="1"/>
          <w:numId w:val="24"/>
        </w:numPr>
        <w:spacing w:after="120"/>
        <w:ind w:left="709" w:hanging="851"/>
        <w:jc w:val="both"/>
      </w:pPr>
      <w:r w:rsidRPr="008064F5">
        <w:rPr>
          <w:rFonts w:eastAsia="Times New Roman"/>
          <w:b/>
          <w:color w:val="000000"/>
          <w:kern w:val="0"/>
          <w:u w:val="single"/>
          <w:lang w:eastAsia="pl-PL"/>
        </w:rPr>
        <w:t>Ogólne zasady korzystania z Platformy</w:t>
      </w:r>
      <w:r w:rsidRPr="008064F5">
        <w:rPr>
          <w:rFonts w:eastAsia="Times New Roman"/>
          <w:b/>
          <w:color w:val="000000"/>
          <w:kern w:val="0"/>
          <w:lang w:eastAsia="pl-PL"/>
        </w:rPr>
        <w:t>:</w:t>
      </w:r>
    </w:p>
    <w:p w:rsidR="00C32FC5" w:rsidRPr="008064F5" w:rsidRDefault="00C32FC5" w:rsidP="00BE4C15">
      <w:pPr>
        <w:numPr>
          <w:ilvl w:val="0"/>
          <w:numId w:val="57"/>
        </w:numPr>
        <w:suppressAutoHyphens w:val="0"/>
        <w:autoSpaceDE w:val="0"/>
        <w:autoSpaceDN w:val="0"/>
        <w:adjustRightInd w:val="0"/>
        <w:spacing w:after="120"/>
        <w:ind w:left="714" w:hanging="288"/>
        <w:jc w:val="both"/>
        <w:rPr>
          <w:rFonts w:eastAsia="Times New Roman"/>
          <w:color w:val="000000"/>
          <w:kern w:val="0"/>
          <w:lang w:eastAsia="pl-PL"/>
        </w:rPr>
      </w:pPr>
      <w:r w:rsidRPr="008064F5">
        <w:rPr>
          <w:rFonts w:eastAsia="Times New Roman"/>
          <w:color w:val="000000"/>
          <w:kern w:val="0"/>
          <w:lang w:eastAsia="pl-PL"/>
        </w:rPr>
        <w:t xml:space="preserve">Korzystanie z Platformy jest bezpłatne. </w:t>
      </w:r>
    </w:p>
    <w:p w:rsidR="00C32FC5" w:rsidRPr="008064F5" w:rsidRDefault="00C32FC5" w:rsidP="00BE4C15">
      <w:pPr>
        <w:numPr>
          <w:ilvl w:val="0"/>
          <w:numId w:val="57"/>
        </w:numPr>
        <w:suppressAutoHyphens w:val="0"/>
        <w:autoSpaceDE w:val="0"/>
        <w:autoSpaceDN w:val="0"/>
        <w:adjustRightInd w:val="0"/>
        <w:spacing w:after="120"/>
        <w:ind w:hanging="288"/>
        <w:jc w:val="both"/>
        <w:rPr>
          <w:rFonts w:eastAsia="Times New Roman"/>
          <w:color w:val="000000"/>
          <w:kern w:val="0"/>
          <w:lang w:eastAsia="pl-PL"/>
        </w:rPr>
      </w:pPr>
      <w:r w:rsidRPr="008064F5">
        <w:rPr>
          <w:rFonts w:eastAsia="Times New Roman"/>
          <w:color w:val="000000"/>
          <w:kern w:val="0"/>
          <w:lang w:eastAsia="pl-PL"/>
        </w:rPr>
        <w:t xml:space="preserve">Zgłoszenie do postępowania wymaga zalogowania Wykonawcy do Systemu na subdomenie Zamawiającego: </w:t>
      </w:r>
      <w:hyperlink r:id="rId20" w:history="1">
        <w:r w:rsidRPr="008064F5">
          <w:rPr>
            <w:rFonts w:eastAsia="Times New Roman"/>
            <w:b/>
            <w:color w:val="0000FF"/>
            <w:kern w:val="0"/>
            <w:u w:val="single"/>
            <w:lang w:eastAsia="pl-PL"/>
          </w:rPr>
          <w:t>https://itb.ezamawiajacy.pl</w:t>
        </w:r>
      </w:hyperlink>
      <w:r w:rsidRPr="008064F5">
        <w:rPr>
          <w:rFonts w:eastAsia="Times New Roman"/>
          <w:color w:val="000000"/>
          <w:kern w:val="0"/>
          <w:lang w:eastAsia="pl-PL"/>
        </w:rPr>
        <w:t xml:space="preserve"> , lub </w:t>
      </w:r>
      <w:hyperlink r:id="rId21"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w:t>
      </w:r>
      <w:r w:rsidRPr="008064F5">
        <w:rPr>
          <w:rFonts w:eastAsia="Times New Roman"/>
          <w:b/>
          <w:bCs/>
          <w:color w:val="000000"/>
          <w:kern w:val="0"/>
          <w:lang w:eastAsia="pl-PL"/>
        </w:rPr>
        <w:t xml:space="preserve">  </w:t>
      </w:r>
    </w:p>
    <w:p w:rsidR="00C32FC5" w:rsidRPr="008064F5" w:rsidRDefault="00C32FC5" w:rsidP="00BE4C15">
      <w:pPr>
        <w:numPr>
          <w:ilvl w:val="0"/>
          <w:numId w:val="57"/>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Wykonawca po wybraniu opcji „przystąp do postępowania” zostanie przekierowany do strony </w:t>
      </w:r>
      <w:hyperlink r:id="rId22" w:history="1">
        <w:r w:rsidRPr="008064F5">
          <w:rPr>
            <w:rFonts w:eastAsia="Times New Roman"/>
            <w:b/>
            <w:color w:val="0000FF"/>
            <w:kern w:val="0"/>
            <w:u w:val="single"/>
            <w:lang w:eastAsia="pl-PL"/>
          </w:rPr>
          <w:t>https://oneplace.marketplanet.pl</w:t>
        </w:r>
      </w:hyperlink>
      <w:r w:rsidRPr="008064F5">
        <w:rPr>
          <w:rFonts w:eastAsia="Times New Roman"/>
          <w:color w:val="000000"/>
          <w:kern w:val="0"/>
          <w:lang w:eastAsia="pl-PL"/>
        </w:rPr>
        <w:t xml:space="preserve"> ,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rsidR="00C32FC5" w:rsidRPr="008064F5" w:rsidRDefault="00C32FC5" w:rsidP="00BE4C15">
      <w:pPr>
        <w:numPr>
          <w:ilvl w:val="0"/>
          <w:numId w:val="57"/>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b/>
          <w:color w:val="000000"/>
          <w:kern w:val="0"/>
          <w:lang w:eastAsia="pl-PL"/>
        </w:rPr>
        <w:t>Rejestracja</w:t>
      </w:r>
      <w:r w:rsidRPr="008064F5">
        <w:rPr>
          <w:rFonts w:eastAsia="Times New Roman"/>
          <w:color w:val="000000"/>
          <w:kern w:val="0"/>
          <w:lang w:eastAsia="pl-PL"/>
        </w:rPr>
        <w:t xml:space="preserve"> </w:t>
      </w:r>
      <w:r w:rsidRPr="008064F5">
        <w:rPr>
          <w:rFonts w:eastAsia="Times New Roman"/>
          <w:b/>
          <w:color w:val="000000"/>
          <w:kern w:val="0"/>
          <w:u w:val="single"/>
          <w:lang w:eastAsia="pl-PL"/>
        </w:rPr>
        <w:t>Wykonawcy trwa maksymalnie do 2 dni roboczych. W związku z tym Zamawiający zaleca Wykonawcom uwzględnienie czasu niezbędnego na rejestrację w procesie złożenia oferty w postaci elektronicznej</w:t>
      </w:r>
      <w:r w:rsidRPr="008064F5">
        <w:rPr>
          <w:rFonts w:eastAsia="Times New Roman"/>
          <w:color w:val="000000"/>
          <w:kern w:val="0"/>
          <w:lang w:eastAsia="pl-PL"/>
        </w:rPr>
        <w:t xml:space="preserve">. Wykonawca wraz z potwierdzeniem złożenia wniosku rejestracyjnego otrzyma informacje, o możliwości przyspieszenia procedury założenia konta, wówczas należy skontaktować się pod numerem telefonu podanym w ww. potwierdzeniu. </w:t>
      </w:r>
    </w:p>
    <w:p w:rsidR="00C32FC5" w:rsidRPr="008064F5" w:rsidRDefault="00C32FC5" w:rsidP="00BE4C15">
      <w:pPr>
        <w:numPr>
          <w:ilvl w:val="0"/>
          <w:numId w:val="57"/>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Po założeniu konta Wykonawca ma możliwość złożenia oferty w postępowaniu. </w:t>
      </w:r>
    </w:p>
    <w:p w:rsidR="00C32FC5" w:rsidRPr="008064F5" w:rsidRDefault="00C32FC5" w:rsidP="00BE4C15">
      <w:pPr>
        <w:numPr>
          <w:ilvl w:val="0"/>
          <w:numId w:val="57"/>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 datę przekazania oświadczeń, wniosków, zawiadomień oraz informacji przyjmuje się ich datę wczytania do Systemu. W przypadku komunikacji za pomocą wiadomości email za datę przekazania przyjmuje się datę dostarczenia wiadomości na adres e-mail Zamawiającego. </w:t>
      </w:r>
    </w:p>
    <w:p w:rsidR="00C32FC5" w:rsidRPr="008064F5" w:rsidRDefault="00C32FC5" w:rsidP="00BE4C15">
      <w:pPr>
        <w:numPr>
          <w:ilvl w:val="0"/>
          <w:numId w:val="57"/>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Zamawiający informuje, iż w przypadku jakichkolwiek wątpliwości związanych z zasadami korzystania z Platformy, Wykonawca winien skontaktować się z dostawcą rozwiązania teleinformatycznego Platforma zakupowa ITB tel. </w:t>
      </w:r>
      <w:r w:rsidRPr="008064F5">
        <w:rPr>
          <w:rFonts w:eastAsia="Times New Roman"/>
          <w:b/>
          <w:color w:val="000000"/>
          <w:kern w:val="0"/>
          <w:lang w:eastAsia="pl-PL"/>
        </w:rPr>
        <w:t>+48 22 576 87 90</w:t>
      </w:r>
      <w:r w:rsidRPr="008064F5">
        <w:rPr>
          <w:rFonts w:eastAsia="Times New Roman"/>
          <w:color w:val="000000"/>
          <w:kern w:val="0"/>
          <w:lang w:eastAsia="pl-PL"/>
        </w:rPr>
        <w:t xml:space="preserve">, e-mail: </w:t>
      </w:r>
      <w:hyperlink r:id="rId23" w:history="1">
        <w:r w:rsidRPr="008064F5">
          <w:rPr>
            <w:rFonts w:eastAsia="Times New Roman"/>
            <w:color w:val="0000FF"/>
            <w:kern w:val="0"/>
            <w:u w:val="single"/>
            <w:lang w:eastAsia="pl-PL"/>
          </w:rPr>
          <w:t>oneplace@marketplanet.pl</w:t>
        </w:r>
      </w:hyperlink>
      <w:r w:rsidRPr="008064F5">
        <w:rPr>
          <w:rFonts w:eastAsia="Times New Roman"/>
          <w:color w:val="000000"/>
          <w:kern w:val="0"/>
          <w:lang w:eastAsia="pl-PL"/>
        </w:rPr>
        <w:t xml:space="preserve"> .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dopuszczalny format kwalifikowanego podpisu elektronicznego, jako: </w:t>
      </w:r>
    </w:p>
    <w:p w:rsidR="00C32FC5" w:rsidRPr="008064F5" w:rsidRDefault="00C32FC5" w:rsidP="00A57365">
      <w:pPr>
        <w:suppressAutoHyphens w:val="0"/>
        <w:autoSpaceDE w:val="0"/>
        <w:autoSpaceDN w:val="0"/>
        <w:adjustRightInd w:val="0"/>
        <w:spacing w:after="120"/>
        <w:ind w:left="993" w:hanging="284"/>
        <w:jc w:val="both"/>
        <w:rPr>
          <w:rFonts w:eastAsia="Times New Roman"/>
          <w:color w:val="000000"/>
          <w:kern w:val="0"/>
          <w:lang w:eastAsia="pl-PL"/>
        </w:rPr>
      </w:pPr>
      <w:r w:rsidRPr="008064F5">
        <w:rPr>
          <w:rFonts w:eastAsia="Times New Roman"/>
          <w:color w:val="000000"/>
          <w:kern w:val="0"/>
          <w:lang w:eastAsia="pl-PL"/>
        </w:rPr>
        <w:t xml:space="preserve">-- </w:t>
      </w:r>
      <w:r w:rsidRPr="008064F5">
        <w:rPr>
          <w:rFonts w:eastAsia="Times New Roman"/>
          <w:color w:val="000000"/>
          <w:kern w:val="0"/>
          <w:lang w:eastAsia="pl-PL"/>
        </w:rPr>
        <w:tab/>
        <w:t xml:space="preserve">dokumenty w formacie „pdf" zaleca się podpisywać formatem PAdES, </w:t>
      </w:r>
    </w:p>
    <w:p w:rsidR="00C32FC5" w:rsidRPr="008064F5" w:rsidRDefault="00C32FC5" w:rsidP="00A57365">
      <w:pPr>
        <w:suppressAutoHyphens w:val="0"/>
        <w:autoSpaceDE w:val="0"/>
        <w:autoSpaceDN w:val="0"/>
        <w:adjustRightInd w:val="0"/>
        <w:spacing w:after="120"/>
        <w:ind w:left="993" w:hanging="284"/>
        <w:jc w:val="both"/>
        <w:rPr>
          <w:rFonts w:eastAsia="Times New Roman"/>
          <w:color w:val="000000"/>
          <w:kern w:val="0"/>
          <w:lang w:eastAsia="pl-PL"/>
        </w:rPr>
      </w:pPr>
      <w:r w:rsidRPr="008064F5">
        <w:rPr>
          <w:rFonts w:eastAsia="Times New Roman"/>
          <w:color w:val="000000"/>
          <w:kern w:val="0"/>
          <w:lang w:eastAsia="pl-PL"/>
        </w:rPr>
        <w:lastRenderedPageBreak/>
        <w:t xml:space="preserve">-- </w:t>
      </w:r>
      <w:r w:rsidRPr="008064F5">
        <w:rPr>
          <w:rFonts w:eastAsia="Times New Roman"/>
          <w:color w:val="000000"/>
          <w:kern w:val="0"/>
          <w:lang w:eastAsia="pl-PL"/>
        </w:rPr>
        <w:tab/>
        <w:t xml:space="preserve">dopuszcza się podpisanie dokumentów w formacie innym niż „pdf", wtedy będzie wymagany oddzielny plik z podpisem. W związku z tym Wykonawca będzie zobowiązany załączyć oddzielny plik z podpisem.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zgodnie z § 3 ust. 3 Rozporządzenia Prezesa Rady Ministrów w sprawie użycia środków komunikacji elektronicznej w postępowaniu o udzielenie zamówienia publicznego oraz udostępnienia i przechowywania dokumentów elektronicznych (Dz. U. z 2017 r. poz. 1320) w związku z rozporządzeniem zmieniającym z dnia 17 października 2018 r. (Dz. U. z 2018 r. poz. 1991) - zwane dalej „Rozporządzeniem" określa niezbędne wymagania sprzętowo - aplikacyjne umożliwiające pracę na Platformie Zakupowej, tj.: </w:t>
      </w:r>
    </w:p>
    <w:p w:rsidR="00C32FC5" w:rsidRPr="008064F5" w:rsidRDefault="00C32FC5" w:rsidP="00BE4C15">
      <w:pPr>
        <w:numPr>
          <w:ilvl w:val="0"/>
          <w:numId w:val="58"/>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Stały dostęp do sieci Internet o gwarantowanej przepustowości nie mniejszej niż 512 kb/s; </w:t>
      </w:r>
    </w:p>
    <w:p w:rsidR="00C32FC5" w:rsidRPr="008064F5" w:rsidRDefault="00C32FC5" w:rsidP="00BE4C15">
      <w:pPr>
        <w:numPr>
          <w:ilvl w:val="0"/>
          <w:numId w:val="58"/>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Komputer klasy PC lub MAC, o następującej konfiguracji: pamięć min. 2GB Ram, procesor Intel IV 2GHZ, jeden z systemów operacyjnych - MS Windows 7 , Mac Os x 10.4, Linux, lub ich nowsze wersje; </w:t>
      </w:r>
    </w:p>
    <w:p w:rsidR="00C32FC5" w:rsidRPr="008064F5" w:rsidRDefault="00C32FC5" w:rsidP="00BE4C15">
      <w:pPr>
        <w:numPr>
          <w:ilvl w:val="0"/>
          <w:numId w:val="58"/>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Zainstalowana dowolna przeglądarka internetowa obsługująca TLS 1.2, najlepiej w najnowszej wersji w przypadku Internet Explorer minimalnie wersja 10.0; </w:t>
      </w:r>
    </w:p>
    <w:p w:rsidR="00C32FC5" w:rsidRPr="008064F5" w:rsidRDefault="00C32FC5" w:rsidP="00BE4C15">
      <w:pPr>
        <w:numPr>
          <w:ilvl w:val="0"/>
          <w:numId w:val="58"/>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Włączona obsługa JavaScript; </w:t>
      </w:r>
    </w:p>
    <w:p w:rsidR="00C32FC5" w:rsidRPr="008064F5" w:rsidRDefault="00C32FC5" w:rsidP="00BE4C15">
      <w:pPr>
        <w:numPr>
          <w:ilvl w:val="0"/>
          <w:numId w:val="58"/>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Zainstalowany program Acrobat Reader lub inny obsługujący pliki w formacie .pdf.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dopuszczalne formaty przesyłanych danych tj. plików o wielkości do 100 MB w formatach: txt, rtf, pdf ,xps, odt, ods, odp, doc, xls, ppt, docx, xlsx, pptx, csv, jpg, jpeg, tif, tiff, geotiff, png, svg, wav, mp3, avi, mpg, mpeg, mp4, m4a, mpeg4, ogg, ogv, zip, tar, gz, gzip, 7z, html, xhtml, css, xml, xsd, gml, rng, xsl, xslt, TSL, XMLsig, XAdES, PAdES, CAdES, ASIC, XMLenc. </w:t>
      </w:r>
    </w:p>
    <w:p w:rsidR="00C32FC5" w:rsidRPr="008064F5" w:rsidRDefault="00C32FC5" w:rsidP="001D505F">
      <w:pPr>
        <w:numPr>
          <w:ilvl w:val="1"/>
          <w:numId w:val="24"/>
        </w:numPr>
        <w:tabs>
          <w:tab w:val="clear" w:pos="0"/>
          <w:tab w:val="num" w:pos="775"/>
        </w:tabs>
        <w:spacing w:after="120"/>
        <w:ind w:left="709" w:hanging="709"/>
        <w:jc w:val="both"/>
        <w:rPr>
          <w:rFonts w:eastAsia="Times New Roman"/>
          <w:color w:val="000000"/>
          <w:kern w:val="0"/>
          <w:lang w:eastAsia="pl-PL"/>
        </w:rPr>
      </w:pPr>
      <w:r w:rsidRPr="008064F5">
        <w:rPr>
          <w:rFonts w:eastAsia="Times New Roman"/>
          <w:color w:val="000000"/>
          <w:kern w:val="0"/>
          <w:lang w:eastAsia="pl-PL"/>
        </w:rPr>
        <w:t xml:space="preserve">Zamawiający określa informacje na temat kodowania i czasu odbioru danych tj.: </w:t>
      </w:r>
    </w:p>
    <w:p w:rsidR="00C32FC5" w:rsidRPr="008064F5" w:rsidRDefault="00C32FC5" w:rsidP="00BE4C15">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Plik załączony przez Wykonawcę na Platformie Zakupowej i zapisany, widoczny jest w Systemie, jako zaszyfrowany – format kodowania UTF8. Możliwość otworzenia pliku dostępna jest dopiero po odszyfrowaniu przez Zamawiającego po upływie terminu składania ofert. </w:t>
      </w:r>
    </w:p>
    <w:p w:rsidR="00C32FC5" w:rsidRPr="00A6747C" w:rsidRDefault="00C32FC5" w:rsidP="00BE4C15">
      <w:pPr>
        <w:numPr>
          <w:ilvl w:val="0"/>
          <w:numId w:val="59"/>
        </w:numPr>
        <w:suppressAutoHyphens w:val="0"/>
        <w:autoSpaceDE w:val="0"/>
        <w:autoSpaceDN w:val="0"/>
        <w:adjustRightInd w:val="0"/>
        <w:spacing w:after="120"/>
        <w:jc w:val="both"/>
        <w:rPr>
          <w:rFonts w:eastAsia="Times New Roman"/>
          <w:color w:val="000000"/>
          <w:kern w:val="0"/>
          <w:lang w:eastAsia="pl-PL"/>
        </w:rPr>
      </w:pPr>
      <w:r w:rsidRPr="008064F5">
        <w:rPr>
          <w:rFonts w:eastAsia="Times New Roman"/>
          <w:color w:val="000000"/>
          <w:kern w:val="0"/>
          <w:lang w:eastAsia="pl-PL"/>
        </w:rPr>
        <w:t xml:space="preserve">Oznaczenie czasu odbioru danych przez Platformę stanowi datę oraz dokładny czas (hh:mm:ss) generowany wg czasu lokalnego serwera synchronizowanego odpowiednim źródłem czasu - zegarem Głównego Instytutu Miar. </w:t>
      </w:r>
    </w:p>
    <w:p w:rsidR="00491C6A" w:rsidRPr="00D47CF1" w:rsidRDefault="00491C6A" w:rsidP="00A57365">
      <w:pPr>
        <w:numPr>
          <w:ilvl w:val="0"/>
          <w:numId w:val="2"/>
        </w:numPr>
        <w:spacing w:after="120"/>
        <w:ind w:left="709" w:hanging="709"/>
        <w:jc w:val="both"/>
        <w:rPr>
          <w:b/>
          <w:vanish/>
          <w:lang w:eastAsia="pl-PL"/>
        </w:rPr>
      </w:pPr>
      <w:r w:rsidRPr="00D47CF1">
        <w:rPr>
          <w:b/>
          <w:bCs/>
        </w:rPr>
        <w:t>Termin, do którego Wykonawca będzie związany złożoną ofertą.</w:t>
      </w:r>
    </w:p>
    <w:p w:rsidR="00491C6A" w:rsidRDefault="00491C6A" w:rsidP="00BE4C15">
      <w:pPr>
        <w:numPr>
          <w:ilvl w:val="1"/>
          <w:numId w:val="60"/>
        </w:numPr>
        <w:spacing w:after="120"/>
        <w:ind w:left="709" w:hanging="709"/>
        <w:jc w:val="both"/>
      </w:pPr>
      <w:r>
        <w:t>Termin związania ofertą wynosi 60 dni. Bieg terminu rozpoczyna się wraz z upływem terminu składania ofert.</w:t>
      </w:r>
    </w:p>
    <w:p w:rsidR="00491C6A" w:rsidRDefault="00491C6A" w:rsidP="00BE4C15">
      <w:pPr>
        <w:numPr>
          <w:ilvl w:val="1"/>
          <w:numId w:val="60"/>
        </w:numPr>
        <w:spacing w:after="120"/>
        <w:ind w:left="709" w:hanging="709"/>
        <w:jc w:val="both"/>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rsidR="00491C6A" w:rsidRPr="00D47CF1" w:rsidRDefault="00491C6A" w:rsidP="00A57365">
      <w:pPr>
        <w:numPr>
          <w:ilvl w:val="0"/>
          <w:numId w:val="2"/>
        </w:numPr>
        <w:spacing w:after="120"/>
        <w:ind w:left="709" w:hanging="712"/>
        <w:jc w:val="both"/>
        <w:rPr>
          <w:b/>
          <w:vanish/>
          <w:lang w:eastAsia="pl-PL"/>
        </w:rPr>
      </w:pPr>
      <w:r w:rsidRPr="00D47CF1">
        <w:rPr>
          <w:b/>
          <w:bCs/>
        </w:rPr>
        <w:t xml:space="preserve">Opis sposobu przygotowania ofert. </w:t>
      </w:r>
    </w:p>
    <w:p w:rsidR="00491C6A" w:rsidRDefault="00095646" w:rsidP="00BE4C15">
      <w:pPr>
        <w:numPr>
          <w:ilvl w:val="1"/>
          <w:numId w:val="61"/>
        </w:numPr>
        <w:spacing w:after="120"/>
        <w:ind w:left="709" w:hanging="709"/>
        <w:jc w:val="both"/>
      </w:pPr>
      <w:r>
        <w:lastRenderedPageBreak/>
        <w:t>Oferta Wykonawcy</w:t>
      </w:r>
      <w:r w:rsidR="00491C6A">
        <w:t xml:space="preserve"> musi obejmować wszystkie koszty realizacji przedmiotu zamówienia określone w niniejszej SIWZ, w tym również wszelkie koszty towarzyszące wykonaniu, o których mowa w Rozdziale IV – „Wzór umowy”.</w:t>
      </w:r>
    </w:p>
    <w:p w:rsidR="00491C6A" w:rsidRDefault="00C32FC5" w:rsidP="00BE4C15">
      <w:pPr>
        <w:numPr>
          <w:ilvl w:val="1"/>
          <w:numId w:val="61"/>
        </w:numPr>
        <w:tabs>
          <w:tab w:val="clear" w:pos="0"/>
        </w:tabs>
        <w:spacing w:after="120"/>
        <w:ind w:left="709" w:hanging="709"/>
        <w:jc w:val="both"/>
      </w:pPr>
      <w:r w:rsidRPr="008064F5">
        <w:rPr>
          <w:b/>
          <w:color w:val="000000" w:themeColor="text1"/>
        </w:rPr>
        <w:t>Ofertę,</w:t>
      </w:r>
      <w:r w:rsidRPr="008064F5">
        <w:rPr>
          <w:b/>
          <w:color w:val="333333"/>
          <w:shd w:val="clear" w:color="auto" w:fill="FFFFFF"/>
        </w:rPr>
        <w:t xml:space="preserve"> sporządzoną pod rygorem nieważności w postaci elektronicznej i opatrzoną </w:t>
      </w:r>
      <w:r w:rsidRPr="008064F5">
        <w:rPr>
          <w:b/>
          <w:color w:val="333333"/>
          <w:u w:val="single"/>
          <w:shd w:val="clear" w:color="auto" w:fill="FFFFFF"/>
        </w:rPr>
        <w:t>kwalifikowanym podpisem elektronicznym</w:t>
      </w:r>
      <w:r w:rsidRPr="008064F5">
        <w:rPr>
          <w:color w:val="333333"/>
          <w:shd w:val="clear" w:color="auto" w:fill="FFFFFF"/>
        </w:rPr>
        <w:t xml:space="preserve">, </w:t>
      </w:r>
      <w:r w:rsidRPr="008064F5">
        <w:rPr>
          <w:color w:val="000000" w:themeColor="text1"/>
        </w:rPr>
        <w:t xml:space="preserve">składa się przy użyciu Platformy pod adresem: </w:t>
      </w:r>
      <w:hyperlink r:id="rId24" w:history="1">
        <w:r w:rsidRPr="008064F5">
          <w:rPr>
            <w:b/>
            <w:color w:val="0000FF"/>
            <w:u w:val="single"/>
          </w:rPr>
          <w:t>https://itb.ezamawiajacy.pl</w:t>
        </w:r>
      </w:hyperlink>
      <w:r w:rsidRPr="008064F5">
        <w:rPr>
          <w:color w:val="000000" w:themeColor="text1"/>
        </w:rPr>
        <w:t xml:space="preserve"> w zakładce „ OFERTY”</w:t>
      </w:r>
      <w:r w:rsidR="00491C6A">
        <w:t>.</w:t>
      </w:r>
    </w:p>
    <w:p w:rsidR="00C32FC5" w:rsidRDefault="00491C6A" w:rsidP="00BE4C15">
      <w:pPr>
        <w:numPr>
          <w:ilvl w:val="1"/>
          <w:numId w:val="61"/>
        </w:numPr>
        <w:spacing w:after="120"/>
        <w:ind w:left="709" w:hanging="709"/>
        <w:jc w:val="both"/>
      </w:pPr>
      <w:r>
        <w:t>Oferta powinna być podpisana zgodnie z zasadami reprezen</w:t>
      </w:r>
      <w:r w:rsidR="00C32FC5">
        <w:t>tacji obowiązującymi Wykonawcę.</w:t>
      </w:r>
    </w:p>
    <w:p w:rsidR="00C32FC5" w:rsidRPr="00C32FC5" w:rsidRDefault="00C32FC5" w:rsidP="00BE4C15">
      <w:pPr>
        <w:numPr>
          <w:ilvl w:val="1"/>
          <w:numId w:val="61"/>
        </w:numPr>
        <w:spacing w:after="120"/>
        <w:ind w:left="709" w:hanging="709"/>
        <w:jc w:val="both"/>
      </w:pPr>
      <w:r w:rsidRPr="00C32FC5">
        <w:rPr>
          <w:b/>
          <w:color w:val="000000" w:themeColor="text1"/>
        </w:rPr>
        <w:t>Na ofertę składa się:</w:t>
      </w:r>
    </w:p>
    <w:p w:rsidR="00C32FC5" w:rsidRPr="004E4238" w:rsidRDefault="00C32FC5" w:rsidP="00BE4C15">
      <w:pPr>
        <w:numPr>
          <w:ilvl w:val="0"/>
          <w:numId w:val="62"/>
        </w:numPr>
        <w:spacing w:after="120"/>
        <w:jc w:val="both"/>
        <w:rPr>
          <w:b/>
          <w:color w:val="000000" w:themeColor="text1"/>
        </w:rPr>
      </w:pPr>
      <w:r w:rsidRPr="004E4238">
        <w:rPr>
          <w:b/>
          <w:color w:val="000000" w:themeColor="text1"/>
        </w:rPr>
        <w:t>Formularz oferty – udostępniony na Platformie w zakładce „Oferty”;</w:t>
      </w:r>
    </w:p>
    <w:p w:rsidR="00C32FC5" w:rsidRPr="004E4238" w:rsidRDefault="00C32FC5" w:rsidP="00BE4C15">
      <w:pPr>
        <w:numPr>
          <w:ilvl w:val="0"/>
          <w:numId w:val="62"/>
        </w:numPr>
        <w:spacing w:after="120"/>
        <w:jc w:val="both"/>
        <w:rPr>
          <w:b/>
          <w:color w:val="000000" w:themeColor="text1"/>
        </w:rPr>
      </w:pPr>
      <w:r w:rsidRPr="004E4238">
        <w:rPr>
          <w:b/>
          <w:color w:val="000000" w:themeColor="text1"/>
        </w:rPr>
        <w:t>Formularz „Oferta – oświadczenia” według Załącznika nr 1 – Rozdział II</w:t>
      </w:r>
      <w:r w:rsidR="004E4238" w:rsidRPr="004E4238">
        <w:rPr>
          <w:b/>
          <w:color w:val="000000" w:themeColor="text1"/>
        </w:rPr>
        <w:t xml:space="preserve"> </w:t>
      </w:r>
      <w:r w:rsidRPr="004E4238">
        <w:rPr>
          <w:b/>
          <w:color w:val="000000" w:themeColor="text1"/>
        </w:rPr>
        <w:t>SIWZ;</w:t>
      </w:r>
    </w:p>
    <w:p w:rsidR="00C32FC5" w:rsidRPr="006D0170" w:rsidRDefault="00C32FC5" w:rsidP="00BE4C15">
      <w:pPr>
        <w:numPr>
          <w:ilvl w:val="0"/>
          <w:numId w:val="62"/>
        </w:numPr>
        <w:spacing w:after="120"/>
        <w:jc w:val="both"/>
        <w:rPr>
          <w:b/>
          <w:color w:val="000000" w:themeColor="text1"/>
        </w:rPr>
      </w:pPr>
      <w:r w:rsidRPr="006D0170">
        <w:rPr>
          <w:b/>
          <w:color w:val="000000" w:themeColor="text1"/>
        </w:rPr>
        <w:t>Formularz ce</w:t>
      </w:r>
      <w:r w:rsidR="00A6747C" w:rsidRPr="006D0170">
        <w:rPr>
          <w:b/>
          <w:color w:val="000000" w:themeColor="text1"/>
        </w:rPr>
        <w:t xml:space="preserve">nowy – według Załącznika nr 1A </w:t>
      </w:r>
      <w:r w:rsidR="004E4238" w:rsidRPr="006D0170">
        <w:rPr>
          <w:b/>
          <w:color w:val="000000" w:themeColor="text1"/>
        </w:rPr>
        <w:t>- Rozdział II</w:t>
      </w:r>
      <w:r w:rsidRPr="006D0170">
        <w:rPr>
          <w:b/>
          <w:color w:val="000000" w:themeColor="text1"/>
        </w:rPr>
        <w:t xml:space="preserve"> SIWZ.</w:t>
      </w:r>
    </w:p>
    <w:p w:rsidR="00491C6A" w:rsidRDefault="00491C6A" w:rsidP="00BE4C15">
      <w:pPr>
        <w:numPr>
          <w:ilvl w:val="1"/>
          <w:numId w:val="61"/>
        </w:numPr>
        <w:spacing w:after="120"/>
        <w:ind w:left="709" w:hanging="709"/>
        <w:jc w:val="both"/>
      </w:pPr>
      <w:r>
        <w:t>Wraz z ofertą powinny być złożone:</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Oświadczenie JEDZ wymagane postanowieniami pkt 7.1</w:t>
      </w:r>
      <w:r w:rsidR="00E331AC">
        <w:rPr>
          <w:color w:val="000000" w:themeColor="text1"/>
        </w:rPr>
        <w:t>.</w:t>
      </w:r>
      <w:r w:rsidRPr="008064F5">
        <w:rPr>
          <w:color w:val="000000" w:themeColor="text1"/>
        </w:rPr>
        <w:t xml:space="preserve"> IDW;</w:t>
      </w:r>
    </w:p>
    <w:p w:rsidR="00C32FC5" w:rsidRPr="008064F5" w:rsidRDefault="00C32FC5" w:rsidP="001D505F">
      <w:pPr>
        <w:numPr>
          <w:ilvl w:val="0"/>
          <w:numId w:val="16"/>
        </w:numPr>
        <w:spacing w:after="120"/>
        <w:ind w:left="1134" w:hanging="425"/>
        <w:jc w:val="both"/>
        <w:rPr>
          <w:color w:val="000000" w:themeColor="text1"/>
        </w:rPr>
      </w:pPr>
      <w:r w:rsidRPr="008064F5">
        <w:t xml:space="preserve">Oryginał dokumentu potwierdzającego wniesienie wadium </w:t>
      </w:r>
      <w:r w:rsidRPr="008064F5">
        <w:rPr>
          <w:color w:val="000000" w:themeColor="text1"/>
        </w:rPr>
        <w:t>zgodnie z opisem w pkt. 13.2. SIW</w:t>
      </w:r>
      <w:r w:rsidRPr="008064F5">
        <w:t xml:space="preserve"> (w przypadku wnoszenia wadium w formie innej niż pieniądz).</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Oświadczenia dla podmiotów, na zdolnościach lub sytuacji których polega Wykonawca, wymagane postanowieniami pkt 8.4</w:t>
      </w:r>
      <w:r w:rsidR="00E331AC">
        <w:rPr>
          <w:color w:val="000000" w:themeColor="text1"/>
        </w:rPr>
        <w:t>.</w:t>
      </w:r>
      <w:r w:rsidRPr="008064F5">
        <w:rPr>
          <w:color w:val="000000" w:themeColor="text1"/>
        </w:rPr>
        <w:t xml:space="preserve"> IDW; </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Zobowiązania wymagane postanowieniami pkt 8.1</w:t>
      </w:r>
      <w:r w:rsidR="00E331AC">
        <w:rPr>
          <w:color w:val="000000" w:themeColor="text1"/>
        </w:rPr>
        <w:t>.</w:t>
      </w:r>
      <w:r w:rsidRPr="008064F5">
        <w:rPr>
          <w:color w:val="000000" w:themeColor="text1"/>
        </w:rPr>
        <w:t xml:space="preserve"> IDW, w przypadku gdy Wykonawca polega na zdolnościach innych podmiotów w celu potwierdzenia spełniania warunków udziału w postępowaniu; </w:t>
      </w:r>
    </w:p>
    <w:p w:rsidR="00C32FC5" w:rsidRPr="008064F5" w:rsidRDefault="00C32FC5" w:rsidP="001D505F">
      <w:pPr>
        <w:numPr>
          <w:ilvl w:val="0"/>
          <w:numId w:val="16"/>
        </w:numPr>
        <w:spacing w:after="120"/>
        <w:ind w:left="1134" w:hanging="425"/>
        <w:jc w:val="both"/>
        <w:rPr>
          <w:color w:val="000000" w:themeColor="text1"/>
        </w:rPr>
      </w:pPr>
      <w:r w:rsidRPr="008064F5">
        <w:rPr>
          <w:color w:val="000000" w:themeColor="text1"/>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w:t>
      </w:r>
      <w:r w:rsidRPr="008064F5">
        <w:rPr>
          <w:b/>
          <w:color w:val="000000" w:themeColor="text1"/>
        </w:rPr>
        <w:t xml:space="preserve"> </w:t>
      </w:r>
    </w:p>
    <w:p w:rsidR="00491C6A" w:rsidRDefault="00C32FC5" w:rsidP="00894E52">
      <w:pPr>
        <w:pStyle w:val="Akapitzlist1"/>
        <w:numPr>
          <w:ilvl w:val="0"/>
          <w:numId w:val="16"/>
        </w:numPr>
        <w:spacing w:after="120"/>
        <w:ind w:left="1134" w:hanging="425"/>
        <w:contextualSpacing w:val="0"/>
        <w:jc w:val="both"/>
        <w:rPr>
          <w:color w:val="000000" w:themeColor="text1"/>
        </w:rPr>
      </w:pPr>
      <w:r w:rsidRPr="008064F5">
        <w:rPr>
          <w:color w:val="000000" w:themeColor="text1"/>
        </w:rPr>
        <w:t>Dokumenty, z których wynika prawo do podpisania oferty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w:t>
      </w:r>
      <w:r w:rsidR="00572ABB">
        <w:rPr>
          <w:color w:val="000000" w:themeColor="text1"/>
        </w:rPr>
        <w:t xml:space="preserve"> (t.</w:t>
      </w:r>
      <w:r w:rsidR="00572ABB" w:rsidRPr="00572ABB">
        <w:rPr>
          <w:color w:val="000000" w:themeColor="text1"/>
        </w:rPr>
        <w:t>j. Dz. U. z 2019 r. poz. 700</w:t>
      </w:r>
      <w:r w:rsidR="00572ABB">
        <w:rPr>
          <w:color w:val="000000" w:themeColor="text1"/>
        </w:rPr>
        <w:t>)</w:t>
      </w:r>
      <w:r w:rsidRPr="00572ABB">
        <w:rPr>
          <w:color w:val="000000" w:themeColor="text1"/>
        </w:rPr>
        <w:t>, a Wykonawca wskazał to wraz ze złożeniem oferty, o ile prawo do ich podpisania nie wynika z dokumentów złożonych wraz z ofertą;</w:t>
      </w:r>
    </w:p>
    <w:p w:rsidR="00894E52" w:rsidRPr="00894E52" w:rsidRDefault="00C76321" w:rsidP="00894E52">
      <w:pPr>
        <w:pStyle w:val="Akapitzlist1"/>
        <w:numPr>
          <w:ilvl w:val="0"/>
          <w:numId w:val="16"/>
        </w:numPr>
        <w:spacing w:after="120"/>
        <w:ind w:left="1134" w:hanging="425"/>
        <w:contextualSpacing w:val="0"/>
        <w:jc w:val="both"/>
        <w:rPr>
          <w:color w:val="000000" w:themeColor="text1"/>
        </w:rPr>
      </w:pPr>
      <w:r>
        <w:t>Karta/-y katalogowa/-e</w:t>
      </w:r>
      <w:r w:rsidR="00894E52">
        <w:t xml:space="preserve"> (specyfikacja urządzenia) poświadczaj</w:t>
      </w:r>
      <w:r>
        <w:t>ąca/-e</w:t>
      </w:r>
      <w:r w:rsidR="00894E52">
        <w:t xml:space="preserve"> zgodność oferowanego urządzenia z SIWZ (dopuszczalna w języku angielskim).</w:t>
      </w:r>
    </w:p>
    <w:p w:rsidR="00894E52" w:rsidRPr="00572ABB" w:rsidRDefault="00894E52" w:rsidP="00894E52">
      <w:pPr>
        <w:pStyle w:val="Akapitzlist1"/>
        <w:numPr>
          <w:ilvl w:val="0"/>
          <w:numId w:val="16"/>
        </w:numPr>
        <w:spacing w:after="120"/>
        <w:ind w:left="1134" w:hanging="425"/>
        <w:contextualSpacing w:val="0"/>
        <w:jc w:val="both"/>
        <w:rPr>
          <w:color w:val="000000" w:themeColor="text1"/>
        </w:rPr>
      </w:pPr>
      <w:r>
        <w:t>Świadectwo tzw. deklaracja zgodności wykonania z obowiązującymi normami lub innymi dokumentami normatywnymi w tym certyfikat CE.</w:t>
      </w:r>
    </w:p>
    <w:p w:rsidR="00572ABB" w:rsidRDefault="00C32FC5" w:rsidP="00BE4C15">
      <w:pPr>
        <w:numPr>
          <w:ilvl w:val="1"/>
          <w:numId w:val="61"/>
        </w:numPr>
        <w:spacing w:after="120"/>
        <w:ind w:left="709" w:hanging="709"/>
        <w:jc w:val="both"/>
      </w:pPr>
      <w:r w:rsidRPr="008064F5">
        <w:rPr>
          <w:color w:val="000000" w:themeColor="text1"/>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w:t>
      </w:r>
      <w:r w:rsidRPr="008064F5">
        <w:rPr>
          <w:color w:val="000000" w:themeColor="text1"/>
        </w:rPr>
        <w:lastRenderedPageBreak/>
        <w:t>niebudzący wątpliwości zastrzegł, że nie mogą być one udostępniane oraz wykazał, załączając stosowne wyjaśnienia, iż zastrzeżone informacje stanowią tajemnicę przedsiębiorstwa. Wykonawca nie może zastrzec informacji, o których mowa w art. 86 ust. 4 ustawy Pzp. Wszelkie informacje stanowiące tajemnicę przedsiębiorstwa w rozumieniu ustawy o zwalczaniu nieuczciwej konkurencji, które Wykonawca pragnie zastrzec jako tajemnicę przedsiębiorstwa, winny być załączone na Platformie w osobnym pliku</w:t>
      </w:r>
      <w:r w:rsidRPr="008064F5">
        <w:t xml:space="preserve"> </w:t>
      </w:r>
      <w:r w:rsidRPr="008064F5">
        <w:rPr>
          <w:color w:val="000000" w:themeColor="text1"/>
        </w:rPr>
        <w:t xml:space="preserve">wraz z jednoczesnym zaznaczeniem polecenia „Tajne". Wczytanie załącznika następuje poprzez polecenie „Dodaj". </w:t>
      </w:r>
      <w:r w:rsidR="00491C6A">
        <w:t xml:space="preserve"> </w:t>
      </w:r>
    </w:p>
    <w:p w:rsidR="00491C6A" w:rsidRPr="00D47CF1" w:rsidRDefault="00491C6A" w:rsidP="00BE4C15">
      <w:pPr>
        <w:pStyle w:val="Akapitzlist1"/>
        <w:numPr>
          <w:ilvl w:val="0"/>
          <w:numId w:val="61"/>
        </w:numPr>
        <w:spacing w:after="120"/>
        <w:ind w:left="709" w:hanging="709"/>
        <w:contextualSpacing w:val="0"/>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rsidR="00971085" w:rsidRPr="00455D1A" w:rsidRDefault="00491C6A" w:rsidP="00BE4C15">
      <w:pPr>
        <w:numPr>
          <w:ilvl w:val="1"/>
          <w:numId w:val="61"/>
        </w:numPr>
        <w:spacing w:after="120"/>
        <w:ind w:left="709" w:hanging="709"/>
        <w:jc w:val="both"/>
      </w:pPr>
      <w:r w:rsidRPr="00455D1A">
        <w:t>Wykonawca jest zobowiązany do wniesienia wadium w wysokości</w:t>
      </w:r>
      <w:r w:rsidR="00095646" w:rsidRPr="00455D1A">
        <w:t>:</w:t>
      </w:r>
      <w:r w:rsidR="00F82ED6" w:rsidRPr="00455D1A">
        <w:t xml:space="preserve"> </w:t>
      </w:r>
      <w:r w:rsidR="00A64B66" w:rsidRPr="00455D1A">
        <w:rPr>
          <w:b/>
        </w:rPr>
        <w:t>5</w:t>
      </w:r>
      <w:r w:rsidR="00773F3E" w:rsidRPr="00455D1A">
        <w:rPr>
          <w:b/>
        </w:rPr>
        <w:t>0.</w:t>
      </w:r>
      <w:r w:rsidR="00C70145" w:rsidRPr="00455D1A">
        <w:rPr>
          <w:b/>
        </w:rPr>
        <w:t>000</w:t>
      </w:r>
      <w:r w:rsidR="00773F3E" w:rsidRPr="00455D1A">
        <w:rPr>
          <w:b/>
        </w:rPr>
        <w:t>,00</w:t>
      </w:r>
      <w:r w:rsidR="00C70145" w:rsidRPr="00455D1A">
        <w:rPr>
          <w:b/>
        </w:rPr>
        <w:t xml:space="preserve"> zł</w:t>
      </w:r>
      <w:r w:rsidR="00DF77FE" w:rsidRPr="00455D1A">
        <w:rPr>
          <w:b/>
        </w:rPr>
        <w:t>.</w:t>
      </w:r>
    </w:p>
    <w:p w:rsidR="00491C6A" w:rsidRDefault="00491C6A" w:rsidP="00BE4C15">
      <w:pPr>
        <w:numPr>
          <w:ilvl w:val="1"/>
          <w:numId w:val="61"/>
        </w:numPr>
        <w:spacing w:after="120"/>
        <w:ind w:left="709" w:hanging="709"/>
        <w:jc w:val="both"/>
      </w:pPr>
      <w:r>
        <w:t>Wadium musi być wniesione przed upływem terminu składania ofert w następujących formach, w zależności od wyboru Wykonawcy:</w:t>
      </w:r>
    </w:p>
    <w:p w:rsidR="00491C6A" w:rsidRPr="00A6747C" w:rsidRDefault="00491C6A" w:rsidP="00BE4C15">
      <w:pPr>
        <w:pStyle w:val="Akapitzlist"/>
        <w:numPr>
          <w:ilvl w:val="1"/>
          <w:numId w:val="65"/>
        </w:numPr>
        <w:spacing w:after="120"/>
        <w:ind w:left="1276" w:hanging="425"/>
        <w:contextualSpacing w:val="0"/>
        <w:jc w:val="both"/>
        <w:rPr>
          <w:b/>
          <w:bCs/>
        </w:rPr>
      </w:pPr>
      <w:r>
        <w:t xml:space="preserve">pieniądzu, przelewem na rachunek bankowy: </w:t>
      </w:r>
    </w:p>
    <w:p w:rsidR="00491C6A" w:rsidRDefault="00491C6A" w:rsidP="00B24D66">
      <w:pPr>
        <w:spacing w:after="120"/>
        <w:ind w:left="1276"/>
        <w:jc w:val="both"/>
      </w:pPr>
      <w:r>
        <w:rPr>
          <w:b/>
          <w:bCs/>
        </w:rPr>
        <w:t>Bank Pekao O/Warszawa nr 16 1240 5918 1111 0000 4906 9512</w:t>
      </w:r>
    </w:p>
    <w:p w:rsidR="00491C6A" w:rsidRDefault="00491C6A" w:rsidP="00BE4C15">
      <w:pPr>
        <w:pStyle w:val="Akapitzlist"/>
        <w:numPr>
          <w:ilvl w:val="0"/>
          <w:numId w:val="66"/>
        </w:numPr>
        <w:spacing w:after="120"/>
        <w:ind w:left="1276" w:hanging="425"/>
        <w:contextualSpacing w:val="0"/>
        <w:jc w:val="both"/>
      </w:pPr>
      <w:r>
        <w:t>poręczeniach bankowych;</w:t>
      </w:r>
    </w:p>
    <w:p w:rsidR="00491C6A" w:rsidRDefault="00491C6A" w:rsidP="00BE4C15">
      <w:pPr>
        <w:pStyle w:val="Akapitzlist"/>
        <w:numPr>
          <w:ilvl w:val="0"/>
          <w:numId w:val="66"/>
        </w:numPr>
        <w:spacing w:after="120"/>
        <w:ind w:left="1276" w:hanging="425"/>
        <w:contextualSpacing w:val="0"/>
        <w:jc w:val="both"/>
      </w:pPr>
      <w:r>
        <w:t>poręczeniach pieniężnych spółdzielczych kas oszczędnościowo-kredytowych;</w:t>
      </w:r>
    </w:p>
    <w:p w:rsidR="00491C6A" w:rsidRDefault="00491C6A" w:rsidP="00BE4C15">
      <w:pPr>
        <w:pStyle w:val="Akapitzlist"/>
        <w:numPr>
          <w:ilvl w:val="0"/>
          <w:numId w:val="66"/>
        </w:numPr>
        <w:spacing w:after="120"/>
        <w:ind w:left="1276" w:hanging="425"/>
        <w:contextualSpacing w:val="0"/>
        <w:jc w:val="both"/>
      </w:pPr>
      <w:r>
        <w:t>gwarancjach bankowych;</w:t>
      </w:r>
    </w:p>
    <w:p w:rsidR="00491C6A" w:rsidRDefault="00491C6A" w:rsidP="00BE4C15">
      <w:pPr>
        <w:pStyle w:val="Akapitzlist"/>
        <w:numPr>
          <w:ilvl w:val="0"/>
          <w:numId w:val="66"/>
        </w:numPr>
        <w:spacing w:after="120"/>
        <w:ind w:left="1276" w:hanging="425"/>
        <w:contextualSpacing w:val="0"/>
        <w:jc w:val="both"/>
      </w:pPr>
      <w:r>
        <w:t>gwarancjach ubezpieczeniowych;</w:t>
      </w:r>
    </w:p>
    <w:p w:rsidR="00491C6A" w:rsidRDefault="00491C6A" w:rsidP="00BE4C15">
      <w:pPr>
        <w:pStyle w:val="Akapitzlist"/>
        <w:numPr>
          <w:ilvl w:val="0"/>
          <w:numId w:val="66"/>
        </w:numPr>
        <w:spacing w:after="120"/>
        <w:ind w:left="1276" w:hanging="425"/>
        <w:contextualSpacing w:val="0"/>
        <w:jc w:val="both"/>
      </w:pPr>
      <w:r>
        <w:t>poręczeniach udzielanych przez podmioty, o których mowa w art. 6b ust. 5 pkt 2 ustawy z dnia 9 listopada 2000 r. o utworzeniu Polskiej Agencji Rozwoju P</w:t>
      </w:r>
      <w:r w:rsidR="00F821A5">
        <w:t>rzedsiębiorczości (t.j. Dz. U. z 2019 r., poz. 310</w:t>
      </w:r>
      <w:r>
        <w:t>).</w:t>
      </w:r>
    </w:p>
    <w:p w:rsidR="00831E38" w:rsidRPr="008064F5" w:rsidRDefault="00831E38" w:rsidP="00A57365">
      <w:pPr>
        <w:spacing w:after="120"/>
        <w:ind w:left="709" w:firstLine="11"/>
        <w:jc w:val="both"/>
        <w:rPr>
          <w:color w:val="000000" w:themeColor="text1"/>
        </w:rPr>
      </w:pPr>
      <w:r w:rsidRPr="008064F5">
        <w:rPr>
          <w:color w:val="000000" w:themeColor="text1"/>
          <w:u w:val="single"/>
        </w:rPr>
        <w:t>W przypadku wnoszenia wadium w formie poręczenia lub gwarancji oryginał dokumentu wadium opatrzonego kwalifikowanym podpisem elektronicznym osób upoważnionych do jego wystawienia, Wykonawca składa załączając na Platformie w zakładce „OFERTY” – poprzez wybranie polecenia „dodaj dokument"</w:t>
      </w:r>
      <w:r w:rsidRPr="008064F5">
        <w:rPr>
          <w:color w:val="000000" w:themeColor="text1"/>
        </w:rPr>
        <w:t xml:space="preserve">. </w:t>
      </w:r>
    </w:p>
    <w:p w:rsidR="00831E38" w:rsidRDefault="00831E38" w:rsidP="00A57365">
      <w:pPr>
        <w:spacing w:after="120"/>
        <w:ind w:left="709" w:firstLine="11"/>
        <w:jc w:val="both"/>
        <w:rPr>
          <w:color w:val="000000" w:themeColor="text1"/>
        </w:rPr>
      </w:pPr>
      <w:r w:rsidRPr="008064F5">
        <w:rPr>
          <w:color w:val="000000" w:themeColor="text1"/>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831E38" w:rsidRPr="008064F5" w:rsidRDefault="00831E38" w:rsidP="00A57365">
      <w:pPr>
        <w:spacing w:after="120"/>
        <w:ind w:left="709" w:firstLine="11"/>
        <w:jc w:val="both"/>
        <w:rPr>
          <w:color w:val="000000" w:themeColor="text1"/>
        </w:rPr>
      </w:pPr>
      <w:r w:rsidRPr="008064F5">
        <w:rPr>
          <w:bCs/>
          <w:color w:val="000000" w:themeColor="text1"/>
        </w:rPr>
        <w:t>W treści gwarancji powinna znaleźć się klauzula stanowiąca, iż wszystkie spory odnośnie gwarancji będą rozstrzygane zgodnie z prawem polskim i poddane jurysdykcji sądów polskich, chyba, że wynika to z przepisów prawa.</w:t>
      </w:r>
    </w:p>
    <w:p w:rsidR="00491C6A" w:rsidRDefault="00491C6A" w:rsidP="00BE4C15">
      <w:pPr>
        <w:numPr>
          <w:ilvl w:val="1"/>
          <w:numId w:val="61"/>
        </w:numPr>
        <w:spacing w:after="120"/>
        <w:ind w:left="709" w:hanging="709"/>
        <w:jc w:val="both"/>
      </w:pPr>
      <w:r>
        <w:t>Wadium musi obejmować cały okres związania ofertą.</w:t>
      </w:r>
    </w:p>
    <w:p w:rsidR="00491C6A" w:rsidRDefault="00491C6A" w:rsidP="00BE4C15">
      <w:pPr>
        <w:numPr>
          <w:ilvl w:val="1"/>
          <w:numId w:val="61"/>
        </w:numPr>
        <w:spacing w:after="120"/>
        <w:ind w:left="709" w:hanging="709"/>
        <w:jc w:val="both"/>
      </w:pPr>
      <w:r>
        <w:t xml:space="preserve">Wadium wniesione w pieniądzu Zamawiający przechowuje na rachunku bankowym. </w:t>
      </w:r>
    </w:p>
    <w:p w:rsidR="00491C6A" w:rsidRDefault="00491C6A" w:rsidP="00BE4C15">
      <w:pPr>
        <w:numPr>
          <w:ilvl w:val="1"/>
          <w:numId w:val="61"/>
        </w:numPr>
        <w:spacing w:after="120"/>
        <w:ind w:left="709" w:hanging="709"/>
        <w:jc w:val="both"/>
      </w:pPr>
      <w:r>
        <w:t>Oferta Wykonawcy, który nie wniesie wadium w wymaganej wysokości w określonej formie lub formach, o których mowa w p</w:t>
      </w:r>
      <w:r w:rsidR="00856EDC">
        <w:t>kt</w:t>
      </w:r>
      <w:r>
        <w:t xml:space="preserve"> 13.2</w:t>
      </w:r>
      <w:r w:rsidR="00806D9A">
        <w:t>.</w:t>
      </w:r>
      <w:r>
        <w:t xml:space="preserve"> zostanie odrzucona.</w:t>
      </w:r>
    </w:p>
    <w:p w:rsidR="00491C6A" w:rsidRDefault="00491C6A" w:rsidP="00BE4C15">
      <w:pPr>
        <w:numPr>
          <w:ilvl w:val="1"/>
          <w:numId w:val="61"/>
        </w:numPr>
        <w:spacing w:after="120"/>
        <w:ind w:left="709" w:hanging="709"/>
        <w:jc w:val="both"/>
      </w:pPr>
      <w:r>
        <w:t xml:space="preserve">Zamawiający zwróci wadium wszystkim Wykonawcom niezwłocznie po wyborze oferty najkorzystniejszej lub unieważnieniu postępowania, z wyjątkiem Wykonawcy, którego oferta została </w:t>
      </w:r>
      <w:r w:rsidR="005C03AC">
        <w:t>wybrana, jako</w:t>
      </w:r>
      <w:r>
        <w:t xml:space="preserve"> najkorzystniejs</w:t>
      </w:r>
      <w:r w:rsidR="00856EDC">
        <w:t>za, z zastrzeżeniem pkt 13.9</w:t>
      </w:r>
      <w:r w:rsidR="00806D9A">
        <w:t>.</w:t>
      </w:r>
      <w:r>
        <w:t xml:space="preserve"> Wykonawcy, którego oferta zostanie </w:t>
      </w:r>
      <w:r w:rsidR="005C03AC">
        <w:t>wybrana, jako</w:t>
      </w:r>
      <w:r>
        <w:t xml:space="preserve"> najkorzystniejsza, Zamawiający zwróci wadium niezwłocznie po zawarciu umowy w sprawie zamówienia publicznego.</w:t>
      </w:r>
    </w:p>
    <w:p w:rsidR="00491C6A" w:rsidRDefault="00491C6A" w:rsidP="00BE4C15">
      <w:pPr>
        <w:numPr>
          <w:ilvl w:val="1"/>
          <w:numId w:val="61"/>
        </w:numPr>
        <w:spacing w:after="120"/>
        <w:ind w:left="709" w:hanging="709"/>
        <w:jc w:val="both"/>
      </w:pPr>
      <w:r>
        <w:lastRenderedPageBreak/>
        <w:t>Zamawiający zwróci niezwłocznie wadium na wniosek Wykonawcy, który wycofał ofertę przed upływem terminu składania ofert.</w:t>
      </w:r>
    </w:p>
    <w:p w:rsidR="00491C6A" w:rsidRDefault="00491C6A" w:rsidP="00BE4C15">
      <w:pPr>
        <w:numPr>
          <w:ilvl w:val="1"/>
          <w:numId w:val="61"/>
        </w:numPr>
        <w:spacing w:after="120"/>
        <w:ind w:left="709" w:hanging="709"/>
        <w:jc w:val="both"/>
      </w:pPr>
      <w: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rsidR="00491C6A" w:rsidRDefault="00491C6A" w:rsidP="00BE4C15">
      <w:pPr>
        <w:numPr>
          <w:ilvl w:val="1"/>
          <w:numId w:val="61"/>
        </w:numPr>
        <w:spacing w:after="120"/>
        <w:ind w:left="709" w:hanging="709"/>
        <w:jc w:val="both"/>
      </w:pPr>
      <w: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rsidR="00491C6A" w:rsidRDefault="00491C6A" w:rsidP="00BE4C15">
      <w:pPr>
        <w:numPr>
          <w:ilvl w:val="1"/>
          <w:numId w:val="61"/>
        </w:numPr>
        <w:spacing w:after="120"/>
        <w:ind w:left="709" w:hanging="709"/>
        <w:jc w:val="both"/>
      </w:pPr>
      <w:r>
        <w:t xml:space="preserve">Zgodnie z art. 46 ust. 4a i ust. 5 ustawy Pzp Zamawiający zatrzyma wadium wraz z odsetkami w </w:t>
      </w:r>
      <w:r w:rsidR="005C03AC">
        <w:t>przypadku, gdy</w:t>
      </w:r>
      <w:r>
        <w:t>:</w:t>
      </w:r>
    </w:p>
    <w:p w:rsidR="00491C6A" w:rsidRDefault="00491C6A" w:rsidP="001D505F">
      <w:pPr>
        <w:numPr>
          <w:ilvl w:val="0"/>
          <w:numId w:val="22"/>
        </w:numPr>
        <w:spacing w:after="120"/>
        <w:ind w:left="1134" w:hanging="425"/>
        <w:jc w:val="both"/>
      </w:pPr>
      <w:r>
        <w:t>Wykonawca, którego oferta zostanie wybrana:</w:t>
      </w:r>
    </w:p>
    <w:p w:rsidR="00491C6A" w:rsidRDefault="00491C6A" w:rsidP="00BE4C15">
      <w:pPr>
        <w:pStyle w:val="Akapitzlist"/>
        <w:numPr>
          <w:ilvl w:val="0"/>
          <w:numId w:val="67"/>
        </w:numPr>
        <w:spacing w:after="120"/>
        <w:ind w:left="1418" w:hanging="284"/>
        <w:contextualSpacing w:val="0"/>
        <w:jc w:val="both"/>
      </w:pPr>
      <w:r>
        <w:t>odmówił podpisania umowy w sprawie niniejszego zamówienia na warunkach określonych w ofercie;</w:t>
      </w:r>
    </w:p>
    <w:p w:rsidR="00491C6A" w:rsidRDefault="00491C6A" w:rsidP="00BE4C15">
      <w:pPr>
        <w:pStyle w:val="Akapitzlist"/>
        <w:numPr>
          <w:ilvl w:val="0"/>
          <w:numId w:val="67"/>
        </w:numPr>
        <w:spacing w:after="120"/>
        <w:ind w:left="1418" w:hanging="284"/>
        <w:contextualSpacing w:val="0"/>
        <w:jc w:val="both"/>
      </w:pPr>
      <w:r>
        <w:t>zawarcie umowy w sprawie niniejszego zamówienia stanie się niemożliwe z przyczyn leżących po stronie Wykonawcy.</w:t>
      </w:r>
    </w:p>
    <w:p w:rsidR="00491C6A" w:rsidRPr="00D47CF1" w:rsidRDefault="00491C6A" w:rsidP="001D505F">
      <w:pPr>
        <w:numPr>
          <w:ilvl w:val="0"/>
          <w:numId w:val="22"/>
        </w:numPr>
        <w:spacing w:after="120"/>
        <w:ind w:left="1134" w:hanging="425"/>
        <w:jc w:val="both"/>
        <w:rPr>
          <w:bCs/>
        </w:rPr>
      </w:pPr>
      <w:r w:rsidRPr="003F6EC7">
        <w:t>Wykonawca w odpowiedzi na wezwanie, o którym mowa w art. 26 ust. 3 i 3a ustawy Pzp, z przyczyn leżących po jego stronie, nie złożył oświadczeń lub dokumentów, potwierdzających okoliczności, o których mowa w art. 25 ust. 1 ustawy Pzp, oświadczenia, o którym mowa w art. 25a ust. 1 ustawy Pzp, pełnomocnictw lub nie wyraził zgody na poprawienie omyłki, o której mowa w art. 87 ust. 2 pkt 3 ustawy Pzp, co spowodowało brak możliwości wybrania oferty złożonej przez Wykonawcę jako najkorzystniejszej.</w:t>
      </w:r>
    </w:p>
    <w:p w:rsidR="00491C6A" w:rsidRPr="00D47CF1" w:rsidRDefault="00491C6A" w:rsidP="00BE4C15">
      <w:pPr>
        <w:pStyle w:val="Akapitzlist1"/>
        <w:numPr>
          <w:ilvl w:val="0"/>
          <w:numId w:val="61"/>
        </w:numPr>
        <w:spacing w:after="120"/>
        <w:ind w:left="709" w:hanging="709"/>
        <w:contextualSpacing w:val="0"/>
        <w:rPr>
          <w:b/>
        </w:rPr>
      </w:pPr>
      <w:r w:rsidRPr="00D47CF1">
        <w:rPr>
          <w:b/>
          <w:bCs/>
          <w:spacing w:val="1"/>
        </w:rPr>
        <w:t>Miejsce i termin składania ofert.</w:t>
      </w:r>
    </w:p>
    <w:p w:rsidR="00831E38" w:rsidRPr="008064F5" w:rsidRDefault="00831E38" w:rsidP="00BE4C15">
      <w:pPr>
        <w:numPr>
          <w:ilvl w:val="1"/>
          <w:numId w:val="61"/>
        </w:numPr>
        <w:spacing w:after="120"/>
        <w:ind w:left="709" w:hanging="709"/>
        <w:jc w:val="both"/>
        <w:rPr>
          <w:color w:val="000000" w:themeColor="text1"/>
        </w:rPr>
      </w:pPr>
      <w:r w:rsidRPr="008064F5">
        <w:rPr>
          <w:color w:val="000000" w:themeColor="text1"/>
        </w:rPr>
        <w:t xml:space="preserve">Oferty należy złożyć na Platformie pod adresem: </w:t>
      </w:r>
      <w:hyperlink r:id="rId25" w:history="1">
        <w:r w:rsidRPr="008064F5">
          <w:rPr>
            <w:b/>
            <w:color w:val="0000FF"/>
            <w:u w:val="single"/>
          </w:rPr>
          <w:t>https://itb.ezamawiajacy.pl</w:t>
        </w:r>
      </w:hyperlink>
      <w:r w:rsidRPr="008064F5">
        <w:rPr>
          <w:color w:val="000000" w:themeColor="text1"/>
        </w:rPr>
        <w:t xml:space="preserve"> w zakładce „OFERT</w:t>
      </w:r>
      <w:r>
        <w:rPr>
          <w:color w:val="000000" w:themeColor="text1"/>
        </w:rPr>
        <w:t xml:space="preserve">Y” w terminie do dnia: </w:t>
      </w:r>
      <w:r w:rsidR="007B502B">
        <w:rPr>
          <w:b/>
          <w:color w:val="000000" w:themeColor="text1"/>
        </w:rPr>
        <w:t>19</w:t>
      </w:r>
      <w:r w:rsidR="00A64B66">
        <w:rPr>
          <w:b/>
          <w:color w:val="000000" w:themeColor="text1"/>
        </w:rPr>
        <w:t>.08</w:t>
      </w:r>
      <w:r w:rsidR="00B24D66">
        <w:rPr>
          <w:b/>
          <w:color w:val="000000" w:themeColor="text1"/>
        </w:rPr>
        <w:t>.2019 r.</w:t>
      </w:r>
      <w:r w:rsidRPr="00B24D66">
        <w:rPr>
          <w:b/>
          <w:color w:val="000000" w:themeColor="text1"/>
        </w:rPr>
        <w:t>, do godz. 11:00.</w:t>
      </w:r>
    </w:p>
    <w:p w:rsidR="00491C6A" w:rsidRPr="00D47CF1" w:rsidRDefault="00491C6A" w:rsidP="00BE4C15">
      <w:pPr>
        <w:pStyle w:val="Akapitzlist1"/>
        <w:numPr>
          <w:ilvl w:val="0"/>
          <w:numId w:val="61"/>
        </w:numPr>
        <w:spacing w:after="120"/>
        <w:ind w:left="709" w:hanging="709"/>
        <w:contextualSpacing w:val="0"/>
        <w:rPr>
          <w:b/>
        </w:rPr>
      </w:pPr>
      <w:r w:rsidRPr="00D47CF1">
        <w:rPr>
          <w:b/>
          <w:bCs/>
          <w:spacing w:val="1"/>
        </w:rPr>
        <w:t>Miejsce, termin i tryb otwarcia ofert.</w:t>
      </w:r>
    </w:p>
    <w:p w:rsidR="00B24D66" w:rsidRPr="00B24D66" w:rsidRDefault="00831E38" w:rsidP="00BE4C15">
      <w:pPr>
        <w:numPr>
          <w:ilvl w:val="1"/>
          <w:numId w:val="61"/>
        </w:numPr>
        <w:spacing w:after="120"/>
        <w:ind w:left="709" w:hanging="709"/>
        <w:jc w:val="both"/>
      </w:pPr>
      <w:r w:rsidRPr="008064F5">
        <w:rPr>
          <w:color w:val="000000" w:themeColor="text1"/>
        </w:rPr>
        <w:t>Otwarc</w:t>
      </w:r>
      <w:r>
        <w:rPr>
          <w:color w:val="000000" w:themeColor="text1"/>
        </w:rPr>
        <w:t xml:space="preserve">ie ofert nastąpi w dniu </w:t>
      </w:r>
      <w:r w:rsidR="007B502B">
        <w:rPr>
          <w:b/>
          <w:color w:val="000000" w:themeColor="text1"/>
        </w:rPr>
        <w:t>19</w:t>
      </w:r>
      <w:r w:rsidR="00A64B66">
        <w:rPr>
          <w:b/>
          <w:color w:val="000000" w:themeColor="text1"/>
        </w:rPr>
        <w:t>.08</w:t>
      </w:r>
      <w:r w:rsidRPr="00F807B8">
        <w:rPr>
          <w:b/>
          <w:color w:val="000000" w:themeColor="text1"/>
        </w:rPr>
        <w:t>.2019</w:t>
      </w:r>
      <w:r>
        <w:rPr>
          <w:color w:val="000000" w:themeColor="text1"/>
        </w:rPr>
        <w:t xml:space="preserve"> rok</w:t>
      </w:r>
      <w:r w:rsidRPr="008064F5">
        <w:rPr>
          <w:color w:val="000000" w:themeColor="text1"/>
        </w:rPr>
        <w:t xml:space="preserve"> o godzinie </w:t>
      </w:r>
      <w:r w:rsidR="007B502B">
        <w:rPr>
          <w:b/>
          <w:color w:val="000000" w:themeColor="text1"/>
        </w:rPr>
        <w:t>11:0</w:t>
      </w:r>
      <w:r w:rsidRPr="008064F5">
        <w:rPr>
          <w:b/>
          <w:color w:val="000000" w:themeColor="text1"/>
        </w:rPr>
        <w:t>0</w:t>
      </w:r>
      <w:r w:rsidRPr="008064F5">
        <w:rPr>
          <w:color w:val="000000" w:themeColor="text1"/>
        </w:rPr>
        <w:t xml:space="preserve"> w siedzibie Instytutu Techniki Budowlanej w Warszawie przy ul. Filtrowej 1, w pokoju </w:t>
      </w:r>
      <w:r w:rsidRPr="008064F5">
        <w:rPr>
          <w:b/>
          <w:color w:val="000000" w:themeColor="text1"/>
        </w:rPr>
        <w:t>nr 149</w:t>
      </w:r>
      <w:r w:rsidRPr="008064F5">
        <w:rPr>
          <w:color w:val="000000" w:themeColor="text1"/>
        </w:rPr>
        <w:t xml:space="preserve">. </w:t>
      </w:r>
    </w:p>
    <w:p w:rsidR="00831E38" w:rsidRPr="00831E38" w:rsidRDefault="00831E38" w:rsidP="00B24D66">
      <w:pPr>
        <w:spacing w:after="120"/>
        <w:ind w:left="709"/>
        <w:jc w:val="both"/>
      </w:pPr>
      <w:r w:rsidRPr="008064F5">
        <w:rPr>
          <w:b/>
          <w:color w:val="000000" w:themeColor="text1"/>
        </w:rPr>
        <w:t>Otwarcie nastąpi za pośrednictwem Platformy. Otwarcie ofert na Platformie dokonywane jest poprzez odszyfrowanie i otwarcie ofert</w:t>
      </w:r>
    </w:p>
    <w:p w:rsidR="00491C6A" w:rsidRDefault="00491C6A" w:rsidP="00BE4C15">
      <w:pPr>
        <w:numPr>
          <w:ilvl w:val="1"/>
          <w:numId w:val="61"/>
        </w:numPr>
        <w:spacing w:after="120"/>
        <w:ind w:left="709" w:hanging="709"/>
        <w:jc w:val="both"/>
      </w:pPr>
      <w:r>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rsidR="00831E38" w:rsidRDefault="00831E38" w:rsidP="00BE4C15">
      <w:pPr>
        <w:numPr>
          <w:ilvl w:val="1"/>
          <w:numId w:val="61"/>
        </w:numPr>
        <w:spacing w:after="120"/>
        <w:ind w:left="709" w:hanging="709"/>
        <w:jc w:val="both"/>
        <w:rPr>
          <w:color w:val="000000" w:themeColor="text1"/>
        </w:rPr>
      </w:pPr>
      <w:r w:rsidRPr="008064F5">
        <w:rPr>
          <w:color w:val="000000" w:themeColor="text1"/>
        </w:rPr>
        <w:t>Informacja z otwarcia Ofert opublikowana zostanie na stronie internetowej Zamawiającego oraz na Platformie w zakładce „Dokumenty zamówienia” w folderze „Informacja z otwarcia ofert" i zawierać będzie dane określone w art. 86 ust. 5 ustawy Pzp.</w:t>
      </w:r>
    </w:p>
    <w:p w:rsidR="00491C6A" w:rsidRPr="00D47CF1" w:rsidRDefault="00491C6A" w:rsidP="00BE4C15">
      <w:pPr>
        <w:pStyle w:val="Akapitzlist1"/>
        <w:numPr>
          <w:ilvl w:val="0"/>
          <w:numId w:val="61"/>
        </w:numPr>
        <w:spacing w:after="120"/>
        <w:ind w:left="709" w:hanging="709"/>
        <w:contextualSpacing w:val="0"/>
        <w:rPr>
          <w:b/>
        </w:rPr>
      </w:pPr>
      <w:bookmarkStart w:id="0" w:name="_GoBack"/>
      <w:bookmarkEnd w:id="0"/>
      <w:r w:rsidRPr="00D47CF1">
        <w:rPr>
          <w:b/>
          <w:bCs/>
          <w:spacing w:val="1"/>
        </w:rPr>
        <w:lastRenderedPageBreak/>
        <w:t xml:space="preserve">Opis sposobu obliczenia ceny oferty. </w:t>
      </w:r>
    </w:p>
    <w:p w:rsidR="00831E38" w:rsidRDefault="00831E38" w:rsidP="00BE4C15">
      <w:pPr>
        <w:numPr>
          <w:ilvl w:val="1"/>
          <w:numId w:val="61"/>
        </w:numPr>
        <w:spacing w:after="120"/>
        <w:ind w:left="709" w:hanging="709"/>
        <w:jc w:val="both"/>
      </w:pPr>
      <w:r w:rsidRPr="00337E95">
        <w:rPr>
          <w:b/>
          <w:color w:val="000000" w:themeColor="text1"/>
        </w:rPr>
        <w:t>Cena oferowana za wykonanie przedmiotu zamówienia określonego w Rozdziale III SIWZ, winna być określona na Formularzu ofertowym (na Platformie) i podana zgodnie z</w:t>
      </w:r>
      <w:r w:rsidR="003D5AAF" w:rsidRPr="00337E95">
        <w:rPr>
          <w:b/>
          <w:color w:val="000000" w:themeColor="text1"/>
        </w:rPr>
        <w:t xml:space="preserve"> wyliczeniami z „Formularza cenowego” </w:t>
      </w:r>
      <w:r w:rsidR="003D5AAF" w:rsidRPr="00572ABB">
        <w:rPr>
          <w:color w:val="000000" w:themeColor="text1"/>
        </w:rPr>
        <w:t>(Załącznik nr 1A</w:t>
      </w:r>
      <w:r w:rsidR="00572ABB" w:rsidRPr="00572ABB">
        <w:rPr>
          <w:color w:val="000000" w:themeColor="text1"/>
        </w:rPr>
        <w:t xml:space="preserve"> Rozdziału II</w:t>
      </w:r>
      <w:r w:rsidR="003D5AAF" w:rsidRPr="00572ABB">
        <w:rPr>
          <w:color w:val="000000" w:themeColor="text1"/>
        </w:rPr>
        <w:t>)</w:t>
      </w:r>
      <w:r w:rsidRPr="00337E95">
        <w:rPr>
          <w:b/>
          <w:color w:val="000000" w:themeColor="text1"/>
        </w:rPr>
        <w:t>.</w:t>
      </w:r>
    </w:p>
    <w:p w:rsidR="00491C6A" w:rsidRDefault="00491C6A" w:rsidP="00BE4C15">
      <w:pPr>
        <w:numPr>
          <w:ilvl w:val="1"/>
          <w:numId w:val="61"/>
        </w:numPr>
        <w:spacing w:after="120"/>
        <w:ind w:left="709" w:hanging="709"/>
        <w:jc w:val="both"/>
      </w:pPr>
      <w:r>
        <w:t xml:space="preserve">Cena oferty oraz ceny jednostkowe </w:t>
      </w:r>
      <w:r w:rsidR="00E5301E">
        <w:t>powinny być</w:t>
      </w:r>
      <w:r>
        <w:t xml:space="preserve"> wyrażone w PLN z dokładnością do jednego grosza (do dwóch miejsc po przecinku).</w:t>
      </w:r>
    </w:p>
    <w:p w:rsidR="00491C6A" w:rsidRDefault="00491C6A" w:rsidP="00BE4C15">
      <w:pPr>
        <w:numPr>
          <w:ilvl w:val="1"/>
          <w:numId w:val="61"/>
        </w:numPr>
        <w:spacing w:after="120"/>
        <w:ind w:left="709" w:hanging="709"/>
        <w:jc w:val="both"/>
      </w:pPr>
      <w:r>
        <w:t xml:space="preserve">Cena oferty powinna uwzględniać wszelkie należne opłaty, w szczególności </w:t>
      </w:r>
      <w:r w:rsidR="00E5301E">
        <w:t>podatki – w</w:t>
      </w:r>
      <w:r>
        <w:t xml:space="preserve"> tym podatek VAT oraz wszelkie inne ewentualne obciążenia. Zamawiający wymaga, aby w ofercie uwzględnione były takie stawki podatku </w:t>
      </w:r>
      <w:r w:rsidR="00E5301E">
        <w:t>VAT, jakie</w:t>
      </w:r>
      <w:r>
        <w:t xml:space="preserve"> obowiązują w dniu złożenia oferty.</w:t>
      </w:r>
    </w:p>
    <w:p w:rsidR="00491C6A" w:rsidRDefault="00491C6A" w:rsidP="00BE4C15">
      <w:pPr>
        <w:numPr>
          <w:ilvl w:val="1"/>
          <w:numId w:val="61"/>
        </w:numPr>
        <w:spacing w:after="120"/>
        <w:ind w:left="709" w:hanging="709"/>
        <w:jc w:val="both"/>
      </w:pPr>
      <w:r>
        <w:t xml:space="preserve">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w:t>
      </w:r>
      <w:r w:rsidR="004D1CFD">
        <w:t>informuje, iż</w:t>
      </w:r>
      <w:r>
        <w:t xml:space="preserve"> jest płatnikiem podatku od towarów VAT i posiada numer identyfikacji podatkowej NIP 525-000-93-58.</w:t>
      </w:r>
    </w:p>
    <w:p w:rsidR="00491C6A" w:rsidRPr="006D0170" w:rsidRDefault="00491C6A" w:rsidP="00BE4C15">
      <w:pPr>
        <w:pStyle w:val="Akapitzlist1"/>
        <w:numPr>
          <w:ilvl w:val="0"/>
          <w:numId w:val="61"/>
        </w:numPr>
        <w:spacing w:after="120"/>
        <w:ind w:left="709" w:hanging="709"/>
        <w:contextualSpacing w:val="0"/>
        <w:rPr>
          <w:b/>
        </w:rPr>
      </w:pPr>
      <w:r w:rsidRPr="006D0170">
        <w:rPr>
          <w:b/>
          <w:bCs/>
          <w:spacing w:val="1"/>
        </w:rPr>
        <w:t>Kryteria wyboru oferty najkorzystniejszej.</w:t>
      </w:r>
    </w:p>
    <w:p w:rsidR="00491C6A" w:rsidRDefault="00491C6A" w:rsidP="00BE4C15">
      <w:pPr>
        <w:numPr>
          <w:ilvl w:val="1"/>
          <w:numId w:val="61"/>
        </w:numPr>
        <w:spacing w:after="120"/>
        <w:ind w:left="709" w:hanging="709"/>
        <w:jc w:val="both"/>
      </w:pPr>
      <w:r>
        <w:t>Przy dokonywaniu wyboru najkorzystniejszej oferty, spośród ofert niepodlegających odrzuceniu, Zamawiający będzie się kierował jedynym kryterium cena – 100%</w:t>
      </w:r>
      <w:r w:rsidR="005409D9">
        <w:t>, gdzie 100%</w:t>
      </w:r>
      <w:r w:rsidR="00B24D66">
        <w:t xml:space="preserve"> </w:t>
      </w:r>
      <w:r w:rsidR="005409D9">
        <w:t>=</w:t>
      </w:r>
      <w:r w:rsidR="00B24D66">
        <w:t xml:space="preserve"> </w:t>
      </w:r>
      <w:r w:rsidR="005409D9">
        <w:t>100 pkt</w:t>
      </w:r>
      <w:r>
        <w:t xml:space="preserve">. </w:t>
      </w:r>
    </w:p>
    <w:p w:rsidR="00023B1A" w:rsidRPr="00427251" w:rsidRDefault="005409D9" w:rsidP="00BE4C15">
      <w:pPr>
        <w:numPr>
          <w:ilvl w:val="1"/>
          <w:numId w:val="61"/>
        </w:numPr>
        <w:spacing w:after="120"/>
        <w:ind w:left="709" w:hanging="709"/>
        <w:jc w:val="both"/>
        <w:rPr>
          <w:color w:val="000000" w:themeColor="text1"/>
        </w:rPr>
      </w:pPr>
      <w:r w:rsidRPr="00427251">
        <w:rPr>
          <w:color w:val="000000" w:themeColor="text1"/>
        </w:rPr>
        <w:t>Ocena dokonywana będzie przy zastosowaniu zasady, iż oferta niepodlegająca odrzuceniu, zawierająca najniższą cenę brutto - jest ofertą najkorzystniejszą i otrzyma najwyższą liczbę punktów, pozostałe oferty otrzymają punkty</w:t>
      </w:r>
      <w:r w:rsidR="00023B1A" w:rsidRPr="00427251">
        <w:rPr>
          <w:color w:val="000000" w:themeColor="text1"/>
        </w:rPr>
        <w:t xml:space="preserve"> wyliczon</w:t>
      </w:r>
      <w:r w:rsidRPr="00427251">
        <w:rPr>
          <w:color w:val="000000" w:themeColor="text1"/>
        </w:rPr>
        <w:t>e</w:t>
      </w:r>
      <w:r w:rsidR="00023B1A" w:rsidRPr="00427251">
        <w:rPr>
          <w:color w:val="000000" w:themeColor="text1"/>
        </w:rPr>
        <w:t xml:space="preserve"> zgodnie z wzorem (do dwóch miejsc po przecinku):</w:t>
      </w:r>
    </w:p>
    <w:p w:rsidR="00093EE4" w:rsidRPr="005A7DA2" w:rsidRDefault="006904D5" w:rsidP="00A57365">
      <w:pPr>
        <w:pStyle w:val="Tekstpodstawowy2"/>
        <w:spacing w:line="276" w:lineRule="auto"/>
        <w:jc w:val="center"/>
        <w:rPr>
          <w:rFonts w:ascii="Cambria Math" w:hAnsi="Cambria Math"/>
          <w:i/>
          <w:sz w:val="18"/>
          <w:szCs w:val="18"/>
        </w:rPr>
      </w:pPr>
      <m:oMathPara>
        <m:oMath>
          <m:sSub>
            <m:sSubPr>
              <m:ctrlPr>
                <w:rPr>
                  <w:rFonts w:ascii="Cambria Math" w:hAnsi="Cambria Math"/>
                  <w:i/>
                  <w:sz w:val="18"/>
                  <w:szCs w:val="18"/>
                </w:rPr>
              </m:ctrlPr>
            </m:sSubPr>
            <m:e>
              <m:r>
                <w:rPr>
                  <w:rFonts w:ascii="Cambria Math" w:hAnsi="Cambria Math"/>
                  <w:sz w:val="18"/>
                  <w:szCs w:val="18"/>
                </w:rPr>
                <m:t>Q</m:t>
              </m:r>
            </m:e>
            <m:sub>
              <m:r>
                <w:rPr>
                  <w:rFonts w:ascii="Cambria Math" w:hAnsi="Cambria Math"/>
                  <w:sz w:val="18"/>
                  <w:szCs w:val="18"/>
                </w:rPr>
                <m:t>Pi</m:t>
              </m:r>
            </m:sub>
          </m:sSub>
          <m:r>
            <w:rPr>
              <w:rFonts w:ascii="Cambria Math" w:hAnsi="Cambria Math"/>
              <w:sz w:val="18"/>
              <w:szCs w:val="18"/>
            </w:rPr>
            <m:t>=</m:t>
          </m:r>
          <m:f>
            <m:fPr>
              <m:ctrlPr>
                <w:rPr>
                  <w:rFonts w:ascii="Cambria Math" w:hAnsi="Cambria Math"/>
                  <w:i/>
                  <w:sz w:val="18"/>
                  <w:szCs w:val="18"/>
                </w:rPr>
              </m:ctrlPr>
            </m:fPr>
            <m:num>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Pmin</m:t>
                  </m:r>
                </m:sub>
              </m:sSub>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Pi</m:t>
                  </m:r>
                </m:sub>
              </m:sSub>
            </m:den>
          </m:f>
          <m:r>
            <w:rPr>
              <w:rFonts w:ascii="Cambria Math" w:hAnsi="Cambria Math"/>
              <w:sz w:val="18"/>
              <w:szCs w:val="18"/>
            </w:rPr>
            <m:t xml:space="preserve"> ∙100</m:t>
          </m:r>
        </m:oMath>
      </m:oMathPara>
    </w:p>
    <w:p w:rsidR="00093EE4" w:rsidRPr="005A7DA2" w:rsidRDefault="00093EE4" w:rsidP="00A57365">
      <w:pPr>
        <w:pStyle w:val="Tekstpodstawowy2"/>
        <w:spacing w:line="276" w:lineRule="auto"/>
        <w:ind w:left="1701"/>
        <w:rPr>
          <w:sz w:val="18"/>
          <w:szCs w:val="18"/>
        </w:rPr>
      </w:pPr>
      <w:r w:rsidRPr="00C827C5">
        <w:rPr>
          <w:sz w:val="18"/>
          <w:szCs w:val="18"/>
        </w:rPr>
        <w:t>gdzie:</w:t>
      </w:r>
    </w:p>
    <w:p w:rsidR="00093EE4" w:rsidRPr="00C827C5" w:rsidRDefault="006904D5" w:rsidP="00A57365">
      <w:pPr>
        <w:pStyle w:val="Tekstpodstawowy2"/>
        <w:spacing w:line="276" w:lineRule="auto"/>
        <w:ind w:left="1701"/>
      </w:pPr>
      <m:oMath>
        <m:sSub>
          <m:sSubPr>
            <m:ctrlPr>
              <w:rPr>
                <w:rFonts w:ascii="Cambria Math" w:hAnsi="Cambria Math"/>
                <w:i/>
              </w:rPr>
            </m:ctrlPr>
          </m:sSubPr>
          <m:e>
            <m:r>
              <w:rPr>
                <w:rFonts w:ascii="Cambria Math" w:hAnsi="Cambria Math"/>
              </w:rPr>
              <m:t>Q</m:t>
            </m:r>
          </m:e>
          <m:sub>
            <m:r>
              <w:rPr>
                <w:rFonts w:ascii="Cambria Math" w:hAnsi="Cambria Math"/>
              </w:rPr>
              <m:t>Pi</m:t>
            </m:r>
          </m:sub>
        </m:sSub>
      </m:oMath>
      <w:r w:rsidR="00093EE4" w:rsidRPr="00C827C5">
        <w:t>– liczba punktów przyznana ocenianej ofercie</w:t>
      </w:r>
    </w:p>
    <w:p w:rsidR="00093EE4" w:rsidRPr="00C827C5" w:rsidRDefault="006904D5" w:rsidP="00A57365">
      <w:pPr>
        <w:pStyle w:val="Tekstpodstawowy2"/>
        <w:spacing w:line="276" w:lineRule="auto"/>
        <w:ind w:left="1701"/>
      </w:pPr>
      <m:oMath>
        <m:sSub>
          <m:sSubPr>
            <m:ctrlPr>
              <w:rPr>
                <w:rFonts w:ascii="Cambria Math" w:hAnsi="Cambria Math"/>
                <w:i/>
              </w:rPr>
            </m:ctrlPr>
          </m:sSubPr>
          <m:e>
            <m:r>
              <w:rPr>
                <w:rFonts w:ascii="Cambria Math" w:hAnsi="Cambria Math"/>
              </w:rPr>
              <m:t>C</m:t>
            </m:r>
          </m:e>
          <m:sub>
            <m:r>
              <w:rPr>
                <w:rFonts w:ascii="Cambria Math" w:hAnsi="Cambria Math"/>
              </w:rPr>
              <m:t>Pmin</m:t>
            </m:r>
          </m:sub>
        </m:sSub>
      </m:oMath>
      <w:r w:rsidR="00093EE4" w:rsidRPr="00C827C5">
        <w:t xml:space="preserve"> – najniższa cena oferowana w postępowaniu</w:t>
      </w:r>
    </w:p>
    <w:p w:rsidR="00093EE4" w:rsidRPr="00C827C5" w:rsidRDefault="006904D5" w:rsidP="00A57365">
      <w:pPr>
        <w:pStyle w:val="Tekstpodstawowy2"/>
        <w:spacing w:line="276" w:lineRule="auto"/>
        <w:ind w:left="1701"/>
      </w:pPr>
      <m:oMath>
        <m:sSub>
          <m:sSubPr>
            <m:ctrlPr>
              <w:rPr>
                <w:rFonts w:ascii="Cambria Math" w:hAnsi="Cambria Math"/>
                <w:i/>
              </w:rPr>
            </m:ctrlPr>
          </m:sSubPr>
          <m:e>
            <m:r>
              <w:rPr>
                <w:rFonts w:ascii="Cambria Math" w:hAnsi="Cambria Math"/>
              </w:rPr>
              <m:t>C</m:t>
            </m:r>
          </m:e>
          <m:sub>
            <m:r>
              <w:rPr>
                <w:rFonts w:ascii="Cambria Math" w:hAnsi="Cambria Math"/>
              </w:rPr>
              <m:t>Pi</m:t>
            </m:r>
          </m:sub>
        </m:sSub>
      </m:oMath>
      <w:r w:rsidR="00093EE4" w:rsidRPr="00C827C5">
        <w:t>– cena zawarta w ocenianej ofercie</w:t>
      </w:r>
    </w:p>
    <w:p w:rsidR="00023B1A" w:rsidRDefault="00093EE4" w:rsidP="00A57365">
      <w:pPr>
        <w:spacing w:after="120"/>
        <w:ind w:left="709"/>
        <w:jc w:val="both"/>
      </w:pPr>
      <w:r w:rsidRPr="00FB0CF7">
        <w:t xml:space="preserve">Maksymalna ilość punktów jaką można uzyskać w tym kryterium wynosi </w:t>
      </w:r>
      <w:r>
        <w:t>100</w:t>
      </w:r>
      <w:r w:rsidRPr="00FB0CF7">
        <w:t xml:space="preserve"> pkt.</w:t>
      </w:r>
    </w:p>
    <w:p w:rsidR="00491C6A" w:rsidRDefault="00491C6A" w:rsidP="00BE4C15">
      <w:pPr>
        <w:numPr>
          <w:ilvl w:val="1"/>
          <w:numId w:val="61"/>
        </w:numPr>
        <w:spacing w:after="120"/>
        <w:ind w:left="709" w:hanging="709"/>
        <w:jc w:val="both"/>
      </w:pPr>
      <w: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rsidR="00491C6A" w:rsidRDefault="00491C6A" w:rsidP="00BE4C15">
      <w:pPr>
        <w:numPr>
          <w:ilvl w:val="1"/>
          <w:numId w:val="61"/>
        </w:numPr>
        <w:spacing w:after="120"/>
        <w:ind w:left="709" w:hanging="709"/>
        <w:jc w:val="both"/>
      </w:pPr>
      <w:r>
        <w:t xml:space="preserve">Z wybranym Wykonawcą podpisana zostanie umowa na warunkach określonych w Rozdziale </w:t>
      </w:r>
      <w:r w:rsidRPr="00337E95">
        <w:t>IV SIWZ.</w:t>
      </w:r>
      <w:r>
        <w:t xml:space="preserve"> </w:t>
      </w:r>
    </w:p>
    <w:p w:rsidR="00572ABB" w:rsidRPr="001E7E9D" w:rsidRDefault="00491C6A" w:rsidP="00BE4C15">
      <w:pPr>
        <w:numPr>
          <w:ilvl w:val="1"/>
          <w:numId w:val="61"/>
        </w:numPr>
        <w:spacing w:after="120"/>
        <w:ind w:left="709" w:hanging="709"/>
        <w:jc w:val="both"/>
        <w:rPr>
          <w:bCs/>
        </w:rPr>
      </w:pPr>
      <w:r w:rsidRPr="003F6EC7">
        <w:t>Nie przewiduje się aukcji elektronicznej.</w:t>
      </w:r>
    </w:p>
    <w:p w:rsidR="00491C6A" w:rsidRPr="00D47CF1" w:rsidRDefault="00491C6A" w:rsidP="00BE4C15">
      <w:pPr>
        <w:pStyle w:val="Akapitzlist1"/>
        <w:numPr>
          <w:ilvl w:val="0"/>
          <w:numId w:val="61"/>
        </w:numPr>
        <w:spacing w:after="120"/>
        <w:ind w:left="709" w:hanging="709"/>
        <w:contextualSpacing w:val="0"/>
        <w:rPr>
          <w:b/>
        </w:rPr>
      </w:pPr>
      <w:r w:rsidRPr="00D47CF1">
        <w:rPr>
          <w:b/>
          <w:bCs/>
          <w:spacing w:val="1"/>
        </w:rPr>
        <w:lastRenderedPageBreak/>
        <w:t>Unieważnienie postępowania.</w:t>
      </w:r>
    </w:p>
    <w:p w:rsidR="00AF741B" w:rsidRDefault="00491C6A" w:rsidP="00A57365">
      <w:pPr>
        <w:spacing w:after="120"/>
        <w:ind w:left="709"/>
        <w:jc w:val="both"/>
      </w:pPr>
      <w:r w:rsidRPr="00AF741B">
        <w:rPr>
          <w:u w:val="single"/>
        </w:rPr>
        <w:t xml:space="preserve">Zamawiający unieważni </w:t>
      </w:r>
      <w:r w:rsidR="00C70145" w:rsidRPr="00AF741B">
        <w:rPr>
          <w:u w:val="single"/>
        </w:rPr>
        <w:t>postępowanie, jeżeli</w:t>
      </w:r>
      <w:r w:rsidRPr="00AF741B">
        <w:rPr>
          <w:u w:val="single"/>
        </w:rPr>
        <w:t xml:space="preserve"> wystąpi jedna z okoliczności, o których mowa w art. 93 ust. 1 </w:t>
      </w:r>
      <w:r w:rsidR="00AC400E" w:rsidRPr="00AF741B">
        <w:rPr>
          <w:u w:val="single"/>
        </w:rPr>
        <w:t xml:space="preserve">lub ust. 1a </w:t>
      </w:r>
      <w:r w:rsidRPr="00AF741B">
        <w:rPr>
          <w:u w:val="single"/>
        </w:rPr>
        <w:t>ustawy Pzp</w:t>
      </w:r>
      <w:r>
        <w:t xml:space="preserve">. </w:t>
      </w:r>
    </w:p>
    <w:p w:rsidR="00491C6A" w:rsidRDefault="00491C6A" w:rsidP="00A57365">
      <w:pPr>
        <w:spacing w:after="120"/>
        <w:ind w:left="709"/>
        <w:jc w:val="both"/>
      </w:pPr>
      <w:r>
        <w:t>O unieważnieniu postępowania Zamawiający zawiadomi Wykonawców zgodnie z art. 93 ust. 3 ustawy Pzp.</w:t>
      </w:r>
    </w:p>
    <w:p w:rsidR="003F6EC7" w:rsidRPr="004D1CFD" w:rsidRDefault="00491C6A" w:rsidP="00BE4C15">
      <w:pPr>
        <w:pStyle w:val="Akapitzlist1"/>
        <w:numPr>
          <w:ilvl w:val="0"/>
          <w:numId w:val="61"/>
        </w:numPr>
        <w:spacing w:after="120"/>
        <w:ind w:left="709" w:hanging="709"/>
        <w:contextualSpacing w:val="0"/>
        <w:jc w:val="both"/>
        <w:rPr>
          <w:b/>
          <w:vanish/>
          <w:lang w:eastAsia="pl-PL"/>
        </w:rPr>
      </w:pPr>
      <w:r w:rsidRPr="008E101F">
        <w:rPr>
          <w:b/>
          <w:bCs/>
          <w:spacing w:val="1"/>
        </w:rPr>
        <w:t>Informacje o formalnościach, jakie powinny zostać dopełnione po wyborze oferty najkorzystniejszej w celu zawarcia umowy w sprawie zamówienia publicznego.</w:t>
      </w:r>
    </w:p>
    <w:p w:rsidR="00831E38" w:rsidRDefault="00831E38" w:rsidP="001D505F">
      <w:pPr>
        <w:numPr>
          <w:ilvl w:val="1"/>
          <w:numId w:val="32"/>
        </w:numPr>
        <w:tabs>
          <w:tab w:val="clear" w:pos="0"/>
        </w:tabs>
        <w:spacing w:after="120"/>
        <w:ind w:left="709" w:hanging="709"/>
        <w:jc w:val="both"/>
      </w:pPr>
    </w:p>
    <w:p w:rsidR="00491C6A" w:rsidRDefault="00491C6A" w:rsidP="00BE4C15">
      <w:pPr>
        <w:numPr>
          <w:ilvl w:val="1"/>
          <w:numId w:val="63"/>
        </w:numPr>
        <w:spacing w:after="120"/>
        <w:ind w:left="709" w:hanging="709"/>
        <w:jc w:val="both"/>
      </w:pPr>
      <w:r>
        <w:t>Zamawiający udzieli zamówienia Wykonawcy, którego oferta zostanie uznana za najkorzystniejszą.</w:t>
      </w:r>
    </w:p>
    <w:p w:rsidR="00491C6A" w:rsidRDefault="00491C6A" w:rsidP="00BE4C15">
      <w:pPr>
        <w:numPr>
          <w:ilvl w:val="1"/>
          <w:numId w:val="63"/>
        </w:numPr>
        <w:spacing w:after="120"/>
        <w:ind w:left="709" w:hanging="709"/>
        <w:jc w:val="both"/>
      </w:pPr>
      <w:r>
        <w:t xml:space="preserve">Wykonawca, którego oferta zostanie wybrana, zobowiązany będzie po upływie terminu na wniesienie odwołania, a przed podpisaniem Umowy przedłożyć Zamawiającemu: </w:t>
      </w:r>
    </w:p>
    <w:p w:rsidR="00491C6A" w:rsidRDefault="00491C6A" w:rsidP="001D505F">
      <w:pPr>
        <w:pStyle w:val="Default"/>
        <w:numPr>
          <w:ilvl w:val="1"/>
          <w:numId w:val="26"/>
        </w:numPr>
        <w:spacing w:after="120" w:line="276" w:lineRule="auto"/>
        <w:jc w:val="both"/>
        <w:rPr>
          <w:rFonts w:ascii="Calibri" w:hAnsi="Calibri" w:cs="Calibri"/>
          <w:sz w:val="22"/>
          <w:szCs w:val="22"/>
        </w:rPr>
      </w:pPr>
      <w:r>
        <w:rPr>
          <w:rFonts w:ascii="Calibri" w:hAnsi="Calibri" w:cs="Calibri"/>
          <w:sz w:val="22"/>
          <w:szCs w:val="22"/>
        </w:rPr>
        <w:t xml:space="preserve">umowę regulującą zasady współpracy Wykonawców składających wspólną ofertę (jeśli będzie występował w formie konsorcjum),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w:t>
      </w:r>
    </w:p>
    <w:p w:rsidR="00491C6A" w:rsidRPr="00675220" w:rsidRDefault="00491C6A" w:rsidP="00BE4C15">
      <w:pPr>
        <w:numPr>
          <w:ilvl w:val="1"/>
          <w:numId w:val="63"/>
        </w:numPr>
        <w:spacing w:after="120"/>
        <w:ind w:left="709" w:hanging="709"/>
        <w:jc w:val="both"/>
      </w:pPr>
      <w:r w:rsidRPr="00675220">
        <w:t>O terminie przedłożenia dokumentów, o których mowa w pkt 19.2</w:t>
      </w:r>
      <w:r w:rsidR="00342332">
        <w:t>.</w:t>
      </w:r>
      <w:r w:rsidRPr="00675220">
        <w:t xml:space="preserve">, Wykonawca zostanie powiadomiony przez Zamawiającego odrębnym pismem. </w:t>
      </w:r>
    </w:p>
    <w:p w:rsidR="00491C6A" w:rsidRPr="00342332" w:rsidRDefault="00491C6A" w:rsidP="00BE4C15">
      <w:pPr>
        <w:numPr>
          <w:ilvl w:val="1"/>
          <w:numId w:val="63"/>
        </w:numPr>
        <w:spacing w:after="120"/>
        <w:ind w:left="709" w:hanging="709"/>
        <w:jc w:val="both"/>
      </w:pPr>
      <w:r w:rsidRPr="00342332">
        <w:t>Brak przedłożenia dokumentów określonych w p</w:t>
      </w:r>
      <w:r w:rsidR="00856EDC" w:rsidRPr="00342332">
        <w:t>kt</w:t>
      </w:r>
      <w:r w:rsidRPr="00342332">
        <w:t xml:space="preserve"> </w:t>
      </w:r>
      <w:r w:rsidR="00342332" w:rsidRPr="00342332">
        <w:t>19.2.</w:t>
      </w:r>
      <w:r w:rsidRPr="00342332">
        <w:t xml:space="preserve"> może stanowić powód do stwierdzenia przez </w:t>
      </w:r>
      <w:r w:rsidR="0068004F" w:rsidRPr="00342332">
        <w:t>Zamawiającego odmowy</w:t>
      </w:r>
      <w:r w:rsidRPr="00342332">
        <w:t xml:space="preserve"> podpisania umowy przez Wykonawcę z konsekwencjami określonymi w pkt 13.10</w:t>
      </w:r>
      <w:r w:rsidR="0078000F" w:rsidRPr="00342332">
        <w:t>.</w:t>
      </w:r>
      <w:r w:rsidR="00856EDC" w:rsidRPr="00342332">
        <w:t xml:space="preserve"> </w:t>
      </w:r>
      <w:r w:rsidRPr="00342332">
        <w:t>IDW.</w:t>
      </w:r>
    </w:p>
    <w:p w:rsidR="008E101F" w:rsidRPr="00342332" w:rsidRDefault="00491C6A" w:rsidP="00BE4C15">
      <w:pPr>
        <w:numPr>
          <w:ilvl w:val="1"/>
          <w:numId w:val="63"/>
        </w:numPr>
        <w:spacing w:after="120"/>
        <w:ind w:left="709" w:hanging="709"/>
        <w:jc w:val="both"/>
      </w:pPr>
      <w:r w:rsidRPr="00342332">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rsidR="003E4BF6" w:rsidRPr="00342332" w:rsidRDefault="00491C6A" w:rsidP="001D505F">
      <w:pPr>
        <w:pStyle w:val="Akapitzlist1"/>
        <w:numPr>
          <w:ilvl w:val="0"/>
          <w:numId w:val="21"/>
        </w:numPr>
        <w:spacing w:after="120"/>
        <w:ind w:left="709" w:hanging="709"/>
        <w:contextualSpacing w:val="0"/>
        <w:rPr>
          <w:vanish/>
        </w:rPr>
      </w:pPr>
      <w:r w:rsidRPr="00342332">
        <w:rPr>
          <w:b/>
          <w:bCs/>
          <w:spacing w:val="1"/>
        </w:rPr>
        <w:t>Pouczenie o środkach ochrony prawnej</w:t>
      </w:r>
    </w:p>
    <w:p w:rsidR="00342332" w:rsidRDefault="00342332" w:rsidP="00342332">
      <w:pPr>
        <w:pStyle w:val="Tekstpodstawowy21"/>
        <w:spacing w:line="276" w:lineRule="auto"/>
        <w:jc w:val="both"/>
        <w:rPr>
          <w:rFonts w:ascii="Calibri" w:hAnsi="Calibri" w:cs="Calibri"/>
          <w:sz w:val="22"/>
          <w:szCs w:val="22"/>
          <w:lang w:eastAsia="en-US"/>
        </w:rPr>
      </w:pP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Wykonawcom i innym osobom, przysługują środki ochrony prawnej jeżeli mają lub mieli interes w uzyskaniu danego zamówienia oraz mogą ponieść szkodę w wyniku naruszenia przez zamawiającego przepisów niniejszej ustawy.</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przysługuje od wszystkich, niezgodnych z przepisami ustawy, czynności zamawiającego podjętych w postępowaniu o udzieleniu zamówienia lub zaniechań czynności, do której zamawiający jest zobowiązany na podstawie ustawy.</w:t>
      </w:r>
    </w:p>
    <w:p w:rsidR="00831E38" w:rsidRP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lastRenderedPageBreak/>
        <w:t>Odwołanie wnosi się:</w:t>
      </w:r>
    </w:p>
    <w:p w:rsidR="00831E38" w:rsidRPr="00342332" w:rsidRDefault="00342332" w:rsidP="00BE4C15">
      <w:pPr>
        <w:pStyle w:val="Tekstpodstawowy21"/>
        <w:numPr>
          <w:ilvl w:val="1"/>
          <w:numId w:val="68"/>
        </w:numPr>
        <w:spacing w:line="276" w:lineRule="auto"/>
        <w:ind w:left="1134" w:hanging="425"/>
        <w:jc w:val="both"/>
        <w:rPr>
          <w:rFonts w:ascii="Calibri" w:hAnsi="Calibri" w:cs="Calibri"/>
          <w:sz w:val="22"/>
          <w:szCs w:val="22"/>
        </w:rPr>
      </w:pPr>
      <w:r>
        <w:rPr>
          <w:rFonts w:ascii="Calibri" w:hAnsi="Calibri" w:cs="Calibri"/>
          <w:sz w:val="22"/>
          <w:szCs w:val="22"/>
        </w:rPr>
        <w:t>W</w:t>
      </w:r>
      <w:r w:rsidR="00831E38" w:rsidRPr="00342332">
        <w:rPr>
          <w:rFonts w:ascii="Calibri" w:hAnsi="Calibri" w:cs="Calibri"/>
          <w:sz w:val="22"/>
          <w:szCs w:val="22"/>
        </w:rPr>
        <w:t xml:space="preserve"> terminie 10 dni od dnia przesłania informacji o czynności zamawiającego stanowiącej podstawę jego wniesienia - jeżeli zostały przesłane przy użyciu środków komunikacji elektronicznej albo w terminie 15 dni - jeżeli </w:t>
      </w:r>
      <w:r>
        <w:rPr>
          <w:rFonts w:ascii="Calibri" w:hAnsi="Calibri" w:cs="Calibri"/>
          <w:sz w:val="22"/>
          <w:szCs w:val="22"/>
        </w:rPr>
        <w:t>zostały przesłane w inny sposób.</w:t>
      </w:r>
    </w:p>
    <w:p w:rsidR="00831E38" w:rsidRPr="00342332" w:rsidRDefault="00831E38" w:rsidP="00BE4C15">
      <w:pPr>
        <w:pStyle w:val="Tekstpodstawowy21"/>
        <w:numPr>
          <w:ilvl w:val="1"/>
          <w:numId w:val="68"/>
        </w:numPr>
        <w:spacing w:line="276" w:lineRule="auto"/>
        <w:ind w:left="1134" w:hanging="425"/>
        <w:jc w:val="both"/>
        <w:rPr>
          <w:rFonts w:ascii="Calibri" w:hAnsi="Calibri" w:cs="Calibri"/>
          <w:sz w:val="22"/>
          <w:szCs w:val="22"/>
        </w:rPr>
      </w:pPr>
      <w:r w:rsidRPr="00342332">
        <w:rPr>
          <w:rFonts w:ascii="Calibri" w:hAnsi="Calibri" w:cs="Calibri"/>
          <w:sz w:val="22"/>
          <w:szCs w:val="22"/>
        </w:rPr>
        <w:t>10 dni od dnia publikacji ogłoszenia w Dzienniku Urzędowym Unii Europejskiej lub zamieszczenia specyfikacji istotnych warunków zamówienia na stronie internetowej – jeżeli odwołanie dotyczy treści ogłoszenia lub specyfikacj</w:t>
      </w:r>
      <w:r w:rsidR="00342332">
        <w:rPr>
          <w:rFonts w:ascii="Calibri" w:hAnsi="Calibri" w:cs="Calibri"/>
          <w:sz w:val="22"/>
          <w:szCs w:val="22"/>
        </w:rPr>
        <w:t>i istotnych warunków zamówienia.</w:t>
      </w:r>
    </w:p>
    <w:p w:rsidR="00831E38" w:rsidRPr="00342332" w:rsidRDefault="00831E38" w:rsidP="00BE4C15">
      <w:pPr>
        <w:pStyle w:val="Tekstpodstawowy21"/>
        <w:numPr>
          <w:ilvl w:val="1"/>
          <w:numId w:val="68"/>
        </w:numPr>
        <w:spacing w:line="276" w:lineRule="auto"/>
        <w:ind w:left="1134" w:hanging="425"/>
        <w:jc w:val="both"/>
        <w:rPr>
          <w:rFonts w:ascii="Calibri" w:hAnsi="Calibri" w:cs="Calibri"/>
          <w:sz w:val="22"/>
          <w:szCs w:val="22"/>
        </w:rPr>
      </w:pPr>
      <w:r w:rsidRPr="00342332">
        <w:rPr>
          <w:rFonts w:ascii="Calibri" w:hAnsi="Calibri" w:cs="Calibri"/>
          <w:sz w:val="22"/>
          <w:szCs w:val="22"/>
        </w:rPr>
        <w:t>Odwołanie od innych czynności wnosi się w terminie 10 dni od dnia, w którym powzięto lub przy zachowaniu należytej staranności można było powziąć wiadomość o okolicznościach stanowiących podstawę jego wniesienia.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wnosi się do Prezesa Krajowej Izby Odwoławczej (KIO) w formie pisemnej lub w postaci elektronicznej, opatrzone kwalifikowanym podpisem elektronicznym.</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rsid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91C6A" w:rsidRPr="00342332" w:rsidRDefault="00831E38" w:rsidP="001D505F">
      <w:pPr>
        <w:pStyle w:val="Tekstpodstawowy21"/>
        <w:numPr>
          <w:ilvl w:val="1"/>
          <w:numId w:val="21"/>
        </w:numPr>
        <w:spacing w:line="276" w:lineRule="auto"/>
        <w:ind w:left="709" w:hanging="709"/>
        <w:jc w:val="both"/>
        <w:rPr>
          <w:rFonts w:ascii="Calibri" w:hAnsi="Calibri" w:cs="Calibri"/>
          <w:sz w:val="22"/>
          <w:szCs w:val="22"/>
        </w:rPr>
      </w:pPr>
      <w:r w:rsidRPr="00342332">
        <w:rPr>
          <w:rFonts w:ascii="Calibri" w:hAnsi="Calibri" w:cs="Calibri"/>
          <w:sz w:val="22"/>
          <w:szCs w:val="22"/>
        </w:rPr>
        <w:t>Szczegółowe zasady korzystania z środków ochrony prawnej reguluje dział IV ustawy Pzp.</w:t>
      </w:r>
    </w:p>
    <w:p w:rsidR="00E5301E" w:rsidRDefault="00E5301E">
      <w:pPr>
        <w:suppressAutoHyphens w:val="0"/>
        <w:spacing w:after="0" w:line="240" w:lineRule="auto"/>
        <w:rPr>
          <w:b/>
          <w:bCs/>
          <w:lang w:eastAsia="pl-PL"/>
        </w:rPr>
      </w:pPr>
      <w:r>
        <w:br w:type="page"/>
      </w:r>
    </w:p>
    <w:p w:rsidR="00491C6A" w:rsidRDefault="004E4238">
      <w:pPr>
        <w:pStyle w:val="Tyturozdziau"/>
      </w:pPr>
      <w:r>
        <w:lastRenderedPageBreak/>
        <w:t>ROZDZIAŁ II;</w:t>
      </w:r>
      <w:r w:rsidR="00491C6A">
        <w:t xml:space="preserve"> </w:t>
      </w:r>
      <w:r w:rsidR="00491C6A">
        <w:rPr>
          <w:i/>
        </w:rPr>
        <w:t>Załącznik Nr 1 – FORMULARZ OFERTY</w:t>
      </w:r>
      <w:r w:rsidR="0028177F">
        <w:rPr>
          <w:i/>
        </w:rPr>
        <w:t xml:space="preserve"> - Oświadczenia</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491C6A">
        <w:trPr>
          <w:trHeight w:val="1312"/>
        </w:trPr>
        <w:tc>
          <w:tcPr>
            <w:tcW w:w="4774"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491C6A" w:rsidRDefault="00491C6A">
            <w:pPr>
              <w:jc w:val="center"/>
            </w:pPr>
            <w:r>
              <w:rPr>
                <w:b/>
                <w:bCs/>
                <w:sz w:val="32"/>
                <w:szCs w:val="32"/>
              </w:rPr>
              <w:t>OFERTA</w:t>
            </w:r>
            <w:r w:rsidR="005E1421">
              <w:rPr>
                <w:b/>
                <w:bCs/>
                <w:sz w:val="32"/>
                <w:szCs w:val="32"/>
              </w:rPr>
              <w:t xml:space="preserve"> - OŚWIADCZENIA</w:t>
            </w:r>
          </w:p>
          <w:p w:rsidR="00491C6A" w:rsidRDefault="00491C6A">
            <w:pPr>
              <w:pStyle w:val="Boldadres"/>
              <w:ind w:left="0"/>
              <w:jc w:val="center"/>
              <w:rPr>
                <w:rFonts w:ascii="Calibri" w:hAnsi="Calibri" w:cs="Calibri"/>
                <w:sz w:val="22"/>
                <w:szCs w:val="22"/>
              </w:rPr>
            </w:pPr>
          </w:p>
        </w:tc>
      </w:tr>
    </w:tbl>
    <w:p w:rsidR="00342332" w:rsidRDefault="00342332">
      <w:pPr>
        <w:pStyle w:val="Boldadres"/>
        <w:ind w:left="4678"/>
        <w:jc w:val="both"/>
        <w:rPr>
          <w:rFonts w:ascii="Calibri" w:hAnsi="Calibri" w:cs="Calibri"/>
          <w:sz w:val="22"/>
          <w:szCs w:val="22"/>
        </w:rPr>
      </w:pPr>
    </w:p>
    <w:p w:rsidR="00491C6A" w:rsidRDefault="00F97A02">
      <w:pPr>
        <w:pStyle w:val="Boldadres"/>
        <w:ind w:left="4678"/>
        <w:jc w:val="both"/>
        <w:rPr>
          <w:rFonts w:ascii="Calibri" w:hAnsi="Calibri" w:cs="Calibri"/>
        </w:rPr>
      </w:pPr>
      <w:r>
        <w:rPr>
          <w:noProof/>
        </w:rPr>
        <mc:AlternateContent>
          <mc:Choice Requires="wps">
            <w:drawing>
              <wp:anchor distT="0" distB="0" distL="114300" distR="114300" simplePos="0" relativeHeight="251655680" behindDoc="0" locked="0" layoutInCell="1" allowOverlap="1" wp14:anchorId="7D141954">
                <wp:simplePos x="0" y="0"/>
                <wp:positionH relativeFrom="column">
                  <wp:posOffset>152400</wp:posOffset>
                </wp:positionH>
                <wp:positionV relativeFrom="paragraph">
                  <wp:posOffset>78105</wp:posOffset>
                </wp:positionV>
                <wp:extent cx="1579245" cy="64198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rsidR="00AC400E" w:rsidRPr="00342332" w:rsidRDefault="00AC400E">
                            <w:pPr>
                              <w:pStyle w:val="Podpisprawo"/>
                              <w:rPr>
                                <w:b/>
                                <w:i/>
                                <w:iCs/>
                                <w:sz w:val="24"/>
                                <w:szCs w:val="24"/>
                              </w:rPr>
                            </w:pPr>
                            <w:r w:rsidRPr="00342332">
                              <w:rPr>
                                <w:b/>
                                <w:sz w:val="24"/>
                                <w:szCs w:val="24"/>
                              </w:rPr>
                              <w:t>TO-250-</w:t>
                            </w:r>
                            <w:r w:rsidR="007B502B">
                              <w:rPr>
                                <w:b/>
                                <w:sz w:val="24"/>
                                <w:szCs w:val="24"/>
                              </w:rPr>
                              <w:t xml:space="preserve">26 </w:t>
                            </w:r>
                            <w:r w:rsidRPr="00342332">
                              <w:rPr>
                                <w:b/>
                                <w:sz w:val="24"/>
                                <w:szCs w:val="24"/>
                              </w:rPr>
                              <w:t>TA/19</w:t>
                            </w:r>
                          </w:p>
                          <w:p w:rsidR="00AC400E" w:rsidRDefault="00AC400E">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D141954" id="_x0000_t202" coordsize="21600,21600" o:spt="202" path="m,l,21600r21600,l21600,xe">
                <v:stroke joinstyle="miter"/>
                <v:path gradientshapeok="t" o:connecttype="rect"/>
              </v:shapetype>
              <v:shape id="Text Box 4" o:spid="_x0000_s1028" type="#_x0000_t202" style="position:absolute;left:0;text-align:left;margin-left:12pt;margin-top:6.15pt;width:124.35pt;height:50.5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" stroked="f" strokeweight=".05pt">
                <v:textbox>
                  <w:txbxContent>
                    <w:p w:rsidR="00AC400E" w:rsidRPr="00342332" w:rsidRDefault="00AC400E">
                      <w:pPr>
                        <w:pStyle w:val="Podpisprawo"/>
                        <w:rPr>
                          <w:b/>
                          <w:i/>
                          <w:iCs/>
                          <w:sz w:val="24"/>
                          <w:szCs w:val="24"/>
                        </w:rPr>
                      </w:pPr>
                      <w:r w:rsidRPr="00342332">
                        <w:rPr>
                          <w:b/>
                          <w:sz w:val="24"/>
                          <w:szCs w:val="24"/>
                        </w:rPr>
                        <w:t>TO-250-</w:t>
                      </w:r>
                      <w:r w:rsidR="007B502B">
                        <w:rPr>
                          <w:b/>
                          <w:sz w:val="24"/>
                          <w:szCs w:val="24"/>
                        </w:rPr>
                        <w:t xml:space="preserve">26 </w:t>
                      </w:r>
                      <w:r w:rsidRPr="00342332">
                        <w:rPr>
                          <w:b/>
                          <w:sz w:val="24"/>
                          <w:szCs w:val="24"/>
                        </w:rPr>
                        <w:t>TA/19</w:t>
                      </w:r>
                    </w:p>
                    <w:p w:rsidR="00AC400E" w:rsidRDefault="00AC400E">
                      <w:pPr>
                        <w:pStyle w:val="Zawartoramki"/>
                        <w:jc w:val="center"/>
                      </w:pPr>
                      <w:r>
                        <w:rPr>
                          <w:i/>
                          <w:iCs/>
                          <w:sz w:val="20"/>
                          <w:szCs w:val="20"/>
                        </w:rPr>
                        <w:t>Nr postępowania</w:t>
                      </w:r>
                    </w:p>
                  </w:txbxContent>
                </v:textbox>
              </v:shape>
            </w:pict>
          </mc:Fallback>
        </mc:AlternateContent>
      </w:r>
      <w:r w:rsidR="00491C6A">
        <w:rPr>
          <w:rFonts w:ascii="Calibri" w:hAnsi="Calibri" w:cs="Calibri"/>
          <w:sz w:val="22"/>
          <w:szCs w:val="22"/>
        </w:rPr>
        <w:t xml:space="preserve">Do: </w:t>
      </w:r>
    </w:p>
    <w:p w:rsidR="00491C6A" w:rsidRDefault="00491C6A">
      <w:pPr>
        <w:pStyle w:val="Boldadres"/>
        <w:ind w:left="4678"/>
        <w:jc w:val="both"/>
        <w:rPr>
          <w:rFonts w:ascii="Calibri" w:hAnsi="Calibri" w:cs="Calibri"/>
        </w:rPr>
      </w:pPr>
      <w:r>
        <w:rPr>
          <w:rFonts w:ascii="Calibri" w:hAnsi="Calibri" w:cs="Calibri"/>
        </w:rPr>
        <w:t>Instytut</w:t>
      </w:r>
      <w:r w:rsidR="00342332">
        <w:rPr>
          <w:rFonts w:ascii="Calibri" w:hAnsi="Calibri" w:cs="Calibri"/>
        </w:rPr>
        <w:t>u</w:t>
      </w:r>
      <w:r>
        <w:rPr>
          <w:rFonts w:ascii="Calibri" w:hAnsi="Calibri" w:cs="Calibri"/>
        </w:rPr>
        <w:t xml:space="preserve"> Techniki Budowlanej</w:t>
      </w:r>
    </w:p>
    <w:p w:rsidR="00491C6A" w:rsidRDefault="00491C6A">
      <w:pPr>
        <w:pStyle w:val="Boldadres"/>
        <w:ind w:left="4678"/>
        <w:jc w:val="both"/>
        <w:rPr>
          <w:rFonts w:ascii="Calibri" w:hAnsi="Calibri" w:cs="Calibri"/>
        </w:rPr>
      </w:pPr>
      <w:r>
        <w:rPr>
          <w:rFonts w:ascii="Calibri" w:hAnsi="Calibri" w:cs="Calibri"/>
        </w:rPr>
        <w:t>ul. Filtrowa 1</w:t>
      </w:r>
    </w:p>
    <w:p w:rsidR="00491C6A" w:rsidRDefault="00491C6A">
      <w:pPr>
        <w:pStyle w:val="Boldadres"/>
        <w:ind w:left="4678"/>
        <w:jc w:val="both"/>
      </w:pPr>
      <w:r>
        <w:rPr>
          <w:rFonts w:ascii="Calibri" w:hAnsi="Calibri" w:cs="Calibri"/>
        </w:rPr>
        <w:t xml:space="preserve">00-611 Warszawa </w:t>
      </w:r>
    </w:p>
    <w:p w:rsidR="00491C6A" w:rsidRDefault="00491C6A" w:rsidP="001E7E9D">
      <w:pPr>
        <w:spacing w:before="280" w:after="280" w:line="300" w:lineRule="exact"/>
        <w:jc w:val="both"/>
      </w:pPr>
      <w:r>
        <w:t>Nawiązując do ogłoszenia o udzielenie zamówienia publicznego w trybie</w:t>
      </w:r>
      <w:r>
        <w:rPr>
          <w:b/>
          <w:bCs/>
        </w:rPr>
        <w:t xml:space="preserve"> </w:t>
      </w:r>
      <w:r>
        <w:t xml:space="preserve">przetargu nieograniczonego </w:t>
      </w:r>
      <w:r w:rsidR="00A64B66">
        <w:t>pn.</w:t>
      </w:r>
      <w:r>
        <w:t xml:space="preserve"> </w:t>
      </w:r>
      <w:r w:rsidRPr="00E42057">
        <w:rPr>
          <w:b/>
          <w:bCs/>
        </w:rPr>
        <w:t>„</w:t>
      </w:r>
      <w:r w:rsidR="00A64B66" w:rsidRPr="00A64B66">
        <w:rPr>
          <w:b/>
          <w:sz w:val="24"/>
          <w:szCs w:val="24"/>
        </w:rPr>
        <w:t xml:space="preserve">Dostawa, instalacja i uruchomienie </w:t>
      </w:r>
      <w:r w:rsidR="00A64B66" w:rsidRPr="00A64B66">
        <w:rPr>
          <w:b/>
          <w:bCs/>
          <w:sz w:val="24"/>
          <w:szCs w:val="24"/>
        </w:rPr>
        <w:t>wysokorozdzielczego skaningowego mikroskopu elektronowego</w:t>
      </w:r>
      <w:r w:rsidRPr="00E42057">
        <w:rPr>
          <w:b/>
          <w:bCs/>
        </w:rPr>
        <w:t>”</w:t>
      </w:r>
    </w:p>
    <w:p w:rsidR="00491C6A" w:rsidRDefault="00491C6A" w:rsidP="00E331AC">
      <w:pPr>
        <w:spacing w:after="120" w:line="300" w:lineRule="exact"/>
        <w:jc w:val="both"/>
      </w:pPr>
      <w:r>
        <w:t xml:space="preserve">MY NIŻEJ PODPISANI </w:t>
      </w:r>
    </w:p>
    <w:p w:rsidR="00491C6A" w:rsidRDefault="00491C6A" w:rsidP="00E331AC">
      <w:pPr>
        <w:tabs>
          <w:tab w:val="right" w:leader="dot" w:pos="8931"/>
        </w:tabs>
        <w:spacing w:after="120" w:line="300" w:lineRule="exact"/>
      </w:pPr>
      <w:r>
        <w:tab/>
      </w:r>
    </w:p>
    <w:p w:rsidR="00491C6A" w:rsidRDefault="00491C6A" w:rsidP="00E331AC">
      <w:pPr>
        <w:tabs>
          <w:tab w:val="right" w:leader="dot" w:pos="8931"/>
        </w:tabs>
        <w:spacing w:after="120" w:line="300" w:lineRule="exact"/>
      </w:pPr>
      <w:r>
        <w:tab/>
      </w:r>
    </w:p>
    <w:p w:rsidR="00491C6A" w:rsidRDefault="00491C6A" w:rsidP="00E331AC">
      <w:pPr>
        <w:spacing w:after="120" w:line="300" w:lineRule="exact"/>
      </w:pPr>
      <w:r>
        <w:t>działając w imieniu i na rzecz</w:t>
      </w:r>
    </w:p>
    <w:p w:rsidR="00053327" w:rsidRDefault="00491C6A" w:rsidP="00053327">
      <w:pPr>
        <w:tabs>
          <w:tab w:val="right" w:leader="dot" w:pos="8931"/>
        </w:tabs>
        <w:spacing w:after="120" w:line="300" w:lineRule="exact"/>
      </w:pPr>
      <w:r>
        <w:tab/>
      </w:r>
    </w:p>
    <w:p w:rsidR="00491C6A" w:rsidRDefault="00491C6A">
      <w:pPr>
        <w:jc w:val="center"/>
        <w:rPr>
          <w:i/>
          <w:iCs/>
          <w:sz w:val="18"/>
          <w:szCs w:val="18"/>
        </w:rPr>
      </w:pPr>
      <w:r>
        <w:rPr>
          <w:i/>
          <w:iCs/>
          <w:sz w:val="18"/>
          <w:szCs w:val="18"/>
        </w:rPr>
        <w:t>[nazwa (firma) i dokładny adres Wykonawcy/ów]</w:t>
      </w:r>
    </w:p>
    <w:p w:rsidR="00491C6A" w:rsidRDefault="00491C6A">
      <w:pPr>
        <w:jc w:val="center"/>
        <w:rPr>
          <w:b/>
          <w:bCs/>
        </w:rPr>
      </w:pPr>
      <w:r>
        <w:rPr>
          <w:i/>
          <w:iCs/>
          <w:sz w:val="18"/>
          <w:szCs w:val="18"/>
        </w:rPr>
        <w:t>(w przypadku składania oferty przez podmioty występujące wspólnie podać nazwy(firmy) i dokładne adresy wszystkich wspólników spółki cywilnej lub członków konsorcjum) </w:t>
      </w:r>
    </w:p>
    <w:p w:rsidR="00E42057" w:rsidRPr="00427251" w:rsidRDefault="00491C6A" w:rsidP="00342332">
      <w:pPr>
        <w:numPr>
          <w:ilvl w:val="1"/>
          <w:numId w:val="8"/>
        </w:numPr>
        <w:spacing w:after="120"/>
        <w:ind w:left="360"/>
        <w:jc w:val="both"/>
        <w:rPr>
          <w:b/>
          <w:bCs/>
        </w:rPr>
      </w:pPr>
      <w:r w:rsidRPr="0068004F">
        <w:rPr>
          <w:b/>
          <w:bCs/>
        </w:rPr>
        <w:t>SKŁADAMY OFERTĘ</w:t>
      </w:r>
      <w:r>
        <w:t xml:space="preserve"> na wykonanie przedmiotu zamówienia zgodnie ze Specyfikacją Istotnych Warunków Zamówienia w postępowaniu numer </w:t>
      </w:r>
      <w:r w:rsidR="00F82ED6" w:rsidRPr="00337E95">
        <w:rPr>
          <w:b/>
        </w:rPr>
        <w:t>TO-250-</w:t>
      </w:r>
      <w:r w:rsidR="007B502B">
        <w:rPr>
          <w:b/>
        </w:rPr>
        <w:t>26</w:t>
      </w:r>
      <w:r w:rsidR="00F82ED6" w:rsidRPr="00337E95">
        <w:rPr>
          <w:b/>
        </w:rPr>
        <w:t xml:space="preserve"> </w:t>
      </w:r>
      <w:r w:rsidR="009A3438" w:rsidRPr="00337E95">
        <w:rPr>
          <w:b/>
        </w:rPr>
        <w:t>TA/1</w:t>
      </w:r>
      <w:r w:rsidR="00AD4025" w:rsidRPr="00337E95">
        <w:rPr>
          <w:b/>
        </w:rPr>
        <w:t>9</w:t>
      </w:r>
      <w:r w:rsidR="009A3438">
        <w:t>.</w:t>
      </w:r>
    </w:p>
    <w:p w:rsidR="00491C6A" w:rsidRPr="0068004F" w:rsidRDefault="00491C6A" w:rsidP="00342332">
      <w:pPr>
        <w:numPr>
          <w:ilvl w:val="1"/>
          <w:numId w:val="8"/>
        </w:numPr>
        <w:spacing w:after="120"/>
        <w:ind w:left="360"/>
        <w:jc w:val="both"/>
        <w:rPr>
          <w:b/>
          <w:bCs/>
        </w:rPr>
      </w:pPr>
      <w:r>
        <w:t xml:space="preserve"> </w:t>
      </w:r>
      <w:r w:rsidRPr="0068004F">
        <w:rPr>
          <w:b/>
          <w:bCs/>
        </w:rPr>
        <w:t>OŚWIADCZAMY</w:t>
      </w:r>
      <w:r>
        <w:t>, że zapoznaliśmy się ze Specyfikacją Istotnych Warunków Zamówienia i uznajemy się za związanych określonymi w niej postanowieniami i zasadami postępowania.</w:t>
      </w:r>
    </w:p>
    <w:p w:rsidR="00491C6A" w:rsidRPr="00427251" w:rsidRDefault="00491C6A" w:rsidP="00342332">
      <w:pPr>
        <w:numPr>
          <w:ilvl w:val="1"/>
          <w:numId w:val="8"/>
        </w:numPr>
        <w:spacing w:after="120"/>
        <w:ind w:left="357" w:hanging="357"/>
        <w:jc w:val="both"/>
        <w:rPr>
          <w:b/>
          <w:bCs/>
        </w:rPr>
      </w:pPr>
      <w:r>
        <w:rPr>
          <w:b/>
          <w:bCs/>
        </w:rPr>
        <w:t>O</w:t>
      </w:r>
      <w:r w:rsidR="00342332">
        <w:rPr>
          <w:b/>
          <w:bCs/>
        </w:rPr>
        <w:t>ŚWIADCZAMY</w:t>
      </w:r>
      <w:r w:rsidRPr="00427251">
        <w:rPr>
          <w:b/>
          <w:bCs/>
        </w:rPr>
        <w:t xml:space="preserve">, iż wybór </w:t>
      </w:r>
      <w:r w:rsidR="00342332">
        <w:rPr>
          <w:b/>
          <w:bCs/>
        </w:rPr>
        <w:t>naszej</w:t>
      </w:r>
      <w:r w:rsidRPr="00427251">
        <w:rPr>
          <w:b/>
          <w:bCs/>
        </w:rPr>
        <w:t xml:space="preserve"> oferty będzie*/ nie będzie* prowadził do powstania u Zamawiającego obowiązku podatkowego. </w:t>
      </w:r>
    </w:p>
    <w:p w:rsidR="00491C6A" w:rsidRDefault="00342332" w:rsidP="00342332">
      <w:pPr>
        <w:pStyle w:val="Akapitzlist10"/>
        <w:spacing w:after="120" w:line="276" w:lineRule="auto"/>
        <w:ind w:left="357"/>
        <w:contextualSpacing w:val="0"/>
        <w:rPr>
          <w:i/>
          <w:iCs/>
        </w:rPr>
      </w:pPr>
      <w:r>
        <w:rPr>
          <w:i/>
          <w:iCs/>
        </w:rPr>
        <w:t>Wskazujemy</w:t>
      </w:r>
      <w:r w:rsidR="00491C6A">
        <w:rPr>
          <w:i/>
          <w:iCs/>
        </w:rPr>
        <w:t xml:space="preserve"> następujące nazwę (rodzaj) towaru lub usługi, których dostawa lub świadczenie będzie prowadzić do jego powstania, oraz wskazuje</w:t>
      </w:r>
      <w:r>
        <w:rPr>
          <w:i/>
          <w:iCs/>
        </w:rPr>
        <w:t>my</w:t>
      </w:r>
      <w:r w:rsidR="00491C6A">
        <w:rPr>
          <w:i/>
          <w:iCs/>
        </w:rPr>
        <w:t xml:space="preserve"> ich wartość bez kwoty podatku:</w:t>
      </w:r>
    </w:p>
    <w:p w:rsidR="00E42057" w:rsidRDefault="00E42057" w:rsidP="00342332">
      <w:pPr>
        <w:pStyle w:val="Akapitzlist10"/>
        <w:spacing w:after="120" w:line="276" w:lineRule="auto"/>
        <w:ind w:left="357"/>
        <w:contextualSpacing w:val="0"/>
        <w:rPr>
          <w:rFonts w:ascii="Times New Roman" w:eastAsia="Times New Roman" w:hAnsi="Times New Roman" w:cs="Times New Roman"/>
          <w:i/>
          <w:iCs/>
        </w:rPr>
      </w:pPr>
      <w:r>
        <w:rPr>
          <w:i/>
          <w:iCs/>
        </w:rPr>
        <w:t>……………………………………………………………………………………………………………………………………..</w:t>
      </w:r>
    </w:p>
    <w:p w:rsidR="00491C6A" w:rsidRPr="00053327" w:rsidRDefault="00491C6A" w:rsidP="00342332">
      <w:pPr>
        <w:numPr>
          <w:ilvl w:val="1"/>
          <w:numId w:val="8"/>
        </w:numPr>
        <w:spacing w:after="120"/>
        <w:ind w:left="360"/>
        <w:jc w:val="both"/>
        <w:rPr>
          <w:b/>
          <w:bCs/>
        </w:rPr>
      </w:pPr>
      <w:r>
        <w:rPr>
          <w:b/>
          <w:bCs/>
        </w:rPr>
        <w:t>ZOBOWIĄZUJEMY SIĘ</w:t>
      </w:r>
      <w:r>
        <w:t xml:space="preserve"> do wykonywania zamówienia </w:t>
      </w:r>
      <w:r w:rsidR="00337E95">
        <w:t xml:space="preserve">w terminie </w:t>
      </w:r>
      <w:r w:rsidR="00EA6948" w:rsidRPr="006D0170">
        <w:rPr>
          <w:b/>
        </w:rPr>
        <w:t xml:space="preserve">do </w:t>
      </w:r>
      <w:r w:rsidR="00512404" w:rsidRPr="006D0170">
        <w:rPr>
          <w:b/>
        </w:rPr>
        <w:t>12</w:t>
      </w:r>
      <w:r w:rsidR="00EA6948" w:rsidRPr="006D0170">
        <w:rPr>
          <w:b/>
        </w:rPr>
        <w:t xml:space="preserve"> </w:t>
      </w:r>
      <w:r w:rsidR="00512404" w:rsidRPr="006D0170">
        <w:rPr>
          <w:b/>
        </w:rPr>
        <w:t>tygodni</w:t>
      </w:r>
      <w:r>
        <w:t xml:space="preserve"> od daty podpisania umowy.</w:t>
      </w:r>
    </w:p>
    <w:p w:rsidR="00053327" w:rsidRDefault="00053327" w:rsidP="00342332">
      <w:pPr>
        <w:numPr>
          <w:ilvl w:val="1"/>
          <w:numId w:val="8"/>
        </w:numPr>
        <w:spacing w:after="120"/>
        <w:ind w:left="360"/>
        <w:jc w:val="both"/>
        <w:rPr>
          <w:b/>
          <w:bCs/>
        </w:rPr>
      </w:pPr>
      <w:r>
        <w:rPr>
          <w:b/>
          <w:bCs/>
        </w:rPr>
        <w:t xml:space="preserve">ZOBOWIAZUJEMY SIĘ </w:t>
      </w:r>
      <w:r w:rsidRPr="00053327">
        <w:rPr>
          <w:bCs/>
        </w:rPr>
        <w:t>do</w:t>
      </w:r>
      <w:r>
        <w:rPr>
          <w:bCs/>
        </w:rPr>
        <w:t xml:space="preserve"> udzielenia gwarancji na wszystkie podzespoły dostarczonego urządzenia na okres ______ (min. </w:t>
      </w:r>
      <w:r w:rsidR="00AC400E">
        <w:rPr>
          <w:bCs/>
        </w:rPr>
        <w:t>12</w:t>
      </w:r>
      <w:r>
        <w:rPr>
          <w:bCs/>
        </w:rPr>
        <w:t xml:space="preserve"> miesięcy) od daty podpisania bezusterkowego protokołu odbioru.</w:t>
      </w:r>
    </w:p>
    <w:p w:rsidR="00491C6A" w:rsidRDefault="00491C6A" w:rsidP="00342332">
      <w:pPr>
        <w:numPr>
          <w:ilvl w:val="1"/>
          <w:numId w:val="8"/>
        </w:numPr>
        <w:spacing w:after="120"/>
        <w:ind w:left="357"/>
        <w:jc w:val="both"/>
      </w:pPr>
      <w:r>
        <w:rPr>
          <w:b/>
          <w:bCs/>
        </w:rPr>
        <w:t xml:space="preserve">ZAMIERZAMY </w:t>
      </w:r>
      <w:r>
        <w:rPr>
          <w:bCs/>
        </w:rPr>
        <w:t>powierzyć podwykonawcom wykonanie następujących części zamówienia:</w:t>
      </w:r>
      <w:r>
        <w:rPr>
          <w:b/>
          <w:bCs/>
        </w:rPr>
        <w:t xml:space="preserve"> </w:t>
      </w:r>
      <w:r>
        <w:t>*:</w:t>
      </w:r>
      <w:r>
        <w:br/>
        <w:t>………….................................................................................................................................................</w:t>
      </w:r>
    </w:p>
    <w:p w:rsidR="00491C6A" w:rsidRDefault="00491C6A" w:rsidP="00342332">
      <w:pPr>
        <w:spacing w:after="120"/>
        <w:jc w:val="center"/>
        <w:rPr>
          <w:b/>
          <w:bCs/>
        </w:rPr>
      </w:pPr>
      <w:r>
        <w:rPr>
          <w:i/>
          <w:iCs/>
          <w:sz w:val="18"/>
          <w:szCs w:val="18"/>
        </w:rPr>
        <w:t>(wskazać części zamówienia powierzonego do wykonania podwykonawcom</w:t>
      </w:r>
      <w:r w:rsidR="00E42057">
        <w:rPr>
          <w:i/>
          <w:iCs/>
          <w:sz w:val="18"/>
          <w:szCs w:val="18"/>
        </w:rPr>
        <w:t xml:space="preserve"> </w:t>
      </w:r>
      <w:r w:rsidR="00E42057" w:rsidRPr="00E42057">
        <w:rPr>
          <w:i/>
          <w:iCs/>
          <w:sz w:val="18"/>
          <w:szCs w:val="18"/>
        </w:rPr>
        <w:t>i o ile jest to wiadome, podać firmy podwykonawców</w:t>
      </w:r>
      <w:r>
        <w:rPr>
          <w:i/>
          <w:iCs/>
          <w:sz w:val="18"/>
          <w:szCs w:val="18"/>
        </w:rPr>
        <w:t>)</w:t>
      </w:r>
      <w:r>
        <w:rPr>
          <w:sz w:val="18"/>
          <w:szCs w:val="18"/>
        </w:rPr>
        <w:t>.</w:t>
      </w:r>
    </w:p>
    <w:p w:rsidR="00491C6A" w:rsidRDefault="00491C6A" w:rsidP="00342332">
      <w:pPr>
        <w:numPr>
          <w:ilvl w:val="1"/>
          <w:numId w:val="8"/>
        </w:numPr>
        <w:spacing w:after="120"/>
        <w:ind w:left="357"/>
        <w:jc w:val="both"/>
        <w:rPr>
          <w:b/>
          <w:bCs/>
        </w:rPr>
      </w:pPr>
      <w:r>
        <w:rPr>
          <w:b/>
          <w:bCs/>
        </w:rPr>
        <w:lastRenderedPageBreak/>
        <w:t>OŚWIADCZAMY</w:t>
      </w:r>
      <w:r>
        <w:t>, że zapoznaliśmy się ze wzorem Umowy, określonym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491C6A" w:rsidRDefault="00491C6A" w:rsidP="00342332">
      <w:pPr>
        <w:numPr>
          <w:ilvl w:val="1"/>
          <w:numId w:val="8"/>
        </w:numPr>
        <w:spacing w:after="120"/>
        <w:ind w:left="357"/>
        <w:jc w:val="both"/>
        <w:rPr>
          <w:b/>
          <w:bCs/>
        </w:rPr>
      </w:pPr>
      <w:r>
        <w:rPr>
          <w:b/>
          <w:bCs/>
        </w:rPr>
        <w:t>AKCEPTUJEMY</w:t>
      </w:r>
      <w:r>
        <w:t xml:space="preserve"> warunki płatności określone przez Zamawiającego we wzorze Umowy. </w:t>
      </w:r>
    </w:p>
    <w:p w:rsidR="00491C6A" w:rsidRDefault="00491C6A" w:rsidP="00342332">
      <w:pPr>
        <w:numPr>
          <w:ilvl w:val="1"/>
          <w:numId w:val="8"/>
        </w:numPr>
        <w:spacing w:after="120"/>
        <w:ind w:left="357"/>
        <w:jc w:val="both"/>
        <w:rPr>
          <w:b/>
          <w:bCs/>
        </w:rPr>
      </w:pPr>
      <w:r>
        <w:rPr>
          <w:b/>
          <w:bCs/>
        </w:rPr>
        <w:t xml:space="preserve">SKŁADAMY </w:t>
      </w:r>
      <w:r>
        <w:t>wadium w formie ……</w:t>
      </w:r>
    </w:p>
    <w:p w:rsidR="00491C6A" w:rsidRDefault="00491C6A" w:rsidP="00572ABB">
      <w:pPr>
        <w:numPr>
          <w:ilvl w:val="1"/>
          <w:numId w:val="8"/>
        </w:numPr>
        <w:spacing w:after="120"/>
        <w:ind w:left="357"/>
        <w:jc w:val="both"/>
        <w:rPr>
          <w:b/>
          <w:bCs/>
        </w:rPr>
      </w:pPr>
      <w:r>
        <w:rPr>
          <w:b/>
          <w:bCs/>
        </w:rPr>
        <w:t xml:space="preserve">OŚWIADCZAMY, </w:t>
      </w:r>
      <w:r>
        <w:t>iż informacje stanowią</w:t>
      </w:r>
      <w:r w:rsidR="00572ABB">
        <w:t>ce</w:t>
      </w:r>
      <w:r>
        <w:t xml:space="preserve"> tajemnicę przedsiębiorstwa w rozumieniu przepisów o zwal</w:t>
      </w:r>
      <w:r w:rsidR="0091799D">
        <w:t xml:space="preserve">czaniu nieuczciwej konkurencji </w:t>
      </w:r>
      <w:r>
        <w:t xml:space="preserve">wykazaliśmy w </w:t>
      </w:r>
      <w:r w:rsidR="0091799D">
        <w:t>pliku „Tajne” załączonym do oferty na Platformie</w:t>
      </w:r>
      <w:r>
        <w:t xml:space="preserve"> i zastrzegamy, że nie mogą być one udostępniane</w:t>
      </w:r>
      <w:r w:rsidR="0091799D">
        <w:t>*</w:t>
      </w:r>
      <w:r>
        <w:t>.</w:t>
      </w:r>
    </w:p>
    <w:p w:rsidR="00491C6A" w:rsidRDefault="00491C6A" w:rsidP="00E40029">
      <w:pPr>
        <w:numPr>
          <w:ilvl w:val="1"/>
          <w:numId w:val="8"/>
        </w:numPr>
        <w:spacing w:after="120"/>
        <w:ind w:left="351" w:hanging="357"/>
        <w:jc w:val="both"/>
        <w:rPr>
          <w:b/>
          <w:bCs/>
        </w:rPr>
      </w:pPr>
      <w:r>
        <w:rPr>
          <w:b/>
          <w:bCs/>
        </w:rPr>
        <w:t>UWAŻAMY SIĘ</w:t>
      </w:r>
      <w:r>
        <w:t xml:space="preserve"> za związanych niniejszą ofertą przez czas wskazany w Specyfikacji Istotnych Warunków Zamówienia, tj. przez okres 60 dni. </w:t>
      </w:r>
    </w:p>
    <w:p w:rsidR="00491C6A" w:rsidRDefault="00491C6A" w:rsidP="00E40029">
      <w:pPr>
        <w:numPr>
          <w:ilvl w:val="1"/>
          <w:numId w:val="8"/>
        </w:numPr>
        <w:spacing w:after="120"/>
        <w:ind w:left="351" w:hanging="357"/>
        <w:jc w:val="both"/>
        <w:rPr>
          <w:b/>
          <w:bCs/>
        </w:rPr>
      </w:pPr>
      <w:r>
        <w:rPr>
          <w:b/>
          <w:bCs/>
        </w:rPr>
        <w:t>WSZELKĄ KORESPONDENCJĘ</w:t>
      </w:r>
      <w:r>
        <w:t xml:space="preserve"> w sprawie niniejszego postępowania należy kierować na adres: ……………………………………………………………………………...................................…</w:t>
      </w:r>
      <w:r w:rsidR="0028177F">
        <w:t>………………………………</w:t>
      </w:r>
      <w:r w:rsidR="00342332">
        <w:t>……</w:t>
      </w:r>
      <w:r>
        <w:t>, e-mail:…………………………………</w:t>
      </w:r>
      <w:r w:rsidR="0028177F">
        <w:t xml:space="preserve">…........, tel.: </w:t>
      </w:r>
      <w:r>
        <w:t>...............................................................</w:t>
      </w:r>
    </w:p>
    <w:p w:rsidR="0028177F" w:rsidRDefault="0028177F">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28177F" w:rsidRDefault="0028177F">
      <w:pPr>
        <w:spacing w:after="0" w:line="300" w:lineRule="exact"/>
        <w:ind w:left="357"/>
        <w:jc w:val="both"/>
      </w:pPr>
    </w:p>
    <w:p w:rsidR="00491C6A" w:rsidRDefault="005E1421">
      <w:pPr>
        <w:spacing w:line="300" w:lineRule="exact"/>
        <w:rPr>
          <w:i/>
          <w:iCs/>
          <w:sz w:val="18"/>
          <w:szCs w:val="18"/>
        </w:rPr>
      </w:pPr>
      <w:r>
        <w:rPr>
          <w:color w:val="000000"/>
        </w:rPr>
        <w:t>………………………………, dnia __. __</w:t>
      </w:r>
      <w:r w:rsidR="00491C6A">
        <w:rPr>
          <w:color w:val="000000"/>
        </w:rPr>
        <w:t>.201</w:t>
      </w:r>
      <w:r w:rsidR="0028177F">
        <w:rPr>
          <w:color w:val="000000"/>
        </w:rPr>
        <w:t>9</w:t>
      </w:r>
      <w:r w:rsidR="00491C6A">
        <w:rPr>
          <w:color w:val="000000"/>
        </w:rPr>
        <w:t xml:space="preserve"> r.</w:t>
      </w:r>
      <w:r w:rsidR="00491C6A">
        <w:rPr>
          <w:color w:val="000000"/>
        </w:rPr>
        <w:tab/>
      </w:r>
      <w:r w:rsidR="00491C6A">
        <w:rPr>
          <w:color w:val="000000"/>
        </w:rPr>
        <w:tab/>
        <w:t xml:space="preserve">         …….........…………………………………………….</w:t>
      </w:r>
    </w:p>
    <w:p w:rsidR="00491C6A" w:rsidRDefault="00491C6A">
      <w:pPr>
        <w:ind w:left="5041"/>
        <w:jc w:val="center"/>
        <w:rPr>
          <w:i/>
          <w:iCs/>
          <w:sz w:val="18"/>
          <w:szCs w:val="18"/>
        </w:rPr>
      </w:pPr>
      <w:r>
        <w:rPr>
          <w:i/>
          <w:iCs/>
          <w:sz w:val="18"/>
          <w:szCs w:val="18"/>
        </w:rPr>
        <w:t>(podpis upoważnionego przedstawiciela      Wykonawcy/ów)</w:t>
      </w:r>
    </w:p>
    <w:p w:rsidR="0028177F" w:rsidRDefault="0028177F" w:rsidP="0028177F">
      <w:pPr>
        <w:rPr>
          <w:iCs/>
          <w:sz w:val="18"/>
          <w:szCs w:val="18"/>
        </w:rPr>
      </w:pPr>
    </w:p>
    <w:p w:rsidR="0028177F" w:rsidRPr="0028177F" w:rsidRDefault="0028177F" w:rsidP="0028177F">
      <w:pPr>
        <w:jc w:val="both"/>
        <w:rPr>
          <w:b/>
          <w:bCs/>
        </w:rPr>
      </w:pPr>
      <w:r w:rsidRPr="008064F5">
        <w:rPr>
          <w:b/>
          <w:bCs/>
          <w:color w:val="000000" w:themeColor="text1"/>
        </w:rPr>
        <w:t>Dokument powinien być sporządzony w postaci elektronicznej i podpisany kwalifikowanym podpisem elektronicznym przez osoby upoważnione do reprezentowania Wykonawcy.</w:t>
      </w:r>
    </w:p>
    <w:p w:rsidR="00491C6A" w:rsidRDefault="00491C6A" w:rsidP="0078000F">
      <w:pPr>
        <w:spacing w:before="280" w:after="280" w:line="300" w:lineRule="exact"/>
        <w:rPr>
          <w:i/>
          <w:iCs/>
          <w:sz w:val="18"/>
          <w:szCs w:val="18"/>
        </w:rPr>
      </w:pPr>
      <w:r>
        <w:rPr>
          <w:i/>
          <w:iCs/>
          <w:sz w:val="18"/>
          <w:szCs w:val="18"/>
        </w:rPr>
        <w:t>* niewłaściwe skreślić</w:t>
      </w:r>
    </w:p>
    <w:p w:rsidR="00EA6948" w:rsidRDefault="00EA6948">
      <w:pPr>
        <w:suppressAutoHyphens w:val="0"/>
        <w:spacing w:after="0" w:line="240" w:lineRule="auto"/>
        <w:rPr>
          <w:b/>
          <w:sz w:val="28"/>
          <w:szCs w:val="28"/>
        </w:rPr>
      </w:pPr>
      <w:r>
        <w:rPr>
          <w:b/>
          <w:sz w:val="28"/>
          <w:szCs w:val="28"/>
        </w:rPr>
        <w:br w:type="page"/>
      </w:r>
    </w:p>
    <w:p w:rsidR="00491C6A" w:rsidRDefault="004E4238">
      <w:pPr>
        <w:pStyle w:val="Tyturozdziau"/>
      </w:pPr>
      <w:r>
        <w:lastRenderedPageBreak/>
        <w:t>ROZDZIAŁ II;</w:t>
      </w:r>
      <w:r w:rsidR="00491C6A">
        <w:t xml:space="preserve"> </w:t>
      </w:r>
      <w:r w:rsidR="00491C6A">
        <w:rPr>
          <w:i/>
        </w:rPr>
        <w:t xml:space="preserve">Załącznik Nr 1A – FORMULARZ CENOWY </w:t>
      </w:r>
    </w:p>
    <w:tbl>
      <w:tblPr>
        <w:tblW w:w="9553" w:type="dxa"/>
        <w:tblInd w:w="-5" w:type="dxa"/>
        <w:tblLayout w:type="fixed"/>
        <w:tblCellMar>
          <w:left w:w="113" w:type="dxa"/>
        </w:tblCellMar>
        <w:tblLook w:val="0000" w:firstRow="0" w:lastRow="0" w:firstColumn="0" w:lastColumn="0" w:noHBand="0" w:noVBand="0"/>
      </w:tblPr>
      <w:tblGrid>
        <w:gridCol w:w="4761"/>
        <w:gridCol w:w="4792"/>
      </w:tblGrid>
      <w:tr w:rsidR="00491C6A" w:rsidTr="005E1421">
        <w:trPr>
          <w:trHeight w:val="1568"/>
        </w:trPr>
        <w:tc>
          <w:tcPr>
            <w:tcW w:w="4761" w:type="dxa"/>
            <w:tcBorders>
              <w:top w:val="single" w:sz="4" w:space="0" w:color="000000"/>
              <w:left w:val="single" w:sz="4" w:space="0" w:color="000000"/>
              <w:bottom w:val="single" w:sz="4" w:space="0" w:color="000000"/>
            </w:tcBorders>
            <w:shd w:val="clear" w:color="auto" w:fill="auto"/>
          </w:tcPr>
          <w:p w:rsidR="00491C6A" w:rsidRDefault="00491C6A">
            <w:pPr>
              <w:pStyle w:val="9kursywa"/>
              <w:snapToGrid w:val="0"/>
            </w:pPr>
          </w:p>
          <w:p w:rsidR="00491C6A" w:rsidRDefault="00491C6A">
            <w:pPr>
              <w:pStyle w:val="9kursywa"/>
            </w:pPr>
          </w:p>
          <w:p w:rsidR="00491C6A" w:rsidRDefault="00491C6A">
            <w:pPr>
              <w:pStyle w:val="9kursywa"/>
            </w:pPr>
          </w:p>
          <w:p w:rsidR="00491C6A" w:rsidRDefault="00491C6A">
            <w:pPr>
              <w:pStyle w:val="9kursywa"/>
            </w:pPr>
          </w:p>
          <w:p w:rsidR="00491C6A" w:rsidRDefault="00491C6A">
            <w:pPr>
              <w:pStyle w:val="9kursywa"/>
              <w:rPr>
                <w:b/>
                <w:bCs/>
                <w:sz w:val="32"/>
                <w:szCs w:val="32"/>
              </w:rPr>
            </w:pPr>
            <w: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rsidR="005E1421" w:rsidRPr="005E1421" w:rsidRDefault="005E1421">
            <w:pPr>
              <w:jc w:val="center"/>
              <w:rPr>
                <w:b/>
                <w:bCs/>
                <w:sz w:val="24"/>
                <w:szCs w:val="24"/>
              </w:rPr>
            </w:pPr>
          </w:p>
          <w:p w:rsidR="00491C6A" w:rsidRPr="005E1421" w:rsidRDefault="00491C6A">
            <w:pPr>
              <w:jc w:val="center"/>
              <w:rPr>
                <w:b/>
                <w:bCs/>
                <w:sz w:val="24"/>
                <w:szCs w:val="24"/>
              </w:rPr>
            </w:pPr>
            <w:r w:rsidRPr="005E1421">
              <w:rPr>
                <w:b/>
                <w:bCs/>
                <w:sz w:val="24"/>
                <w:szCs w:val="24"/>
              </w:rPr>
              <w:t>FORMULARZ CENOWY</w:t>
            </w:r>
          </w:p>
          <w:p w:rsidR="00491C6A" w:rsidRPr="005E1421" w:rsidRDefault="00491C6A" w:rsidP="00CB63E7">
            <w:pPr>
              <w:jc w:val="center"/>
              <w:rPr>
                <w:sz w:val="24"/>
                <w:szCs w:val="24"/>
              </w:rPr>
            </w:pPr>
          </w:p>
        </w:tc>
      </w:tr>
    </w:tbl>
    <w:p w:rsidR="00342332" w:rsidRDefault="00342332" w:rsidP="00342332">
      <w:pPr>
        <w:pStyle w:val="Podpisprawo"/>
        <w:jc w:val="left"/>
        <w:rPr>
          <w:b/>
          <w:sz w:val="24"/>
          <w:szCs w:val="24"/>
        </w:rPr>
      </w:pPr>
    </w:p>
    <w:p w:rsidR="00342332" w:rsidRPr="00342332" w:rsidRDefault="00342332" w:rsidP="00342332">
      <w:pPr>
        <w:pStyle w:val="Podpisprawo"/>
        <w:jc w:val="left"/>
        <w:rPr>
          <w:b/>
          <w:i/>
          <w:iCs/>
          <w:sz w:val="24"/>
          <w:szCs w:val="24"/>
        </w:rPr>
      </w:pPr>
      <w:r w:rsidRPr="00342332">
        <w:rPr>
          <w:b/>
          <w:sz w:val="24"/>
          <w:szCs w:val="24"/>
        </w:rPr>
        <w:t>TO-250-</w:t>
      </w:r>
      <w:r w:rsidR="007B502B">
        <w:rPr>
          <w:b/>
          <w:sz w:val="24"/>
          <w:szCs w:val="24"/>
        </w:rPr>
        <w:t xml:space="preserve">26 </w:t>
      </w:r>
      <w:r w:rsidRPr="00342332">
        <w:rPr>
          <w:b/>
          <w:sz w:val="24"/>
          <w:szCs w:val="24"/>
        </w:rPr>
        <w:t>TA/19</w:t>
      </w:r>
    </w:p>
    <w:p w:rsidR="009357AF" w:rsidRDefault="00342332" w:rsidP="00342332">
      <w:pPr>
        <w:spacing w:before="60"/>
        <w:jc w:val="both"/>
        <w:rPr>
          <w:b/>
          <w:sz w:val="28"/>
          <w:szCs w:val="28"/>
        </w:rPr>
      </w:pPr>
      <w:r>
        <w:rPr>
          <w:i/>
          <w:iCs/>
          <w:sz w:val="20"/>
          <w:szCs w:val="20"/>
        </w:rPr>
        <w:t xml:space="preserve"> Nr postępowania</w:t>
      </w:r>
    </w:p>
    <w:p w:rsidR="00695518" w:rsidRPr="00B945A9" w:rsidRDefault="00695518" w:rsidP="00C7567A">
      <w:pPr>
        <w:spacing w:before="60"/>
        <w:jc w:val="both"/>
        <w:rPr>
          <w:szCs w:val="20"/>
        </w:rPr>
      </w:pPr>
      <w:r w:rsidRPr="00B945A9">
        <w:rPr>
          <w:szCs w:val="20"/>
        </w:rPr>
        <w:t xml:space="preserve">Składając ofertę w postępowaniu o zamówienie publiczne prowadzone w trybie przetargu nieograniczonego </w:t>
      </w:r>
      <w:r w:rsidR="00512404">
        <w:rPr>
          <w:szCs w:val="20"/>
        </w:rPr>
        <w:t>pn.</w:t>
      </w:r>
      <w:r w:rsidRPr="00B945A9">
        <w:rPr>
          <w:szCs w:val="20"/>
        </w:rPr>
        <w:t xml:space="preserve"> </w:t>
      </w:r>
      <w:r w:rsidR="00512404" w:rsidRPr="00E42057">
        <w:rPr>
          <w:b/>
          <w:bCs/>
        </w:rPr>
        <w:t>„</w:t>
      </w:r>
      <w:r w:rsidR="00512404" w:rsidRPr="00A64B66">
        <w:rPr>
          <w:b/>
          <w:sz w:val="24"/>
          <w:szCs w:val="24"/>
        </w:rPr>
        <w:t xml:space="preserve">Dostawa, instalacja i uruchomienie </w:t>
      </w:r>
      <w:r w:rsidR="00512404" w:rsidRPr="00A64B66">
        <w:rPr>
          <w:b/>
          <w:bCs/>
          <w:sz w:val="24"/>
          <w:szCs w:val="24"/>
        </w:rPr>
        <w:t>wysokorozdzielczego skaningowego mikroskopu elektronowego</w:t>
      </w:r>
      <w:r w:rsidR="00512404" w:rsidRPr="00E42057">
        <w:rPr>
          <w:b/>
          <w:bCs/>
        </w:rPr>
        <w:t>”</w:t>
      </w:r>
      <w:r w:rsidRPr="00B945A9">
        <w:rPr>
          <w:szCs w:val="20"/>
        </w:rPr>
        <w:t>, oświadczamy, że oferujemy</w:t>
      </w:r>
      <w:r w:rsidR="00A67CCD">
        <w:rPr>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3884"/>
        <w:gridCol w:w="2835"/>
        <w:gridCol w:w="1694"/>
      </w:tblGrid>
      <w:tr w:rsidR="00904A31" w:rsidRPr="00B945A9" w:rsidTr="006826ED">
        <w:trPr>
          <w:trHeight w:val="836"/>
        </w:trPr>
        <w:tc>
          <w:tcPr>
            <w:tcW w:w="647" w:type="dxa"/>
          </w:tcPr>
          <w:p w:rsidR="00904A31" w:rsidRPr="00B945A9" w:rsidRDefault="00904A31" w:rsidP="00927E36">
            <w:pPr>
              <w:tabs>
                <w:tab w:val="left" w:leader="dot" w:pos="9072"/>
              </w:tabs>
              <w:spacing w:after="0" w:line="240" w:lineRule="auto"/>
              <w:jc w:val="right"/>
              <w:rPr>
                <w:noProof/>
                <w:szCs w:val="20"/>
              </w:rPr>
            </w:pPr>
            <w:r w:rsidRPr="00B945A9">
              <w:rPr>
                <w:noProof/>
                <w:szCs w:val="20"/>
              </w:rPr>
              <w:t>L.p.</w:t>
            </w:r>
          </w:p>
        </w:tc>
        <w:tc>
          <w:tcPr>
            <w:tcW w:w="3884" w:type="dxa"/>
            <w:vAlign w:val="center"/>
          </w:tcPr>
          <w:p w:rsidR="00904A31" w:rsidRPr="00B945A9" w:rsidRDefault="00904A31" w:rsidP="006826ED">
            <w:pPr>
              <w:tabs>
                <w:tab w:val="left" w:leader="dot" w:pos="9072"/>
              </w:tabs>
              <w:spacing w:after="0" w:line="240" w:lineRule="auto"/>
              <w:jc w:val="center"/>
              <w:rPr>
                <w:szCs w:val="20"/>
              </w:rPr>
            </w:pPr>
            <w:r>
              <w:rPr>
                <w:szCs w:val="20"/>
              </w:rPr>
              <w:t xml:space="preserve">Elementy </w:t>
            </w:r>
            <w:r w:rsidR="006826ED">
              <w:rPr>
                <w:szCs w:val="20"/>
              </w:rPr>
              <w:t>dostawy</w:t>
            </w:r>
          </w:p>
        </w:tc>
        <w:tc>
          <w:tcPr>
            <w:tcW w:w="2835" w:type="dxa"/>
            <w:vAlign w:val="center"/>
          </w:tcPr>
          <w:p w:rsidR="00904A31" w:rsidRPr="00B945A9" w:rsidRDefault="006826ED" w:rsidP="00927E36">
            <w:pPr>
              <w:tabs>
                <w:tab w:val="left" w:leader="dot" w:pos="9072"/>
              </w:tabs>
              <w:spacing w:after="0" w:line="240" w:lineRule="auto"/>
              <w:jc w:val="center"/>
              <w:rPr>
                <w:noProof/>
                <w:szCs w:val="20"/>
              </w:rPr>
            </w:pPr>
            <w:r>
              <w:rPr>
                <w:noProof/>
                <w:szCs w:val="20"/>
              </w:rPr>
              <w:t>Producent, typ i/lub model</w:t>
            </w:r>
          </w:p>
        </w:tc>
        <w:tc>
          <w:tcPr>
            <w:tcW w:w="169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Wartość</w:t>
            </w:r>
            <w:r w:rsidR="00904A31" w:rsidRPr="00B945A9">
              <w:rPr>
                <w:noProof/>
                <w:szCs w:val="20"/>
              </w:rPr>
              <w:t xml:space="preserve"> netto</w:t>
            </w:r>
          </w:p>
        </w:tc>
      </w:tr>
      <w:tr w:rsidR="006826ED" w:rsidRPr="00B945A9" w:rsidTr="006826ED">
        <w:trPr>
          <w:trHeight w:val="248"/>
        </w:trPr>
        <w:tc>
          <w:tcPr>
            <w:tcW w:w="647" w:type="dxa"/>
            <w:vAlign w:val="center"/>
          </w:tcPr>
          <w:p w:rsidR="006826ED" w:rsidRDefault="006826ED" w:rsidP="006826ED">
            <w:pPr>
              <w:tabs>
                <w:tab w:val="left" w:leader="dot" w:pos="9072"/>
              </w:tabs>
              <w:spacing w:after="0" w:line="240" w:lineRule="auto"/>
              <w:jc w:val="center"/>
              <w:rPr>
                <w:noProof/>
                <w:szCs w:val="20"/>
              </w:rPr>
            </w:pPr>
            <w:r>
              <w:rPr>
                <w:noProof/>
                <w:szCs w:val="20"/>
              </w:rPr>
              <w:t>1</w:t>
            </w:r>
          </w:p>
        </w:tc>
        <w:tc>
          <w:tcPr>
            <w:tcW w:w="3884" w:type="dxa"/>
            <w:vAlign w:val="center"/>
          </w:tcPr>
          <w:p w:rsidR="006826ED" w:rsidRDefault="006826ED" w:rsidP="006826ED">
            <w:pPr>
              <w:spacing w:after="0" w:line="240" w:lineRule="auto"/>
              <w:jc w:val="center"/>
              <w:rPr>
                <w:szCs w:val="20"/>
              </w:rPr>
            </w:pPr>
            <w:r>
              <w:rPr>
                <w:szCs w:val="20"/>
              </w:rPr>
              <w:t>2</w:t>
            </w:r>
          </w:p>
        </w:tc>
        <w:tc>
          <w:tcPr>
            <w:tcW w:w="2835" w:type="dxa"/>
            <w:vAlign w:val="center"/>
          </w:tcPr>
          <w:p w:rsidR="006826ED" w:rsidRPr="00B945A9" w:rsidRDefault="006826ED" w:rsidP="006826ED">
            <w:pPr>
              <w:tabs>
                <w:tab w:val="left" w:leader="dot" w:pos="9072"/>
              </w:tabs>
              <w:spacing w:after="0" w:line="240" w:lineRule="auto"/>
              <w:jc w:val="center"/>
            </w:pPr>
            <w:r>
              <w:t>3</w:t>
            </w:r>
          </w:p>
        </w:tc>
        <w:tc>
          <w:tcPr>
            <w:tcW w:w="1694" w:type="dxa"/>
            <w:vAlign w:val="center"/>
          </w:tcPr>
          <w:p w:rsidR="006826ED" w:rsidRPr="00B945A9" w:rsidRDefault="006826ED" w:rsidP="006826ED">
            <w:pPr>
              <w:tabs>
                <w:tab w:val="left" w:leader="dot" w:pos="9072"/>
              </w:tabs>
              <w:spacing w:after="0" w:line="240" w:lineRule="auto"/>
              <w:jc w:val="center"/>
            </w:pPr>
            <w:r>
              <w:t>4</w:t>
            </w:r>
          </w:p>
        </w:tc>
      </w:tr>
      <w:tr w:rsidR="00904A31" w:rsidRPr="00B945A9" w:rsidTr="006826ED">
        <w:trPr>
          <w:trHeight w:val="1102"/>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1.</w:t>
            </w:r>
          </w:p>
        </w:tc>
        <w:tc>
          <w:tcPr>
            <w:tcW w:w="3884" w:type="dxa"/>
            <w:vAlign w:val="center"/>
          </w:tcPr>
          <w:p w:rsidR="00904A31" w:rsidRPr="00512404" w:rsidRDefault="00512404" w:rsidP="00512404">
            <w:pPr>
              <w:spacing w:after="0" w:line="240" w:lineRule="auto"/>
              <w:jc w:val="center"/>
              <w:rPr>
                <w:szCs w:val="20"/>
              </w:rPr>
            </w:pPr>
            <w:r w:rsidRPr="00512404">
              <w:rPr>
                <w:bCs/>
                <w:sz w:val="24"/>
                <w:szCs w:val="24"/>
              </w:rPr>
              <w:t>Wysokorozdzielczy skaningowy mikroskop elektronowy</w:t>
            </w:r>
          </w:p>
        </w:tc>
        <w:tc>
          <w:tcPr>
            <w:tcW w:w="2835" w:type="dxa"/>
            <w:vAlign w:val="center"/>
          </w:tcPr>
          <w:p w:rsidR="00904A31" w:rsidRPr="00B945A9" w:rsidRDefault="00904A31" w:rsidP="00927E36">
            <w:pPr>
              <w:tabs>
                <w:tab w:val="left" w:leader="dot" w:pos="9072"/>
              </w:tabs>
              <w:spacing w:after="0" w:line="240" w:lineRule="auto"/>
              <w:jc w:val="right"/>
            </w:pPr>
          </w:p>
        </w:tc>
        <w:tc>
          <w:tcPr>
            <w:tcW w:w="1694" w:type="dxa"/>
            <w:vAlign w:val="center"/>
          </w:tcPr>
          <w:p w:rsidR="00904A31" w:rsidRPr="00B945A9" w:rsidRDefault="00904A31" w:rsidP="00927E36">
            <w:pPr>
              <w:tabs>
                <w:tab w:val="left" w:leader="dot" w:pos="9072"/>
              </w:tabs>
              <w:spacing w:after="0" w:line="240" w:lineRule="auto"/>
              <w:jc w:val="right"/>
            </w:pPr>
          </w:p>
        </w:tc>
      </w:tr>
      <w:tr w:rsidR="00904A31" w:rsidRPr="00B945A9" w:rsidTr="006826ED">
        <w:trPr>
          <w:trHeight w:val="569"/>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2.</w:t>
            </w:r>
          </w:p>
        </w:tc>
        <w:tc>
          <w:tcPr>
            <w:tcW w:w="3884" w:type="dxa"/>
            <w:vAlign w:val="center"/>
          </w:tcPr>
          <w:p w:rsidR="00904A31" w:rsidRPr="00512404" w:rsidRDefault="00512404" w:rsidP="00512404">
            <w:pPr>
              <w:spacing w:after="0" w:line="240" w:lineRule="auto"/>
              <w:jc w:val="center"/>
              <w:rPr>
                <w:szCs w:val="20"/>
              </w:rPr>
            </w:pPr>
            <w:r w:rsidRPr="00512404">
              <w:rPr>
                <w:szCs w:val="20"/>
              </w:rPr>
              <w:t>Wykonanie dodatkowych instalacji dostosowujących pomieszczenia pracy mikroskopu do środowiskowych wymagań jego producenta</w:t>
            </w:r>
          </w:p>
        </w:tc>
        <w:tc>
          <w:tcPr>
            <w:tcW w:w="2835" w:type="dxa"/>
            <w:vAlign w:val="center"/>
          </w:tcPr>
          <w:p w:rsidR="00904A31" w:rsidRPr="00B945A9" w:rsidRDefault="00E40029" w:rsidP="00E40029">
            <w:pPr>
              <w:tabs>
                <w:tab w:val="left" w:leader="dot" w:pos="9072"/>
              </w:tabs>
              <w:spacing w:after="0" w:line="240" w:lineRule="auto"/>
              <w:jc w:val="center"/>
            </w:pPr>
            <w:r>
              <w:t>X</w:t>
            </w:r>
          </w:p>
        </w:tc>
        <w:tc>
          <w:tcPr>
            <w:tcW w:w="1694" w:type="dxa"/>
            <w:vAlign w:val="center"/>
          </w:tcPr>
          <w:p w:rsidR="00904A31" w:rsidRPr="00B945A9" w:rsidRDefault="00904A31" w:rsidP="00927E36">
            <w:pPr>
              <w:tabs>
                <w:tab w:val="left" w:leader="dot" w:pos="9072"/>
              </w:tabs>
              <w:spacing w:after="0" w:line="240" w:lineRule="auto"/>
              <w:jc w:val="right"/>
            </w:pPr>
          </w:p>
        </w:tc>
      </w:tr>
      <w:tr w:rsidR="00904A31" w:rsidRPr="00B945A9" w:rsidTr="006826ED">
        <w:trPr>
          <w:trHeight w:val="567"/>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3.</w:t>
            </w:r>
          </w:p>
        </w:tc>
        <w:tc>
          <w:tcPr>
            <w:tcW w:w="388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Razem wartość</w:t>
            </w:r>
            <w:r w:rsidR="00342332">
              <w:rPr>
                <w:noProof/>
                <w:szCs w:val="20"/>
              </w:rPr>
              <w:t xml:space="preserve"> netto</w:t>
            </w:r>
          </w:p>
        </w:tc>
        <w:tc>
          <w:tcPr>
            <w:tcW w:w="2835" w:type="dxa"/>
            <w:vAlign w:val="center"/>
          </w:tcPr>
          <w:p w:rsidR="00904A31" w:rsidRPr="00B945A9" w:rsidRDefault="00342332" w:rsidP="006826ED">
            <w:pPr>
              <w:tabs>
                <w:tab w:val="left" w:leader="dot" w:pos="9072"/>
              </w:tabs>
              <w:spacing w:after="0" w:line="240" w:lineRule="auto"/>
              <w:jc w:val="center"/>
              <w:rPr>
                <w:noProof/>
                <w:szCs w:val="20"/>
              </w:rPr>
            </w:pPr>
            <w:r>
              <w:rPr>
                <w:noProof/>
                <w:szCs w:val="20"/>
              </w:rPr>
              <w:t>X</w:t>
            </w:r>
          </w:p>
        </w:tc>
        <w:tc>
          <w:tcPr>
            <w:tcW w:w="1694" w:type="dxa"/>
            <w:vAlign w:val="center"/>
          </w:tcPr>
          <w:p w:rsidR="00904A31" w:rsidRPr="00B945A9" w:rsidRDefault="00904A31" w:rsidP="006826ED">
            <w:pPr>
              <w:tabs>
                <w:tab w:val="left" w:leader="dot" w:pos="9072"/>
              </w:tabs>
              <w:spacing w:after="0" w:line="240" w:lineRule="auto"/>
              <w:jc w:val="center"/>
              <w:rPr>
                <w:noProof/>
                <w:szCs w:val="20"/>
              </w:rPr>
            </w:pPr>
          </w:p>
        </w:tc>
      </w:tr>
      <w:tr w:rsidR="00904A31" w:rsidRPr="00B945A9" w:rsidTr="006826ED">
        <w:trPr>
          <w:trHeight w:val="567"/>
        </w:trPr>
        <w:tc>
          <w:tcPr>
            <w:tcW w:w="647" w:type="dxa"/>
            <w:vAlign w:val="center"/>
          </w:tcPr>
          <w:p w:rsidR="00904A31" w:rsidRPr="00B945A9" w:rsidRDefault="006826ED" w:rsidP="006826ED">
            <w:pPr>
              <w:tabs>
                <w:tab w:val="left" w:leader="dot" w:pos="9072"/>
              </w:tabs>
              <w:spacing w:after="0" w:line="240" w:lineRule="auto"/>
              <w:jc w:val="center"/>
              <w:rPr>
                <w:noProof/>
                <w:szCs w:val="20"/>
              </w:rPr>
            </w:pPr>
            <w:r>
              <w:rPr>
                <w:noProof/>
                <w:szCs w:val="20"/>
              </w:rPr>
              <w:t>4.</w:t>
            </w:r>
          </w:p>
        </w:tc>
        <w:tc>
          <w:tcPr>
            <w:tcW w:w="3884" w:type="dxa"/>
            <w:vAlign w:val="center"/>
          </w:tcPr>
          <w:p w:rsidR="00904A31" w:rsidRPr="00B945A9" w:rsidRDefault="0040548E" w:rsidP="006826ED">
            <w:pPr>
              <w:tabs>
                <w:tab w:val="left" w:leader="dot" w:pos="9072"/>
              </w:tabs>
              <w:spacing w:after="0" w:line="240" w:lineRule="auto"/>
              <w:jc w:val="center"/>
              <w:rPr>
                <w:noProof/>
                <w:szCs w:val="20"/>
              </w:rPr>
            </w:pPr>
            <w:r>
              <w:rPr>
                <w:noProof/>
                <w:szCs w:val="20"/>
              </w:rPr>
              <w:t>Razem wartość</w:t>
            </w:r>
            <w:r w:rsidR="00342332">
              <w:rPr>
                <w:noProof/>
                <w:szCs w:val="20"/>
              </w:rPr>
              <w:t xml:space="preserve"> brutto</w:t>
            </w:r>
          </w:p>
        </w:tc>
        <w:tc>
          <w:tcPr>
            <w:tcW w:w="2835" w:type="dxa"/>
            <w:vAlign w:val="center"/>
          </w:tcPr>
          <w:p w:rsidR="00904A31" w:rsidRPr="00B945A9" w:rsidRDefault="00342332" w:rsidP="006826ED">
            <w:pPr>
              <w:tabs>
                <w:tab w:val="left" w:leader="dot" w:pos="9072"/>
              </w:tabs>
              <w:spacing w:after="0" w:line="240" w:lineRule="auto"/>
              <w:jc w:val="center"/>
              <w:rPr>
                <w:noProof/>
                <w:szCs w:val="20"/>
              </w:rPr>
            </w:pPr>
            <w:r>
              <w:rPr>
                <w:noProof/>
                <w:szCs w:val="20"/>
              </w:rPr>
              <w:t>X</w:t>
            </w:r>
          </w:p>
        </w:tc>
        <w:tc>
          <w:tcPr>
            <w:tcW w:w="1694" w:type="dxa"/>
            <w:vAlign w:val="center"/>
          </w:tcPr>
          <w:p w:rsidR="00904A31" w:rsidRPr="00B945A9" w:rsidRDefault="00904A31" w:rsidP="006826ED">
            <w:pPr>
              <w:tabs>
                <w:tab w:val="left" w:leader="dot" w:pos="9072"/>
              </w:tabs>
              <w:spacing w:after="0" w:line="240" w:lineRule="auto"/>
              <w:jc w:val="center"/>
              <w:rPr>
                <w:noProof/>
                <w:szCs w:val="20"/>
              </w:rPr>
            </w:pPr>
          </w:p>
        </w:tc>
      </w:tr>
    </w:tbl>
    <w:p w:rsidR="006826ED" w:rsidRDefault="006826ED" w:rsidP="0028177F">
      <w:pPr>
        <w:jc w:val="both"/>
        <w:rPr>
          <w:bCs/>
        </w:rPr>
      </w:pPr>
    </w:p>
    <w:p w:rsidR="0028177F" w:rsidRDefault="00695518" w:rsidP="0028177F">
      <w:pPr>
        <w:jc w:val="both"/>
      </w:pPr>
      <w:r w:rsidRPr="00B945A9">
        <w:rPr>
          <w:bCs/>
        </w:rPr>
        <w:t>W powyższych kosztach ujęto wszystkie koszty wynikające z dostawy i z deklarowanych usług gwarancyjnych</w:t>
      </w:r>
      <w:r w:rsidR="00342332">
        <w:rPr>
          <w:bCs/>
        </w:rPr>
        <w:t>.</w:t>
      </w:r>
    </w:p>
    <w:p w:rsidR="006826ED" w:rsidRDefault="006826ED" w:rsidP="0028177F">
      <w:pPr>
        <w:jc w:val="both"/>
        <w:rPr>
          <w:sz w:val="20"/>
          <w:szCs w:val="20"/>
        </w:rPr>
      </w:pPr>
    </w:p>
    <w:p w:rsidR="006826ED" w:rsidRDefault="006826ED" w:rsidP="0028177F">
      <w:pPr>
        <w:jc w:val="both"/>
        <w:rPr>
          <w:sz w:val="20"/>
          <w:szCs w:val="20"/>
        </w:rPr>
      </w:pPr>
    </w:p>
    <w:p w:rsidR="00695518" w:rsidRPr="0028177F" w:rsidRDefault="0028177F" w:rsidP="0028177F">
      <w:pPr>
        <w:jc w:val="both"/>
      </w:pPr>
      <w:r>
        <w:rPr>
          <w:sz w:val="20"/>
          <w:szCs w:val="20"/>
        </w:rPr>
        <w:t xml:space="preserve"> </w:t>
      </w:r>
      <w:r w:rsidR="00695518" w:rsidRPr="00B945A9">
        <w:rPr>
          <w:sz w:val="20"/>
          <w:szCs w:val="20"/>
        </w:rPr>
        <w:t xml:space="preserve">__________________________ </w:t>
      </w:r>
      <w:r w:rsidR="005E1421">
        <w:rPr>
          <w:bCs/>
        </w:rPr>
        <w:t>dnia __.__.</w:t>
      </w:r>
      <w:r w:rsidR="00695518" w:rsidRPr="00B945A9">
        <w:rPr>
          <w:bCs/>
        </w:rPr>
        <w:t>201</w:t>
      </w:r>
      <w:r w:rsidR="00AD4025">
        <w:rPr>
          <w:bCs/>
        </w:rPr>
        <w:t>9</w:t>
      </w:r>
      <w:r w:rsidR="00695518" w:rsidRPr="00B945A9">
        <w:rPr>
          <w:bCs/>
        </w:rPr>
        <w:t xml:space="preserve"> roku</w:t>
      </w:r>
    </w:p>
    <w:p w:rsidR="00491C6A" w:rsidRDefault="00491C6A">
      <w:pPr>
        <w:spacing w:before="120"/>
        <w:jc w:val="both"/>
        <w:rPr>
          <w:rFonts w:cs="Arial"/>
          <w:sz w:val="18"/>
          <w:szCs w:val="18"/>
        </w:rPr>
      </w:pPr>
    </w:p>
    <w:p w:rsidR="00491C6A" w:rsidRDefault="00491C6A">
      <w:pPr>
        <w:spacing w:after="0" w:line="240" w:lineRule="auto"/>
        <w:ind w:left="3540"/>
        <w:rPr>
          <w:i/>
          <w:iCs/>
        </w:rPr>
      </w:pPr>
      <w:r>
        <w:t>…….........…………………………………………………………………………..</w:t>
      </w:r>
    </w:p>
    <w:p w:rsidR="00491C6A" w:rsidRDefault="00491C6A">
      <w:pPr>
        <w:spacing w:after="0" w:line="240" w:lineRule="auto"/>
        <w:ind w:left="3540"/>
        <w:rPr>
          <w:i/>
          <w:iCs/>
        </w:rPr>
      </w:pPr>
      <w:r>
        <w:rPr>
          <w:i/>
          <w:iCs/>
        </w:rPr>
        <w:t>(podpis upoważnionego przedstawiciela Wykonawcy/ów)</w:t>
      </w:r>
    </w:p>
    <w:p w:rsidR="0028177F" w:rsidRDefault="0028177F" w:rsidP="0078000F">
      <w:pPr>
        <w:suppressAutoHyphens w:val="0"/>
        <w:spacing w:after="0" w:line="240" w:lineRule="auto"/>
      </w:pPr>
    </w:p>
    <w:p w:rsidR="0028177F" w:rsidRDefault="0028177F" w:rsidP="0078000F">
      <w:pPr>
        <w:suppressAutoHyphens w:val="0"/>
        <w:spacing w:after="0" w:line="240" w:lineRule="auto"/>
      </w:pPr>
    </w:p>
    <w:p w:rsidR="0084180B" w:rsidRDefault="0028177F" w:rsidP="0078000F">
      <w:pPr>
        <w:suppressAutoHyphens w:val="0"/>
        <w:spacing w:after="0" w:line="240" w:lineRule="auto"/>
      </w:pPr>
      <w:r>
        <w:rPr>
          <w:b/>
          <w:bCs/>
          <w:color w:val="000000" w:themeColor="text1"/>
        </w:rPr>
        <w:t>Dokument powinien być sporządzony w postaci elektronicznej i podpisany kwalifikowanym podpisem elektronicznym przez osoby upoważnione do reprezentowania Wykonawcy.</w:t>
      </w:r>
      <w:r w:rsidR="0084180B">
        <w:br w:type="page"/>
      </w:r>
    </w:p>
    <w:p w:rsidR="00491C6A" w:rsidRPr="00DE51E3" w:rsidRDefault="004E4238" w:rsidP="00DE51E3">
      <w:pPr>
        <w:pStyle w:val="rozdzia"/>
        <w:rPr>
          <w:color w:val="000000"/>
        </w:rPr>
      </w:pPr>
      <w:bookmarkStart w:id="1" w:name="_DV_M4312"/>
      <w:bookmarkStart w:id="2" w:name="_DV_M4311"/>
      <w:bookmarkStart w:id="3" w:name="_DV_M4310"/>
      <w:bookmarkStart w:id="4" w:name="_DV_M4309"/>
      <w:bookmarkStart w:id="5" w:name="_DV_M4308"/>
      <w:bookmarkStart w:id="6" w:name="_DV_M4307"/>
      <w:bookmarkStart w:id="7" w:name="_DV_M4301"/>
      <w:bookmarkStart w:id="8" w:name="_DV_M4300"/>
      <w:bookmarkStart w:id="9" w:name="_DV_M1268"/>
      <w:bookmarkStart w:id="10" w:name="_DV_M1266"/>
      <w:bookmarkStart w:id="11" w:name="_DV_M1264"/>
      <w:bookmarkEnd w:id="1"/>
      <w:bookmarkEnd w:id="2"/>
      <w:bookmarkEnd w:id="3"/>
      <w:bookmarkEnd w:id="4"/>
      <w:bookmarkEnd w:id="5"/>
      <w:bookmarkEnd w:id="6"/>
      <w:bookmarkEnd w:id="7"/>
      <w:bookmarkEnd w:id="8"/>
      <w:bookmarkEnd w:id="9"/>
      <w:bookmarkEnd w:id="10"/>
      <w:bookmarkEnd w:id="11"/>
      <w:r>
        <w:lastRenderedPageBreak/>
        <w:t>ROZDZIAŁ II;</w:t>
      </w:r>
      <w:r w:rsidR="0091799D">
        <w:t xml:space="preserve"> </w:t>
      </w:r>
      <w:r w:rsidR="00D57EB0">
        <w:rPr>
          <w:color w:val="000000"/>
        </w:rPr>
        <w:t>ZAŁĄCZNIK NR 2</w:t>
      </w:r>
      <w:r w:rsidR="00DE51E3" w:rsidRPr="003269BD">
        <w:rPr>
          <w:color w:val="000000"/>
        </w:rPr>
        <w:t xml:space="preserve"> - </w:t>
      </w:r>
      <w:r w:rsidR="00DE51E3" w:rsidRPr="003269BD">
        <w:t>Wzór oświadczenia</w:t>
      </w:r>
      <w:r w:rsidR="00856EDC">
        <w:t xml:space="preserve"> dotyczącego art. 24 ust. 1 pkt</w:t>
      </w:r>
      <w:r w:rsidR="00DE51E3" w:rsidRPr="003269BD">
        <w:t xml:space="preserve"> 23 ustawy Pzp</w:t>
      </w:r>
      <w:r w:rsidR="00DE51E3">
        <w:t>.</w:t>
      </w:r>
    </w:p>
    <w:p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0553A8" w:rsidRPr="00EB0057" w:rsidTr="00DE51E3">
        <w:trPr>
          <w:trHeight w:val="1312"/>
        </w:trPr>
        <w:tc>
          <w:tcPr>
            <w:tcW w:w="372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877" w:type="dxa"/>
            <w:shd w:val="clear" w:color="auto" w:fill="99CCFF"/>
            <w:vAlign w:val="center"/>
          </w:tcPr>
          <w:p w:rsidR="004D071A" w:rsidRDefault="003A3275" w:rsidP="004D071A">
            <w:pPr>
              <w:jc w:val="center"/>
              <w:rPr>
                <w:b/>
                <w:bCs/>
              </w:rPr>
            </w:pPr>
            <w:r>
              <w:rPr>
                <w:b/>
                <w:sz w:val="28"/>
                <w:szCs w:val="28"/>
              </w:rPr>
              <w:t xml:space="preserve"> </w:t>
            </w:r>
            <w:r w:rsidR="004D071A">
              <w:rPr>
                <w:b/>
                <w:bCs/>
                <w:sz w:val="32"/>
                <w:szCs w:val="32"/>
              </w:rPr>
              <w:t>OŚWIADCZENIE</w:t>
            </w:r>
          </w:p>
          <w:p w:rsidR="000553A8" w:rsidRPr="001B3270" w:rsidRDefault="004D071A" w:rsidP="004D071A">
            <w:pPr>
              <w:jc w:val="center"/>
              <w:rPr>
                <w:b/>
                <w:sz w:val="28"/>
                <w:szCs w:val="28"/>
              </w:rPr>
            </w:pPr>
            <w:r>
              <w:rPr>
                <w:b/>
                <w:bCs/>
              </w:rPr>
              <w:t>o przynależności bądź braku przynależności do grupy kapitałowej</w:t>
            </w:r>
          </w:p>
        </w:tc>
      </w:tr>
    </w:tbl>
    <w:p w:rsidR="000553A8" w:rsidRDefault="00F97A02" w:rsidP="000553A8">
      <w:pPr>
        <w:pStyle w:val="Zwykytekst"/>
        <w:tabs>
          <w:tab w:val="left" w:leader="dot" w:pos="9072"/>
        </w:tabs>
        <w:spacing w:after="120" w:line="288" w:lineRule="auto"/>
        <w:jc w:val="both"/>
        <w:rPr>
          <w:rFonts w:ascii="Calibri" w:hAnsi="Calibri"/>
          <w:b/>
          <w:sz w:val="24"/>
          <w:szCs w:val="24"/>
        </w:rPr>
      </w:pPr>
      <w:r>
        <w:rPr>
          <w:noProof/>
          <w:sz w:val="20"/>
          <w:szCs w:val="20"/>
        </w:rPr>
        <mc:AlternateContent>
          <mc:Choice Requires="wps">
            <w:drawing>
              <wp:anchor distT="0" distB="0" distL="114300" distR="114300" simplePos="0" relativeHeight="251666944" behindDoc="0" locked="0" layoutInCell="1" allowOverlap="1" wp14:anchorId="78AB89CF">
                <wp:simplePos x="0" y="0"/>
                <wp:positionH relativeFrom="column">
                  <wp:posOffset>-76200</wp:posOffset>
                </wp:positionH>
                <wp:positionV relativeFrom="paragraph">
                  <wp:posOffset>154305</wp:posOffset>
                </wp:positionV>
                <wp:extent cx="1580515" cy="64325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00E" w:rsidRPr="00796719" w:rsidRDefault="00AC400E" w:rsidP="000553A8">
                            <w:pPr>
                              <w:pStyle w:val="Podpisprawo"/>
                              <w:rPr>
                                <w:b/>
                              </w:rPr>
                            </w:pPr>
                            <w:r w:rsidRPr="00796719">
                              <w:rPr>
                                <w:b/>
                              </w:rPr>
                              <w:t>TO-250-</w:t>
                            </w:r>
                            <w:r w:rsidR="007B502B">
                              <w:rPr>
                                <w:b/>
                              </w:rPr>
                              <w:t>26</w:t>
                            </w:r>
                            <w:r>
                              <w:rPr>
                                <w:b/>
                              </w:rPr>
                              <w:t xml:space="preserve"> TA/19</w:t>
                            </w:r>
                          </w:p>
                          <w:p w:rsidR="00AC400E" w:rsidRPr="00A048DA" w:rsidRDefault="00AC400E"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8AB89CF" id="Text Box 8" o:spid="_x0000_s1029" type="#_x0000_t202" style="position:absolute;left:0;text-align:left;margin-left:-6pt;margin-top:12.15pt;width:124.45pt;height:50.6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2u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JuRyyiO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" filled="f" stroked="f">
                <v:textbox style="mso-fit-shape-to-text:t">
                  <w:txbxContent>
                    <w:p w:rsidR="00AC400E" w:rsidRPr="00796719" w:rsidRDefault="00AC400E" w:rsidP="000553A8">
                      <w:pPr>
                        <w:pStyle w:val="Podpisprawo"/>
                        <w:rPr>
                          <w:b/>
                        </w:rPr>
                      </w:pPr>
                      <w:r w:rsidRPr="00796719">
                        <w:rPr>
                          <w:b/>
                        </w:rPr>
                        <w:t>TO-250-</w:t>
                      </w:r>
                      <w:r w:rsidR="007B502B">
                        <w:rPr>
                          <w:b/>
                        </w:rPr>
                        <w:t>26</w:t>
                      </w:r>
                      <w:r>
                        <w:rPr>
                          <w:b/>
                        </w:rPr>
                        <w:t xml:space="preserve"> TA/19</w:t>
                      </w:r>
                    </w:p>
                    <w:p w:rsidR="00AC400E" w:rsidRPr="00A048DA" w:rsidRDefault="00AC400E" w:rsidP="000553A8">
                      <w:pPr>
                        <w:jc w:val="center"/>
                        <w:rPr>
                          <w:i/>
                          <w:sz w:val="20"/>
                          <w:szCs w:val="20"/>
                        </w:rPr>
                      </w:pPr>
                      <w:r w:rsidRPr="00A048DA">
                        <w:rPr>
                          <w:i/>
                          <w:sz w:val="20"/>
                          <w:szCs w:val="20"/>
                        </w:rPr>
                        <w:t>Nr postępowania</w:t>
                      </w:r>
                    </w:p>
                  </w:txbxContent>
                </v:textbox>
              </v:shape>
            </w:pict>
          </mc:Fallback>
        </mc:AlternateContent>
      </w:r>
    </w:p>
    <w:p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rsidR="000553A8" w:rsidRDefault="000553A8" w:rsidP="000553A8">
      <w:pPr>
        <w:pStyle w:val="Zwykytekst"/>
        <w:tabs>
          <w:tab w:val="left" w:leader="dot" w:pos="9072"/>
        </w:tabs>
        <w:spacing w:after="120" w:line="288" w:lineRule="auto"/>
        <w:jc w:val="both"/>
        <w:rPr>
          <w:rFonts w:ascii="Calibri" w:hAnsi="Calibri"/>
          <w:b/>
          <w:sz w:val="24"/>
          <w:szCs w:val="24"/>
        </w:rPr>
      </w:pPr>
    </w:p>
    <w:p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rsidR="000553A8" w:rsidRDefault="000553A8" w:rsidP="000553A8">
      <w:pPr>
        <w:pStyle w:val="Podpisprawo"/>
      </w:pPr>
    </w:p>
    <w:p w:rsidR="000553A8" w:rsidRPr="00337E95"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w:t>
      </w:r>
      <w:r w:rsidR="00512404">
        <w:t>pn.</w:t>
      </w:r>
      <w:r w:rsidRPr="00284636">
        <w:t xml:space="preserve"> </w:t>
      </w:r>
      <w:r w:rsidR="001E7E9D" w:rsidRPr="00E42057">
        <w:rPr>
          <w:b/>
          <w:bCs/>
        </w:rPr>
        <w:t>„</w:t>
      </w:r>
      <w:r w:rsidR="00512404" w:rsidRPr="00E42057">
        <w:rPr>
          <w:b/>
          <w:bCs/>
        </w:rPr>
        <w:t>„</w:t>
      </w:r>
      <w:r w:rsidR="00512404" w:rsidRPr="00A64B66">
        <w:rPr>
          <w:b/>
          <w:sz w:val="24"/>
          <w:szCs w:val="24"/>
        </w:rPr>
        <w:t xml:space="preserve">Dostawa, instalacja i uruchomienie </w:t>
      </w:r>
      <w:r w:rsidR="00512404" w:rsidRPr="00A64B66">
        <w:rPr>
          <w:b/>
          <w:bCs/>
          <w:sz w:val="24"/>
          <w:szCs w:val="24"/>
        </w:rPr>
        <w:t>wysokorozdzielczego skaningowego mikroskopu elektronowego</w:t>
      </w:r>
      <w:r w:rsidR="00512404" w:rsidRPr="00E42057">
        <w:rPr>
          <w:b/>
          <w:bCs/>
        </w:rPr>
        <w:t>”</w:t>
      </w:r>
      <w:r w:rsidR="001E7E9D" w:rsidRPr="00E42057">
        <w:rPr>
          <w:b/>
          <w:bCs/>
        </w:rPr>
        <w:t>”</w:t>
      </w:r>
      <w:r w:rsidRPr="005C03AC">
        <w:t xml:space="preserve">, </w:t>
      </w:r>
      <w:r w:rsidRPr="00284636">
        <w:t>oświadczamy</w:t>
      </w:r>
      <w:r w:rsidR="00337E95">
        <w:rPr>
          <w:color w:val="000000"/>
        </w:rPr>
        <w:t>, że:</w:t>
      </w:r>
    </w:p>
    <w:p w:rsidR="000553A8" w:rsidRDefault="000553A8" w:rsidP="000553A8">
      <w:pPr>
        <w:spacing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rsidR="000553A8" w:rsidRPr="001B3270" w:rsidRDefault="000553A8" w:rsidP="000553A8">
      <w:pPr>
        <w:spacing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Pr>
          <w:bCs/>
          <w:i/>
          <w:color w:val="000000"/>
        </w:rPr>
        <w:t xml:space="preserve">z innymi wykonawcami, którzy złożyli oferty w przedmiotowym postępowaniu </w:t>
      </w:r>
      <w:r>
        <w:rPr>
          <w:bCs/>
          <w:color w:val="000000"/>
        </w:rPr>
        <w:t>*</w:t>
      </w:r>
    </w:p>
    <w:p w:rsidR="00577050" w:rsidRDefault="000553A8" w:rsidP="000553A8">
      <w:pPr>
        <w:spacing w:line="288" w:lineRule="auto"/>
        <w:jc w:val="both"/>
        <w:rPr>
          <w:bCs/>
          <w:i/>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Pr>
          <w:bCs/>
          <w:i/>
          <w:color w:val="000000"/>
        </w:rPr>
        <w:t>z wykonawcą, który złożył ofertę w przedmiotowym postępowaniu tj</w:t>
      </w:r>
      <w:r w:rsidR="00577050">
        <w:rPr>
          <w:bCs/>
          <w:i/>
          <w:color w:val="000000"/>
        </w:rPr>
        <w:t>*</w:t>
      </w:r>
      <w:r>
        <w:rPr>
          <w:bCs/>
          <w:i/>
          <w:color w:val="000000"/>
        </w:rPr>
        <w:t>.: …………………………………………………………………………</w:t>
      </w:r>
      <w:r w:rsidR="00577050">
        <w:rPr>
          <w:bCs/>
          <w:i/>
          <w:color w:val="000000"/>
        </w:rPr>
        <w:t>………………………………………………………………</w:t>
      </w:r>
    </w:p>
    <w:p w:rsidR="000553A8" w:rsidRPr="001B3270" w:rsidRDefault="000553A8" w:rsidP="000553A8">
      <w:pPr>
        <w:spacing w:line="288" w:lineRule="auto"/>
        <w:jc w:val="both"/>
        <w:rPr>
          <w:bCs/>
          <w:color w:val="000000"/>
        </w:rPr>
      </w:pP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rsidR="000553A8" w:rsidRPr="00EB0057" w:rsidRDefault="000553A8" w:rsidP="000553A8">
      <w:pPr>
        <w:pStyle w:val="Zwykytekst"/>
        <w:spacing w:before="120" w:line="288" w:lineRule="auto"/>
        <w:jc w:val="both"/>
        <w:rPr>
          <w:rFonts w:ascii="Calibri" w:hAnsi="Calibri"/>
          <w:b/>
          <w:bCs/>
          <w:color w:val="000000"/>
          <w:sz w:val="24"/>
          <w:szCs w:val="24"/>
        </w:rPr>
      </w:pPr>
    </w:p>
    <w:p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AD4025">
        <w:rPr>
          <w:rFonts w:ascii="Calibri" w:hAnsi="Calibri"/>
        </w:rPr>
        <w:t>9</w:t>
      </w:r>
      <w:r w:rsidRPr="001B3270">
        <w:rPr>
          <w:rFonts w:ascii="Calibri" w:hAnsi="Calibri"/>
        </w:rPr>
        <w:t xml:space="preserve"> 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rsidR="0028177F" w:rsidRDefault="0028177F">
      <w:pPr>
        <w:suppressAutoHyphens w:val="0"/>
        <w:spacing w:after="0" w:line="240" w:lineRule="auto"/>
      </w:pPr>
    </w:p>
    <w:p w:rsidR="0028177F" w:rsidRPr="003C1B3C" w:rsidRDefault="0028177F" w:rsidP="0028177F">
      <w:pPr>
        <w:spacing w:after="0"/>
        <w:jc w:val="both"/>
        <w:rPr>
          <w:b/>
          <w:i/>
          <w:iCs/>
          <w:color w:val="000000" w:themeColor="text1"/>
          <w:sz w:val="18"/>
          <w:szCs w:val="18"/>
        </w:rPr>
      </w:pPr>
      <w:r>
        <w:rPr>
          <w:b/>
          <w:bCs/>
          <w:color w:val="000000" w:themeColor="text1"/>
        </w:rPr>
        <w:t>Dokument powinien być sporządzony w postaci elektronicznej i podpisany kwalifikowanym podpisem elektronicznym przez osoby upoważnione do reprezentowania Wykonawcy.</w:t>
      </w:r>
    </w:p>
    <w:p w:rsidR="000553A8" w:rsidRPr="00EB0057" w:rsidRDefault="000553A8" w:rsidP="000553A8">
      <w:pPr>
        <w:pStyle w:val="rozdzia"/>
      </w:pPr>
      <w:r w:rsidRPr="00712A5C">
        <w:lastRenderedPageBreak/>
        <w:t>R</w:t>
      </w:r>
      <w:r w:rsidR="004E4238">
        <w:t>OZDZIAŁ II;</w:t>
      </w:r>
      <w:r w:rsidRPr="00712A5C">
        <w:t xml:space="preserve"> ZAŁĄCZNIK NR </w:t>
      </w:r>
      <w:r w:rsidR="00405C04">
        <w:t>3</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9"/>
        <w:gridCol w:w="5567"/>
      </w:tblGrid>
      <w:tr w:rsidR="000553A8" w:rsidRPr="00EB0057" w:rsidTr="00DE51E3">
        <w:trPr>
          <w:trHeight w:val="1312"/>
        </w:trPr>
        <w:tc>
          <w:tcPr>
            <w:tcW w:w="3719" w:type="dxa"/>
            <w:vAlign w:val="bottom"/>
          </w:tcPr>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p>
          <w:p w:rsidR="000553A8" w:rsidRPr="00EB0057" w:rsidRDefault="000553A8" w:rsidP="00DE51E3">
            <w:pPr>
              <w:pStyle w:val="9kursywa"/>
            </w:pPr>
            <w:r w:rsidRPr="00EB0057">
              <w:t>(pieczęć Wykonawcy/ów)</w:t>
            </w:r>
          </w:p>
        </w:tc>
        <w:tc>
          <w:tcPr>
            <w:tcW w:w="5568" w:type="dxa"/>
            <w:shd w:val="clear" w:color="auto" w:fill="99CCFF"/>
            <w:vAlign w:val="center"/>
          </w:tcPr>
          <w:p w:rsidR="000553A8" w:rsidRPr="00EB0057" w:rsidRDefault="000553A8" w:rsidP="00DE51E3">
            <w:pPr>
              <w:jc w:val="center"/>
              <w:rPr>
                <w:b/>
                <w:sz w:val="32"/>
              </w:rPr>
            </w:pPr>
            <w:r w:rsidRPr="00EB0057">
              <w:rPr>
                <w:b/>
                <w:sz w:val="32"/>
              </w:rPr>
              <w:t>DOŚWIADCZENIE</w:t>
            </w:r>
          </w:p>
        </w:tc>
      </w:tr>
    </w:tbl>
    <w:p w:rsidR="000553A8" w:rsidRPr="00EB0057" w:rsidRDefault="00F97A02" w:rsidP="000553A8">
      <w:pPr>
        <w:pStyle w:val="Tekstpodstawowy"/>
        <w:spacing w:after="120" w:line="360" w:lineRule="auto"/>
        <w:ind w:right="-427"/>
        <w:rPr>
          <w:rFonts w:ascii="Calibri" w:hAnsi="Calibri"/>
        </w:rPr>
      </w:pPr>
      <w:r>
        <w:rPr>
          <w:noProof/>
        </w:rPr>
        <mc:AlternateContent>
          <mc:Choice Requires="wps">
            <w:drawing>
              <wp:anchor distT="0" distB="0" distL="114300" distR="114300" simplePos="0" relativeHeight="251668992" behindDoc="0" locked="0" layoutInCell="1" allowOverlap="1" wp14:anchorId="278932DC">
                <wp:simplePos x="0" y="0"/>
                <wp:positionH relativeFrom="column">
                  <wp:posOffset>0</wp:posOffset>
                </wp:positionH>
                <wp:positionV relativeFrom="paragraph">
                  <wp:posOffset>144780</wp:posOffset>
                </wp:positionV>
                <wp:extent cx="1580515" cy="6432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00E" w:rsidRPr="00796719" w:rsidRDefault="00AC400E" w:rsidP="000553A8">
                            <w:pPr>
                              <w:pStyle w:val="Podpisprawo"/>
                              <w:rPr>
                                <w:b/>
                              </w:rPr>
                            </w:pPr>
                            <w:r>
                              <w:rPr>
                                <w:b/>
                              </w:rPr>
                              <w:t>TO-250-</w:t>
                            </w:r>
                            <w:r w:rsidR="007B502B">
                              <w:rPr>
                                <w:b/>
                              </w:rPr>
                              <w:t>26</w:t>
                            </w:r>
                            <w:r>
                              <w:rPr>
                                <w:b/>
                              </w:rPr>
                              <w:t xml:space="preserve"> TA/19</w:t>
                            </w:r>
                          </w:p>
                          <w:p w:rsidR="00AC400E" w:rsidRPr="00A048DA" w:rsidRDefault="00AC400E"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78932DC" id="Text Box 6" o:spid="_x0000_s1030" type="#_x0000_t202" style="position:absolute;margin-left:0;margin-top:11.4pt;width:124.45pt;height:50.6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hvtw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" filled="f" stroked="f">
                <v:textbox style="mso-fit-shape-to-text:t">
                  <w:txbxContent>
                    <w:p w:rsidR="00AC400E" w:rsidRPr="00796719" w:rsidRDefault="00AC400E" w:rsidP="000553A8">
                      <w:pPr>
                        <w:pStyle w:val="Podpisprawo"/>
                        <w:rPr>
                          <w:b/>
                        </w:rPr>
                      </w:pPr>
                      <w:r>
                        <w:rPr>
                          <w:b/>
                        </w:rPr>
                        <w:t>TO-250-</w:t>
                      </w:r>
                      <w:r w:rsidR="007B502B">
                        <w:rPr>
                          <w:b/>
                        </w:rPr>
                        <w:t>26</w:t>
                      </w:r>
                      <w:r>
                        <w:rPr>
                          <w:b/>
                        </w:rPr>
                        <w:t xml:space="preserve"> TA/19</w:t>
                      </w:r>
                    </w:p>
                    <w:p w:rsidR="00AC400E" w:rsidRPr="00A048DA" w:rsidRDefault="00AC400E" w:rsidP="000553A8">
                      <w:pPr>
                        <w:jc w:val="center"/>
                        <w:rPr>
                          <w:i/>
                          <w:sz w:val="20"/>
                          <w:szCs w:val="20"/>
                        </w:rPr>
                      </w:pPr>
                      <w:r w:rsidRPr="00A048DA">
                        <w:rPr>
                          <w:i/>
                          <w:sz w:val="20"/>
                          <w:szCs w:val="20"/>
                        </w:rPr>
                        <w:t>Nr postępowania</w:t>
                      </w:r>
                    </w:p>
                  </w:txbxContent>
                </v:textbox>
              </v:shape>
            </w:pict>
          </mc:Fallback>
        </mc:AlternateContent>
      </w:r>
    </w:p>
    <w:p w:rsidR="000553A8" w:rsidRDefault="000553A8" w:rsidP="000553A8">
      <w:pPr>
        <w:jc w:val="both"/>
        <w:rPr>
          <w:bCs/>
        </w:rPr>
      </w:pPr>
    </w:p>
    <w:p w:rsidR="000553A8" w:rsidRDefault="000553A8" w:rsidP="000553A8">
      <w:pPr>
        <w:jc w:val="both"/>
        <w:rPr>
          <w:bCs/>
        </w:rPr>
      </w:pPr>
    </w:p>
    <w:p w:rsidR="000553A8" w:rsidRPr="00D311CC" w:rsidRDefault="000553A8" w:rsidP="000553A8">
      <w:pPr>
        <w:jc w:val="both"/>
      </w:pPr>
      <w:r w:rsidRPr="001B3270">
        <w:rPr>
          <w:bCs/>
        </w:rPr>
        <w:t xml:space="preserve">Składając </w:t>
      </w:r>
      <w:r w:rsidR="00402110" w:rsidRPr="001B3270">
        <w:rPr>
          <w:bCs/>
        </w:rPr>
        <w:t xml:space="preserve">ofertę </w:t>
      </w:r>
      <w:r w:rsidR="00402110">
        <w:rPr>
          <w:bCs/>
        </w:rPr>
        <w:t>na</w:t>
      </w:r>
      <w:r w:rsidRPr="007B3A1D">
        <w:rPr>
          <w:bCs/>
        </w:rPr>
        <w:t xml:space="preserve"> </w:t>
      </w:r>
      <w:r w:rsidRPr="001B3270">
        <w:rPr>
          <w:bCs/>
        </w:rPr>
        <w:t xml:space="preserve">w postępowaniu o zamówienie publiczne prowadzonym w trybie przetargu nieograniczonego na wybór wykonawcy zamówienia pn. </w:t>
      </w:r>
      <w:r w:rsidR="001E7E9D" w:rsidRPr="00E42057">
        <w:rPr>
          <w:b/>
          <w:bCs/>
        </w:rPr>
        <w:t>„</w:t>
      </w:r>
      <w:r w:rsidR="00512404" w:rsidRPr="00A64B66">
        <w:rPr>
          <w:b/>
          <w:sz w:val="24"/>
          <w:szCs w:val="24"/>
        </w:rPr>
        <w:t xml:space="preserve">Dostawa, instalacja i uruchomienie </w:t>
      </w:r>
      <w:r w:rsidR="00512404" w:rsidRPr="00A64B66">
        <w:rPr>
          <w:b/>
          <w:bCs/>
          <w:sz w:val="24"/>
          <w:szCs w:val="24"/>
        </w:rPr>
        <w:t>wysokorozdzielczego skaningowego mikroskopu elektronowego</w:t>
      </w:r>
      <w:r w:rsidR="001E7E9D" w:rsidRPr="00E42057">
        <w:rPr>
          <w:b/>
          <w:bCs/>
        </w:rPr>
        <w:t>”</w:t>
      </w:r>
      <w:r w:rsidRPr="001B3270">
        <w:t xml:space="preserve"> </w:t>
      </w:r>
      <w:r w:rsidRPr="001B3270">
        <w:rPr>
          <w:bCs/>
        </w:rPr>
        <w:t>na potwierdzenie spełniania warunku udziału w postępowaniu w zakresie wiedzy i doświadczenia</w:t>
      </w:r>
      <w:r>
        <w:rPr>
          <w:bCs/>
        </w:rPr>
        <w:t xml:space="preserve"> </w:t>
      </w:r>
      <w:r w:rsidR="00856EDC">
        <w:rPr>
          <w:bCs/>
        </w:rPr>
        <w:t xml:space="preserve">(pkt </w:t>
      </w:r>
      <w:r w:rsidRPr="004D5C0C">
        <w:rPr>
          <w:bCs/>
        </w:rPr>
        <w:t>6.2.b) SIWZ),</w:t>
      </w:r>
      <w:r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352"/>
        <w:gridCol w:w="2835"/>
        <w:gridCol w:w="1843"/>
        <w:gridCol w:w="1843"/>
      </w:tblGrid>
      <w:tr w:rsidR="000553A8" w:rsidRPr="00AD323C" w:rsidTr="00DE51E3">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 xml:space="preserve">Nazwa i adres zamawiającego </w:t>
            </w:r>
          </w:p>
        </w:tc>
        <w:tc>
          <w:tcPr>
            <w:tcW w:w="2835"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4410EF">
            <w:pPr>
              <w:jc w:val="center"/>
            </w:pPr>
            <w:r w:rsidRPr="00AD323C">
              <w:rPr>
                <w:b/>
              </w:rPr>
              <w:t xml:space="preserve">Wartość zamówienia </w:t>
            </w:r>
            <w:r w:rsidR="004410EF">
              <w:rPr>
                <w:b/>
              </w:rPr>
              <w:t>netto</w:t>
            </w:r>
            <w:r w:rsidR="004410EF" w:rsidRPr="00AD323C">
              <w:rPr>
                <w:b/>
              </w:rPr>
              <w:t xml:space="preserve">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99CCFF"/>
            <w:vAlign w:val="center"/>
          </w:tcPr>
          <w:p w:rsidR="000553A8" w:rsidRPr="00AD323C" w:rsidRDefault="000553A8" w:rsidP="00DE51E3">
            <w:pPr>
              <w:jc w:val="center"/>
            </w:pPr>
            <w:r>
              <w:rPr>
                <w:b/>
              </w:rPr>
              <w:t>Okres</w:t>
            </w:r>
            <w:r w:rsidRPr="00AD323C">
              <w:rPr>
                <w:b/>
              </w:rPr>
              <w:t xml:space="preserve"> realizacji</w:t>
            </w:r>
          </w:p>
          <w:p w:rsidR="000553A8" w:rsidRPr="00AD323C" w:rsidRDefault="000553A8" w:rsidP="00DE51E3">
            <w:pPr>
              <w:jc w:val="center"/>
            </w:pPr>
          </w:p>
        </w:tc>
      </w:tr>
      <w:tr w:rsidR="000553A8" w:rsidRPr="00500940"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rsidR="000553A8" w:rsidRPr="00500940" w:rsidRDefault="000553A8" w:rsidP="00DE51E3">
            <w:pPr>
              <w:jc w:val="center"/>
              <w:rPr>
                <w:i/>
                <w:sz w:val="16"/>
                <w:szCs w:val="16"/>
              </w:rPr>
            </w:pPr>
            <w:r w:rsidRPr="00500940">
              <w:rPr>
                <w:i/>
                <w:sz w:val="16"/>
                <w:szCs w:val="16"/>
              </w:rPr>
              <w:t>5</w:t>
            </w:r>
          </w:p>
        </w:tc>
      </w:tr>
      <w:tr w:rsidR="000553A8" w:rsidRPr="00D311CC" w:rsidTr="00512404">
        <w:trPr>
          <w:trHeight w:val="934"/>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512404">
        <w:trPr>
          <w:trHeight w:val="789"/>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r w:rsidR="000553A8" w:rsidRPr="00D311CC" w:rsidTr="00512404">
        <w:trPr>
          <w:trHeight w:val="1090"/>
        </w:trPr>
        <w:tc>
          <w:tcPr>
            <w:tcW w:w="553" w:type="dxa"/>
            <w:tcBorders>
              <w:top w:val="single" w:sz="4" w:space="0" w:color="auto"/>
              <w:left w:val="single" w:sz="4" w:space="0" w:color="auto"/>
              <w:bottom w:val="single" w:sz="4" w:space="0" w:color="auto"/>
              <w:right w:val="single" w:sz="4" w:space="0" w:color="auto"/>
            </w:tcBorders>
            <w:vAlign w:val="center"/>
          </w:tcPr>
          <w:p w:rsidR="000553A8" w:rsidRPr="00D311CC" w:rsidRDefault="00512404" w:rsidP="00DE51E3">
            <w:pPr>
              <w:jc w:val="center"/>
            </w:pPr>
            <w:r>
              <w:t>3</w:t>
            </w:r>
          </w:p>
        </w:tc>
        <w:tc>
          <w:tcPr>
            <w:tcW w:w="2352"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rsidR="000553A8" w:rsidRPr="00D311CC" w:rsidRDefault="000553A8" w:rsidP="00DE51E3">
            <w:pPr>
              <w:jc w:val="both"/>
            </w:pPr>
            <w:r w:rsidRPr="00D311CC">
              <w:t> </w:t>
            </w:r>
          </w:p>
        </w:tc>
      </w:tr>
    </w:tbl>
    <w:p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rsidR="000553A8" w:rsidRPr="001B3270" w:rsidRDefault="000553A8" w:rsidP="000553A8">
      <w:pPr>
        <w:spacing w:before="240"/>
        <w:jc w:val="both"/>
      </w:pPr>
    </w:p>
    <w:p w:rsidR="000553A8" w:rsidRPr="001B3270" w:rsidRDefault="000553A8" w:rsidP="000553A8">
      <w:pPr>
        <w:jc w:val="both"/>
      </w:pPr>
      <w:r w:rsidRPr="001B3270">
        <w:t xml:space="preserve">……………………………, </w:t>
      </w:r>
      <w:r w:rsidR="00DE51E3">
        <w:t>dnia __.__</w:t>
      </w:r>
      <w:r w:rsidR="002C488B">
        <w:t>.</w:t>
      </w:r>
      <w:r w:rsidRPr="001B3270">
        <w:t xml:space="preserve"> 201</w:t>
      </w:r>
      <w:r w:rsidR="00AD4025">
        <w:t>9</w:t>
      </w:r>
      <w:r w:rsidRPr="001B3270">
        <w:t xml:space="preserve"> roku</w:t>
      </w:r>
      <w:r w:rsidRPr="001B3270">
        <w:tab/>
      </w:r>
      <w:r w:rsidRPr="001B3270">
        <w:tab/>
        <w:t xml:space="preserve">      ............……</w:t>
      </w:r>
      <w:r>
        <w:t>......</w:t>
      </w:r>
      <w:r w:rsidRPr="001B3270">
        <w:t>………………………………………..</w:t>
      </w:r>
    </w:p>
    <w:p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rsidR="00A57365" w:rsidRDefault="00A57365">
      <w:pPr>
        <w:suppressAutoHyphens w:val="0"/>
        <w:spacing w:after="0" w:line="240" w:lineRule="auto"/>
        <w:rPr>
          <w:bCs/>
          <w:i/>
          <w:iCs/>
        </w:rPr>
      </w:pPr>
    </w:p>
    <w:p w:rsidR="00A57365" w:rsidRDefault="00A57365">
      <w:pPr>
        <w:suppressAutoHyphens w:val="0"/>
        <w:spacing w:after="0" w:line="240" w:lineRule="auto"/>
        <w:rPr>
          <w:bCs/>
          <w:i/>
          <w:iCs/>
        </w:rPr>
      </w:pPr>
    </w:p>
    <w:p w:rsidR="00A57365" w:rsidRDefault="00A57365">
      <w:pPr>
        <w:suppressAutoHyphens w:val="0"/>
        <w:spacing w:after="0" w:line="240" w:lineRule="auto"/>
        <w:rPr>
          <w:bCs/>
          <w:i/>
          <w:iCs/>
        </w:rPr>
      </w:pPr>
    </w:p>
    <w:p w:rsidR="00A57365" w:rsidRPr="006761F0" w:rsidRDefault="00A57365" w:rsidP="00A57365">
      <w:pPr>
        <w:jc w:val="both"/>
        <w:rPr>
          <w:b/>
          <w:i/>
          <w:iCs/>
          <w:color w:val="000000" w:themeColor="text1"/>
        </w:rPr>
      </w:pPr>
      <w:r w:rsidRPr="006761F0">
        <w:rPr>
          <w:b/>
          <w:i/>
          <w:iCs/>
          <w:color w:val="000000" w:themeColor="text1"/>
        </w:rPr>
        <w:t>Dokument powinien być sporządzony w postaci elektronicznej i podpisany kwalifikowanym podpisem elektronicznym przez osoby upoważnione do reprezentowania Wykonawcy.</w:t>
      </w:r>
    </w:p>
    <w:p w:rsidR="00EA6948" w:rsidRDefault="00EA6948">
      <w:pPr>
        <w:suppressAutoHyphens w:val="0"/>
        <w:spacing w:after="0" w:line="240" w:lineRule="auto"/>
        <w:rPr>
          <w:bCs/>
          <w:i/>
          <w:iCs/>
        </w:rPr>
      </w:pPr>
      <w:r>
        <w:rPr>
          <w:bCs/>
          <w:i/>
          <w:iCs/>
        </w:rPr>
        <w:br w:type="page"/>
      </w:r>
    </w:p>
    <w:p w:rsidR="00491C6A" w:rsidRDefault="00491C6A" w:rsidP="00D57EB0">
      <w:pPr>
        <w:jc w:val="center"/>
        <w:rPr>
          <w:b/>
          <w:bCs/>
          <w:sz w:val="28"/>
          <w:szCs w:val="28"/>
        </w:rPr>
      </w:pPr>
      <w:r>
        <w:rPr>
          <w:b/>
          <w:bCs/>
          <w:sz w:val="28"/>
          <w:szCs w:val="28"/>
        </w:rPr>
        <w:lastRenderedPageBreak/>
        <w:t>Rozdział III – OPIS PRZEDMIOTU ZAMÓWIENIA</w:t>
      </w:r>
      <w:r w:rsidR="00A4319B">
        <w:rPr>
          <w:b/>
          <w:bCs/>
          <w:sz w:val="28"/>
          <w:szCs w:val="28"/>
        </w:rPr>
        <w:t xml:space="preserve"> (OPZ)</w:t>
      </w:r>
    </w:p>
    <w:p w:rsidR="00284EE7" w:rsidRPr="002C7D20" w:rsidRDefault="00512404" w:rsidP="00B307B1">
      <w:pPr>
        <w:spacing w:after="120"/>
        <w:jc w:val="both"/>
        <w:rPr>
          <w:b/>
          <w:sz w:val="28"/>
          <w:szCs w:val="28"/>
        </w:rPr>
      </w:pPr>
      <w:r w:rsidRPr="002C7D20">
        <w:rPr>
          <w:b/>
          <w:sz w:val="28"/>
          <w:szCs w:val="28"/>
        </w:rPr>
        <w:t>Wysokorozdzielczy skaningowy mikroskop elektronowy</w:t>
      </w:r>
    </w:p>
    <w:p w:rsidR="00284EE7" w:rsidRDefault="00512404" w:rsidP="00B307B1">
      <w:pPr>
        <w:spacing w:after="120"/>
      </w:pPr>
      <w:r w:rsidRPr="00512404">
        <w:rPr>
          <w:b/>
        </w:rPr>
        <w:t>Wymagane przez Zamawiającego parametry techniczne i funkcjonalne urządzenia</w:t>
      </w:r>
      <w:r w:rsidR="00C61ED1">
        <w:rPr>
          <w:b/>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8695"/>
      </w:tblGrid>
      <w:tr w:rsidR="00512404" w:rsidRPr="00515A43" w:rsidTr="0066237F">
        <w:trPr>
          <w:trHeight w:val="244"/>
          <w:jc w:val="center"/>
        </w:trPr>
        <w:tc>
          <w:tcPr>
            <w:tcW w:w="318" w:type="pct"/>
            <w:vMerge w:val="restart"/>
            <w:tcBorders>
              <w:top w:val="single" w:sz="4" w:space="0" w:color="auto"/>
              <w:left w:val="single" w:sz="4" w:space="0" w:color="auto"/>
              <w:right w:val="single" w:sz="4" w:space="0" w:color="auto"/>
            </w:tcBorders>
            <w:vAlign w:val="center"/>
          </w:tcPr>
          <w:p w:rsidR="00512404" w:rsidRPr="00ED787B" w:rsidRDefault="00512404" w:rsidP="00AC400E">
            <w:pPr>
              <w:spacing w:after="0" w:line="240" w:lineRule="auto"/>
              <w:jc w:val="center"/>
              <w:rPr>
                <w:rFonts w:asciiTheme="minorHAnsi" w:eastAsia="Times New Roman" w:hAnsiTheme="minorHAnsi" w:cs="Arial"/>
                <w:b/>
                <w:sz w:val="20"/>
                <w:szCs w:val="20"/>
                <w:lang w:eastAsia="pl-PL"/>
              </w:rPr>
            </w:pPr>
            <w:r w:rsidRPr="00ED787B">
              <w:rPr>
                <w:rFonts w:asciiTheme="minorHAnsi" w:eastAsia="Times New Roman" w:hAnsiTheme="minorHAnsi" w:cs="Arial"/>
                <w:b/>
                <w:sz w:val="20"/>
                <w:szCs w:val="20"/>
                <w:lang w:eastAsia="pl-PL"/>
              </w:rPr>
              <w:t>LP</w:t>
            </w:r>
          </w:p>
        </w:tc>
        <w:tc>
          <w:tcPr>
            <w:tcW w:w="4682" w:type="pct"/>
            <w:vMerge w:val="restart"/>
            <w:tcBorders>
              <w:top w:val="single" w:sz="4" w:space="0" w:color="auto"/>
              <w:left w:val="single" w:sz="4" w:space="0" w:color="auto"/>
              <w:right w:val="single" w:sz="4" w:space="0" w:color="auto"/>
            </w:tcBorders>
            <w:shd w:val="clear" w:color="auto" w:fill="auto"/>
            <w:vAlign w:val="center"/>
          </w:tcPr>
          <w:p w:rsidR="00512404" w:rsidRPr="00ED787B" w:rsidRDefault="00512404" w:rsidP="00AC400E">
            <w:pPr>
              <w:spacing w:after="0" w:line="240" w:lineRule="auto"/>
              <w:jc w:val="center"/>
              <w:rPr>
                <w:rFonts w:asciiTheme="minorHAnsi" w:eastAsia="Times New Roman" w:hAnsiTheme="minorHAnsi" w:cs="Arial"/>
                <w:b/>
                <w:sz w:val="20"/>
                <w:szCs w:val="20"/>
                <w:lang w:eastAsia="pl-PL"/>
              </w:rPr>
            </w:pPr>
            <w:r w:rsidRPr="00ED787B">
              <w:rPr>
                <w:rFonts w:asciiTheme="minorHAnsi" w:eastAsia="Times New Roman" w:hAnsiTheme="minorHAnsi" w:cs="Arial"/>
                <w:b/>
                <w:sz w:val="20"/>
                <w:szCs w:val="20"/>
                <w:lang w:eastAsia="pl-PL"/>
              </w:rPr>
              <w:t xml:space="preserve">Wymagania </w:t>
            </w:r>
          </w:p>
        </w:tc>
      </w:tr>
      <w:tr w:rsidR="00512404" w:rsidRPr="00515A43" w:rsidTr="0066237F">
        <w:trPr>
          <w:trHeight w:val="244"/>
          <w:jc w:val="center"/>
        </w:trPr>
        <w:tc>
          <w:tcPr>
            <w:tcW w:w="318" w:type="pct"/>
            <w:vMerge/>
            <w:tcBorders>
              <w:left w:val="single" w:sz="4" w:space="0" w:color="auto"/>
              <w:bottom w:val="single" w:sz="4" w:space="0" w:color="auto"/>
              <w:right w:val="single" w:sz="4" w:space="0" w:color="auto"/>
            </w:tcBorders>
            <w:vAlign w:val="center"/>
          </w:tcPr>
          <w:p w:rsidR="00512404" w:rsidRPr="00ED787B" w:rsidRDefault="00512404" w:rsidP="00AC400E">
            <w:pPr>
              <w:spacing w:after="0" w:line="240" w:lineRule="auto"/>
              <w:jc w:val="center"/>
              <w:rPr>
                <w:rFonts w:asciiTheme="minorHAnsi" w:eastAsia="Times New Roman" w:hAnsiTheme="minorHAnsi" w:cs="Arial"/>
                <w:b/>
                <w:sz w:val="20"/>
                <w:szCs w:val="20"/>
                <w:lang w:eastAsia="pl-PL"/>
              </w:rPr>
            </w:pPr>
          </w:p>
        </w:tc>
        <w:tc>
          <w:tcPr>
            <w:tcW w:w="4682" w:type="pct"/>
            <w:vMerge/>
            <w:tcBorders>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center"/>
              <w:rPr>
                <w:rFonts w:asciiTheme="minorHAnsi" w:eastAsia="Times New Roman" w:hAnsiTheme="minorHAnsi" w:cs="Arial"/>
                <w:b/>
                <w:sz w:val="20"/>
                <w:szCs w:val="20"/>
                <w:lang w:eastAsia="pl-PL"/>
              </w:rPr>
            </w:pPr>
          </w:p>
        </w:tc>
      </w:tr>
      <w:tr w:rsidR="00512404" w:rsidRPr="00515A43" w:rsidTr="0066237F">
        <w:trPr>
          <w:trHeight w:val="581"/>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ma być fabrycznie nowym, wysokorozdzielczym urządzeniem wyposażonym w działo elektronowe z termiczną emisją polową (emiter Schottky'ego) z zespołem cylindra Wehnelta o sferycznym kształcie, z możliwością automatycznego justowania kolumny elektronowej mikroskopu</w:t>
            </w:r>
            <w:r w:rsidRPr="00ED787B">
              <w:rPr>
                <w:rFonts w:asciiTheme="minorHAnsi" w:hAnsiTheme="minorHAnsi" w:cs="Arial"/>
                <w:color w:val="92D050"/>
                <w:sz w:val="20"/>
                <w:szCs w:val="20"/>
              </w:rPr>
              <w:t>.</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p>
        </w:tc>
      </w:tr>
      <w:tr w:rsidR="00512404" w:rsidRPr="00515A43" w:rsidTr="0066237F">
        <w:trPr>
          <w:trHeight w:val="799"/>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Mikroskop musi umożliwiać obrazowanie próbek przewodzących, nieprzewodzących, dia-, para- i ferromagnetycznych w dowolnej postaci z powiększeniem 100 000x przy odległości roboczej nie większej niż 3mm i przy napięciu przyspieszającym nie większym niż 1kV. </w:t>
            </w:r>
          </w:p>
        </w:tc>
      </w:tr>
      <w:tr w:rsidR="00512404" w:rsidRPr="00515A43" w:rsidTr="0066237F">
        <w:trPr>
          <w:trHeight w:val="486"/>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Zakres ciśnień w komorze badawczej w trybie niskiej próżni powinien zawierać się w przedziale od min. 10 Pa do co najmniej 130 Pa.</w:t>
            </w:r>
          </w:p>
        </w:tc>
      </w:tr>
      <w:tr w:rsidR="00512404" w:rsidRPr="00515A43" w:rsidTr="0066237F">
        <w:trPr>
          <w:trHeight w:val="60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musi umożliwiać regulację napięcia przyspieszającego – w zakresie mniejszym lub równym 50V do 30kV, ze skokiem nie większym niż 10V – co umożliwi uzyskanie wysokiej jakości obrazów dla bardzo zróżnicowanych materiałów.</w:t>
            </w:r>
          </w:p>
        </w:tc>
      </w:tr>
      <w:tr w:rsidR="00512404" w:rsidRPr="00515A43" w:rsidTr="0066237F">
        <w:trPr>
          <w:trHeight w:val="468"/>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musi umożliwiać regulację prądu wiązki elektronowej w zakresie przynajmniej od 3pA, do co najmniej 20nA.</w:t>
            </w:r>
          </w:p>
        </w:tc>
      </w:tr>
      <w:tr w:rsidR="00512404" w:rsidRPr="00515A43" w:rsidTr="0066237F">
        <w:trPr>
          <w:trHeight w:val="26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Stabilność prądu wiązki nie gorsza niż 0,2%/godz. </w:t>
            </w:r>
          </w:p>
        </w:tc>
      </w:tr>
      <w:tr w:rsidR="00512404" w:rsidRPr="00515A43" w:rsidTr="0066237F">
        <w:trPr>
          <w:trHeight w:val="729"/>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ma być wyposażony w co najmniej następujące detektory, zintegrowane z oprogramowaniem mikroskopu oraz dostarczone przez producenta mikroskopu:</w:t>
            </w:r>
          </w:p>
          <w:p w:rsidR="00512404" w:rsidRPr="00ED787B" w:rsidRDefault="00512404" w:rsidP="00BE4C15">
            <w:pPr>
              <w:pStyle w:val="Akapitzlist"/>
              <w:numPr>
                <w:ilvl w:val="0"/>
                <w:numId w:val="73"/>
              </w:numPr>
              <w:autoSpaceDE w:val="0"/>
              <w:autoSpaceDN w:val="0"/>
              <w:adjustRightInd w:val="0"/>
              <w:spacing w:after="0" w:line="240" w:lineRule="auto"/>
              <w:ind w:left="162" w:hanging="162"/>
              <w:jc w:val="both"/>
              <w:rPr>
                <w:rFonts w:asciiTheme="minorHAnsi" w:hAnsiTheme="minorHAnsi" w:cs="Arial"/>
                <w:sz w:val="20"/>
                <w:szCs w:val="20"/>
              </w:rPr>
            </w:pPr>
            <w:r w:rsidRPr="00ED787B">
              <w:rPr>
                <w:rFonts w:asciiTheme="minorHAnsi" w:hAnsiTheme="minorHAnsi" w:cs="Arial"/>
                <w:sz w:val="20"/>
                <w:szCs w:val="20"/>
              </w:rPr>
              <w:t>detektor elektronów wtórnych (SE) do wysokorozdzielczej pracy w trybie wysokiej próżni montowany na komorze;</w:t>
            </w:r>
          </w:p>
          <w:p w:rsidR="00512404" w:rsidRPr="00ED787B" w:rsidRDefault="00512404" w:rsidP="00BE4C15">
            <w:pPr>
              <w:pStyle w:val="Akapitzlist"/>
              <w:numPr>
                <w:ilvl w:val="0"/>
                <w:numId w:val="73"/>
              </w:numPr>
              <w:autoSpaceDE w:val="0"/>
              <w:autoSpaceDN w:val="0"/>
              <w:adjustRightInd w:val="0"/>
              <w:spacing w:after="0" w:line="240" w:lineRule="auto"/>
              <w:ind w:left="162" w:hanging="162"/>
              <w:jc w:val="both"/>
              <w:rPr>
                <w:rFonts w:asciiTheme="minorHAnsi" w:hAnsiTheme="minorHAnsi" w:cs="Arial"/>
                <w:sz w:val="20"/>
                <w:szCs w:val="20"/>
              </w:rPr>
            </w:pPr>
            <w:r w:rsidRPr="00ED787B">
              <w:rPr>
                <w:rFonts w:asciiTheme="minorHAnsi" w:hAnsiTheme="minorHAnsi" w:cs="Arial"/>
                <w:sz w:val="20"/>
                <w:szCs w:val="20"/>
              </w:rPr>
              <w:t>detektor elektronów wtórnych (SE) do obrazowania w trybie niskiej próżni (VP)</w:t>
            </w:r>
            <w:r w:rsidRPr="00ED787B">
              <w:rPr>
                <w:rFonts w:asciiTheme="minorHAnsi" w:hAnsiTheme="minorHAnsi" w:cs="Times New Roman"/>
                <w:sz w:val="20"/>
                <w:szCs w:val="20"/>
              </w:rPr>
              <w:t xml:space="preserve"> </w:t>
            </w:r>
            <w:r w:rsidRPr="00ED787B">
              <w:rPr>
                <w:rFonts w:asciiTheme="minorHAnsi" w:hAnsiTheme="minorHAnsi" w:cs="Arial"/>
                <w:sz w:val="20"/>
                <w:szCs w:val="20"/>
              </w:rPr>
              <w:t>montowany na komorze;</w:t>
            </w:r>
          </w:p>
          <w:p w:rsidR="00ED787B" w:rsidRPr="00ED787B" w:rsidRDefault="00512404" w:rsidP="00BE4C15">
            <w:pPr>
              <w:pStyle w:val="Akapitzlist"/>
              <w:numPr>
                <w:ilvl w:val="0"/>
                <w:numId w:val="73"/>
              </w:numPr>
              <w:autoSpaceDE w:val="0"/>
              <w:autoSpaceDN w:val="0"/>
              <w:adjustRightInd w:val="0"/>
              <w:spacing w:after="0" w:line="240" w:lineRule="auto"/>
              <w:ind w:left="162" w:hanging="162"/>
              <w:jc w:val="both"/>
              <w:rPr>
                <w:rFonts w:asciiTheme="minorHAnsi" w:hAnsiTheme="minorHAnsi" w:cs="Arial"/>
                <w:sz w:val="20"/>
                <w:szCs w:val="20"/>
              </w:rPr>
            </w:pPr>
            <w:r w:rsidRPr="00ED787B">
              <w:rPr>
                <w:rFonts w:asciiTheme="minorHAnsi" w:hAnsiTheme="minorHAnsi" w:cs="Arial"/>
                <w:sz w:val="20"/>
                <w:szCs w:val="20"/>
              </w:rPr>
              <w:t>detektor wewnątrz kolumnowy elektronów wtórnych i wstecznie rozproszonych, zapewniający uzyskanie bezszumowych obrazów w czasie nie dłuższym niż 1 sekunda przeznaczony do precyzyjnej detekcji elektronów wtórnych (SE)</w:t>
            </w:r>
            <w:r w:rsidR="00ED787B" w:rsidRPr="00ED787B">
              <w:rPr>
                <w:rFonts w:asciiTheme="minorHAnsi" w:hAnsiTheme="minorHAnsi" w:cs="Arial"/>
                <w:sz w:val="20"/>
                <w:szCs w:val="20"/>
              </w:rPr>
              <w:t>;</w:t>
            </w:r>
          </w:p>
          <w:p w:rsidR="00512404" w:rsidRPr="00ED787B" w:rsidRDefault="00512404" w:rsidP="00BE4C15">
            <w:pPr>
              <w:pStyle w:val="Akapitzlist"/>
              <w:numPr>
                <w:ilvl w:val="0"/>
                <w:numId w:val="73"/>
              </w:numPr>
              <w:autoSpaceDE w:val="0"/>
              <w:autoSpaceDN w:val="0"/>
              <w:adjustRightInd w:val="0"/>
              <w:spacing w:after="0" w:line="240" w:lineRule="auto"/>
              <w:ind w:left="162" w:hanging="162"/>
              <w:jc w:val="both"/>
              <w:rPr>
                <w:rFonts w:asciiTheme="minorHAnsi" w:hAnsiTheme="minorHAnsi" w:cs="Arial"/>
                <w:sz w:val="20"/>
                <w:szCs w:val="20"/>
              </w:rPr>
            </w:pPr>
            <w:r w:rsidRPr="00ED787B">
              <w:rPr>
                <w:rFonts w:asciiTheme="minorHAnsi" w:hAnsiTheme="minorHAnsi" w:cs="Arial"/>
                <w:sz w:val="20"/>
                <w:szCs w:val="20"/>
              </w:rPr>
              <w:t>co najmniej 1 detektor przeznaczony do precyzyjnej detekcji elektronów wstecznie rozproszonych (BSE);</w:t>
            </w:r>
            <w:r w:rsidRPr="00ED787B">
              <w:rPr>
                <w:rFonts w:asciiTheme="minorHAnsi" w:hAnsiTheme="minorHAnsi" w:cs="Times New Roman"/>
                <w:sz w:val="20"/>
                <w:szCs w:val="20"/>
              </w:rPr>
              <w:t xml:space="preserve"> </w:t>
            </w:r>
            <w:r w:rsidRPr="00ED787B">
              <w:rPr>
                <w:rFonts w:asciiTheme="minorHAnsi" w:hAnsiTheme="minorHAnsi" w:cs="Arial"/>
                <w:sz w:val="20"/>
                <w:szCs w:val="20"/>
              </w:rPr>
              <w:t>Diodowy, min. pięciopolowy detektor elektronów wstecznie rozproszonych montowany na komorze</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Kolorowa kamera CCD wewnątrz komorowa</w:t>
            </w:r>
          </w:p>
        </w:tc>
      </w:tr>
      <w:tr w:rsidR="00512404" w:rsidRPr="00515A43" w:rsidTr="0066237F">
        <w:trPr>
          <w:trHeight w:val="88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Wymagana rozdzielczość mikroskopu (gwarantowana w miejscu instalacji) w trybie wysokiej próżni (HV) – bez przykładania napięcia wstecznego na próbkę:</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-nie gorsza niż 0,8 nm przy napięciu przyspieszającym 15 kV,</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-nie gorsza niż 1,4 nm przy napięciu przyspieszającym 1kV.</w:t>
            </w:r>
          </w:p>
        </w:tc>
      </w:tr>
      <w:tr w:rsidR="00512404" w:rsidRPr="00515A43" w:rsidTr="0066237F">
        <w:trPr>
          <w:trHeight w:val="22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Wymagana rozdzielczość mikroskopu w trybie niskiej próżni (LV) – bez przykładania napięcia wstecznego na próbkę:</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nie gorsza niż 1,5nm przy napięciu przyspieszającym 30 kV.</w:t>
            </w:r>
          </w:p>
        </w:tc>
      </w:tr>
      <w:tr w:rsidR="00512404" w:rsidRPr="00515A43" w:rsidTr="0066237F">
        <w:trPr>
          <w:trHeight w:val="477"/>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Analityczna odległość pracy nie większa niż 8,5mm</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Odległość pracy przynajmniej od 1mm do 50mm</w:t>
            </w:r>
          </w:p>
        </w:tc>
      </w:tr>
      <w:tr w:rsidR="00512404" w:rsidRPr="00515A43" w:rsidTr="0066237F">
        <w:trPr>
          <w:trHeight w:val="304"/>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Wymagany zakres powiększenia w zakresie od 10x do co najmniej 1 000 000x (dla formatu na poziomie 96mm x128mm), regulowany w trybie ciągłym z automatyczną korekcją powiększenia przy zmianie wartości napięcia przyspieszającego lub zmianie odległości roboczej (WD).</w:t>
            </w:r>
          </w:p>
        </w:tc>
      </w:tr>
      <w:tr w:rsidR="00512404" w:rsidRPr="008B370A" w:rsidTr="0066237F">
        <w:trPr>
          <w:trHeight w:val="28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Wymagana funkcja automatycznej kompensacji ogniskowania dla całego zakresu napięcia przyspieszającego oraz dynamicznej kompensacji ogniskowania dla korekcji pochyłu.</w:t>
            </w:r>
          </w:p>
        </w:tc>
      </w:tr>
      <w:tr w:rsidR="00512404" w:rsidRPr="008B370A" w:rsidTr="0066237F">
        <w:trPr>
          <w:trHeight w:val="28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Wymagana szybkość skanowania (czas postoju wiązki w punkcie) w zakresie mniejszym lub równym 50 ns/piksel, do co najmniej 1,64 ms/piksel z możliwością regulacji rozmiaru kadru i korekcją dryftu.</w:t>
            </w:r>
          </w:p>
        </w:tc>
      </w:tr>
      <w:tr w:rsidR="00512404" w:rsidRPr="008B370A" w:rsidTr="0066237F">
        <w:trPr>
          <w:trHeight w:val="285"/>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Wymagana możliwość jednoczesnej obserwacji co najmniej 4 obrazów „on line” z różnych detektorów na ekranie jednego monitora </w:t>
            </w:r>
          </w:p>
        </w:tc>
      </w:tr>
      <w:tr w:rsidR="00512404" w:rsidRPr="008B370A" w:rsidTr="0066237F">
        <w:trPr>
          <w:trHeight w:val="283"/>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Mikroskop ma być wyposażony w kamerę do podglądu wnętrza komory oraz kolorową kamerę nawigacyjną do wstępnego obrazowania powierzchni próbek umieszczonych na stoliku o rozdzielczości </w:t>
            </w:r>
            <w:r w:rsidRPr="00ED787B">
              <w:rPr>
                <w:rFonts w:asciiTheme="minorHAnsi" w:hAnsiTheme="minorHAnsi" w:cs="Arial"/>
                <w:sz w:val="20"/>
                <w:szCs w:val="20"/>
              </w:rPr>
              <w:lastRenderedPageBreak/>
              <w:t>nie mniejszej niż 5 megapixeli. Wymagane jest, aby kamera nawigacyjna była zintegrowana z interfejsem użytkownika, a uzyskiwane obrazy w sposób automatyczny powinny być przypisywane do współrzędnych przesuwu stolika.</w:t>
            </w:r>
          </w:p>
        </w:tc>
      </w:tr>
      <w:tr w:rsidR="00512404" w:rsidRPr="00515A43" w:rsidTr="0066237F">
        <w:trPr>
          <w:trHeight w:val="350"/>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ma być wyposażony w komorę roboczą o wysokości wewnętrznej min. 270mm, i średnicy co najmniej 355mm, umożliwiającą analizę próbek o wymiarach min. 80mm wysokości, min. 210mm średnicy</w:t>
            </w:r>
          </w:p>
        </w:tc>
      </w:tr>
      <w:tr w:rsidR="00512404" w:rsidRPr="00515A43" w:rsidTr="0066237F">
        <w:trPr>
          <w:trHeight w:val="729"/>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ma być wyposażony w precyzyjny, zmotoryzowany (w 5-ciu osiach) stolik na próbki zamontowany wewnątrz komory mikroskopu o następujących zakresach ruchów:</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w osi: X: co najmniej 130 mm,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w osi Y: co najmniej 130 mm,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w osi Z: minimum 50 mm;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obrót wokół osi w zakresie 360° (dla wszystkich położeń X, Y);</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pochył: w zakresie od co najmniej -2° do maksymalnie +70°;</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sterowany za pomocą oprogramowania.</w:t>
            </w:r>
            <w:r w:rsidRPr="00ED787B">
              <w:rPr>
                <w:rFonts w:asciiTheme="minorHAnsi" w:hAnsiTheme="minorHAnsi" w:cs="Times New Roman"/>
                <w:sz w:val="20"/>
                <w:szCs w:val="20"/>
              </w:rPr>
              <w:t xml:space="preserve"> </w:t>
            </w:r>
            <w:r w:rsidRPr="00ED787B">
              <w:rPr>
                <w:rFonts w:asciiTheme="minorHAnsi" w:hAnsiTheme="minorHAnsi" w:cs="Arial"/>
                <w:sz w:val="20"/>
                <w:szCs w:val="20"/>
              </w:rPr>
              <w:t>Stolik preparatu powinien umożliwiać umieszczanie próbek o wadze do 0,5 kg zapewniając pełen zakres ruchów w 5 osiach,</w:t>
            </w:r>
            <w:r w:rsidRPr="00ED787B">
              <w:rPr>
                <w:rFonts w:asciiTheme="minorHAnsi" w:hAnsiTheme="minorHAnsi" w:cs="Arial"/>
                <w:color w:val="92D050"/>
                <w:sz w:val="20"/>
                <w:szCs w:val="20"/>
              </w:rPr>
              <w:t xml:space="preserve"> </w:t>
            </w:r>
            <w:r w:rsidRPr="00ED787B">
              <w:rPr>
                <w:rFonts w:asciiTheme="minorHAnsi" w:hAnsiTheme="minorHAnsi" w:cs="Arial"/>
                <w:sz w:val="20"/>
                <w:szCs w:val="20"/>
              </w:rPr>
              <w:t>sterowany za pomocą oprogramowania i podwójnego joystick’a</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Minimalny krok nie większy niż 80nm w płaszczyźnie XY</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Dryft stolika nie większy niż 40nm w ciągu 6min po stabilizacji 20min</w:t>
            </w:r>
          </w:p>
        </w:tc>
      </w:tr>
      <w:tr w:rsidR="00512404" w:rsidRPr="00515A43" w:rsidTr="0066237F">
        <w:trPr>
          <w:trHeight w:val="561"/>
          <w:jc w:val="center"/>
        </w:trPr>
        <w:tc>
          <w:tcPr>
            <w:tcW w:w="318" w:type="pct"/>
            <w:tcBorders>
              <w:top w:val="single" w:sz="4" w:space="0" w:color="auto"/>
              <w:left w:val="single" w:sz="4" w:space="0" w:color="auto"/>
              <w:bottom w:val="single" w:sz="4" w:space="0" w:color="auto"/>
              <w:right w:val="single" w:sz="4" w:space="0" w:color="auto"/>
            </w:tcBorders>
            <w:vAlign w:val="center"/>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Wymagany co najmniej jeden wielopozycyjny stolik preparatu, dający możliwość montażu co najmniej 8 próbek </w:t>
            </w:r>
          </w:p>
        </w:tc>
      </w:tr>
      <w:tr w:rsidR="00512404" w:rsidRPr="00515A43" w:rsidTr="0066237F">
        <w:trPr>
          <w:trHeight w:val="493"/>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color w:val="92D050"/>
                <w:sz w:val="20"/>
                <w:szCs w:val="20"/>
              </w:rPr>
            </w:pPr>
            <w:r w:rsidRPr="00ED787B">
              <w:rPr>
                <w:rFonts w:asciiTheme="minorHAnsi" w:hAnsiTheme="minorHAnsi" w:cs="Arial"/>
                <w:sz w:val="20"/>
                <w:szCs w:val="20"/>
              </w:rPr>
              <w:t>Minimalna ilość portów sprzętowych: 15 (z czego przynajmniej 2 porty zlokalizowane na drzwiach komory)</w:t>
            </w:r>
          </w:p>
        </w:tc>
      </w:tr>
      <w:tr w:rsidR="00512404" w:rsidRPr="008B370A" w:rsidTr="0066237F">
        <w:trPr>
          <w:trHeight w:val="214"/>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color w:val="92D050"/>
                <w:sz w:val="20"/>
                <w:szCs w:val="20"/>
              </w:rPr>
            </w:pPr>
            <w:r w:rsidRPr="00ED787B">
              <w:rPr>
                <w:rFonts w:asciiTheme="minorHAnsi" w:hAnsiTheme="minorHAnsi" w:cs="Arial"/>
                <w:sz w:val="20"/>
                <w:szCs w:val="20"/>
              </w:rPr>
              <w:t>Urządzenie ma być wyposażone w całkowicie bezolejowy układ pomp, umożliwiający odpompowywanie kolumny i komory preparatu w sposób zautomatyzowany. Układ próż</w:t>
            </w:r>
            <w:r w:rsidR="00ED787B" w:rsidRPr="00ED787B">
              <w:rPr>
                <w:rFonts w:asciiTheme="minorHAnsi" w:hAnsiTheme="minorHAnsi" w:cs="Arial"/>
                <w:sz w:val="20"/>
                <w:szCs w:val="20"/>
              </w:rPr>
              <w:t>niowy powinien być wyposażony w</w:t>
            </w:r>
            <w:r w:rsidRPr="00ED787B">
              <w:rPr>
                <w:rFonts w:asciiTheme="minorHAnsi" w:hAnsiTheme="minorHAnsi" w:cs="Arial"/>
                <w:sz w:val="20"/>
                <w:szCs w:val="20"/>
              </w:rPr>
              <w:t xml:space="preserve"> pompę turbomolekularną o wydajności min. 260l/s, 2 pompy jonowe oraz czujniki próżni.</w:t>
            </w:r>
            <w:r w:rsidRPr="00ED787B">
              <w:rPr>
                <w:rFonts w:asciiTheme="minorHAnsi" w:hAnsiTheme="minorHAnsi" w:cs="Times New Roman"/>
                <w:sz w:val="20"/>
                <w:szCs w:val="20"/>
              </w:rPr>
              <w:t xml:space="preserve"> </w:t>
            </w:r>
            <w:r w:rsidRPr="00ED787B">
              <w:rPr>
                <w:rFonts w:asciiTheme="minorHAnsi" w:hAnsiTheme="minorHAnsi" w:cs="Arial"/>
                <w:sz w:val="20"/>
                <w:szCs w:val="20"/>
              </w:rPr>
              <w:t>Ciśnie w trybie wysokiej próżni nie wyższe niż 2x10-4 Pa</w:t>
            </w:r>
            <w:r w:rsidRPr="00ED787B">
              <w:rPr>
                <w:rFonts w:asciiTheme="minorHAnsi" w:hAnsiTheme="minorHAnsi" w:cs="Times New Roman"/>
                <w:sz w:val="20"/>
                <w:szCs w:val="20"/>
              </w:rPr>
              <w:t xml:space="preserve"> </w:t>
            </w:r>
            <w:r w:rsidRPr="00ED787B">
              <w:rPr>
                <w:rFonts w:asciiTheme="minorHAnsi" w:hAnsiTheme="minorHAnsi" w:cs="Arial"/>
                <w:sz w:val="20"/>
                <w:szCs w:val="20"/>
              </w:rPr>
              <w:t>Ciśnienie w trybie zmiennej próżni (VP) w zakresie przynajmniej od 10Pa do 130Pa, regulowane z krokiem nie większym niż 1Pa</w:t>
            </w:r>
          </w:p>
        </w:tc>
      </w:tr>
      <w:tr w:rsidR="00512404" w:rsidRPr="00515A43" w:rsidTr="0066237F">
        <w:trPr>
          <w:trHeight w:val="389"/>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autoSpaceDE w:val="0"/>
              <w:autoSpaceDN w:val="0"/>
              <w:adjustRightInd w:val="0"/>
              <w:spacing w:after="0" w:line="240" w:lineRule="auto"/>
              <w:jc w:val="both"/>
              <w:rPr>
                <w:rFonts w:asciiTheme="minorHAnsi" w:hAnsiTheme="minorHAnsi" w:cs="Arial"/>
                <w:color w:val="92D050"/>
                <w:sz w:val="20"/>
                <w:szCs w:val="20"/>
              </w:rPr>
            </w:pPr>
            <w:r w:rsidRPr="00ED787B">
              <w:rPr>
                <w:rFonts w:asciiTheme="minorHAnsi" w:hAnsiTheme="minorHAnsi" w:cs="Arial"/>
                <w:sz w:val="20"/>
                <w:szCs w:val="20"/>
              </w:rPr>
              <w:t>System ma zawierać układ chłodzenia wodą w obiegu zamkniętym</w:t>
            </w:r>
            <w:r w:rsidRPr="00ED787B">
              <w:rPr>
                <w:rFonts w:asciiTheme="minorHAnsi" w:hAnsiTheme="minorHAnsi" w:cs="Arial"/>
                <w:color w:val="92D050"/>
                <w:sz w:val="20"/>
                <w:szCs w:val="20"/>
              </w:rPr>
              <w:t>.</w:t>
            </w:r>
          </w:p>
        </w:tc>
      </w:tr>
      <w:tr w:rsidR="00512404" w:rsidRPr="00515A43" w:rsidTr="0066237F">
        <w:trPr>
          <w:trHeight w:val="389"/>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ma być wyposażony, w co najmniej 2 kolorowe monitory LCD o przekątnej obrazu nie mniejszej niż 24” oraz komputer PC (procesor czterordzeniowy; pamięć RAM: min.16GB; dysk SSD: min. 250GB; dysk HDD: min. 1TB; wejście USB) wraz z urządzeniami peryferyjnymi (klawiatura, mysz)</w:t>
            </w:r>
            <w:r w:rsidRPr="00ED787B">
              <w:rPr>
                <w:rFonts w:asciiTheme="minorHAnsi" w:hAnsiTheme="minorHAnsi" w:cs="Times New Roman"/>
                <w:sz w:val="20"/>
                <w:szCs w:val="20"/>
              </w:rPr>
              <w:t xml:space="preserve"> </w:t>
            </w:r>
            <w:r w:rsidRPr="00ED787B">
              <w:rPr>
                <w:rFonts w:asciiTheme="minorHAnsi" w:hAnsiTheme="minorHAnsi" w:cs="Arial"/>
                <w:sz w:val="20"/>
                <w:szCs w:val="20"/>
              </w:rPr>
              <w:t>Nagrywarka DVD+/- R/RW.</w:t>
            </w:r>
          </w:p>
          <w:p w:rsidR="00512404" w:rsidRPr="00ED787B" w:rsidRDefault="00512404" w:rsidP="00AC400E">
            <w:pPr>
              <w:spacing w:after="0" w:line="240" w:lineRule="auto"/>
              <w:jc w:val="both"/>
              <w:rPr>
                <w:rFonts w:asciiTheme="minorHAnsi" w:hAnsiTheme="minorHAnsi" w:cs="Arial"/>
                <w:sz w:val="20"/>
                <w:szCs w:val="20"/>
                <w:lang w:eastAsia="pl-PL"/>
              </w:rPr>
            </w:pPr>
          </w:p>
        </w:tc>
      </w:tr>
      <w:tr w:rsidR="00512404" w:rsidRPr="00515A43" w:rsidTr="0066237F">
        <w:trPr>
          <w:trHeight w:val="389"/>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musi być wyposażony w dedykowany panel kontrolny ze zintegrowaną klawiaturą umożliwiający sterowanie podstawowymi funkcjami mikroskopu (m.in. nastawy ostrości, powiększenie, kontrast, jasność i korekcja astygmatyzmu), zintegrowany z oprogramowaniem głównym.</w:t>
            </w:r>
          </w:p>
          <w:p w:rsidR="00512404" w:rsidRPr="00ED787B" w:rsidRDefault="00512404" w:rsidP="00AC400E">
            <w:pPr>
              <w:spacing w:after="0" w:line="240" w:lineRule="auto"/>
              <w:jc w:val="both"/>
              <w:rPr>
                <w:rFonts w:asciiTheme="minorHAnsi" w:hAnsiTheme="minorHAnsi" w:cs="Arial"/>
                <w:sz w:val="20"/>
                <w:szCs w:val="20"/>
              </w:rPr>
            </w:pPr>
          </w:p>
        </w:tc>
      </w:tr>
      <w:tr w:rsidR="00512404" w:rsidRPr="00515A43" w:rsidTr="0066237F">
        <w:trPr>
          <w:trHeight w:val="1002"/>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musi być wyposażony w cyfrowy system sterujący, zapewniający sterowanie mikroskopem, obserwację obrazów mikroskopowych, ich obróbkę, zapis (wraz z zestawem parametrów) w formatach TIFF, BMP i JPEG z rozdzielczością maksymalną nie mniejszą niż 32000 x24000 (w formacie 4:3) i co najmniej 16 bitowej głębi skali szarości.</w:t>
            </w:r>
          </w:p>
        </w:tc>
      </w:tr>
      <w:tr w:rsidR="00512404" w:rsidRPr="00515A43" w:rsidTr="0066237F">
        <w:trPr>
          <w:trHeight w:val="425"/>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Możliwość mieszania dwóch sygnałów i wyświetlania jako jeden obraz złożony</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Korekcja pochylenia próbki</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Tryby skanowania: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szybki,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z małym rastrem,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liniowy,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 profil linii, </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 obrót skanu</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Możliwość tworzenia makr z wykorzystaniem przynajmniej 250 funkcji kontroli urządzenia</w:t>
            </w:r>
          </w:p>
          <w:p w:rsidR="00512404" w:rsidRPr="00ED787B" w:rsidRDefault="00512404" w:rsidP="00AC400E">
            <w:pPr>
              <w:spacing w:after="0" w:line="240" w:lineRule="auto"/>
              <w:jc w:val="both"/>
              <w:rPr>
                <w:rFonts w:asciiTheme="minorHAnsi" w:hAnsiTheme="minorHAnsi" w:cs="Arial"/>
                <w:sz w:val="20"/>
                <w:szCs w:val="20"/>
              </w:rPr>
            </w:pPr>
            <w:r w:rsidRPr="00ED787B">
              <w:rPr>
                <w:rFonts w:asciiTheme="minorHAnsi" w:hAnsiTheme="minorHAnsi" w:cs="Arial"/>
                <w:sz w:val="20"/>
                <w:szCs w:val="20"/>
              </w:rPr>
              <w:t>Możliwość zbierania czterech sygnałów jednocześnie</w:t>
            </w:r>
          </w:p>
        </w:tc>
      </w:tr>
      <w:tr w:rsidR="00512404" w:rsidRPr="00515A43" w:rsidTr="0066237F">
        <w:trPr>
          <w:trHeight w:val="243"/>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vAlign w:val="center"/>
          </w:tcPr>
          <w:p w:rsidR="00512404" w:rsidRPr="00ED787B" w:rsidRDefault="00512404" w:rsidP="00AC400E">
            <w:pPr>
              <w:spacing w:after="0" w:line="240" w:lineRule="auto"/>
              <w:jc w:val="both"/>
              <w:rPr>
                <w:rFonts w:asciiTheme="minorHAnsi" w:hAnsiTheme="minorHAnsi" w:cs="Arial"/>
                <w:sz w:val="20"/>
                <w:szCs w:val="20"/>
                <w:lang w:eastAsia="pl-PL"/>
              </w:rPr>
            </w:pPr>
            <w:r w:rsidRPr="00ED787B">
              <w:rPr>
                <w:rFonts w:asciiTheme="minorHAnsi" w:hAnsiTheme="minorHAnsi" w:cs="Arial"/>
                <w:sz w:val="20"/>
                <w:szCs w:val="20"/>
                <w:lang w:eastAsia="pl-PL"/>
              </w:rPr>
              <w:t xml:space="preserve">Oprogramowanie sterujące mikroskopu i wszystkie powiązane aplikacje specjalistyczne, powinny być uruchamiane w systemie operacyjnym MS Windows (najnowsza wersja + oprogramowanie MS Office do obsługi raportowania) i kompatybilne z innymi standardowymi programami środowiska Microsoft Windows. </w:t>
            </w:r>
          </w:p>
        </w:tc>
      </w:tr>
      <w:tr w:rsidR="00512404" w:rsidRPr="00515A43" w:rsidTr="0066237F">
        <w:trPr>
          <w:trHeight w:val="557"/>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Urządzenie musi być wyposażone w oprogramowanie umożliwiające akwizycję wysokorozdzielczych zdjęć wielkoformatowych, otrzymanych po złożeniu (tzw. stitching) pojedynczych obrazów z wykorzystaniem automatycznego przesuwu stolika, zebranych z dowolnego wskazanego obszaru próbki.</w:t>
            </w:r>
          </w:p>
        </w:tc>
      </w:tr>
      <w:tr w:rsidR="00512404" w:rsidRPr="00515A43" w:rsidTr="0066237F">
        <w:trPr>
          <w:trHeight w:val="141"/>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ED787B" w:rsidRDefault="00512404" w:rsidP="00AC400E">
            <w:pPr>
              <w:autoSpaceDE w:val="0"/>
              <w:autoSpaceDN w:val="0"/>
              <w:adjustRightInd w:val="0"/>
              <w:spacing w:after="0" w:line="240" w:lineRule="auto"/>
              <w:jc w:val="both"/>
              <w:rPr>
                <w:rFonts w:asciiTheme="minorHAnsi" w:hAnsiTheme="minorHAnsi" w:cs="Arial"/>
                <w:color w:val="9BBB59" w:themeColor="accent3"/>
                <w:sz w:val="20"/>
                <w:szCs w:val="20"/>
              </w:rPr>
            </w:pPr>
            <w:r w:rsidRPr="00ED787B">
              <w:rPr>
                <w:rFonts w:asciiTheme="minorHAnsi" w:hAnsiTheme="minorHAnsi" w:cs="Arial"/>
                <w:sz w:val="20"/>
                <w:szCs w:val="20"/>
              </w:rPr>
              <w:t>Mikroskop musi byś wyposażony w spektrometr z dyspersją energii (EDS)</w:t>
            </w:r>
            <w:r w:rsidRPr="00ED787B">
              <w:rPr>
                <w:rFonts w:asciiTheme="minorHAnsi" w:hAnsiTheme="minorHAnsi" w:cs="Times New Roman"/>
                <w:sz w:val="20"/>
                <w:szCs w:val="20"/>
              </w:rPr>
              <w:t xml:space="preserve"> </w:t>
            </w:r>
            <w:r w:rsidRPr="00ED787B">
              <w:rPr>
                <w:rFonts w:asciiTheme="minorHAnsi" w:hAnsiTheme="minorHAnsi" w:cs="Arial"/>
                <w:sz w:val="20"/>
                <w:szCs w:val="20"/>
              </w:rPr>
              <w:t>z chłodzeniem za pomocą układu Peltiera, bez stosowania ciekłego azotu, umożliwiający detekcję pierwiastków minimum od berylu (Be) o rozdzielczość min. 129 eV (dla linii Mn Kα), zgodnym z ISO 15632:2012</w:t>
            </w:r>
            <w:r w:rsidR="00ED787B" w:rsidRPr="00ED787B">
              <w:rPr>
                <w:rFonts w:asciiTheme="minorHAnsi" w:hAnsiTheme="minorHAnsi" w:cs="Arial"/>
                <w:color w:val="9BBB59" w:themeColor="accent3"/>
                <w:sz w:val="20"/>
                <w:szCs w:val="20"/>
              </w:rPr>
              <w:t xml:space="preserve">. </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Wymagana powierzchnia robocza detektora EDS na poziomie co najmniej 30 mm</w:t>
            </w:r>
            <w:r w:rsidRPr="00ED787B">
              <w:rPr>
                <w:rFonts w:asciiTheme="minorHAnsi" w:hAnsiTheme="minorHAnsi" w:cs="Arial"/>
                <w:sz w:val="20"/>
                <w:szCs w:val="20"/>
                <w:vertAlign w:val="superscript"/>
              </w:rPr>
              <w:t>2</w:t>
            </w:r>
            <w:r w:rsidRPr="00ED787B">
              <w:rPr>
                <w:rFonts w:asciiTheme="minorHAnsi" w:hAnsiTheme="minorHAnsi" w:cs="Arial"/>
                <w:sz w:val="20"/>
                <w:szCs w:val="20"/>
              </w:rPr>
              <w:t>.</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Detektor EDS ma mieć możliwość zbierania, analizy i zapisu widm rentgenowskich punktowo, liniowo oraz w posta</w:t>
            </w:r>
            <w:r w:rsidR="00ED787B" w:rsidRPr="00ED787B">
              <w:rPr>
                <w:rFonts w:asciiTheme="minorHAnsi" w:hAnsiTheme="minorHAnsi" w:cs="Arial"/>
                <w:sz w:val="20"/>
                <w:szCs w:val="20"/>
              </w:rPr>
              <w:t>ci mapy rozkładu pierwiastków z</w:t>
            </w:r>
            <w:r w:rsidRPr="00ED787B">
              <w:rPr>
                <w:rFonts w:asciiTheme="minorHAnsi" w:hAnsiTheme="minorHAnsi" w:cs="Arial"/>
                <w:sz w:val="20"/>
                <w:szCs w:val="20"/>
              </w:rPr>
              <w:t xml:space="preserve"> wyznaczonego obszaru, a także automatycznego generowania raportów zawierających wyniki ilościowe (w at. % i wt. %), jak i jakościowe (rozkłady powierzchniowe – „mapy EDS” oraz liniowe).</w:t>
            </w:r>
            <w:r w:rsidRPr="00ED787B">
              <w:rPr>
                <w:rFonts w:asciiTheme="minorHAnsi" w:hAnsiTheme="minorHAnsi" w:cs="Times New Roman"/>
                <w:sz w:val="20"/>
                <w:szCs w:val="20"/>
              </w:rPr>
              <w:t xml:space="preserve"> </w:t>
            </w:r>
            <w:r w:rsidRPr="00ED787B">
              <w:rPr>
                <w:rFonts w:asciiTheme="minorHAnsi" w:hAnsiTheme="minorHAnsi" w:cs="Arial"/>
                <w:sz w:val="20"/>
                <w:szCs w:val="20"/>
              </w:rPr>
              <w:t>Powinno być do niego dołączone oprogramowanie umożliwiające automatyczną analizę obrazu, tworzące raporty z zestawem informacji dotyczących np.; ro</w:t>
            </w:r>
            <w:r w:rsidR="00ED787B" w:rsidRPr="00ED787B">
              <w:rPr>
                <w:rFonts w:asciiTheme="minorHAnsi" w:hAnsiTheme="minorHAnsi" w:cs="Arial"/>
                <w:sz w:val="20"/>
                <w:szCs w:val="20"/>
              </w:rPr>
              <w:t>zmieszczenia, wielkości, składu</w:t>
            </w:r>
            <w:r w:rsidRPr="00ED787B">
              <w:rPr>
                <w:rFonts w:asciiTheme="minorHAnsi" w:hAnsiTheme="minorHAnsi" w:cs="Arial"/>
                <w:sz w:val="20"/>
                <w:szCs w:val="20"/>
              </w:rPr>
              <w:t xml:space="preserve"> wyszczególnionych elementów</w:t>
            </w:r>
          </w:p>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Kąt podejścia analizatora EDS maks. 35</w:t>
            </w:r>
            <w:r w:rsidRPr="00ED787B">
              <w:rPr>
                <w:rFonts w:asciiTheme="minorHAnsi" w:hAnsiTheme="minorHAnsi" w:cs="Arial"/>
                <w:sz w:val="20"/>
                <w:szCs w:val="20"/>
                <w:vertAlign w:val="superscript"/>
              </w:rPr>
              <w:t>o</w:t>
            </w:r>
          </w:p>
        </w:tc>
      </w:tr>
      <w:tr w:rsidR="00512404" w:rsidRPr="00515A43" w:rsidTr="0066237F">
        <w:trPr>
          <w:trHeight w:val="446"/>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Mikroskop musi być wyposażony w układy zapewniające osiągniecie parametrów instalacyjnych w miejscu pracy, oraz wszystkie akcesoria niezbędne do pracy.</w:t>
            </w:r>
            <w:r w:rsidRPr="00ED787B">
              <w:rPr>
                <w:rFonts w:asciiTheme="minorHAnsi" w:hAnsiTheme="minorHAnsi" w:cs="Arial"/>
                <w:color w:val="92D050"/>
                <w:sz w:val="20"/>
                <w:szCs w:val="20"/>
              </w:rPr>
              <w:t xml:space="preserve"> </w:t>
            </w:r>
            <w:r w:rsidRPr="00ED787B">
              <w:rPr>
                <w:rFonts w:asciiTheme="minorHAnsi" w:hAnsiTheme="minorHAnsi" w:cs="Arial"/>
                <w:sz w:val="20"/>
                <w:szCs w:val="20"/>
              </w:rPr>
              <w:t>Po stronie dostawcy mikroskopu będzie leżało dostosowanie pomieszczenia pracy mikroskopu do środowiskowych wymagań jego producenta</w:t>
            </w:r>
          </w:p>
        </w:tc>
      </w:tr>
      <w:tr w:rsidR="00512404" w:rsidRPr="007F05B6" w:rsidTr="0066237F">
        <w:trPr>
          <w:trHeight w:val="557"/>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 xml:space="preserve">Napylarka do nanoszenia cienkich warstw metalicznych (złoto/platyna) oraz do ewaporacji węglem, z możliwością monitorowania grubości naniesionej warstwy materiału </w:t>
            </w:r>
          </w:p>
        </w:tc>
      </w:tr>
      <w:tr w:rsidR="00512404" w:rsidRPr="00103756" w:rsidTr="0066237F">
        <w:trPr>
          <w:trHeight w:val="557"/>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Inteligentne oprogramowanie do analizy obrazu w tym m.in. do: wykonania i złożenia obrazów mozaikowych, obróbki zdjęć wg, wybranych parametrów, rozpoznawania i grupowania obiektów, obliczania ich powierzchni.</w:t>
            </w:r>
          </w:p>
        </w:tc>
      </w:tr>
      <w:tr w:rsidR="00512404" w:rsidRPr="00103756" w:rsidTr="0066237F">
        <w:trPr>
          <w:trHeight w:val="557"/>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Wzorce długości zgodne z wymaganiami ISO 16700: 2016, wyprodukowane zgodnie z przewodnikiem ISO 34 i certyfikowane zgodnie z przewodnikiem ISO 35, odpowiednie do SEM (przewodzące, o dobrym kontraście, stabilne) z certyfikatem wzorcowania, o długości 0,2; 1, i 10 um</w:t>
            </w:r>
          </w:p>
        </w:tc>
      </w:tr>
      <w:tr w:rsidR="00512404" w:rsidRPr="00103756" w:rsidTr="0066237F">
        <w:trPr>
          <w:trHeight w:val="432"/>
          <w:jc w:val="center"/>
        </w:trPr>
        <w:tc>
          <w:tcPr>
            <w:tcW w:w="318" w:type="pct"/>
            <w:tcBorders>
              <w:top w:val="single" w:sz="4" w:space="0" w:color="auto"/>
              <w:left w:val="single" w:sz="4" w:space="0" w:color="auto"/>
              <w:bottom w:val="single" w:sz="4" w:space="0" w:color="auto"/>
              <w:right w:val="single" w:sz="4" w:space="0" w:color="auto"/>
            </w:tcBorders>
          </w:tcPr>
          <w:p w:rsidR="00512404" w:rsidRPr="00ED787B" w:rsidRDefault="0051240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512404" w:rsidRPr="00ED787B" w:rsidRDefault="00512404" w:rsidP="00AC400E">
            <w:pPr>
              <w:autoSpaceDE w:val="0"/>
              <w:autoSpaceDN w:val="0"/>
              <w:adjustRightInd w:val="0"/>
              <w:spacing w:after="0" w:line="240" w:lineRule="auto"/>
              <w:jc w:val="both"/>
              <w:rPr>
                <w:rFonts w:asciiTheme="minorHAnsi" w:hAnsiTheme="minorHAnsi" w:cs="Arial"/>
                <w:sz w:val="20"/>
                <w:szCs w:val="20"/>
              </w:rPr>
            </w:pPr>
            <w:r w:rsidRPr="00ED787B">
              <w:rPr>
                <w:rFonts w:asciiTheme="minorHAnsi" w:hAnsiTheme="minorHAnsi" w:cs="Arial"/>
                <w:sz w:val="20"/>
                <w:szCs w:val="20"/>
              </w:rPr>
              <w:t>Wzorce zgodne z wymaganiami ISO 22309:2011 (do weryfikacji linii Al Kα przy 1,486 keV) i Cu Kα przy 8,040 keV)</w:t>
            </w:r>
          </w:p>
        </w:tc>
      </w:tr>
    </w:tbl>
    <w:p w:rsidR="001635C4" w:rsidRDefault="001635C4" w:rsidP="003F2D13">
      <w:pPr>
        <w:spacing w:after="120"/>
        <w:ind w:left="426"/>
        <w:jc w:val="both"/>
        <w:rPr>
          <w:b/>
          <w:u w:val="single"/>
        </w:rPr>
      </w:pPr>
    </w:p>
    <w:p w:rsidR="001635C4" w:rsidRDefault="001635C4" w:rsidP="001635C4">
      <w:pPr>
        <w:spacing w:after="120"/>
        <w:jc w:val="both"/>
        <w:rPr>
          <w:b/>
          <w:u w:val="single"/>
        </w:rPr>
      </w:pPr>
      <w:r>
        <w:rPr>
          <w:b/>
          <w:u w:val="single"/>
        </w:rPr>
        <w:t xml:space="preserve">Zakres zamówienia </w:t>
      </w:r>
      <w:r w:rsidR="00ED1773">
        <w:rPr>
          <w:b/>
          <w:u w:val="single"/>
        </w:rPr>
        <w:t>dodatkowego</w:t>
      </w:r>
      <w:r>
        <w:rPr>
          <w:b/>
          <w:u w:val="single"/>
        </w:rPr>
        <w:t xml:space="preserve"> na podstawie art. 67 </w:t>
      </w:r>
      <w:r w:rsidR="00ED1773">
        <w:rPr>
          <w:b/>
          <w:u w:val="single"/>
        </w:rPr>
        <w:t>ust.</w:t>
      </w:r>
      <w:r>
        <w:rPr>
          <w:b/>
          <w:u w:val="single"/>
        </w:rPr>
        <w:t xml:space="preserve"> 1 </w:t>
      </w:r>
      <w:r w:rsidR="00ED1773">
        <w:rPr>
          <w:b/>
          <w:u w:val="single"/>
        </w:rPr>
        <w:t>pkt</w:t>
      </w:r>
      <w:r>
        <w:rPr>
          <w:b/>
          <w:u w:val="single"/>
        </w:rPr>
        <w:t xml:space="preserve"> 7 o którym mowa w pkt 4.6. SIWZ.</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8695"/>
      </w:tblGrid>
      <w:tr w:rsidR="001635C4" w:rsidRPr="0043778D" w:rsidTr="00AC400E">
        <w:trPr>
          <w:trHeight w:val="557"/>
          <w:jc w:val="center"/>
        </w:trPr>
        <w:tc>
          <w:tcPr>
            <w:tcW w:w="318" w:type="pct"/>
            <w:tcBorders>
              <w:top w:val="single" w:sz="4" w:space="0" w:color="auto"/>
              <w:left w:val="single" w:sz="4" w:space="0" w:color="auto"/>
              <w:bottom w:val="single" w:sz="4" w:space="0" w:color="auto"/>
              <w:right w:val="single" w:sz="4" w:space="0" w:color="auto"/>
            </w:tcBorders>
          </w:tcPr>
          <w:p w:rsidR="001635C4" w:rsidRPr="00ED787B" w:rsidRDefault="001635C4" w:rsidP="00BE4C15">
            <w:pPr>
              <w:numPr>
                <w:ilvl w:val="0"/>
                <w:numId w:val="72"/>
              </w:numPr>
              <w:suppressAutoHyphens w:val="0"/>
              <w:spacing w:after="0" w:line="240" w:lineRule="auto"/>
              <w:ind w:left="0" w:firstLine="0"/>
              <w:jc w:val="center"/>
              <w:rPr>
                <w:rFonts w:asciiTheme="minorHAnsi" w:hAnsiTheme="minorHAnsi" w:cs="Arial"/>
                <w:sz w:val="20"/>
                <w:szCs w:val="20"/>
                <w:lang w:eastAsia="pl-PL"/>
              </w:rPr>
            </w:pPr>
          </w:p>
        </w:tc>
        <w:tc>
          <w:tcPr>
            <w:tcW w:w="4682" w:type="pct"/>
            <w:tcBorders>
              <w:top w:val="single" w:sz="4" w:space="0" w:color="auto"/>
              <w:left w:val="single" w:sz="4" w:space="0" w:color="auto"/>
              <w:bottom w:val="single" w:sz="4" w:space="0" w:color="auto"/>
              <w:right w:val="single" w:sz="4" w:space="0" w:color="auto"/>
            </w:tcBorders>
            <w:shd w:val="clear" w:color="auto" w:fill="auto"/>
          </w:tcPr>
          <w:p w:rsidR="001635C4" w:rsidRPr="00ED787B" w:rsidRDefault="00ED1773" w:rsidP="00AC400E">
            <w:pPr>
              <w:autoSpaceDE w:val="0"/>
              <w:autoSpaceDN w:val="0"/>
              <w:adjustRightInd w:val="0"/>
              <w:spacing w:after="0" w:line="240" w:lineRule="auto"/>
              <w:jc w:val="both"/>
              <w:rPr>
                <w:rFonts w:asciiTheme="minorHAnsi" w:hAnsiTheme="minorHAnsi" w:cs="Arial"/>
                <w:color w:val="FF0000"/>
                <w:sz w:val="20"/>
                <w:szCs w:val="20"/>
              </w:rPr>
            </w:pPr>
            <w:r>
              <w:rPr>
                <w:rFonts w:asciiTheme="minorHAnsi" w:hAnsiTheme="minorHAnsi" w:cs="Arial"/>
                <w:sz w:val="20"/>
                <w:szCs w:val="20"/>
              </w:rPr>
              <w:t>Wysokoczuła kamera EBSD, zintegrowana z detektorem EDS, umożliwiająca</w:t>
            </w:r>
            <w:r w:rsidR="001635C4" w:rsidRPr="00ED1773">
              <w:rPr>
                <w:rFonts w:asciiTheme="minorHAnsi" w:hAnsiTheme="minorHAnsi" w:cs="Arial"/>
                <w:sz w:val="20"/>
                <w:szCs w:val="20"/>
              </w:rPr>
              <w:t xml:space="preserve"> zbieranie monochromatycznych obrazów dyfrakcyjnych wraz z oprogramowaniem umożliwiającym analizę danych dyfrakcyjnych. Wymagana szybkość zbierania danych min. 600 indeksowanych punktów na sekundę. Rozdzielczość detektora nie gorsza niż 640 x 480 pikseli w co najmniej 12 bitowej skali szarości. Dedykowany stolik do EBSD.</w:t>
            </w:r>
            <w:r>
              <w:rPr>
                <w:rFonts w:asciiTheme="minorHAnsi" w:hAnsiTheme="minorHAnsi" w:cs="Arial"/>
                <w:sz w:val="20"/>
                <w:szCs w:val="20"/>
              </w:rPr>
              <w:t xml:space="preserve"> </w:t>
            </w:r>
            <w:r w:rsidR="001635C4" w:rsidRPr="00ED1773">
              <w:rPr>
                <w:rFonts w:asciiTheme="minorHAnsi" w:hAnsiTheme="minorHAnsi" w:cs="Arial"/>
                <w:sz w:val="20"/>
                <w:szCs w:val="20"/>
              </w:rPr>
              <w:t>Oprogramowanie w pełni kompatybilne z oprogramowaniem do obsługi zainstalowanego analizatora EDS.</w:t>
            </w:r>
          </w:p>
        </w:tc>
      </w:tr>
    </w:tbl>
    <w:p w:rsidR="001635C4" w:rsidRDefault="001635C4" w:rsidP="00ED1773">
      <w:pPr>
        <w:spacing w:after="120"/>
        <w:jc w:val="both"/>
        <w:rPr>
          <w:b/>
          <w:u w:val="single"/>
        </w:rPr>
      </w:pPr>
    </w:p>
    <w:p w:rsidR="00284EE7" w:rsidRPr="002A044F" w:rsidRDefault="00284EE7" w:rsidP="003F2D13">
      <w:pPr>
        <w:spacing w:after="120"/>
        <w:ind w:left="426"/>
        <w:jc w:val="both"/>
        <w:rPr>
          <w:b/>
        </w:rPr>
      </w:pPr>
      <w:r w:rsidRPr="002A044F">
        <w:rPr>
          <w:b/>
          <w:u w:val="single"/>
        </w:rPr>
        <w:t>Dodatkowe wymagania</w:t>
      </w:r>
      <w:r w:rsidRPr="002A044F">
        <w:rPr>
          <w:b/>
        </w:rPr>
        <w:t>:</w:t>
      </w:r>
    </w:p>
    <w:p w:rsidR="00C76321" w:rsidRDefault="006D0170" w:rsidP="00BE4C15">
      <w:pPr>
        <w:numPr>
          <w:ilvl w:val="0"/>
          <w:numId w:val="48"/>
        </w:numPr>
        <w:suppressAutoHyphens w:val="0"/>
        <w:spacing w:after="120"/>
        <w:jc w:val="both"/>
      </w:pPr>
      <w:r w:rsidRPr="006D0170">
        <w:t xml:space="preserve">Parametry </w:t>
      </w:r>
      <w:r>
        <w:t xml:space="preserve">urządzenia </w:t>
      </w:r>
      <w:r w:rsidRPr="006D0170">
        <w:t>oferowane w dokumentacji przetargowej muszą być weryfikowalne na podstawie oficjalnych broszur i informacji zawartych na oficjalnych stronach producenta. Nie będą akceptowane inne dokumenty</w:t>
      </w:r>
      <w:r>
        <w:t xml:space="preserve">. W związku z powyższym </w:t>
      </w:r>
      <w:r w:rsidR="00C76321">
        <w:t xml:space="preserve">Wykonawca </w:t>
      </w:r>
      <w:r>
        <w:t xml:space="preserve">jest zobowiązany </w:t>
      </w:r>
      <w:r w:rsidR="00C76321">
        <w:t>wraz z ofertą dostarczy</w:t>
      </w:r>
      <w:r>
        <w:t>ć</w:t>
      </w:r>
      <w:r w:rsidR="00C76321">
        <w:t xml:space="preserve"> kart</w:t>
      </w:r>
      <w:r>
        <w:t>ę</w:t>
      </w:r>
      <w:r w:rsidR="00C76321">
        <w:t>/-y katalogow</w:t>
      </w:r>
      <w:r>
        <w:t>ą</w:t>
      </w:r>
      <w:r w:rsidR="00C76321">
        <w:t>/-e (specyfikacja urządzenia) poświadczając</w:t>
      </w:r>
      <w:r>
        <w:t>ą</w:t>
      </w:r>
      <w:r w:rsidR="00C76321">
        <w:t>/-e zgodność oferowanego urządzenia z SIWZ (dopuszczalna w języku angielskim).</w:t>
      </w:r>
      <w:r>
        <w:t xml:space="preserve"> </w:t>
      </w:r>
    </w:p>
    <w:p w:rsidR="00910853" w:rsidRPr="002A044F" w:rsidRDefault="00910853" w:rsidP="00BE4C15">
      <w:pPr>
        <w:numPr>
          <w:ilvl w:val="0"/>
          <w:numId w:val="48"/>
        </w:numPr>
        <w:suppressAutoHyphens w:val="0"/>
        <w:spacing w:after="120"/>
        <w:jc w:val="both"/>
      </w:pPr>
      <w:r w:rsidRPr="002A044F">
        <w:t>Dostarczony sprzęt musi posiadać certyfikat CE wydany przez dopuszczone jednostki certyfikujące w Europie.</w:t>
      </w:r>
    </w:p>
    <w:p w:rsidR="00284EE7" w:rsidRDefault="00284EE7" w:rsidP="00BE4C15">
      <w:pPr>
        <w:numPr>
          <w:ilvl w:val="0"/>
          <w:numId w:val="48"/>
        </w:numPr>
        <w:suppressAutoHyphens w:val="0"/>
        <w:spacing w:after="120"/>
        <w:jc w:val="both"/>
      </w:pPr>
      <w:r w:rsidRPr="005F1DE4">
        <w:t xml:space="preserve">Po zainstalowaniu i uruchomieniu </w:t>
      </w:r>
      <w:r w:rsidR="002C7D20">
        <w:t>urządzenia</w:t>
      </w:r>
      <w:r w:rsidRPr="005F1DE4">
        <w:t xml:space="preserve"> </w:t>
      </w:r>
      <w:r>
        <w:t xml:space="preserve">serwis producenta </w:t>
      </w:r>
      <w:r w:rsidR="002C7D20">
        <w:t>urządzenia</w:t>
      </w:r>
      <w:r>
        <w:t xml:space="preserve"> przeprowadzi:</w:t>
      </w:r>
    </w:p>
    <w:p w:rsidR="00053327" w:rsidRDefault="00053327" w:rsidP="00BE4C15">
      <w:pPr>
        <w:numPr>
          <w:ilvl w:val="0"/>
          <w:numId w:val="49"/>
        </w:numPr>
        <w:suppressAutoHyphens w:val="0"/>
        <w:spacing w:after="80" w:line="240" w:lineRule="auto"/>
        <w:ind w:left="1434" w:hanging="357"/>
        <w:jc w:val="both"/>
      </w:pPr>
      <w:r>
        <w:t>Testy potwierdzające parametry mikroskopu wymagane w SIWZ</w:t>
      </w:r>
      <w:r w:rsidR="00A4319B">
        <w:t>;</w:t>
      </w:r>
    </w:p>
    <w:p w:rsidR="00C76321" w:rsidRDefault="00C76321" w:rsidP="00BE4C15">
      <w:pPr>
        <w:numPr>
          <w:ilvl w:val="0"/>
          <w:numId w:val="49"/>
        </w:numPr>
        <w:suppressAutoHyphens w:val="0"/>
        <w:spacing w:after="80" w:line="240" w:lineRule="auto"/>
        <w:ind w:left="1434" w:hanging="357"/>
        <w:jc w:val="both"/>
      </w:pPr>
      <w:r>
        <w:t xml:space="preserve">Testy/pomiary potwierdzone protokołem z wykonanymi pomiarami natężeń drgań oraz pola elektromagnetycznego w miejscu instalacji mikroskopu (sprawdzenie pomieszczenia oraz eliminację ewentualnych zakłóceń, które będą wpływać na </w:t>
      </w:r>
      <w:r>
        <w:lastRenderedPageBreak/>
        <w:t>prawidłowa pracę aparatu) – testy należy wykonać w godzinach pracy Zamawiającego</w:t>
      </w:r>
      <w:r w:rsidR="00A4319B">
        <w:t>;</w:t>
      </w:r>
      <w:r>
        <w:t xml:space="preserve"> </w:t>
      </w:r>
    </w:p>
    <w:p w:rsidR="00284EE7" w:rsidRDefault="00284EE7" w:rsidP="00BE4C15">
      <w:pPr>
        <w:numPr>
          <w:ilvl w:val="0"/>
          <w:numId w:val="49"/>
        </w:numPr>
        <w:suppressAutoHyphens w:val="0"/>
        <w:spacing w:after="80" w:line="240" w:lineRule="auto"/>
        <w:ind w:left="1434" w:hanging="357"/>
        <w:jc w:val="both"/>
      </w:pPr>
      <w:r>
        <w:t xml:space="preserve">Szkolenie </w:t>
      </w:r>
      <w:r w:rsidR="00053327">
        <w:t xml:space="preserve">5 osób wskazanych przez Zmawiającego </w:t>
      </w:r>
      <w:r>
        <w:t xml:space="preserve">dot. obsługi </w:t>
      </w:r>
      <w:r w:rsidR="002C7D20">
        <w:t>mikroskopu</w:t>
      </w:r>
      <w:r>
        <w:t xml:space="preserve"> oraz BHP</w:t>
      </w:r>
      <w:r w:rsidR="003F2D13">
        <w:t>;</w:t>
      </w:r>
    </w:p>
    <w:p w:rsidR="003F2D13" w:rsidRDefault="003F2D13" w:rsidP="003F2D13">
      <w:pPr>
        <w:suppressAutoHyphens w:val="0"/>
        <w:spacing w:after="120" w:line="240" w:lineRule="auto"/>
        <w:ind w:left="720"/>
        <w:jc w:val="both"/>
      </w:pPr>
    </w:p>
    <w:p w:rsidR="007F64A4" w:rsidRDefault="007F64A4" w:rsidP="00E26C1C">
      <w:pPr>
        <w:spacing w:after="120" w:line="240" w:lineRule="auto"/>
        <w:jc w:val="both"/>
        <w:rPr>
          <w:b/>
          <w:bCs/>
        </w:rPr>
      </w:pPr>
      <w:r>
        <w:rPr>
          <w:b/>
          <w:bCs/>
        </w:rPr>
        <w:t xml:space="preserve">Termin dostawy </w:t>
      </w:r>
      <w:r w:rsidR="0066237F">
        <w:rPr>
          <w:b/>
          <w:bCs/>
        </w:rPr>
        <w:t xml:space="preserve">– </w:t>
      </w:r>
      <w:r w:rsidR="0066237F" w:rsidRPr="0066237F">
        <w:rPr>
          <w:b/>
          <w:bCs/>
          <w:u w:val="single"/>
        </w:rPr>
        <w:t>max 12</w:t>
      </w:r>
      <w:r w:rsidRPr="0066237F">
        <w:rPr>
          <w:b/>
          <w:bCs/>
          <w:u w:val="single"/>
        </w:rPr>
        <w:t xml:space="preserve"> </w:t>
      </w:r>
      <w:r w:rsidR="0066237F" w:rsidRPr="0066237F">
        <w:rPr>
          <w:b/>
          <w:bCs/>
          <w:u w:val="single"/>
        </w:rPr>
        <w:t>tygodni</w:t>
      </w:r>
      <w:r w:rsidRPr="001C3C17">
        <w:rPr>
          <w:b/>
          <w:bCs/>
          <w:u w:val="single"/>
        </w:rPr>
        <w:t xml:space="preserve"> od daty podpisania umowy</w:t>
      </w:r>
      <w:r>
        <w:rPr>
          <w:b/>
          <w:bCs/>
        </w:rPr>
        <w:t>.</w:t>
      </w:r>
    </w:p>
    <w:p w:rsidR="007F64A4" w:rsidRDefault="00E40029" w:rsidP="00E26C1C">
      <w:pPr>
        <w:spacing w:after="120" w:line="240" w:lineRule="auto"/>
        <w:jc w:val="both"/>
        <w:rPr>
          <w:b/>
          <w:bCs/>
        </w:rPr>
      </w:pPr>
      <w:r>
        <w:rPr>
          <w:b/>
          <w:bCs/>
        </w:rPr>
        <w:t xml:space="preserve">Gwarancja na wszystkie podzespoły </w:t>
      </w:r>
      <w:r w:rsidRPr="00A4319B">
        <w:rPr>
          <w:b/>
          <w:bCs/>
          <w:u w:val="single"/>
        </w:rPr>
        <w:t xml:space="preserve">min. </w:t>
      </w:r>
      <w:r w:rsidR="00AC400E" w:rsidRPr="00A4319B">
        <w:rPr>
          <w:b/>
          <w:bCs/>
          <w:u w:val="single"/>
        </w:rPr>
        <w:t>12</w:t>
      </w:r>
      <w:r w:rsidRPr="00A4319B">
        <w:rPr>
          <w:b/>
          <w:bCs/>
          <w:u w:val="single"/>
        </w:rPr>
        <w:t xml:space="preserve"> m</w:t>
      </w:r>
      <w:r w:rsidR="00AC400E" w:rsidRPr="00A4319B">
        <w:rPr>
          <w:b/>
          <w:bCs/>
          <w:u w:val="single"/>
        </w:rPr>
        <w:t>iesięcy</w:t>
      </w:r>
      <w:r w:rsidR="00C76321">
        <w:rPr>
          <w:b/>
          <w:bCs/>
        </w:rPr>
        <w:t>.</w:t>
      </w:r>
    </w:p>
    <w:p w:rsidR="0066237F" w:rsidRDefault="0066237F" w:rsidP="00C73CAF">
      <w:pPr>
        <w:spacing w:after="120" w:line="240" w:lineRule="auto"/>
        <w:jc w:val="both"/>
        <w:rPr>
          <w:b/>
          <w:bCs/>
        </w:rPr>
      </w:pPr>
      <w:r w:rsidRPr="0066237F">
        <w:rPr>
          <w:b/>
          <w:bCs/>
        </w:rPr>
        <w:t xml:space="preserve">Mikroskop zostanie objęty </w:t>
      </w:r>
      <w:r w:rsidR="00E40029">
        <w:rPr>
          <w:b/>
          <w:bCs/>
        </w:rPr>
        <w:t>min.</w:t>
      </w:r>
      <w:r w:rsidRPr="0066237F">
        <w:rPr>
          <w:b/>
          <w:bCs/>
        </w:rPr>
        <w:t xml:space="preserve"> 1 rocznym kontraktem serwisowym po wygaśnięciu gwarancji</w:t>
      </w:r>
      <w:r>
        <w:rPr>
          <w:b/>
          <w:bCs/>
        </w:rPr>
        <w:t>.</w:t>
      </w:r>
      <w:r w:rsidRPr="0066237F">
        <w:rPr>
          <w:b/>
          <w:bCs/>
        </w:rPr>
        <w:t xml:space="preserve"> </w:t>
      </w:r>
    </w:p>
    <w:p w:rsidR="0066237F" w:rsidRDefault="0066237F" w:rsidP="00C73CAF">
      <w:pPr>
        <w:spacing w:after="120" w:line="240" w:lineRule="auto"/>
        <w:jc w:val="both"/>
        <w:rPr>
          <w:b/>
          <w:bCs/>
        </w:rPr>
      </w:pPr>
    </w:p>
    <w:p w:rsidR="00014084" w:rsidRDefault="00E26C1C" w:rsidP="00C73CAF">
      <w:pPr>
        <w:spacing w:after="120" w:line="240" w:lineRule="auto"/>
        <w:jc w:val="both"/>
        <w:rPr>
          <w:b/>
          <w:bCs/>
        </w:rPr>
      </w:pPr>
      <w:r w:rsidRPr="00E26C1C">
        <w:rPr>
          <w:b/>
          <w:bCs/>
        </w:rPr>
        <w:t xml:space="preserve">Wykonawca, </w:t>
      </w:r>
      <w:r w:rsidRPr="00455D1A">
        <w:rPr>
          <w:b/>
          <w:bCs/>
          <w:u w:val="single"/>
        </w:rPr>
        <w:t xml:space="preserve">w terminie do </w:t>
      </w:r>
      <w:r w:rsidR="00ED1773" w:rsidRPr="00455D1A">
        <w:rPr>
          <w:b/>
          <w:bCs/>
          <w:u w:val="single"/>
        </w:rPr>
        <w:t>2</w:t>
      </w:r>
      <w:r w:rsidRPr="00455D1A">
        <w:rPr>
          <w:b/>
          <w:bCs/>
          <w:u w:val="single"/>
        </w:rPr>
        <w:t xml:space="preserve"> </w:t>
      </w:r>
      <w:r w:rsidR="0066237F" w:rsidRPr="00455D1A">
        <w:rPr>
          <w:b/>
          <w:bCs/>
          <w:u w:val="single"/>
        </w:rPr>
        <w:t>tygodni</w:t>
      </w:r>
      <w:r w:rsidRPr="00455D1A">
        <w:rPr>
          <w:b/>
          <w:bCs/>
          <w:u w:val="single"/>
        </w:rPr>
        <w:t xml:space="preserve"> </w:t>
      </w:r>
      <w:r w:rsidR="007F64A4" w:rsidRPr="00455D1A">
        <w:rPr>
          <w:b/>
          <w:bCs/>
          <w:u w:val="single"/>
        </w:rPr>
        <w:t>od daty podpisania</w:t>
      </w:r>
      <w:r w:rsidRPr="00455D1A">
        <w:rPr>
          <w:b/>
          <w:bCs/>
          <w:u w:val="single"/>
        </w:rPr>
        <w:t xml:space="preserve"> umowy</w:t>
      </w:r>
      <w:r w:rsidRPr="00E26C1C">
        <w:rPr>
          <w:b/>
          <w:bCs/>
        </w:rPr>
        <w:t xml:space="preserve">, przekaże Zamawiającemu </w:t>
      </w:r>
      <w:r>
        <w:rPr>
          <w:b/>
          <w:bCs/>
        </w:rPr>
        <w:t>dokumentację techniczną/</w:t>
      </w:r>
      <w:r w:rsidRPr="00E26C1C">
        <w:rPr>
          <w:b/>
          <w:bCs/>
        </w:rPr>
        <w:t>w</w:t>
      </w:r>
      <w:r w:rsidR="0066237F">
        <w:rPr>
          <w:b/>
          <w:bCs/>
        </w:rPr>
        <w:t>ymagania instalacyjne dotyczące konieczności</w:t>
      </w:r>
      <w:r w:rsidR="007F64A4">
        <w:rPr>
          <w:b/>
          <w:bCs/>
        </w:rPr>
        <w:t xml:space="preserve"> wykonania robót </w:t>
      </w:r>
      <w:r w:rsidR="0066237F">
        <w:rPr>
          <w:b/>
          <w:bCs/>
        </w:rPr>
        <w:t>instalacyjnych m.in. zasilania</w:t>
      </w:r>
      <w:r w:rsidR="007F64A4" w:rsidRPr="00E26C1C">
        <w:rPr>
          <w:b/>
          <w:bCs/>
        </w:rPr>
        <w:t xml:space="preserve"> elektryczne</w:t>
      </w:r>
      <w:r w:rsidR="0066237F">
        <w:rPr>
          <w:b/>
          <w:bCs/>
        </w:rPr>
        <w:t>go</w:t>
      </w:r>
      <w:r w:rsidR="007F64A4">
        <w:rPr>
          <w:b/>
          <w:bCs/>
        </w:rPr>
        <w:t xml:space="preserve"> (określenie zapotrzebowania na moc elektryczną), inne </w:t>
      </w:r>
      <w:r w:rsidR="00C73CAF">
        <w:rPr>
          <w:b/>
          <w:bCs/>
        </w:rPr>
        <w:t xml:space="preserve">wymagane </w:t>
      </w:r>
      <w:r w:rsidR="007F64A4">
        <w:rPr>
          <w:b/>
          <w:bCs/>
        </w:rPr>
        <w:t>media</w:t>
      </w:r>
      <w:r w:rsidR="00C73CAF">
        <w:rPr>
          <w:b/>
          <w:bCs/>
        </w:rPr>
        <w:t xml:space="preserve"> itp.</w:t>
      </w:r>
      <w:r w:rsidR="0066237F">
        <w:rPr>
          <w:b/>
          <w:bCs/>
        </w:rPr>
        <w:t xml:space="preserve"> </w:t>
      </w:r>
      <w:r w:rsidRPr="00E26C1C">
        <w:rPr>
          <w:b/>
          <w:bCs/>
        </w:rPr>
        <w:t>Zamawiający</w:t>
      </w:r>
      <w:r w:rsidR="007F64A4">
        <w:rPr>
          <w:b/>
          <w:bCs/>
        </w:rPr>
        <w:t>,</w:t>
      </w:r>
      <w:r w:rsidRPr="00E26C1C">
        <w:rPr>
          <w:b/>
          <w:bCs/>
        </w:rPr>
        <w:t xml:space="preserve"> według </w:t>
      </w:r>
      <w:r w:rsidR="007F64A4">
        <w:rPr>
          <w:b/>
          <w:bCs/>
        </w:rPr>
        <w:t xml:space="preserve">przekazanych przez Wykonawcę </w:t>
      </w:r>
      <w:r w:rsidRPr="00E26C1C">
        <w:rPr>
          <w:b/>
          <w:bCs/>
        </w:rPr>
        <w:t>wymagań</w:t>
      </w:r>
      <w:r w:rsidR="007F64A4">
        <w:rPr>
          <w:b/>
          <w:bCs/>
        </w:rPr>
        <w:t>,</w:t>
      </w:r>
      <w:r w:rsidRPr="00E26C1C">
        <w:rPr>
          <w:b/>
          <w:bCs/>
        </w:rPr>
        <w:t xml:space="preserve"> przygotuje </w:t>
      </w:r>
      <w:r w:rsidR="007F64A4">
        <w:rPr>
          <w:b/>
          <w:bCs/>
        </w:rPr>
        <w:t>powierzchnię (pomieszczenie) pod stanowisko badawcze.</w:t>
      </w:r>
    </w:p>
    <w:p w:rsidR="0066237F" w:rsidRDefault="0066237F" w:rsidP="00C73CAF">
      <w:pPr>
        <w:spacing w:after="120" w:line="240" w:lineRule="auto"/>
        <w:jc w:val="both"/>
        <w:rPr>
          <w:b/>
          <w:bCs/>
        </w:rPr>
      </w:pPr>
    </w:p>
    <w:p w:rsidR="0066237F" w:rsidRPr="0066237F" w:rsidRDefault="0066237F" w:rsidP="0066237F">
      <w:pPr>
        <w:spacing w:after="120" w:line="240" w:lineRule="auto"/>
        <w:jc w:val="both"/>
        <w:rPr>
          <w:b/>
          <w:bCs/>
          <w:u w:val="single"/>
        </w:rPr>
      </w:pPr>
      <w:r w:rsidRPr="0066237F">
        <w:rPr>
          <w:b/>
          <w:bCs/>
          <w:u w:val="single"/>
        </w:rPr>
        <w:t>Po stronie dostawcy mikroskopu będzie leżało dostosowanie pomieszczenia pracy mikroskopu do środowiskowych wymagań jego producenta (</w:t>
      </w:r>
      <w:r w:rsidRPr="0066237F">
        <w:rPr>
          <w:b/>
          <w:bCs/>
          <w:iCs/>
          <w:u w:val="single"/>
        </w:rPr>
        <w:t>eliminacja drgań</w:t>
      </w:r>
      <w:r w:rsidRPr="0066237F">
        <w:rPr>
          <w:b/>
          <w:bCs/>
          <w:u w:val="single"/>
        </w:rPr>
        <w:t xml:space="preserve"> i/lub zakłóceń elektromagnetycznych)</w:t>
      </w:r>
    </w:p>
    <w:p w:rsidR="007F64A4" w:rsidRDefault="007F64A4" w:rsidP="00910853">
      <w:pPr>
        <w:spacing w:after="120"/>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3F2D13">
      <w:pPr>
        <w:spacing w:after="120"/>
        <w:jc w:val="center"/>
        <w:rPr>
          <w:b/>
          <w:sz w:val="28"/>
          <w:lang w:eastAsia="pl-PL"/>
        </w:rPr>
      </w:pPr>
    </w:p>
    <w:p w:rsidR="005E1421" w:rsidRDefault="005E1421" w:rsidP="00ED1773">
      <w:pPr>
        <w:spacing w:after="120"/>
        <w:rPr>
          <w:b/>
          <w:sz w:val="28"/>
          <w:lang w:eastAsia="pl-PL"/>
        </w:rPr>
      </w:pPr>
    </w:p>
    <w:p w:rsidR="00053327" w:rsidRDefault="00053327" w:rsidP="00ED1773">
      <w:pPr>
        <w:spacing w:after="120"/>
        <w:rPr>
          <w:b/>
          <w:sz w:val="28"/>
          <w:lang w:eastAsia="pl-PL"/>
        </w:rPr>
      </w:pPr>
    </w:p>
    <w:p w:rsidR="00053327" w:rsidRDefault="00053327" w:rsidP="00ED1773">
      <w:pPr>
        <w:spacing w:after="120"/>
        <w:rPr>
          <w:b/>
          <w:sz w:val="28"/>
          <w:lang w:eastAsia="pl-PL"/>
        </w:rPr>
      </w:pPr>
    </w:p>
    <w:p w:rsidR="00053327" w:rsidRDefault="00053327" w:rsidP="00ED1773">
      <w:pPr>
        <w:spacing w:after="120"/>
        <w:rPr>
          <w:b/>
          <w:sz w:val="28"/>
          <w:lang w:eastAsia="pl-PL"/>
        </w:rPr>
      </w:pPr>
    </w:p>
    <w:p w:rsidR="00053327" w:rsidRDefault="00053327" w:rsidP="00ED1773">
      <w:pPr>
        <w:spacing w:after="120"/>
        <w:rPr>
          <w:b/>
          <w:sz w:val="28"/>
          <w:lang w:eastAsia="pl-PL"/>
        </w:rPr>
      </w:pPr>
    </w:p>
    <w:p w:rsidR="00E40029" w:rsidRDefault="00E40029" w:rsidP="00ED1773">
      <w:pPr>
        <w:spacing w:after="120"/>
        <w:rPr>
          <w:b/>
          <w:sz w:val="28"/>
          <w:lang w:eastAsia="pl-PL"/>
        </w:rPr>
      </w:pPr>
    </w:p>
    <w:p w:rsidR="00904A31" w:rsidRPr="00127E36" w:rsidRDefault="00904A31" w:rsidP="003F2D13">
      <w:pPr>
        <w:spacing w:after="120"/>
        <w:jc w:val="center"/>
        <w:rPr>
          <w:b/>
          <w:sz w:val="28"/>
          <w:lang w:eastAsia="pl-PL"/>
        </w:rPr>
      </w:pPr>
      <w:r w:rsidRPr="00127E36">
        <w:rPr>
          <w:b/>
          <w:sz w:val="28"/>
          <w:lang w:eastAsia="pl-PL"/>
        </w:rPr>
        <w:t>ISTOTNE POSTANOWIENIA UMOWY</w:t>
      </w:r>
    </w:p>
    <w:p w:rsidR="003F2D13" w:rsidRDefault="003F2D13" w:rsidP="003F2D13">
      <w:pPr>
        <w:spacing w:after="120"/>
        <w:ind w:left="283"/>
        <w:jc w:val="center"/>
        <w:rPr>
          <w:rFonts w:asciiTheme="minorHAnsi" w:hAnsiTheme="minorHAnsi"/>
          <w:b/>
          <w:kern w:val="2"/>
          <w:lang w:eastAsia="pl-PL"/>
        </w:rPr>
      </w:pPr>
    </w:p>
    <w:p w:rsidR="00904A31" w:rsidRDefault="00904A31" w:rsidP="003F2D13">
      <w:pPr>
        <w:spacing w:after="120"/>
        <w:ind w:left="283"/>
        <w:jc w:val="center"/>
        <w:rPr>
          <w:b/>
          <w:kern w:val="2"/>
          <w:lang w:eastAsia="pl-PL"/>
        </w:rPr>
      </w:pPr>
      <w:r w:rsidRPr="00CA17B4">
        <w:rPr>
          <w:rFonts w:asciiTheme="minorHAnsi" w:hAnsiTheme="minorHAnsi"/>
          <w:b/>
          <w:kern w:val="2"/>
          <w:lang w:eastAsia="pl-PL"/>
        </w:rPr>
        <w:t>§ 1</w:t>
      </w:r>
      <w:r>
        <w:rPr>
          <w:rFonts w:asciiTheme="minorHAnsi" w:hAnsiTheme="minorHAnsi"/>
          <w:b/>
          <w:kern w:val="2"/>
          <w:lang w:eastAsia="pl-PL"/>
        </w:rPr>
        <w:t>.</w:t>
      </w:r>
    </w:p>
    <w:p w:rsidR="00904A31" w:rsidRPr="00F23593" w:rsidRDefault="00904A31" w:rsidP="003F2D13">
      <w:pPr>
        <w:spacing w:after="120"/>
        <w:ind w:left="283"/>
        <w:jc w:val="center"/>
        <w:rPr>
          <w:rFonts w:asciiTheme="minorHAnsi" w:hAnsiTheme="minorHAnsi" w:cstheme="minorHAnsi"/>
          <w:b/>
          <w:kern w:val="2"/>
          <w:lang w:eastAsia="pl-PL"/>
        </w:rPr>
      </w:pPr>
      <w:r w:rsidRPr="00F23593">
        <w:rPr>
          <w:rFonts w:asciiTheme="minorHAnsi" w:hAnsiTheme="minorHAnsi" w:cstheme="minorHAnsi"/>
          <w:b/>
          <w:kern w:val="2"/>
          <w:lang w:eastAsia="pl-PL"/>
        </w:rPr>
        <w:t xml:space="preserve">OKREŚLENIE PRZEDMIOTU </w:t>
      </w:r>
      <w:r w:rsidR="001458C2">
        <w:rPr>
          <w:rFonts w:asciiTheme="minorHAnsi" w:hAnsiTheme="minorHAnsi" w:cstheme="minorHAnsi"/>
          <w:b/>
          <w:kern w:val="2"/>
          <w:lang w:eastAsia="pl-PL"/>
        </w:rPr>
        <w:t xml:space="preserve">I TERMINU REALIZACJI </w:t>
      </w:r>
      <w:r w:rsidRPr="00F23593">
        <w:rPr>
          <w:rFonts w:asciiTheme="minorHAnsi" w:hAnsiTheme="minorHAnsi" w:cstheme="minorHAnsi"/>
          <w:b/>
          <w:kern w:val="2"/>
          <w:lang w:eastAsia="pl-PL"/>
        </w:rPr>
        <w:t>UMOWY</w:t>
      </w:r>
    </w:p>
    <w:p w:rsidR="001C3C17" w:rsidRDefault="00904A31" w:rsidP="00872C2E">
      <w:pPr>
        <w:pStyle w:val="Akapitzlist"/>
        <w:numPr>
          <w:ilvl w:val="0"/>
          <w:numId w:val="47"/>
        </w:numPr>
        <w:spacing w:after="120"/>
        <w:ind w:left="284" w:hanging="284"/>
        <w:contextualSpacing w:val="0"/>
        <w:jc w:val="both"/>
        <w:rPr>
          <w:rFonts w:asciiTheme="minorHAnsi" w:hAnsiTheme="minorHAnsi" w:cstheme="minorHAnsi"/>
          <w:kern w:val="2"/>
        </w:rPr>
      </w:pPr>
      <w:r w:rsidRPr="003F2D13">
        <w:rPr>
          <w:rFonts w:asciiTheme="minorHAnsi" w:hAnsiTheme="minorHAnsi" w:cstheme="minorHAnsi"/>
          <w:kern w:val="2"/>
        </w:rPr>
        <w:t>Przedmiotem umowy jest „</w:t>
      </w:r>
      <w:r w:rsidR="00ED1773" w:rsidRPr="00ED1773">
        <w:rPr>
          <w:b/>
        </w:rPr>
        <w:t xml:space="preserve">Dostawa, instalacja i uruchomienie </w:t>
      </w:r>
      <w:r w:rsidR="00ED1773" w:rsidRPr="00ED1773">
        <w:rPr>
          <w:b/>
          <w:bCs/>
        </w:rPr>
        <w:t>wysokorozdzielczego skaningowego mikroskopu elektronowego</w:t>
      </w:r>
      <w:r w:rsidRPr="003F2D13">
        <w:rPr>
          <w:rFonts w:asciiTheme="minorHAnsi" w:hAnsiTheme="minorHAnsi" w:cstheme="minorHAnsi"/>
          <w:kern w:val="2"/>
        </w:rPr>
        <w:t>”</w:t>
      </w:r>
      <w:r w:rsidR="001C3C17">
        <w:rPr>
          <w:rFonts w:asciiTheme="minorHAnsi" w:hAnsiTheme="minorHAnsi" w:cstheme="minorHAnsi"/>
          <w:kern w:val="2"/>
        </w:rPr>
        <w:t>.</w:t>
      </w:r>
    </w:p>
    <w:p w:rsidR="00904A31" w:rsidRPr="003F2D13" w:rsidRDefault="001C3C17" w:rsidP="00872C2E">
      <w:pPr>
        <w:pStyle w:val="Akapitzlist"/>
        <w:numPr>
          <w:ilvl w:val="0"/>
          <w:numId w:val="47"/>
        </w:numPr>
        <w:spacing w:after="120"/>
        <w:ind w:left="284" w:hanging="284"/>
        <w:contextualSpacing w:val="0"/>
        <w:jc w:val="both"/>
        <w:rPr>
          <w:rFonts w:asciiTheme="minorHAnsi" w:hAnsiTheme="minorHAnsi" w:cstheme="minorHAnsi"/>
          <w:kern w:val="2"/>
        </w:rPr>
      </w:pPr>
      <w:r w:rsidRPr="00C316B7">
        <w:t xml:space="preserve">Podstawę zawarcia niniejszej umowy stanowi </w:t>
      </w:r>
      <w:r>
        <w:t xml:space="preserve">oferta </w:t>
      </w:r>
      <w:r w:rsidR="00522CFB">
        <w:t xml:space="preserve">Wykonawcy </w:t>
      </w:r>
      <w:r w:rsidR="00321175">
        <w:t>z dnia ……………..,</w:t>
      </w:r>
      <w:r>
        <w:t xml:space="preserve"> wybrana w postępowaniu</w:t>
      </w:r>
      <w:r w:rsidRPr="00C316B7">
        <w:t xml:space="preserve"> o udzielenie zamówienia publicznego prz</w:t>
      </w:r>
      <w:r>
        <w:t>eprowadzonym</w:t>
      </w:r>
      <w:r w:rsidRPr="00C316B7">
        <w:t xml:space="preserve"> w trybie przetargu nieograniczonego o numerze </w:t>
      </w:r>
      <w:r>
        <w:rPr>
          <w:b/>
        </w:rPr>
        <w:t>T</w:t>
      </w:r>
      <w:r w:rsidRPr="00985095">
        <w:rPr>
          <w:b/>
        </w:rPr>
        <w:t>O-250-</w:t>
      </w:r>
      <w:r w:rsidR="007B502B">
        <w:rPr>
          <w:b/>
        </w:rPr>
        <w:t>26</w:t>
      </w:r>
      <w:r w:rsidR="00ED1773">
        <w:rPr>
          <w:b/>
        </w:rPr>
        <w:t xml:space="preserve"> </w:t>
      </w:r>
      <w:r>
        <w:rPr>
          <w:b/>
        </w:rPr>
        <w:t>TA/19</w:t>
      </w:r>
      <w:r w:rsidR="00321175">
        <w:rPr>
          <w:b/>
        </w:rPr>
        <w:t>.</w:t>
      </w:r>
    </w:p>
    <w:p w:rsidR="001458C2" w:rsidRPr="003F2D13" w:rsidRDefault="001458C2" w:rsidP="00872C2E">
      <w:pPr>
        <w:pStyle w:val="Akapitzlist"/>
        <w:numPr>
          <w:ilvl w:val="0"/>
          <w:numId w:val="47"/>
        </w:numPr>
        <w:suppressAutoHyphens w:val="0"/>
        <w:spacing w:after="120"/>
        <w:ind w:left="284" w:hanging="284"/>
        <w:contextualSpacing w:val="0"/>
        <w:jc w:val="both"/>
        <w:rPr>
          <w:rFonts w:asciiTheme="minorHAnsi" w:hAnsiTheme="minorHAnsi" w:cstheme="minorHAnsi"/>
        </w:rPr>
      </w:pPr>
      <w:r w:rsidRPr="003F2D13">
        <w:rPr>
          <w:rFonts w:asciiTheme="minorHAnsi" w:hAnsiTheme="minorHAnsi" w:cstheme="minorHAnsi"/>
        </w:rPr>
        <w:t>Realizacja przedmiotu um</w:t>
      </w:r>
      <w:r w:rsidR="001C3C17">
        <w:rPr>
          <w:rFonts w:asciiTheme="minorHAnsi" w:hAnsiTheme="minorHAnsi" w:cstheme="minorHAnsi"/>
        </w:rPr>
        <w:t>owy polegająca na dostarczeniu</w:t>
      </w:r>
      <w:r w:rsidRPr="003F2D13">
        <w:rPr>
          <w:rFonts w:asciiTheme="minorHAnsi" w:hAnsiTheme="minorHAnsi" w:cstheme="minorHAnsi"/>
        </w:rPr>
        <w:t xml:space="preserve">, zainstalowaniu, uruchomieniu </w:t>
      </w:r>
      <w:r w:rsidR="00ED1773" w:rsidRPr="00ED1773">
        <w:rPr>
          <w:bCs/>
        </w:rPr>
        <w:t>wysokorozdzielczego skaningowego mikroskopu elektronowego</w:t>
      </w:r>
      <w:r w:rsidR="00A4319B">
        <w:rPr>
          <w:bCs/>
        </w:rPr>
        <w:t>, wykonaniu testów określonych w OPZ</w:t>
      </w:r>
      <w:r w:rsidRPr="003F2D13">
        <w:rPr>
          <w:rFonts w:asciiTheme="minorHAnsi" w:hAnsiTheme="minorHAnsi" w:cstheme="minorHAnsi"/>
        </w:rPr>
        <w:t xml:space="preserve"> oraz przeszkoleniu pracowników Zamawiającego </w:t>
      </w:r>
      <w:r w:rsidR="00ED1773">
        <w:rPr>
          <w:rFonts w:asciiTheme="minorHAnsi" w:hAnsiTheme="minorHAnsi" w:cstheme="minorHAnsi"/>
        </w:rPr>
        <w:t xml:space="preserve">w zakresie jego obsługi i BHP </w:t>
      </w:r>
      <w:r w:rsidRPr="003F2D13">
        <w:rPr>
          <w:rFonts w:asciiTheme="minorHAnsi" w:hAnsiTheme="minorHAnsi" w:cstheme="minorHAnsi"/>
        </w:rPr>
        <w:t xml:space="preserve">nastąpi w terminie </w:t>
      </w:r>
      <w:r w:rsidR="00ED1773" w:rsidRPr="006D0170">
        <w:rPr>
          <w:rFonts w:asciiTheme="minorHAnsi" w:hAnsiTheme="minorHAnsi" w:cstheme="minorHAnsi"/>
          <w:b/>
        </w:rPr>
        <w:t>12</w:t>
      </w:r>
      <w:r w:rsidRPr="006D0170">
        <w:rPr>
          <w:rFonts w:asciiTheme="minorHAnsi" w:hAnsiTheme="minorHAnsi" w:cstheme="minorHAnsi"/>
          <w:b/>
        </w:rPr>
        <w:t xml:space="preserve"> </w:t>
      </w:r>
      <w:r w:rsidR="00ED1773" w:rsidRPr="006D0170">
        <w:rPr>
          <w:rFonts w:asciiTheme="minorHAnsi" w:hAnsiTheme="minorHAnsi" w:cstheme="minorHAnsi"/>
          <w:b/>
        </w:rPr>
        <w:t>tygodni</w:t>
      </w:r>
      <w:r w:rsidRPr="003F2D13">
        <w:rPr>
          <w:rFonts w:asciiTheme="minorHAnsi" w:hAnsiTheme="minorHAnsi" w:cstheme="minorHAnsi"/>
        </w:rPr>
        <w:t xml:space="preserve"> od daty zawarcia umowy</w:t>
      </w:r>
      <w:r w:rsidR="005E3663">
        <w:rPr>
          <w:rFonts w:asciiTheme="minorHAnsi" w:hAnsiTheme="minorHAnsi" w:cstheme="minorHAnsi"/>
        </w:rPr>
        <w:t xml:space="preserve"> tj. do dnia ………</w:t>
      </w:r>
      <w:r w:rsidRPr="003F2D13">
        <w:rPr>
          <w:rFonts w:asciiTheme="minorHAnsi" w:hAnsiTheme="minorHAnsi" w:cstheme="minorHAnsi"/>
        </w:rPr>
        <w:t>.</w:t>
      </w:r>
      <w:r w:rsidR="00321175">
        <w:rPr>
          <w:rFonts w:asciiTheme="minorHAnsi" w:hAnsiTheme="minorHAnsi" w:cstheme="minorHAnsi"/>
        </w:rPr>
        <w:t>,</w:t>
      </w:r>
      <w:r w:rsidR="00522CFB">
        <w:rPr>
          <w:rFonts w:asciiTheme="minorHAnsi" w:hAnsiTheme="minorHAnsi" w:cstheme="minorHAnsi"/>
        </w:rPr>
        <w:t xml:space="preserve"> </w:t>
      </w:r>
      <w:r w:rsidR="001C3C17">
        <w:rPr>
          <w:rFonts w:asciiTheme="minorHAnsi" w:hAnsiTheme="minorHAnsi" w:cstheme="minorHAnsi"/>
        </w:rPr>
        <w:t xml:space="preserve">zgodnie z </w:t>
      </w:r>
      <w:r w:rsidR="005E1421">
        <w:rPr>
          <w:rFonts w:asciiTheme="minorHAnsi" w:hAnsiTheme="minorHAnsi" w:cstheme="minorHAnsi"/>
        </w:rPr>
        <w:t xml:space="preserve">ofertą Wykonawcy i </w:t>
      </w:r>
      <w:r w:rsidR="001C3C17" w:rsidRPr="003F2D13">
        <w:rPr>
          <w:rFonts w:asciiTheme="minorHAnsi" w:hAnsiTheme="minorHAnsi" w:cstheme="minorHAnsi"/>
          <w:kern w:val="2"/>
        </w:rPr>
        <w:t>opisem przedm</w:t>
      </w:r>
      <w:r w:rsidR="00321175">
        <w:rPr>
          <w:rFonts w:asciiTheme="minorHAnsi" w:hAnsiTheme="minorHAnsi" w:cstheme="minorHAnsi"/>
          <w:kern w:val="2"/>
        </w:rPr>
        <w:t>iotu zamówienia zawartym w SIWZ, stanowiącym</w:t>
      </w:r>
      <w:r w:rsidR="005E1421">
        <w:rPr>
          <w:rFonts w:asciiTheme="minorHAnsi" w:hAnsiTheme="minorHAnsi" w:cstheme="minorHAnsi"/>
          <w:kern w:val="2"/>
        </w:rPr>
        <w:t>i</w:t>
      </w:r>
      <w:r w:rsidR="001C3C17" w:rsidRPr="003F2D13">
        <w:rPr>
          <w:rFonts w:asciiTheme="minorHAnsi" w:hAnsiTheme="minorHAnsi" w:cstheme="minorHAnsi"/>
          <w:kern w:val="2"/>
        </w:rPr>
        <w:t xml:space="preserve"> </w:t>
      </w:r>
      <w:r w:rsidR="00522CFB">
        <w:rPr>
          <w:rFonts w:asciiTheme="minorHAnsi" w:hAnsiTheme="minorHAnsi" w:cstheme="minorHAnsi"/>
          <w:kern w:val="2"/>
        </w:rPr>
        <w:t>integralne</w:t>
      </w:r>
      <w:r w:rsidR="001C3C17" w:rsidRPr="003F2D13">
        <w:rPr>
          <w:rFonts w:asciiTheme="minorHAnsi" w:hAnsiTheme="minorHAnsi" w:cstheme="minorHAnsi"/>
          <w:kern w:val="2"/>
        </w:rPr>
        <w:t xml:space="preserve"> </w:t>
      </w:r>
      <w:r w:rsidR="00522CFB">
        <w:rPr>
          <w:rFonts w:asciiTheme="minorHAnsi" w:hAnsiTheme="minorHAnsi" w:cstheme="minorHAnsi"/>
          <w:kern w:val="2"/>
        </w:rPr>
        <w:t>części</w:t>
      </w:r>
      <w:r w:rsidR="00321175">
        <w:rPr>
          <w:rFonts w:asciiTheme="minorHAnsi" w:hAnsiTheme="minorHAnsi" w:cstheme="minorHAnsi"/>
          <w:kern w:val="2"/>
        </w:rPr>
        <w:t xml:space="preserve"> </w:t>
      </w:r>
      <w:r w:rsidR="001C3C17" w:rsidRPr="003F2D13">
        <w:rPr>
          <w:rFonts w:asciiTheme="minorHAnsi" w:hAnsiTheme="minorHAnsi" w:cstheme="minorHAnsi"/>
          <w:kern w:val="2"/>
        </w:rPr>
        <w:t>niniejszej umowy</w:t>
      </w:r>
      <w:r w:rsidR="00321175">
        <w:rPr>
          <w:rFonts w:asciiTheme="minorHAnsi" w:hAnsiTheme="minorHAnsi" w:cstheme="minorHAnsi"/>
          <w:kern w:val="2"/>
        </w:rPr>
        <w:t>.</w:t>
      </w:r>
    </w:p>
    <w:p w:rsidR="00904A31" w:rsidRPr="00161475" w:rsidRDefault="00904A31" w:rsidP="003F2D13">
      <w:pPr>
        <w:widowControl w:val="0"/>
        <w:snapToGrid w:val="0"/>
        <w:spacing w:after="120"/>
        <w:ind w:left="360" w:hanging="180"/>
        <w:jc w:val="center"/>
        <w:rPr>
          <w:rFonts w:asciiTheme="minorHAnsi" w:hAnsiTheme="minorHAnsi" w:cstheme="minorHAnsi"/>
          <w:b/>
          <w:lang w:eastAsia="pl-PL"/>
        </w:rPr>
      </w:pPr>
      <w:r w:rsidRPr="00161475">
        <w:rPr>
          <w:rFonts w:asciiTheme="minorHAnsi" w:hAnsiTheme="minorHAnsi" w:cstheme="minorHAnsi"/>
          <w:b/>
          <w:lang w:eastAsia="pl-PL"/>
        </w:rPr>
        <w:t>§ 2.</w:t>
      </w:r>
    </w:p>
    <w:p w:rsidR="00904A31" w:rsidRPr="00161475" w:rsidRDefault="001458C2"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OBOWIĄZKI WYKONAWCY</w:t>
      </w:r>
    </w:p>
    <w:p w:rsidR="00904A31" w:rsidRPr="00161475" w:rsidRDefault="00904A31" w:rsidP="001D505F">
      <w:pPr>
        <w:numPr>
          <w:ilvl w:val="0"/>
          <w:numId w:val="36"/>
        </w:numPr>
        <w:suppressAutoHyphens w:val="0"/>
        <w:spacing w:after="120"/>
        <w:ind w:left="284" w:hanging="284"/>
        <w:jc w:val="both"/>
        <w:rPr>
          <w:rFonts w:asciiTheme="minorHAnsi" w:hAnsiTheme="minorHAnsi" w:cstheme="minorHAnsi"/>
          <w:lang w:eastAsia="pl-PL"/>
        </w:rPr>
      </w:pPr>
      <w:r w:rsidRPr="00161475">
        <w:rPr>
          <w:rFonts w:asciiTheme="minorHAnsi" w:hAnsiTheme="minorHAnsi" w:cstheme="minorHAnsi"/>
          <w:lang w:eastAsia="pl-PL"/>
        </w:rPr>
        <w:t>Na podstawie Umowy Wykonawca:</w:t>
      </w:r>
    </w:p>
    <w:p w:rsidR="00904A31" w:rsidRPr="005E3663" w:rsidRDefault="00904A31" w:rsidP="00ED1773">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lang w:eastAsia="pl-PL"/>
        </w:rPr>
        <w:t xml:space="preserve">Dostarczy </w:t>
      </w:r>
      <w:r w:rsidR="00ED1773" w:rsidRPr="00ED1773">
        <w:rPr>
          <w:bCs/>
        </w:rPr>
        <w:t>wysokorozdzielcz</w:t>
      </w:r>
      <w:r w:rsidR="00ED1773">
        <w:rPr>
          <w:bCs/>
        </w:rPr>
        <w:t>y</w:t>
      </w:r>
      <w:r w:rsidR="00ED1773" w:rsidRPr="00ED1773">
        <w:rPr>
          <w:bCs/>
        </w:rPr>
        <w:t xml:space="preserve"> skaningow</w:t>
      </w:r>
      <w:r w:rsidR="00ED1773">
        <w:rPr>
          <w:bCs/>
        </w:rPr>
        <w:t>y mikroskop elektronowy</w:t>
      </w:r>
      <w:r w:rsidR="00C73CAF">
        <w:t>,</w:t>
      </w:r>
      <w:r w:rsidRPr="005E3663">
        <w:rPr>
          <w:rFonts w:asciiTheme="minorHAnsi" w:hAnsiTheme="minorHAnsi" w:cstheme="minorHAnsi"/>
          <w:lang w:eastAsia="pl-PL"/>
        </w:rPr>
        <w:t xml:space="preserve"> </w:t>
      </w:r>
      <w:r w:rsidR="00C73CAF">
        <w:rPr>
          <w:rFonts w:asciiTheme="minorHAnsi" w:hAnsiTheme="minorHAnsi" w:cstheme="minorHAnsi"/>
          <w:lang w:eastAsia="pl-PL"/>
        </w:rPr>
        <w:t xml:space="preserve">zwaną dalej „Stanowiskiem badawczym” lub „Stanowiskiem”, </w:t>
      </w:r>
      <w:r w:rsidRPr="005E3663">
        <w:rPr>
          <w:rFonts w:asciiTheme="minorHAnsi" w:hAnsiTheme="minorHAnsi" w:cstheme="minorHAnsi"/>
          <w:lang w:eastAsia="pl-PL"/>
        </w:rPr>
        <w:t>wraz z Instrukcją obsługi w języku polskim z niezbędnymi schematami i opisami</w:t>
      </w:r>
      <w:r w:rsidR="005E3663">
        <w:rPr>
          <w:rFonts w:asciiTheme="minorHAnsi" w:hAnsiTheme="minorHAnsi" w:cstheme="minorHAnsi"/>
          <w:lang w:eastAsia="pl-PL"/>
        </w:rPr>
        <w:t>.</w:t>
      </w:r>
    </w:p>
    <w:p w:rsidR="00ED1773" w:rsidRPr="00ED1773" w:rsidRDefault="00ED1773" w:rsidP="00ED1773">
      <w:pPr>
        <w:pStyle w:val="Akapitzlist"/>
        <w:numPr>
          <w:ilvl w:val="0"/>
          <w:numId w:val="37"/>
        </w:numPr>
        <w:spacing w:after="120"/>
        <w:ind w:left="709" w:hanging="425"/>
        <w:contextualSpacing w:val="0"/>
        <w:rPr>
          <w:rFonts w:asciiTheme="minorHAnsi" w:hAnsiTheme="minorHAnsi" w:cstheme="minorHAnsi"/>
          <w:lang w:eastAsia="pl-PL"/>
        </w:rPr>
      </w:pPr>
      <w:r w:rsidRPr="00ED1773">
        <w:rPr>
          <w:rFonts w:asciiTheme="minorHAnsi" w:hAnsiTheme="minorHAnsi" w:cstheme="minorHAnsi"/>
          <w:lang w:eastAsia="pl-PL"/>
        </w:rPr>
        <w:t>Dostosuje pomieszczenie pracy mikroskopu</w:t>
      </w:r>
      <w:r>
        <w:rPr>
          <w:rFonts w:asciiTheme="minorHAnsi" w:hAnsiTheme="minorHAnsi" w:cstheme="minorHAnsi"/>
          <w:lang w:eastAsia="pl-PL"/>
        </w:rPr>
        <w:t xml:space="preserve"> do środowiskowych wymagań jego producenta </w:t>
      </w:r>
      <w:r w:rsidRPr="00ED1773">
        <w:rPr>
          <w:rFonts w:asciiTheme="minorHAnsi" w:hAnsiTheme="minorHAnsi" w:cstheme="minorHAnsi"/>
          <w:lang w:eastAsia="pl-PL"/>
        </w:rPr>
        <w:t>(eliminacja drgań i/lub zakłóceń elektromagnetycznych)</w:t>
      </w:r>
      <w:r w:rsidR="00AF741B">
        <w:rPr>
          <w:rFonts w:asciiTheme="minorHAnsi" w:hAnsiTheme="minorHAnsi" w:cstheme="minorHAnsi"/>
          <w:lang w:eastAsia="pl-PL"/>
        </w:rPr>
        <w:t>.</w:t>
      </w:r>
    </w:p>
    <w:p w:rsidR="00904A31" w:rsidRPr="005E3663" w:rsidRDefault="00904A31" w:rsidP="00ED1773">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bCs/>
          <w:lang w:eastAsia="pl-PL"/>
        </w:rPr>
        <w:t xml:space="preserve">Zamontuje, zainstaluje i uruchomi </w:t>
      </w:r>
      <w:r w:rsidR="005E3663">
        <w:rPr>
          <w:rFonts w:asciiTheme="minorHAnsi" w:hAnsiTheme="minorHAnsi" w:cstheme="minorHAnsi"/>
          <w:bCs/>
          <w:lang w:eastAsia="pl-PL"/>
        </w:rPr>
        <w:t>oraz</w:t>
      </w:r>
      <w:r w:rsidR="00B13A5F" w:rsidRPr="005E3663">
        <w:rPr>
          <w:rFonts w:asciiTheme="minorHAnsi" w:hAnsiTheme="minorHAnsi" w:cstheme="minorHAnsi"/>
          <w:bCs/>
          <w:lang w:eastAsia="pl-PL"/>
        </w:rPr>
        <w:t xml:space="preserve"> </w:t>
      </w:r>
      <w:r w:rsidR="00AC400E">
        <w:rPr>
          <w:rFonts w:asciiTheme="minorHAnsi" w:hAnsiTheme="minorHAnsi" w:cstheme="minorHAnsi"/>
          <w:bCs/>
          <w:lang w:eastAsia="pl-PL"/>
        </w:rPr>
        <w:t>wykona testy</w:t>
      </w:r>
      <w:r w:rsidR="00455D1A">
        <w:rPr>
          <w:rFonts w:asciiTheme="minorHAnsi" w:hAnsiTheme="minorHAnsi" w:cstheme="minorHAnsi"/>
          <w:bCs/>
          <w:lang w:eastAsia="pl-PL"/>
        </w:rPr>
        <w:t xml:space="preserve"> </w:t>
      </w:r>
      <w:r w:rsidR="00455D1A">
        <w:t>potwierdzające parametry mikroskopu wymagane w SIWZ oraz testy/pomiary (potwierdzone protokołem z wykonanymi pomiarami natężeń drgań oraz pola elektromagnetycznego) w miejscu instalacji mikroskopu (sprawdzenie pomieszczenia oraz eliminację ewentualnych zakłóceń, które będą wpływać na prawidłowa pracę aparatu)</w:t>
      </w:r>
      <w:r w:rsidRPr="005E3663">
        <w:rPr>
          <w:rFonts w:asciiTheme="minorHAnsi" w:hAnsiTheme="minorHAnsi" w:cstheme="minorHAnsi"/>
          <w:bCs/>
          <w:lang w:eastAsia="pl-PL"/>
        </w:rPr>
        <w:t>.</w:t>
      </w:r>
    </w:p>
    <w:p w:rsidR="00B13A5F" w:rsidRPr="005E3663" w:rsidRDefault="00904A31" w:rsidP="00ED1773">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sidRPr="005E3663">
        <w:rPr>
          <w:rFonts w:asciiTheme="minorHAnsi" w:hAnsiTheme="minorHAnsi" w:cstheme="minorHAnsi"/>
          <w:bCs/>
          <w:lang w:eastAsia="pl-PL"/>
        </w:rPr>
        <w:t xml:space="preserve">Przeszkoli minimum </w:t>
      </w:r>
      <w:r w:rsidR="00E40029">
        <w:rPr>
          <w:rFonts w:asciiTheme="minorHAnsi" w:hAnsiTheme="minorHAnsi" w:cstheme="minorHAnsi"/>
          <w:bCs/>
          <w:lang w:eastAsia="pl-PL"/>
        </w:rPr>
        <w:t>5</w:t>
      </w:r>
      <w:r w:rsidR="00B13A5F" w:rsidRPr="005E3663">
        <w:rPr>
          <w:rFonts w:asciiTheme="minorHAnsi" w:hAnsiTheme="minorHAnsi" w:cstheme="minorHAnsi"/>
          <w:bCs/>
          <w:lang w:eastAsia="pl-PL"/>
        </w:rPr>
        <w:t xml:space="preserve"> pracowników Zamawiającego</w:t>
      </w:r>
      <w:r w:rsidR="005E3663">
        <w:rPr>
          <w:rFonts w:asciiTheme="minorHAnsi" w:hAnsiTheme="minorHAnsi" w:cstheme="minorHAnsi"/>
          <w:bCs/>
          <w:lang w:eastAsia="pl-PL"/>
        </w:rPr>
        <w:t xml:space="preserve"> w zakresie obsługi</w:t>
      </w:r>
      <w:r w:rsidR="00E20F8A">
        <w:rPr>
          <w:rFonts w:asciiTheme="minorHAnsi" w:hAnsiTheme="minorHAnsi" w:cstheme="minorHAnsi"/>
          <w:bCs/>
          <w:lang w:eastAsia="pl-PL"/>
        </w:rPr>
        <w:t xml:space="preserve"> Stanowiska</w:t>
      </w:r>
      <w:r w:rsidR="002C7D20">
        <w:rPr>
          <w:rFonts w:asciiTheme="minorHAnsi" w:hAnsiTheme="minorHAnsi" w:cstheme="minorHAnsi"/>
          <w:bCs/>
          <w:lang w:eastAsia="pl-PL"/>
        </w:rPr>
        <w:t xml:space="preserve"> i BHP</w:t>
      </w:r>
      <w:r w:rsidR="00B13A5F" w:rsidRPr="005E3663">
        <w:rPr>
          <w:rFonts w:asciiTheme="minorHAnsi" w:hAnsiTheme="minorHAnsi" w:cstheme="minorHAnsi"/>
          <w:bCs/>
          <w:lang w:eastAsia="pl-PL"/>
        </w:rPr>
        <w:t>.</w:t>
      </w:r>
      <w:r w:rsidRPr="005E3663">
        <w:rPr>
          <w:rFonts w:asciiTheme="minorHAnsi" w:hAnsiTheme="minorHAnsi" w:cstheme="minorHAnsi"/>
          <w:bCs/>
          <w:lang w:eastAsia="pl-PL"/>
        </w:rPr>
        <w:t xml:space="preserve"> </w:t>
      </w:r>
    </w:p>
    <w:p w:rsidR="00904A31" w:rsidRPr="00C73CAF" w:rsidRDefault="005E3663" w:rsidP="00ED1773">
      <w:pPr>
        <w:pStyle w:val="Akapitzlist"/>
        <w:numPr>
          <w:ilvl w:val="0"/>
          <w:numId w:val="37"/>
        </w:numPr>
        <w:suppressAutoHyphens w:val="0"/>
        <w:spacing w:after="120"/>
        <w:ind w:left="709" w:hanging="425"/>
        <w:contextualSpacing w:val="0"/>
        <w:jc w:val="both"/>
        <w:rPr>
          <w:rFonts w:asciiTheme="minorHAnsi" w:hAnsiTheme="minorHAnsi" w:cstheme="minorHAnsi"/>
          <w:lang w:eastAsia="pl-PL"/>
        </w:rPr>
      </w:pPr>
      <w:r>
        <w:rPr>
          <w:rFonts w:asciiTheme="minorHAnsi" w:hAnsiTheme="minorHAnsi" w:cstheme="minorHAnsi"/>
          <w:bCs/>
          <w:lang w:eastAsia="pl-PL"/>
        </w:rPr>
        <w:t>U</w:t>
      </w:r>
      <w:r w:rsidR="00904A31" w:rsidRPr="005E3663">
        <w:rPr>
          <w:rFonts w:asciiTheme="minorHAnsi" w:hAnsiTheme="minorHAnsi" w:cstheme="minorHAnsi"/>
          <w:bCs/>
          <w:lang w:eastAsia="pl-PL"/>
        </w:rPr>
        <w:t xml:space="preserve">dzieli gwarancji producenckiej na okres </w:t>
      </w:r>
      <w:r w:rsidR="00ED1773">
        <w:rPr>
          <w:rFonts w:asciiTheme="minorHAnsi" w:hAnsiTheme="minorHAnsi" w:cstheme="minorHAnsi"/>
          <w:bCs/>
          <w:lang w:eastAsia="pl-PL"/>
        </w:rPr>
        <w:t>…..</w:t>
      </w:r>
      <w:r w:rsidR="00904A31" w:rsidRPr="005E3663">
        <w:rPr>
          <w:rFonts w:asciiTheme="minorHAnsi" w:hAnsiTheme="minorHAnsi" w:cstheme="minorHAnsi"/>
          <w:bCs/>
          <w:lang w:eastAsia="pl-PL"/>
        </w:rPr>
        <w:t xml:space="preserve"> </w:t>
      </w:r>
      <w:r w:rsidR="00455D1A">
        <w:rPr>
          <w:rFonts w:asciiTheme="minorHAnsi" w:hAnsiTheme="minorHAnsi" w:cstheme="minorHAnsi"/>
          <w:bCs/>
          <w:lang w:eastAsia="pl-PL"/>
        </w:rPr>
        <w:t xml:space="preserve">(min. 12) </w:t>
      </w:r>
      <w:r w:rsidR="00904A31" w:rsidRPr="005E3663">
        <w:rPr>
          <w:rFonts w:asciiTheme="minorHAnsi" w:hAnsiTheme="minorHAnsi" w:cstheme="minorHAnsi"/>
          <w:bCs/>
          <w:lang w:eastAsia="pl-PL"/>
        </w:rPr>
        <w:t>miesięcy od daty odbioru na zasadach określonych w niniejszej umowie.</w:t>
      </w:r>
    </w:p>
    <w:p w:rsidR="00C73CAF" w:rsidRPr="00C73CAF" w:rsidRDefault="00C73CAF" w:rsidP="00C73CAF">
      <w:pPr>
        <w:pStyle w:val="Akapitzlist"/>
        <w:numPr>
          <w:ilvl w:val="0"/>
          <w:numId w:val="36"/>
        </w:numPr>
        <w:suppressAutoHyphens w:val="0"/>
        <w:spacing w:after="120"/>
        <w:ind w:left="284" w:hanging="284"/>
        <w:jc w:val="both"/>
        <w:rPr>
          <w:rFonts w:asciiTheme="minorHAnsi" w:hAnsiTheme="minorHAnsi" w:cstheme="minorHAnsi"/>
          <w:lang w:eastAsia="pl-PL"/>
        </w:rPr>
      </w:pPr>
      <w:r w:rsidRPr="00C73CAF">
        <w:rPr>
          <w:rFonts w:asciiTheme="minorHAnsi" w:hAnsiTheme="minorHAnsi" w:cstheme="minorHAnsi"/>
        </w:rPr>
        <w:t xml:space="preserve">Zamawiający wymaga od </w:t>
      </w:r>
      <w:r>
        <w:rPr>
          <w:rFonts w:asciiTheme="minorHAnsi" w:hAnsiTheme="minorHAnsi" w:cstheme="minorHAnsi"/>
        </w:rPr>
        <w:t>Wykonawcy</w:t>
      </w:r>
      <w:r w:rsidRPr="00C73CAF">
        <w:rPr>
          <w:rFonts w:asciiTheme="minorHAnsi" w:hAnsiTheme="minorHAnsi" w:cstheme="minorHAnsi"/>
        </w:rPr>
        <w:t xml:space="preserve"> </w:t>
      </w:r>
      <w:r>
        <w:rPr>
          <w:rFonts w:asciiTheme="minorHAnsi" w:hAnsiTheme="minorHAnsi" w:cstheme="minorHAnsi"/>
        </w:rPr>
        <w:t>przekazania</w:t>
      </w:r>
      <w:r w:rsidRPr="00C73CAF">
        <w:rPr>
          <w:rFonts w:asciiTheme="minorHAnsi" w:hAnsiTheme="minorHAnsi" w:cstheme="minorHAnsi"/>
        </w:rPr>
        <w:t xml:space="preserve"> w </w:t>
      </w:r>
      <w:r w:rsidR="00ED1773">
        <w:rPr>
          <w:rFonts w:asciiTheme="minorHAnsi" w:hAnsiTheme="minorHAnsi" w:cstheme="minorHAnsi"/>
        </w:rPr>
        <w:t>terminie do 2</w:t>
      </w:r>
      <w:r w:rsidRPr="00C73CAF">
        <w:rPr>
          <w:rFonts w:asciiTheme="minorHAnsi" w:hAnsiTheme="minorHAnsi" w:cstheme="minorHAnsi"/>
        </w:rPr>
        <w:t xml:space="preserve"> </w:t>
      </w:r>
      <w:r w:rsidR="00ED1773">
        <w:rPr>
          <w:rFonts w:asciiTheme="minorHAnsi" w:hAnsiTheme="minorHAnsi" w:cstheme="minorHAnsi"/>
        </w:rPr>
        <w:t>tygodni</w:t>
      </w:r>
      <w:r w:rsidRPr="00C73CAF">
        <w:rPr>
          <w:rFonts w:asciiTheme="minorHAnsi" w:hAnsiTheme="minorHAnsi" w:cstheme="minorHAnsi"/>
        </w:rPr>
        <w:t xml:space="preserve"> od daty podpisania umowy dokumentacji technicznej (rysunki techniczne, karty charakterystyki, wymiary itp.) pozwalającej </w:t>
      </w:r>
      <w:r>
        <w:rPr>
          <w:rFonts w:asciiTheme="minorHAnsi" w:hAnsiTheme="minorHAnsi" w:cstheme="minorHAnsi"/>
        </w:rPr>
        <w:t xml:space="preserve">Zamawiającemu </w:t>
      </w:r>
      <w:r w:rsidRPr="00C73CAF">
        <w:rPr>
          <w:rFonts w:asciiTheme="minorHAnsi" w:hAnsiTheme="minorHAnsi" w:cstheme="minorHAnsi"/>
        </w:rPr>
        <w:t xml:space="preserve">prawidłowo </w:t>
      </w:r>
      <w:r>
        <w:rPr>
          <w:rFonts w:asciiTheme="minorHAnsi" w:hAnsiTheme="minorHAnsi" w:cstheme="minorHAnsi"/>
        </w:rPr>
        <w:t>przygotować powierzchnię/pomieszczenie na potrzeby instalacji Stanowiska badawczego</w:t>
      </w:r>
      <w:r w:rsidRPr="00C73CAF">
        <w:rPr>
          <w:rFonts w:asciiTheme="minorHAnsi" w:hAnsiTheme="minorHAnsi" w:cstheme="minorHAnsi"/>
        </w:rPr>
        <w:t>.</w:t>
      </w:r>
    </w:p>
    <w:p w:rsidR="00904A31" w:rsidRPr="00266041" w:rsidRDefault="00904A31" w:rsidP="003F2D13">
      <w:pPr>
        <w:keepNext/>
        <w:spacing w:after="120"/>
        <w:ind w:left="720" w:hanging="360"/>
        <w:jc w:val="center"/>
        <w:rPr>
          <w:rFonts w:asciiTheme="minorHAnsi" w:hAnsiTheme="minorHAnsi" w:cstheme="minorHAnsi"/>
          <w:b/>
          <w:lang w:eastAsia="pl-PL"/>
        </w:rPr>
      </w:pPr>
      <w:r w:rsidRPr="00266041">
        <w:rPr>
          <w:rFonts w:asciiTheme="minorHAnsi" w:hAnsiTheme="minorHAnsi" w:cstheme="minorHAnsi"/>
          <w:b/>
          <w:lang w:eastAsia="pl-PL"/>
        </w:rPr>
        <w:lastRenderedPageBreak/>
        <w:t xml:space="preserve">§ </w:t>
      </w:r>
      <w:r>
        <w:rPr>
          <w:rFonts w:asciiTheme="minorHAnsi" w:hAnsiTheme="minorHAnsi" w:cstheme="minorHAnsi"/>
          <w:b/>
          <w:lang w:eastAsia="pl-PL"/>
        </w:rPr>
        <w:t>3</w:t>
      </w:r>
      <w:r w:rsidR="00C73CAF">
        <w:rPr>
          <w:rFonts w:asciiTheme="minorHAnsi" w:hAnsiTheme="minorHAnsi" w:cstheme="minorHAnsi"/>
          <w:b/>
          <w:lang w:eastAsia="pl-PL"/>
        </w:rPr>
        <w:t>.</w:t>
      </w:r>
    </w:p>
    <w:p w:rsidR="00904A31" w:rsidRPr="00266041" w:rsidRDefault="00904A31" w:rsidP="003F2D13">
      <w:pPr>
        <w:keepNext/>
        <w:spacing w:after="120"/>
        <w:ind w:left="720" w:hanging="360"/>
        <w:jc w:val="center"/>
        <w:rPr>
          <w:rFonts w:asciiTheme="minorHAnsi" w:hAnsiTheme="minorHAnsi" w:cstheme="minorHAnsi"/>
          <w:b/>
          <w:lang w:eastAsia="pl-PL"/>
        </w:rPr>
      </w:pPr>
      <w:r w:rsidRPr="00266041">
        <w:rPr>
          <w:rFonts w:asciiTheme="minorHAnsi" w:hAnsiTheme="minorHAnsi" w:cstheme="minorHAnsi"/>
          <w:b/>
          <w:lang w:eastAsia="pl-PL"/>
        </w:rPr>
        <w:t>ODBIORY</w:t>
      </w:r>
    </w:p>
    <w:p w:rsidR="00904A31" w:rsidRPr="00266041" w:rsidRDefault="00904A31" w:rsidP="004B3F91">
      <w:pPr>
        <w:numPr>
          <w:ilvl w:val="0"/>
          <w:numId w:val="43"/>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Odbiór </w:t>
      </w:r>
      <w:r w:rsidR="00B13A5F">
        <w:rPr>
          <w:rFonts w:asciiTheme="minorHAnsi" w:hAnsiTheme="minorHAnsi" w:cstheme="minorHAnsi"/>
          <w:lang w:eastAsia="pl-PL"/>
        </w:rPr>
        <w:t>przedmiotu umowy</w:t>
      </w:r>
      <w:r w:rsidRPr="00161475">
        <w:rPr>
          <w:rFonts w:asciiTheme="minorHAnsi" w:hAnsiTheme="minorHAnsi" w:cstheme="minorHAnsi"/>
          <w:lang w:eastAsia="pl-PL"/>
        </w:rPr>
        <w:t xml:space="preserve"> zostanie </w:t>
      </w:r>
      <w:r w:rsidRPr="00266041">
        <w:rPr>
          <w:rFonts w:asciiTheme="minorHAnsi" w:hAnsiTheme="minorHAnsi" w:cstheme="minorHAnsi"/>
          <w:lang w:eastAsia="pl-PL"/>
        </w:rPr>
        <w:t>dokonany komisyjnie z udziałem upoważnionych przedstawicieli Wykonawcy i Zamawiającego. Odbiór i zawiadomienia Stron dotyc</w:t>
      </w:r>
      <w:r w:rsidR="00E20F8A">
        <w:rPr>
          <w:rFonts w:asciiTheme="minorHAnsi" w:hAnsiTheme="minorHAnsi" w:cstheme="minorHAnsi"/>
          <w:lang w:eastAsia="pl-PL"/>
        </w:rPr>
        <w:t>zące odbioru będą dokonywane w dniach r</w:t>
      </w:r>
      <w:r w:rsidRPr="00266041">
        <w:rPr>
          <w:rFonts w:asciiTheme="minorHAnsi" w:hAnsiTheme="minorHAnsi" w:cstheme="minorHAnsi"/>
          <w:lang w:eastAsia="pl-PL"/>
        </w:rPr>
        <w:t>oboczych</w:t>
      </w:r>
      <w:r w:rsidR="00E20F8A">
        <w:rPr>
          <w:rFonts w:asciiTheme="minorHAnsi" w:hAnsiTheme="minorHAnsi" w:cstheme="minorHAnsi"/>
          <w:lang w:eastAsia="pl-PL"/>
        </w:rPr>
        <w:t xml:space="preserve"> (od poniedziałku do piątku)</w:t>
      </w:r>
      <w:r w:rsidRPr="00266041">
        <w:rPr>
          <w:rFonts w:asciiTheme="minorHAnsi" w:hAnsiTheme="minorHAnsi" w:cstheme="minorHAnsi"/>
          <w:lang w:eastAsia="pl-PL"/>
        </w:rPr>
        <w:t>.</w:t>
      </w:r>
    </w:p>
    <w:p w:rsidR="00904A31" w:rsidRPr="004B3F91" w:rsidRDefault="004B3F91" w:rsidP="004B3F91">
      <w:pPr>
        <w:pStyle w:val="Akapitzlist"/>
        <w:numPr>
          <w:ilvl w:val="0"/>
          <w:numId w:val="43"/>
        </w:numPr>
        <w:tabs>
          <w:tab w:val="clear" w:pos="720"/>
          <w:tab w:val="num" w:pos="426"/>
        </w:tabs>
        <w:ind w:left="357" w:hanging="357"/>
        <w:jc w:val="both"/>
        <w:rPr>
          <w:rFonts w:asciiTheme="minorHAnsi" w:hAnsiTheme="minorHAnsi" w:cstheme="minorHAnsi"/>
          <w:lang w:eastAsia="pl-PL"/>
        </w:rPr>
      </w:pPr>
      <w:r w:rsidRPr="004B3F91">
        <w:rPr>
          <w:rFonts w:asciiTheme="minorHAnsi" w:hAnsiTheme="minorHAnsi" w:cstheme="minorHAnsi"/>
          <w:lang w:eastAsia="pl-PL"/>
        </w:rPr>
        <w:t>Wykonawca powiadomi Zamawiającego o terminie odbioru co najmniej na 3 dni robocze przed datą rozpoczęcia odbioru. Wykonawca wskaże również w powiadomieniu przewidywany przedział godzinowy odbioru.</w:t>
      </w:r>
    </w:p>
    <w:p w:rsidR="00904A31" w:rsidRDefault="00904A31" w:rsidP="00C32B33">
      <w:pPr>
        <w:numPr>
          <w:ilvl w:val="0"/>
          <w:numId w:val="43"/>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Zamawiający zobowiązuje się przystąpić </w:t>
      </w:r>
      <w:r w:rsidR="00E20F8A">
        <w:rPr>
          <w:rFonts w:asciiTheme="minorHAnsi" w:hAnsiTheme="minorHAnsi" w:cstheme="minorHAnsi"/>
          <w:lang w:eastAsia="pl-PL"/>
        </w:rPr>
        <w:t xml:space="preserve">do </w:t>
      </w:r>
      <w:r w:rsidRPr="00266041">
        <w:rPr>
          <w:rFonts w:asciiTheme="minorHAnsi" w:hAnsiTheme="minorHAnsi" w:cstheme="minorHAnsi"/>
          <w:lang w:eastAsia="pl-PL"/>
        </w:rPr>
        <w:t>odbioru zgodnie z terminem określonym w powia</w:t>
      </w:r>
      <w:r w:rsidR="00E20F8A">
        <w:rPr>
          <w:rFonts w:asciiTheme="minorHAnsi" w:hAnsiTheme="minorHAnsi" w:cstheme="minorHAnsi"/>
          <w:lang w:eastAsia="pl-PL"/>
        </w:rPr>
        <w:t>domieniu</w:t>
      </w:r>
      <w:r w:rsidRPr="00161475">
        <w:rPr>
          <w:rFonts w:asciiTheme="minorHAnsi" w:hAnsiTheme="minorHAnsi" w:cstheme="minorHAnsi"/>
          <w:lang w:eastAsia="pl-PL"/>
        </w:rPr>
        <w:t xml:space="preserve"> o którym mowa w ust. 2</w:t>
      </w:r>
      <w:r w:rsidRPr="00266041">
        <w:rPr>
          <w:rFonts w:asciiTheme="minorHAnsi" w:hAnsiTheme="minorHAnsi" w:cstheme="minorHAnsi"/>
          <w:lang w:eastAsia="pl-PL"/>
        </w:rPr>
        <w:t xml:space="preserve"> lub określić inną datę rozpoczęcia odbioru, ni</w:t>
      </w:r>
      <w:r w:rsidR="008E2F8E">
        <w:rPr>
          <w:rFonts w:asciiTheme="minorHAnsi" w:hAnsiTheme="minorHAnsi" w:cstheme="minorHAnsi"/>
          <w:lang w:eastAsia="pl-PL"/>
        </w:rPr>
        <w:t>e później jednak niż w ciągu 2 dni r</w:t>
      </w:r>
      <w:r w:rsidRPr="00266041">
        <w:rPr>
          <w:rFonts w:asciiTheme="minorHAnsi" w:hAnsiTheme="minorHAnsi" w:cstheme="minorHAnsi"/>
          <w:lang w:eastAsia="pl-PL"/>
        </w:rPr>
        <w:t>oboczych od daty wskazanej przez Wykonawcę.</w:t>
      </w:r>
    </w:p>
    <w:p w:rsidR="00C32B33" w:rsidRPr="00C32B33" w:rsidRDefault="00C32B33" w:rsidP="00C32B33">
      <w:pPr>
        <w:numPr>
          <w:ilvl w:val="0"/>
          <w:numId w:val="43"/>
        </w:numPr>
        <w:tabs>
          <w:tab w:val="clear" w:pos="720"/>
        </w:tabs>
        <w:suppressAutoHyphens w:val="0"/>
        <w:spacing w:after="120"/>
        <w:ind w:left="357" w:hanging="357"/>
        <w:jc w:val="both"/>
        <w:rPr>
          <w:rFonts w:asciiTheme="minorHAnsi" w:hAnsiTheme="minorHAnsi" w:cstheme="minorHAnsi"/>
          <w:lang w:eastAsia="pl-PL"/>
        </w:rPr>
      </w:pPr>
      <w:r w:rsidRPr="001B4816">
        <w:rPr>
          <w:rFonts w:asciiTheme="minorHAnsi" w:hAnsiTheme="minorHAnsi" w:cstheme="minorHAnsi"/>
          <w:lang w:eastAsia="pl-PL"/>
        </w:rPr>
        <w:t xml:space="preserve">Wykonawca zobowiązany jest przekazać Zamawiającemu: </w:t>
      </w:r>
      <w:r w:rsidR="00A4319B">
        <w:t>protokół z wykonanymi pomiarami natężeń drgań oraz pola elektromagnetycznego w miejscu instalacji,</w:t>
      </w:r>
      <w:r w:rsidR="00A4319B" w:rsidRPr="001B4816">
        <w:rPr>
          <w:rFonts w:asciiTheme="minorHAnsi" w:hAnsiTheme="minorHAnsi" w:cstheme="minorHAnsi"/>
          <w:lang w:eastAsia="pl-PL"/>
        </w:rPr>
        <w:t xml:space="preserve"> </w:t>
      </w:r>
      <w:r w:rsidRPr="001B4816">
        <w:rPr>
          <w:rFonts w:asciiTheme="minorHAnsi" w:hAnsiTheme="minorHAnsi" w:cstheme="minorHAnsi"/>
          <w:lang w:eastAsia="pl-PL"/>
        </w:rPr>
        <w:t>instrukcje eksploatacyjne, instrukcje obsługi oraz dokument potwierdzający objęcie Stanowiska gwarancją producenta wraz z warunkami tej gwarancji.</w:t>
      </w:r>
    </w:p>
    <w:p w:rsidR="004B3F91" w:rsidRPr="00AC79BB" w:rsidRDefault="00AC79BB" w:rsidP="00AC79BB">
      <w:pPr>
        <w:numPr>
          <w:ilvl w:val="0"/>
          <w:numId w:val="43"/>
        </w:numPr>
        <w:suppressAutoHyphens w:val="0"/>
        <w:spacing w:after="120"/>
        <w:ind w:left="357" w:hanging="357"/>
        <w:jc w:val="both"/>
        <w:rPr>
          <w:rFonts w:asciiTheme="minorHAnsi" w:hAnsiTheme="minorHAnsi" w:cstheme="minorHAnsi"/>
          <w:lang w:eastAsia="pl-PL"/>
        </w:rPr>
      </w:pPr>
      <w:r w:rsidRPr="007F35E7">
        <w:t>Zamawiający dokona końcowego odbi</w:t>
      </w:r>
      <w:r>
        <w:t xml:space="preserve">oru przedmiotu Umowy </w:t>
      </w:r>
      <w:r w:rsidRPr="007F35E7">
        <w:t xml:space="preserve">pod </w:t>
      </w:r>
      <w:r w:rsidR="00C32B33">
        <w:t>warunkiem bezusterkowej</w:t>
      </w:r>
      <w:r>
        <w:t xml:space="preserve"> </w:t>
      </w:r>
      <w:r w:rsidR="00C32B33">
        <w:t>dostawy, instalacji</w:t>
      </w:r>
      <w:r>
        <w:t xml:space="preserve"> i uruchomi</w:t>
      </w:r>
      <w:r w:rsidR="00C32B33">
        <w:t>enia</w:t>
      </w:r>
      <w:r w:rsidRPr="007F35E7">
        <w:t xml:space="preserve"> kompletnego </w:t>
      </w:r>
      <w:r w:rsidR="00C73CAF">
        <w:t>S</w:t>
      </w:r>
      <w:r>
        <w:t>tanowiska badawczego</w:t>
      </w:r>
      <w:r w:rsidR="006660A7">
        <w:t xml:space="preserve"> wraz z </w:t>
      </w:r>
      <w:r w:rsidR="00C32B33">
        <w:t>przekazaniem</w:t>
      </w:r>
      <w:r w:rsidR="00872C2E">
        <w:t xml:space="preserve"> przez Wykonawcę</w:t>
      </w:r>
      <w:r w:rsidR="00C32B33">
        <w:t xml:space="preserve"> kompletnej dokumentacji</w:t>
      </w:r>
      <w:r w:rsidR="006660A7">
        <w:t xml:space="preserve"> okreś</w:t>
      </w:r>
      <w:r w:rsidR="00C32B33">
        <w:t>lonej</w:t>
      </w:r>
      <w:r w:rsidR="006660A7">
        <w:t xml:space="preserve"> w pkt</w:t>
      </w:r>
      <w:r w:rsidR="00C32B33">
        <w:t xml:space="preserve"> 4</w:t>
      </w:r>
      <w:r w:rsidR="006660A7">
        <w:t xml:space="preserve"> i przeszkoleniem pracowników Zamawiającego </w:t>
      </w:r>
      <w:r w:rsidR="00C32B33">
        <w:t>w zakresie obsługi</w:t>
      </w:r>
      <w:r w:rsidR="006D0170">
        <w:t xml:space="preserve"> i BHP</w:t>
      </w:r>
      <w:r w:rsidRPr="007F35E7">
        <w:t>.</w:t>
      </w:r>
    </w:p>
    <w:p w:rsidR="004B3F91" w:rsidRPr="004B3F91" w:rsidRDefault="004B3F91" w:rsidP="00C32B33">
      <w:pPr>
        <w:numPr>
          <w:ilvl w:val="0"/>
          <w:numId w:val="43"/>
        </w:numPr>
        <w:suppressAutoHyphens w:val="0"/>
        <w:spacing w:after="120"/>
        <w:ind w:left="357" w:hanging="357"/>
        <w:jc w:val="both"/>
        <w:rPr>
          <w:rFonts w:asciiTheme="minorHAnsi" w:hAnsiTheme="minorHAnsi" w:cstheme="minorHAnsi"/>
          <w:lang w:eastAsia="pl-PL"/>
        </w:rPr>
      </w:pPr>
      <w:r w:rsidRPr="004B3F91">
        <w:rPr>
          <w:rFonts w:asciiTheme="minorHAnsi" w:hAnsiTheme="minorHAnsi" w:cstheme="minorHAnsi"/>
          <w:lang w:eastAsia="pl-PL"/>
        </w:rPr>
        <w:t>Zamawiający może:</w:t>
      </w:r>
    </w:p>
    <w:p w:rsidR="004B3F91" w:rsidRPr="004B3F91" w:rsidRDefault="004B3F91" w:rsidP="00BE4C15">
      <w:pPr>
        <w:pStyle w:val="Akapitzlist"/>
        <w:numPr>
          <w:ilvl w:val="0"/>
          <w:numId w:val="70"/>
        </w:numPr>
        <w:suppressAutoHyphens w:val="0"/>
        <w:spacing w:after="120"/>
        <w:ind w:left="851" w:hanging="425"/>
        <w:contextualSpacing w:val="0"/>
        <w:jc w:val="both"/>
        <w:rPr>
          <w:rFonts w:asciiTheme="minorHAnsi" w:hAnsiTheme="minorHAnsi" w:cstheme="minorHAnsi"/>
          <w:lang w:eastAsia="pl-PL"/>
        </w:rPr>
      </w:pPr>
      <w:r w:rsidRPr="004B3F91">
        <w:rPr>
          <w:rFonts w:asciiTheme="minorHAnsi" w:hAnsiTheme="minorHAnsi" w:cstheme="minorHAnsi"/>
          <w:lang w:eastAsia="pl-PL"/>
        </w:rPr>
        <w:t>dokonać odbioru;</w:t>
      </w:r>
    </w:p>
    <w:p w:rsidR="004B3F91" w:rsidRDefault="004B3F91" w:rsidP="00BE4C15">
      <w:pPr>
        <w:pStyle w:val="Akapitzlist"/>
        <w:numPr>
          <w:ilvl w:val="0"/>
          <w:numId w:val="70"/>
        </w:numPr>
        <w:suppressAutoHyphens w:val="0"/>
        <w:spacing w:after="120"/>
        <w:ind w:left="851" w:hanging="425"/>
        <w:contextualSpacing w:val="0"/>
        <w:jc w:val="both"/>
        <w:rPr>
          <w:rFonts w:asciiTheme="minorHAnsi" w:hAnsiTheme="minorHAnsi" w:cstheme="minorHAnsi"/>
          <w:lang w:eastAsia="pl-PL"/>
        </w:rPr>
      </w:pPr>
      <w:r w:rsidRPr="004B3F91">
        <w:rPr>
          <w:rFonts w:asciiTheme="minorHAnsi" w:hAnsiTheme="minorHAnsi" w:cstheme="minorHAnsi"/>
          <w:lang w:eastAsia="pl-PL"/>
        </w:rPr>
        <w:t xml:space="preserve">stwierdzić wady lub usterki </w:t>
      </w:r>
      <w:r>
        <w:rPr>
          <w:rFonts w:asciiTheme="minorHAnsi" w:hAnsiTheme="minorHAnsi" w:cstheme="minorHAnsi"/>
          <w:lang w:eastAsia="pl-PL"/>
        </w:rPr>
        <w:t>w przedmiocie umowy</w:t>
      </w:r>
      <w:r w:rsidRPr="004B3F91">
        <w:rPr>
          <w:rFonts w:asciiTheme="minorHAnsi" w:hAnsiTheme="minorHAnsi" w:cstheme="minorHAnsi"/>
          <w:lang w:eastAsia="pl-PL"/>
        </w:rPr>
        <w:t>.</w:t>
      </w:r>
    </w:p>
    <w:p w:rsidR="00C32B33" w:rsidRPr="00266041" w:rsidRDefault="00C32B33" w:rsidP="00C32B33">
      <w:pPr>
        <w:numPr>
          <w:ilvl w:val="0"/>
          <w:numId w:val="43"/>
        </w:numPr>
        <w:suppressAutoHyphens w:val="0"/>
        <w:spacing w:after="120"/>
        <w:ind w:left="360"/>
        <w:jc w:val="both"/>
        <w:rPr>
          <w:rFonts w:asciiTheme="minorHAnsi" w:hAnsiTheme="minorHAnsi" w:cstheme="minorHAnsi"/>
          <w:lang w:eastAsia="pl-PL"/>
        </w:rPr>
      </w:pPr>
      <w:r w:rsidRPr="001B4816">
        <w:rPr>
          <w:rFonts w:asciiTheme="minorHAnsi" w:hAnsiTheme="minorHAnsi" w:cstheme="minorHAnsi"/>
          <w:lang w:eastAsia="pl-PL"/>
        </w:rPr>
        <w:t xml:space="preserve">W przypadku stwierdzenia, że dostarczone </w:t>
      </w:r>
      <w:r>
        <w:rPr>
          <w:rFonts w:asciiTheme="minorHAnsi" w:hAnsiTheme="minorHAnsi" w:cstheme="minorHAnsi"/>
          <w:lang w:eastAsia="pl-PL"/>
        </w:rPr>
        <w:t>urządzenie</w:t>
      </w:r>
      <w:r w:rsidRPr="001B4816">
        <w:rPr>
          <w:rFonts w:asciiTheme="minorHAnsi" w:hAnsiTheme="minorHAnsi" w:cstheme="minorHAnsi"/>
          <w:lang w:eastAsia="pl-PL"/>
        </w:rPr>
        <w:t>:</w:t>
      </w:r>
    </w:p>
    <w:p w:rsidR="00C32B33" w:rsidRPr="005E3663" w:rsidRDefault="00C32B33" w:rsidP="00BE4C15">
      <w:pPr>
        <w:pStyle w:val="Akapitzlist"/>
        <w:numPr>
          <w:ilvl w:val="7"/>
          <w:numId w:val="69"/>
        </w:numPr>
        <w:tabs>
          <w:tab w:val="num" w:pos="851"/>
        </w:tabs>
        <w:spacing w:after="120"/>
        <w:ind w:hanging="6111"/>
        <w:contextualSpacing w:val="0"/>
        <w:jc w:val="both"/>
        <w:rPr>
          <w:rFonts w:asciiTheme="minorHAnsi" w:hAnsiTheme="minorHAnsi" w:cstheme="minorHAnsi"/>
          <w:lang w:eastAsia="pl-PL"/>
        </w:rPr>
      </w:pPr>
      <w:r w:rsidRPr="005E3663">
        <w:rPr>
          <w:rFonts w:asciiTheme="minorHAnsi" w:hAnsiTheme="minorHAnsi" w:cstheme="minorHAnsi"/>
          <w:lang w:eastAsia="pl-PL"/>
        </w:rPr>
        <w:t xml:space="preserve">jest niezgodne z </w:t>
      </w:r>
      <w:r>
        <w:rPr>
          <w:rFonts w:asciiTheme="minorHAnsi" w:hAnsiTheme="minorHAnsi" w:cstheme="minorHAnsi"/>
          <w:lang w:eastAsia="pl-PL"/>
        </w:rPr>
        <w:t xml:space="preserve">opisem zawartym w </w:t>
      </w:r>
      <w:r w:rsidRPr="005E3663">
        <w:rPr>
          <w:rFonts w:asciiTheme="minorHAnsi" w:hAnsiTheme="minorHAnsi" w:cstheme="minorHAnsi"/>
          <w:lang w:eastAsia="pl-PL"/>
        </w:rPr>
        <w:t>Załącznik</w:t>
      </w:r>
      <w:r>
        <w:rPr>
          <w:rFonts w:asciiTheme="minorHAnsi" w:hAnsiTheme="minorHAnsi" w:cstheme="minorHAnsi"/>
          <w:lang w:eastAsia="pl-PL"/>
        </w:rPr>
        <w:t>u</w:t>
      </w:r>
      <w:r w:rsidRPr="005E3663">
        <w:rPr>
          <w:rFonts w:asciiTheme="minorHAnsi" w:hAnsiTheme="minorHAnsi" w:cstheme="minorHAnsi"/>
          <w:lang w:eastAsia="pl-PL"/>
        </w:rPr>
        <w:t xml:space="preserve"> nr 1 </w:t>
      </w:r>
      <w:r>
        <w:rPr>
          <w:rFonts w:asciiTheme="minorHAnsi" w:hAnsiTheme="minorHAnsi" w:cstheme="minorHAnsi"/>
          <w:lang w:eastAsia="pl-PL"/>
        </w:rPr>
        <w:t>do Umowy,</w:t>
      </w:r>
    </w:p>
    <w:p w:rsidR="00C32B33" w:rsidRPr="005E3663" w:rsidRDefault="00C32B33" w:rsidP="00BE4C15">
      <w:pPr>
        <w:pStyle w:val="Akapitzlist"/>
        <w:numPr>
          <w:ilvl w:val="7"/>
          <w:numId w:val="69"/>
        </w:numPr>
        <w:tabs>
          <w:tab w:val="num" w:pos="851"/>
        </w:tabs>
        <w:spacing w:after="120"/>
        <w:ind w:left="1134" w:hanging="708"/>
        <w:contextualSpacing w:val="0"/>
        <w:jc w:val="both"/>
        <w:rPr>
          <w:rFonts w:asciiTheme="minorHAnsi" w:hAnsiTheme="minorHAnsi" w:cstheme="minorHAnsi"/>
          <w:lang w:eastAsia="pl-PL"/>
        </w:rPr>
      </w:pPr>
      <w:r w:rsidRPr="005E3663">
        <w:rPr>
          <w:rFonts w:asciiTheme="minorHAnsi" w:hAnsiTheme="minorHAnsi" w:cstheme="minorHAnsi"/>
          <w:lang w:eastAsia="pl-PL"/>
        </w:rPr>
        <w:t>nie zostało zainstalowane lub instalacja bądź konf</w:t>
      </w:r>
      <w:r>
        <w:rPr>
          <w:rFonts w:asciiTheme="minorHAnsi" w:hAnsiTheme="minorHAnsi" w:cstheme="minorHAnsi"/>
          <w:lang w:eastAsia="pl-PL"/>
        </w:rPr>
        <w:t xml:space="preserve">iguracja nie została zakończona </w:t>
      </w:r>
      <w:r w:rsidRPr="005E3663">
        <w:rPr>
          <w:rFonts w:asciiTheme="minorHAnsi" w:hAnsiTheme="minorHAnsi" w:cstheme="minorHAnsi"/>
          <w:lang w:eastAsia="pl-PL"/>
        </w:rPr>
        <w:t>pomyślnie,</w:t>
      </w:r>
    </w:p>
    <w:p w:rsidR="00C32B33" w:rsidRPr="005E3663" w:rsidRDefault="00C32B33" w:rsidP="00BE4C15">
      <w:pPr>
        <w:pStyle w:val="Akapitzlist"/>
        <w:numPr>
          <w:ilvl w:val="7"/>
          <w:numId w:val="69"/>
        </w:numPr>
        <w:tabs>
          <w:tab w:val="num" w:pos="851"/>
        </w:tabs>
        <w:spacing w:after="120"/>
        <w:ind w:hanging="6111"/>
        <w:contextualSpacing w:val="0"/>
        <w:jc w:val="both"/>
        <w:rPr>
          <w:rFonts w:asciiTheme="minorHAnsi" w:hAnsiTheme="minorHAnsi" w:cstheme="minorHAnsi"/>
          <w:lang w:eastAsia="pl-PL"/>
        </w:rPr>
      </w:pPr>
      <w:r w:rsidRPr="005E3663">
        <w:rPr>
          <w:rFonts w:asciiTheme="minorHAnsi" w:hAnsiTheme="minorHAnsi" w:cstheme="minorHAnsi"/>
          <w:lang w:eastAsia="pl-PL"/>
        </w:rPr>
        <w:t>nie przeszkolono pracowników Zamawiającego w zakresie obsługi Stanowiska,</w:t>
      </w:r>
    </w:p>
    <w:p w:rsidR="00C32B33" w:rsidRPr="005E3663" w:rsidRDefault="00C32B33" w:rsidP="00BE4C15">
      <w:pPr>
        <w:pStyle w:val="Akapitzlist"/>
        <w:numPr>
          <w:ilvl w:val="7"/>
          <w:numId w:val="69"/>
        </w:numPr>
        <w:tabs>
          <w:tab w:val="num" w:pos="851"/>
        </w:tabs>
        <w:spacing w:after="120"/>
        <w:ind w:hanging="6111"/>
        <w:contextualSpacing w:val="0"/>
        <w:jc w:val="both"/>
        <w:rPr>
          <w:rFonts w:asciiTheme="minorHAnsi" w:hAnsiTheme="minorHAnsi" w:cstheme="minorHAnsi"/>
          <w:snapToGrid w:val="0"/>
          <w:color w:val="000000"/>
          <w:lang w:eastAsia="pl-PL"/>
        </w:rPr>
      </w:pPr>
      <w:r w:rsidRPr="005E3663">
        <w:rPr>
          <w:rFonts w:asciiTheme="minorHAnsi" w:hAnsiTheme="minorHAnsi" w:cstheme="minorHAnsi"/>
          <w:snapToGrid w:val="0"/>
          <w:color w:val="000000"/>
          <w:lang w:eastAsia="pl-PL"/>
        </w:rPr>
        <w:t>nie dostarczono wszystkich dokumentów, o których mowa w ust. 5</w:t>
      </w:r>
    </w:p>
    <w:p w:rsidR="00AC79BB" w:rsidRPr="00C32B33" w:rsidRDefault="00C32B33" w:rsidP="00C32B33">
      <w:pPr>
        <w:tabs>
          <w:tab w:val="num" w:pos="540"/>
          <w:tab w:val="num" w:pos="567"/>
        </w:tabs>
        <w:spacing w:after="120"/>
        <w:ind w:left="567" w:hanging="720"/>
        <w:jc w:val="both"/>
        <w:rPr>
          <w:rFonts w:asciiTheme="minorHAnsi" w:hAnsiTheme="minorHAnsi" w:cstheme="minorHAnsi"/>
          <w:lang w:eastAsia="pl-PL"/>
        </w:rPr>
      </w:pPr>
      <w:r w:rsidRPr="00266041">
        <w:rPr>
          <w:rFonts w:asciiTheme="minorHAnsi" w:hAnsiTheme="minorHAnsi" w:cstheme="minorHAnsi"/>
          <w:lang w:eastAsia="pl-PL"/>
        </w:rPr>
        <w:tab/>
      </w:r>
      <w:r>
        <w:rPr>
          <w:rFonts w:asciiTheme="minorHAnsi" w:hAnsiTheme="minorHAnsi" w:cstheme="minorHAnsi"/>
          <w:lang w:eastAsia="pl-PL"/>
        </w:rPr>
        <w:t xml:space="preserve">- </w:t>
      </w:r>
      <w:r w:rsidRPr="00266041">
        <w:rPr>
          <w:rFonts w:asciiTheme="minorHAnsi" w:hAnsiTheme="minorHAnsi" w:cstheme="minorHAnsi"/>
          <w:lang w:eastAsia="pl-PL"/>
        </w:rPr>
        <w:t xml:space="preserve">Zamawiający odmówi </w:t>
      </w:r>
      <w:r w:rsidRPr="00161475">
        <w:rPr>
          <w:rFonts w:asciiTheme="minorHAnsi" w:hAnsiTheme="minorHAnsi" w:cstheme="minorHAnsi"/>
          <w:lang w:eastAsia="pl-PL"/>
        </w:rPr>
        <w:t xml:space="preserve">Końcowego </w:t>
      </w:r>
      <w:r w:rsidRPr="00266041">
        <w:rPr>
          <w:rFonts w:asciiTheme="minorHAnsi" w:hAnsiTheme="minorHAnsi" w:cstheme="minorHAnsi"/>
          <w:lang w:eastAsia="pl-PL"/>
        </w:rPr>
        <w:t xml:space="preserve">odbioru sporządzając protokół zawierający przyczyny odmowy odbioru ze wskazaniem terminu dostarczenia </w:t>
      </w:r>
      <w:r>
        <w:rPr>
          <w:rFonts w:asciiTheme="minorHAnsi" w:hAnsiTheme="minorHAnsi" w:cstheme="minorHAnsi"/>
          <w:lang w:eastAsia="pl-PL"/>
        </w:rPr>
        <w:t>urządzenia</w:t>
      </w:r>
      <w:r w:rsidRPr="00161475">
        <w:rPr>
          <w:rFonts w:asciiTheme="minorHAnsi" w:hAnsiTheme="minorHAnsi" w:cstheme="minorHAnsi"/>
          <w:lang w:eastAsia="pl-PL"/>
        </w:rPr>
        <w:t xml:space="preserve"> </w:t>
      </w:r>
      <w:r w:rsidRPr="00266041">
        <w:rPr>
          <w:rFonts w:asciiTheme="minorHAnsi" w:hAnsiTheme="minorHAnsi" w:cstheme="minorHAnsi"/>
          <w:lang w:eastAsia="pl-PL"/>
        </w:rPr>
        <w:t>wolnego od wad lub</w:t>
      </w:r>
      <w:r w:rsidRPr="00161475">
        <w:rPr>
          <w:rFonts w:asciiTheme="minorHAnsi" w:hAnsiTheme="minorHAnsi" w:cstheme="minorHAnsi"/>
          <w:lang w:eastAsia="pl-PL"/>
        </w:rPr>
        <w:t xml:space="preserve"> dostarczenia dokumentów wolnych od wad</w:t>
      </w:r>
      <w:r w:rsidRPr="00266041">
        <w:rPr>
          <w:rFonts w:asciiTheme="minorHAnsi" w:hAnsiTheme="minorHAnsi" w:cstheme="minorHAnsi"/>
          <w:lang w:eastAsia="pl-PL"/>
        </w:rPr>
        <w:t>. Procedura czynności odbioru zostanie powtórzona.</w:t>
      </w:r>
    </w:p>
    <w:p w:rsidR="00AC79BB" w:rsidRPr="00AC79BB" w:rsidRDefault="00AC79BB" w:rsidP="00AC79BB">
      <w:pPr>
        <w:pStyle w:val="Akapitzlist"/>
        <w:numPr>
          <w:ilvl w:val="0"/>
          <w:numId w:val="43"/>
        </w:numPr>
        <w:tabs>
          <w:tab w:val="clear" w:pos="720"/>
        </w:tabs>
        <w:suppressAutoHyphens w:val="0"/>
        <w:spacing w:after="120"/>
        <w:ind w:left="357" w:hanging="357"/>
        <w:contextualSpacing w:val="0"/>
        <w:jc w:val="both"/>
        <w:rPr>
          <w:rFonts w:asciiTheme="minorHAnsi" w:hAnsiTheme="minorHAnsi" w:cstheme="minorHAnsi"/>
          <w:lang w:eastAsia="pl-PL"/>
        </w:rPr>
      </w:pPr>
      <w:r w:rsidRPr="00571EE2">
        <w:t>Wykonawca zobowiązany jest do zawiadomienia na piśmie Zamawiającego o usunięciu wad</w:t>
      </w:r>
      <w:r>
        <w:t xml:space="preserve"> lub usterek</w:t>
      </w:r>
      <w:r w:rsidRPr="00571EE2">
        <w:t xml:space="preserve"> oraz do żądania wyznaczenia terminu odbioru. W takim przypadku </w:t>
      </w:r>
      <w:r w:rsidRPr="00D31B50">
        <w:t>Zamawiający powiadomi Wykonawcę</w:t>
      </w:r>
      <w:r>
        <w:t xml:space="preserve"> na piśmie o terminie odbioru</w:t>
      </w:r>
      <w:r w:rsidRPr="00D31B50">
        <w:t xml:space="preserve"> </w:t>
      </w:r>
      <w:r>
        <w:t xml:space="preserve">i rozpocznie odbiór </w:t>
      </w:r>
      <w:r w:rsidR="00C32B33">
        <w:t>w ciągu 3</w:t>
      </w:r>
      <w:r w:rsidRPr="00D31B50">
        <w:t xml:space="preserve"> dni roboczych od daty zawiadomienia go o </w:t>
      </w:r>
      <w:r>
        <w:t>usunięciu wad lub usterek. Przedmiot umowy uważa się za odebrany bezusterkowo jeżeli usunięto stwierdzone wady lub usterki.</w:t>
      </w:r>
    </w:p>
    <w:p w:rsidR="00904A31" w:rsidRPr="00E20F8A" w:rsidRDefault="00904A31" w:rsidP="001D505F">
      <w:pPr>
        <w:numPr>
          <w:ilvl w:val="0"/>
          <w:numId w:val="43"/>
        </w:numPr>
        <w:suppressAutoHyphens w:val="0"/>
        <w:spacing w:after="120"/>
        <w:ind w:left="357" w:hanging="357"/>
        <w:jc w:val="both"/>
        <w:rPr>
          <w:rFonts w:asciiTheme="minorHAnsi" w:hAnsiTheme="minorHAnsi" w:cstheme="minorHAnsi"/>
          <w:lang w:eastAsia="pl-PL"/>
        </w:rPr>
      </w:pPr>
      <w:r w:rsidRPr="00E20F8A">
        <w:rPr>
          <w:rFonts w:asciiTheme="minorHAnsi" w:hAnsiTheme="minorHAnsi" w:cstheme="minorHAnsi"/>
          <w:lang w:eastAsia="pl-PL"/>
        </w:rPr>
        <w:t xml:space="preserve">Potwierdzeniem odbioru </w:t>
      </w:r>
      <w:r w:rsidR="00B13A5F" w:rsidRPr="00E20F8A">
        <w:rPr>
          <w:rFonts w:asciiTheme="minorHAnsi" w:hAnsiTheme="minorHAnsi" w:cstheme="minorHAnsi"/>
          <w:lang w:eastAsia="pl-PL"/>
        </w:rPr>
        <w:t>przedmiotu umowy</w:t>
      </w:r>
      <w:r w:rsidRPr="00E20F8A">
        <w:rPr>
          <w:rFonts w:asciiTheme="minorHAnsi" w:hAnsiTheme="minorHAnsi" w:cstheme="minorHAnsi"/>
          <w:lang w:eastAsia="pl-PL"/>
        </w:rPr>
        <w:t xml:space="preserve"> jest Protokół </w:t>
      </w:r>
      <w:r w:rsidR="00AC79BB">
        <w:rPr>
          <w:rFonts w:asciiTheme="minorHAnsi" w:hAnsiTheme="minorHAnsi" w:cstheme="minorHAnsi"/>
          <w:lang w:eastAsia="pl-PL"/>
        </w:rPr>
        <w:t>bezusterkowego o</w:t>
      </w:r>
      <w:r w:rsidRPr="00E20F8A">
        <w:rPr>
          <w:rFonts w:asciiTheme="minorHAnsi" w:hAnsiTheme="minorHAnsi" w:cstheme="minorHAnsi"/>
          <w:lang w:eastAsia="pl-PL"/>
        </w:rPr>
        <w:t>dbioru</w:t>
      </w:r>
      <w:r w:rsidR="00AC79BB">
        <w:rPr>
          <w:rFonts w:asciiTheme="minorHAnsi" w:hAnsiTheme="minorHAnsi" w:cstheme="minorHAnsi"/>
          <w:lang w:eastAsia="pl-PL"/>
        </w:rPr>
        <w:t xml:space="preserve"> końcowego</w:t>
      </w:r>
      <w:r w:rsidRPr="00E20F8A">
        <w:rPr>
          <w:rFonts w:asciiTheme="minorHAnsi" w:hAnsiTheme="minorHAnsi" w:cstheme="minorHAnsi"/>
          <w:lang w:eastAsia="pl-PL"/>
        </w:rPr>
        <w:t>, podpisany bez istotnych zastrzeżeń przez upoważnionych przedstawi</w:t>
      </w:r>
      <w:r w:rsidR="00B340BE" w:rsidRPr="00E20F8A">
        <w:rPr>
          <w:rFonts w:asciiTheme="minorHAnsi" w:hAnsiTheme="minorHAnsi" w:cstheme="minorHAnsi"/>
          <w:lang w:eastAsia="pl-PL"/>
        </w:rPr>
        <w:t xml:space="preserve">cieli Zamawiającego i </w:t>
      </w:r>
      <w:r w:rsidR="00AC79BB">
        <w:rPr>
          <w:rFonts w:asciiTheme="minorHAnsi" w:hAnsiTheme="minorHAnsi" w:cstheme="minorHAnsi"/>
          <w:lang w:eastAsia="pl-PL"/>
        </w:rPr>
        <w:t>Wykonawcy</w:t>
      </w:r>
      <w:r w:rsidRPr="00E20F8A">
        <w:rPr>
          <w:rFonts w:asciiTheme="minorHAnsi" w:hAnsiTheme="minorHAnsi" w:cstheme="minorHAnsi"/>
          <w:lang w:eastAsia="pl-PL"/>
        </w:rPr>
        <w:t>.</w:t>
      </w:r>
    </w:p>
    <w:p w:rsidR="00904A31" w:rsidRPr="00E33E1E" w:rsidRDefault="00904A31" w:rsidP="00872C2E">
      <w:pPr>
        <w:pStyle w:val="Akapitzlist"/>
        <w:numPr>
          <w:ilvl w:val="0"/>
          <w:numId w:val="43"/>
        </w:numPr>
        <w:tabs>
          <w:tab w:val="clear" w:pos="720"/>
          <w:tab w:val="num" w:pos="426"/>
        </w:tabs>
        <w:suppressAutoHyphens w:val="0"/>
        <w:spacing w:after="120"/>
        <w:ind w:left="426" w:hanging="426"/>
        <w:contextualSpacing w:val="0"/>
        <w:jc w:val="both"/>
        <w:rPr>
          <w:rFonts w:asciiTheme="minorHAnsi" w:hAnsiTheme="minorHAnsi" w:cstheme="minorHAnsi"/>
          <w:lang w:eastAsia="pl-PL"/>
        </w:rPr>
      </w:pPr>
      <w:r w:rsidRPr="00E33E1E">
        <w:rPr>
          <w:rFonts w:asciiTheme="minorHAnsi" w:hAnsiTheme="minorHAnsi" w:cstheme="minorHAnsi"/>
          <w:lang w:eastAsia="pl-PL"/>
        </w:rPr>
        <w:lastRenderedPageBreak/>
        <w:t>Osobami upoważnionymi do rozpatrywania bieżących spraw i podpisywania protokołów odbioru związanych z wykonaniem Umowy, przy zachowaniu określonych w niej warunków, w tym terminów</w:t>
      </w:r>
    </w:p>
    <w:p w:rsidR="00904A31" w:rsidRPr="00266041" w:rsidRDefault="00904A31" w:rsidP="00872C2E">
      <w:pPr>
        <w:spacing w:after="120"/>
        <w:ind w:firstLine="360"/>
        <w:jc w:val="both"/>
        <w:rPr>
          <w:rFonts w:asciiTheme="minorHAnsi" w:hAnsiTheme="minorHAnsi" w:cstheme="minorHAnsi"/>
          <w:lang w:eastAsia="pl-PL"/>
        </w:rPr>
      </w:pPr>
      <w:r>
        <w:rPr>
          <w:rFonts w:asciiTheme="minorHAnsi" w:hAnsiTheme="minorHAnsi" w:cstheme="minorHAnsi"/>
          <w:color w:val="000000"/>
          <w:lang w:eastAsia="pl-PL"/>
        </w:rPr>
        <w:t xml:space="preserve">  </w:t>
      </w:r>
      <w:r w:rsidRPr="00266041">
        <w:rPr>
          <w:rFonts w:asciiTheme="minorHAnsi" w:hAnsiTheme="minorHAnsi" w:cstheme="minorHAnsi"/>
          <w:color w:val="000000"/>
          <w:lang w:eastAsia="pl-PL"/>
        </w:rPr>
        <w:t>po stroni</w:t>
      </w:r>
      <w:r w:rsidRPr="00266041">
        <w:rPr>
          <w:rFonts w:asciiTheme="minorHAnsi" w:hAnsiTheme="minorHAnsi" w:cstheme="minorHAnsi"/>
          <w:lang w:eastAsia="pl-PL"/>
        </w:rPr>
        <w:t>e Zamawiającego są:</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po stronie Wykonawcy są:</w:t>
      </w:r>
    </w:p>
    <w:p w:rsidR="00904A31" w:rsidRPr="00266041" w:rsidRDefault="00904A31" w:rsidP="00872C2E">
      <w:pPr>
        <w:spacing w:after="120"/>
        <w:ind w:firstLine="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left="360"/>
        <w:jc w:val="both"/>
        <w:rPr>
          <w:rFonts w:asciiTheme="minorHAnsi" w:hAnsiTheme="minorHAnsi" w:cstheme="minorHAnsi"/>
          <w:lang w:eastAsia="pl-PL"/>
        </w:rPr>
      </w:pPr>
      <w:r w:rsidRPr="00266041">
        <w:rPr>
          <w:rFonts w:asciiTheme="minorHAnsi" w:hAnsiTheme="minorHAnsi" w:cstheme="minorHAnsi"/>
          <w:lang w:eastAsia="pl-PL"/>
        </w:rPr>
        <w:t>………………………………………………………………...</w:t>
      </w:r>
    </w:p>
    <w:p w:rsidR="00904A31" w:rsidRPr="00266041" w:rsidRDefault="00904A31" w:rsidP="00872C2E">
      <w:pPr>
        <w:spacing w:after="120"/>
        <w:ind w:left="360"/>
        <w:jc w:val="both"/>
        <w:rPr>
          <w:rFonts w:asciiTheme="minorHAnsi" w:hAnsiTheme="minorHAnsi" w:cstheme="minorHAnsi"/>
          <w:lang w:eastAsia="pl-PL"/>
        </w:rPr>
      </w:pPr>
      <w:r w:rsidRPr="00266041">
        <w:rPr>
          <w:rFonts w:asciiTheme="minorHAnsi" w:hAnsiTheme="minorHAnsi" w:cstheme="minorHAnsi"/>
          <w:lang w:eastAsia="pl-PL"/>
        </w:rPr>
        <w:t>Zmiana osób, o których mowa powyżej, nie stanowi zmiany Umowy wymagającej sporządzenia aneksu.</w:t>
      </w:r>
    </w:p>
    <w:p w:rsidR="00904A31" w:rsidRPr="00266041" w:rsidRDefault="00B13A5F"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 xml:space="preserve">§ </w:t>
      </w:r>
      <w:r w:rsidR="0047520D">
        <w:rPr>
          <w:rFonts w:asciiTheme="minorHAnsi" w:hAnsiTheme="minorHAnsi" w:cstheme="minorHAnsi"/>
          <w:b/>
          <w:lang w:eastAsia="pl-PL"/>
        </w:rPr>
        <w:t>4</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GWARANCJA</w:t>
      </w:r>
      <w:r w:rsidRPr="00161475">
        <w:rPr>
          <w:rFonts w:asciiTheme="minorHAnsi" w:hAnsiTheme="minorHAnsi" w:cstheme="minorHAnsi"/>
          <w:b/>
          <w:lang w:eastAsia="pl-PL"/>
        </w:rPr>
        <w:t xml:space="preserve"> I RĘKOJMIA</w:t>
      </w:r>
    </w:p>
    <w:p w:rsidR="00904A31" w:rsidRPr="00266041"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266041">
        <w:rPr>
          <w:rFonts w:asciiTheme="minorHAnsi" w:hAnsiTheme="minorHAnsi" w:cstheme="minorHAnsi"/>
          <w:lang w:eastAsia="pl-PL"/>
        </w:rPr>
        <w:t xml:space="preserve">Wykonawca zobowiązuje się, że podczas trwania </w:t>
      </w:r>
      <w:r w:rsidRPr="00161475">
        <w:rPr>
          <w:rFonts w:asciiTheme="minorHAnsi" w:hAnsiTheme="minorHAnsi" w:cstheme="minorHAnsi"/>
          <w:lang w:eastAsia="pl-PL"/>
        </w:rPr>
        <w:t xml:space="preserve">gwarancji </w:t>
      </w:r>
      <w:r w:rsidRPr="00266041">
        <w:rPr>
          <w:rFonts w:asciiTheme="minorHAnsi" w:hAnsiTheme="minorHAnsi" w:cstheme="minorHAnsi"/>
          <w:lang w:eastAsia="pl-PL"/>
        </w:rPr>
        <w:t>po otrzym</w:t>
      </w:r>
      <w:r w:rsidRPr="00161475">
        <w:rPr>
          <w:rFonts w:asciiTheme="minorHAnsi" w:hAnsiTheme="minorHAnsi" w:cstheme="minorHAnsi"/>
          <w:lang w:eastAsia="pl-PL"/>
        </w:rPr>
        <w:t>aniu zawiadomienia od Zamawiającego</w:t>
      </w:r>
      <w:r w:rsidRPr="00266041">
        <w:rPr>
          <w:rFonts w:asciiTheme="minorHAnsi" w:hAnsiTheme="minorHAnsi" w:cstheme="minorHAnsi"/>
          <w:lang w:eastAsia="pl-PL"/>
        </w:rPr>
        <w:t>, na własny koszt i ryzyko, naprawi lub wymieni w terminach określonych w niniejszym paragrafie wadli</w:t>
      </w:r>
      <w:r w:rsidRPr="00161475">
        <w:rPr>
          <w:rFonts w:asciiTheme="minorHAnsi" w:hAnsiTheme="minorHAnsi" w:cstheme="minorHAnsi"/>
          <w:lang w:eastAsia="pl-PL"/>
        </w:rPr>
        <w:t xml:space="preserve">we </w:t>
      </w:r>
      <w:r w:rsidR="008E2F8E">
        <w:rPr>
          <w:rFonts w:asciiTheme="minorHAnsi" w:hAnsiTheme="minorHAnsi" w:cstheme="minorHAnsi"/>
          <w:lang w:eastAsia="pl-PL"/>
        </w:rPr>
        <w:t>urządzenie</w:t>
      </w:r>
      <w:r w:rsidRPr="00161475">
        <w:rPr>
          <w:rFonts w:asciiTheme="minorHAnsi" w:hAnsiTheme="minorHAnsi" w:cstheme="minorHAnsi"/>
          <w:lang w:eastAsia="pl-PL"/>
        </w:rPr>
        <w:t xml:space="preserve"> (lub jego część)</w:t>
      </w:r>
      <w:r w:rsidRPr="00266041">
        <w:rPr>
          <w:rFonts w:asciiTheme="minorHAnsi" w:hAnsiTheme="minorHAnsi" w:cstheme="minorHAnsi"/>
          <w:lang w:eastAsia="pl-PL"/>
        </w:rPr>
        <w:t xml:space="preserve"> na wolne od</w:t>
      </w:r>
      <w:r w:rsidRPr="00161475">
        <w:rPr>
          <w:rFonts w:asciiTheme="minorHAnsi" w:hAnsiTheme="minorHAnsi" w:cstheme="minorHAnsi"/>
          <w:lang w:eastAsia="pl-PL"/>
        </w:rPr>
        <w:t xml:space="preserve"> wad. Naprawy będą dokonywane </w:t>
      </w:r>
      <w:r w:rsidRPr="00266041">
        <w:rPr>
          <w:rFonts w:asciiTheme="minorHAnsi" w:hAnsiTheme="minorHAnsi" w:cstheme="minorHAnsi"/>
          <w:lang w:eastAsia="pl-PL"/>
        </w:rPr>
        <w:t xml:space="preserve">bezpośrednio przez </w:t>
      </w:r>
      <w:r w:rsidRPr="00161475">
        <w:rPr>
          <w:rFonts w:asciiTheme="minorHAnsi" w:hAnsiTheme="minorHAnsi" w:cstheme="minorHAnsi"/>
          <w:lang w:eastAsia="pl-PL"/>
        </w:rPr>
        <w:t>autoryzowany serwis gwarancyjny lub serwis gwarancyjny producenta</w:t>
      </w:r>
      <w:r w:rsidRPr="00266041">
        <w:rPr>
          <w:rFonts w:asciiTheme="minorHAnsi" w:hAnsiTheme="minorHAnsi" w:cstheme="minorHAnsi"/>
          <w:lang w:eastAsia="pl-PL"/>
        </w:rPr>
        <w:t xml:space="preserve"> w miej</w:t>
      </w:r>
      <w:r w:rsidRPr="00161475">
        <w:rPr>
          <w:rFonts w:asciiTheme="minorHAnsi" w:hAnsiTheme="minorHAnsi" w:cstheme="minorHAnsi"/>
          <w:lang w:eastAsia="pl-PL"/>
        </w:rPr>
        <w:t xml:space="preserve">scu dostarczenia i instalacji </w:t>
      </w:r>
      <w:r w:rsidR="008E2F8E">
        <w:rPr>
          <w:rFonts w:asciiTheme="minorHAnsi" w:hAnsiTheme="minorHAnsi" w:cstheme="minorHAnsi"/>
          <w:lang w:eastAsia="pl-PL"/>
        </w:rPr>
        <w:t>urządzenia</w:t>
      </w:r>
      <w:r w:rsidRPr="00161475">
        <w:rPr>
          <w:rFonts w:asciiTheme="minorHAnsi" w:hAnsiTheme="minorHAnsi" w:cstheme="minorHAnsi"/>
          <w:lang w:eastAsia="pl-PL"/>
        </w:rPr>
        <w:t xml:space="preserve"> a jeśli będzie to możliwe również zdalnie.</w:t>
      </w:r>
      <w:r w:rsidRPr="00266041">
        <w:rPr>
          <w:rFonts w:asciiTheme="minorHAnsi" w:hAnsiTheme="minorHAnsi" w:cstheme="minorHAnsi"/>
          <w:lang w:eastAsia="pl-PL"/>
        </w:rPr>
        <w:t xml:space="preserve"> </w:t>
      </w:r>
    </w:p>
    <w:p w:rsidR="00904A31" w:rsidRPr="00161475"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161475">
        <w:rPr>
          <w:rFonts w:asciiTheme="minorHAnsi" w:hAnsiTheme="minorHAnsi" w:cstheme="minorHAnsi"/>
          <w:lang w:eastAsia="pl-PL"/>
        </w:rPr>
        <w:t>Gwarancja jest udzielan</w:t>
      </w:r>
      <w:r w:rsidR="00B13A5F">
        <w:rPr>
          <w:rFonts w:asciiTheme="minorHAnsi" w:hAnsiTheme="minorHAnsi" w:cstheme="minorHAnsi"/>
          <w:lang w:eastAsia="pl-PL"/>
        </w:rPr>
        <w:t xml:space="preserve">a na okres </w:t>
      </w:r>
      <w:r w:rsidR="00E20F8A">
        <w:rPr>
          <w:rFonts w:asciiTheme="minorHAnsi" w:hAnsiTheme="minorHAnsi" w:cstheme="minorHAnsi"/>
          <w:lang w:eastAsia="pl-PL"/>
        </w:rPr>
        <w:t xml:space="preserve">….. (min. </w:t>
      </w:r>
      <w:r w:rsidR="00AC400E">
        <w:rPr>
          <w:rFonts w:asciiTheme="minorHAnsi" w:hAnsiTheme="minorHAnsi" w:cstheme="minorHAnsi"/>
          <w:lang w:eastAsia="pl-PL"/>
        </w:rPr>
        <w:t>12</w:t>
      </w:r>
      <w:r w:rsidR="00E20F8A">
        <w:rPr>
          <w:rFonts w:asciiTheme="minorHAnsi" w:hAnsiTheme="minorHAnsi" w:cstheme="minorHAnsi"/>
          <w:lang w:eastAsia="pl-PL"/>
        </w:rPr>
        <w:t>)</w:t>
      </w:r>
      <w:r w:rsidR="00B13A5F">
        <w:rPr>
          <w:rFonts w:asciiTheme="minorHAnsi" w:hAnsiTheme="minorHAnsi" w:cstheme="minorHAnsi"/>
          <w:lang w:eastAsia="pl-PL"/>
        </w:rPr>
        <w:t xml:space="preserve"> miesięcy od daty</w:t>
      </w:r>
      <w:r w:rsidR="00872C2E">
        <w:rPr>
          <w:rFonts w:asciiTheme="minorHAnsi" w:hAnsiTheme="minorHAnsi" w:cstheme="minorHAnsi"/>
          <w:lang w:eastAsia="pl-PL"/>
        </w:rPr>
        <w:t xml:space="preserve"> podpisania przez obie strony</w:t>
      </w:r>
      <w:r w:rsidR="00B13A5F">
        <w:rPr>
          <w:rFonts w:asciiTheme="minorHAnsi" w:hAnsiTheme="minorHAnsi" w:cstheme="minorHAnsi"/>
          <w:lang w:eastAsia="pl-PL"/>
        </w:rPr>
        <w:t xml:space="preserve"> </w:t>
      </w:r>
      <w:r w:rsidR="00872C2E">
        <w:rPr>
          <w:rFonts w:asciiTheme="minorHAnsi" w:hAnsiTheme="minorHAnsi" w:cstheme="minorHAnsi"/>
          <w:lang w:eastAsia="pl-PL"/>
        </w:rPr>
        <w:t>Protokołu bezusterkowego o</w:t>
      </w:r>
      <w:r w:rsidR="00872C2E" w:rsidRPr="00E20F8A">
        <w:rPr>
          <w:rFonts w:asciiTheme="minorHAnsi" w:hAnsiTheme="minorHAnsi" w:cstheme="minorHAnsi"/>
          <w:lang w:eastAsia="pl-PL"/>
        </w:rPr>
        <w:t>dbioru</w:t>
      </w:r>
      <w:r w:rsidR="00872C2E">
        <w:rPr>
          <w:rFonts w:asciiTheme="minorHAnsi" w:hAnsiTheme="minorHAnsi" w:cstheme="minorHAnsi"/>
          <w:lang w:eastAsia="pl-PL"/>
        </w:rPr>
        <w:t xml:space="preserve"> końcowego</w:t>
      </w:r>
      <w:r w:rsidRPr="00161475">
        <w:rPr>
          <w:rFonts w:asciiTheme="minorHAnsi" w:hAnsiTheme="minorHAnsi" w:cstheme="minorHAnsi"/>
          <w:lang w:eastAsia="pl-PL"/>
        </w:rPr>
        <w:t>.</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161475">
        <w:rPr>
          <w:rFonts w:asciiTheme="minorHAnsi" w:hAnsiTheme="minorHAnsi" w:cstheme="minorHAnsi"/>
          <w:lang w:eastAsia="pl-PL"/>
        </w:rPr>
        <w:t>Gwarancja obejmuje</w:t>
      </w:r>
      <w:r w:rsidRPr="00266041">
        <w:rPr>
          <w:rFonts w:asciiTheme="minorHAnsi" w:hAnsiTheme="minorHAnsi" w:cstheme="minorHAnsi"/>
          <w:lang w:eastAsia="pl-PL"/>
        </w:rPr>
        <w:t xml:space="preserve"> bezpłatne dokonanie naprawy, w tym wymianę podzespołów na nowe, a także koszty dojazdu serwisanta, koszty transportu urządzeń oraz koszty podstawienia urządzeń zastępczych.</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kern w:val="2"/>
        </w:rPr>
        <w:t>W dokumencie gwarancji Wykonawca wskaże dane kontaktowe, pod którymi Zamawiający będzie mógł zgłaszać usterki. Zgłaszanie</w:t>
      </w:r>
      <w:r w:rsidR="00861CB6">
        <w:rPr>
          <w:rFonts w:asciiTheme="minorHAnsi" w:hAnsiTheme="minorHAnsi" w:cstheme="minorHAnsi"/>
          <w:kern w:val="2"/>
        </w:rPr>
        <w:t xml:space="preserve"> usterek będzie odbywało się w dniach r</w:t>
      </w:r>
      <w:r w:rsidRPr="0047520D">
        <w:rPr>
          <w:rFonts w:asciiTheme="minorHAnsi" w:hAnsiTheme="minorHAnsi" w:cstheme="minorHAnsi"/>
          <w:kern w:val="2"/>
        </w:rPr>
        <w:t>oboczych w godzinach …..</w:t>
      </w:r>
      <w:r w:rsidR="00332536">
        <w:rPr>
          <w:rFonts w:asciiTheme="minorHAnsi" w:hAnsiTheme="minorHAnsi" w:cstheme="minorHAnsi"/>
          <w:kern w:val="2"/>
        </w:rPr>
        <w:t>,</w:t>
      </w:r>
      <w:r w:rsidRPr="0047520D">
        <w:rPr>
          <w:rFonts w:asciiTheme="minorHAnsi" w:hAnsiTheme="minorHAnsi" w:cstheme="minorHAnsi"/>
          <w:kern w:val="2"/>
        </w:rPr>
        <w:t xml:space="preserve"> a w sytuacjach szczególnych również w dniach wolnych od pracy.</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 xml:space="preserve">Przez naprawę należy rozumieć przywrócenie funkcjonalności do takiego </w:t>
      </w:r>
      <w:r w:rsidR="008E2F8E" w:rsidRPr="0047520D">
        <w:rPr>
          <w:rFonts w:asciiTheme="minorHAnsi" w:hAnsiTheme="minorHAnsi" w:cstheme="minorHAnsi"/>
          <w:lang w:eastAsia="pl-PL"/>
        </w:rPr>
        <w:t>stanu, w jakim</w:t>
      </w:r>
      <w:r w:rsidRPr="0047520D">
        <w:rPr>
          <w:rFonts w:asciiTheme="minorHAnsi" w:hAnsiTheme="minorHAnsi" w:cstheme="minorHAnsi"/>
          <w:lang w:eastAsia="pl-PL"/>
        </w:rPr>
        <w:t xml:space="preserve"> zainstalowane i uruchomione </w:t>
      </w:r>
      <w:r w:rsidR="008E2F8E">
        <w:rPr>
          <w:rFonts w:asciiTheme="minorHAnsi" w:hAnsiTheme="minorHAnsi" w:cstheme="minorHAnsi"/>
          <w:lang w:eastAsia="pl-PL"/>
        </w:rPr>
        <w:t>urządzenie</w:t>
      </w:r>
      <w:r w:rsidRPr="0047520D">
        <w:rPr>
          <w:rFonts w:asciiTheme="minorHAnsi" w:hAnsiTheme="minorHAnsi" w:cstheme="minorHAnsi"/>
          <w:lang w:eastAsia="pl-PL"/>
        </w:rPr>
        <w:t xml:space="preserve"> </w:t>
      </w:r>
      <w:r w:rsidR="00861CB6">
        <w:rPr>
          <w:rFonts w:asciiTheme="minorHAnsi" w:hAnsiTheme="minorHAnsi" w:cstheme="minorHAnsi"/>
          <w:lang w:eastAsia="pl-PL"/>
        </w:rPr>
        <w:t xml:space="preserve">występowało w dniu podpisania Protokołu </w:t>
      </w:r>
      <w:r w:rsidR="00872C2E">
        <w:rPr>
          <w:rFonts w:asciiTheme="minorHAnsi" w:hAnsiTheme="minorHAnsi" w:cstheme="minorHAnsi"/>
          <w:lang w:eastAsia="pl-PL"/>
        </w:rPr>
        <w:t>bezusterkowego odbioru k</w:t>
      </w:r>
      <w:r w:rsidR="00A4319B">
        <w:rPr>
          <w:rFonts w:asciiTheme="minorHAnsi" w:hAnsiTheme="minorHAnsi" w:cstheme="minorHAnsi"/>
          <w:lang w:eastAsia="pl-PL"/>
        </w:rPr>
        <w:t>ońcowego</w:t>
      </w:r>
      <w:r w:rsidRPr="0047520D">
        <w:rPr>
          <w:rFonts w:asciiTheme="minorHAnsi" w:hAnsiTheme="minorHAnsi" w:cstheme="minorHAnsi"/>
          <w:lang w:eastAsia="pl-PL"/>
        </w:rPr>
        <w:t>.</w:t>
      </w:r>
    </w:p>
    <w:p w:rsid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 xml:space="preserve">Powyższe wymogi stanowią minimalne wymogi gwarancji, które muszą zostać potwierdzone w pisemnej gwarancji. W </w:t>
      </w:r>
      <w:r w:rsidR="008E2F8E" w:rsidRPr="0047520D">
        <w:rPr>
          <w:rFonts w:asciiTheme="minorHAnsi" w:hAnsiTheme="minorHAnsi" w:cstheme="minorHAnsi"/>
          <w:lang w:eastAsia="pl-PL"/>
        </w:rPr>
        <w:t>przypadku, w którym</w:t>
      </w:r>
      <w:r w:rsidRPr="0047520D">
        <w:rPr>
          <w:rFonts w:asciiTheme="minorHAnsi" w:hAnsiTheme="minorHAnsi" w:cstheme="minorHAnsi"/>
          <w:lang w:eastAsia="pl-PL"/>
        </w:rPr>
        <w:t xml:space="preserve"> gwarancja producencka będzie miała szerszy niż powyżej opisany zakres, Zamawiający będzie mógł z niej również skorzystać.</w:t>
      </w:r>
    </w:p>
    <w:p w:rsidR="00904A31" w:rsidRPr="0047520D" w:rsidRDefault="00904A31" w:rsidP="001D505F">
      <w:pPr>
        <w:widowControl w:val="0"/>
        <w:numPr>
          <w:ilvl w:val="0"/>
          <w:numId w:val="44"/>
        </w:numPr>
        <w:tabs>
          <w:tab w:val="num" w:pos="426"/>
        </w:tabs>
        <w:suppressAutoHyphens w:val="0"/>
        <w:autoSpaceDE w:val="0"/>
        <w:autoSpaceDN w:val="0"/>
        <w:adjustRightInd w:val="0"/>
        <w:spacing w:after="120"/>
        <w:ind w:left="426" w:hanging="426"/>
        <w:jc w:val="both"/>
        <w:rPr>
          <w:rFonts w:asciiTheme="minorHAnsi" w:hAnsiTheme="minorHAnsi" w:cstheme="minorHAnsi"/>
          <w:lang w:eastAsia="pl-PL"/>
        </w:rPr>
      </w:pPr>
      <w:r w:rsidRPr="0047520D">
        <w:rPr>
          <w:rFonts w:asciiTheme="minorHAnsi" w:hAnsiTheme="minorHAnsi" w:cstheme="minorHAnsi"/>
          <w:lang w:eastAsia="pl-PL"/>
        </w:rPr>
        <w:t>Strony postanawiają, iż Wykonawca będzie ponosił odpowiedzialność z tytułu rękojmi za wady przedmiotu umowy na zasadach ogólnych.</w:t>
      </w:r>
    </w:p>
    <w:p w:rsidR="00904A31" w:rsidRPr="00266041" w:rsidRDefault="0047520D" w:rsidP="003F2D13">
      <w:pPr>
        <w:widowControl w:val="0"/>
        <w:autoSpaceDE w:val="0"/>
        <w:autoSpaceDN w:val="0"/>
        <w:adjustRightInd w:val="0"/>
        <w:spacing w:after="120"/>
        <w:ind w:left="3966" w:firstLine="282"/>
        <w:jc w:val="both"/>
        <w:rPr>
          <w:rFonts w:asciiTheme="minorHAnsi" w:hAnsiTheme="minorHAnsi" w:cstheme="minorHAnsi"/>
          <w:b/>
          <w:lang w:eastAsia="pl-PL"/>
        </w:rPr>
      </w:pPr>
      <w:r>
        <w:rPr>
          <w:rFonts w:asciiTheme="minorHAnsi" w:hAnsiTheme="minorHAnsi" w:cstheme="minorHAnsi"/>
          <w:b/>
          <w:lang w:eastAsia="pl-PL"/>
        </w:rPr>
        <w:t>§ 5</w:t>
      </w:r>
      <w:r w:rsidR="00904A31" w:rsidRPr="00266041">
        <w:rPr>
          <w:rFonts w:asciiTheme="minorHAnsi" w:hAnsiTheme="minorHAnsi" w:cstheme="minorHAnsi"/>
          <w:b/>
          <w:lang w:eastAsia="pl-PL"/>
        </w:rPr>
        <w:t>.</w:t>
      </w:r>
    </w:p>
    <w:p w:rsidR="00904A31" w:rsidRPr="00266041" w:rsidRDefault="00904A31" w:rsidP="003F2D13">
      <w:pPr>
        <w:widowControl w:val="0"/>
        <w:spacing w:after="120"/>
        <w:jc w:val="center"/>
        <w:rPr>
          <w:rFonts w:asciiTheme="minorHAnsi" w:hAnsiTheme="minorHAnsi" w:cstheme="minorHAnsi"/>
          <w:b/>
          <w:lang w:eastAsia="pl-PL"/>
        </w:rPr>
      </w:pPr>
      <w:r w:rsidRPr="00266041">
        <w:rPr>
          <w:rFonts w:asciiTheme="minorHAnsi" w:hAnsiTheme="minorHAnsi" w:cstheme="minorHAnsi"/>
          <w:b/>
          <w:lang w:eastAsia="pl-PL"/>
        </w:rPr>
        <w:t>WYNAGRODZENIE</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lastRenderedPageBreak/>
        <w:t>Z tytułu realizacji</w:t>
      </w:r>
      <w:r>
        <w:rPr>
          <w:rFonts w:asciiTheme="minorHAnsi" w:hAnsiTheme="minorHAnsi" w:cstheme="minorHAnsi"/>
          <w:kern w:val="2"/>
        </w:rPr>
        <w:t xml:space="preserve"> przedmiotu umowy opisanego w §</w:t>
      </w:r>
      <w:r w:rsidRPr="00217371">
        <w:rPr>
          <w:rFonts w:asciiTheme="minorHAnsi" w:hAnsiTheme="minorHAnsi" w:cstheme="minorHAnsi"/>
          <w:kern w:val="2"/>
        </w:rPr>
        <w:t>1 Zamawiający zapłaci Wykonawcy wynagrodzenie w kwocie netto  ............................... PLN (słownie złotych: ..................................................................................................................), do której zostanie doliczony ..……% podatek VAT, co w sumie daje kwotę brutto ................................. PLN, (słownie złotych: ..................................................................................................................................).</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 xml:space="preserve">Zapłata wynagrodzenia, o którym mowa w ust. 1 płatna będzie przelewem na rachunek wskazany przez Wykonawcę na fakturze VAT, przy czym należność zostanie zapłacona przez Zamawiającego nie później niż </w:t>
      </w:r>
      <w:r w:rsidR="0047520D">
        <w:rPr>
          <w:rFonts w:asciiTheme="minorHAnsi" w:hAnsiTheme="minorHAnsi" w:cstheme="minorHAnsi"/>
          <w:kern w:val="2"/>
        </w:rPr>
        <w:t>21</w:t>
      </w:r>
      <w:r w:rsidRPr="00217371">
        <w:rPr>
          <w:rFonts w:asciiTheme="minorHAnsi" w:hAnsiTheme="minorHAnsi" w:cstheme="minorHAnsi"/>
          <w:kern w:val="2"/>
        </w:rPr>
        <w:t xml:space="preserve"> dni od doręczenia faktury do siedziby Zamawiającego.</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 xml:space="preserve">Podstawą do wystawienia faktury przez Wykonawcę jest </w:t>
      </w:r>
      <w:r w:rsidR="00872C2E" w:rsidRPr="00872C2E">
        <w:rPr>
          <w:rFonts w:asciiTheme="minorHAnsi" w:hAnsiTheme="minorHAnsi" w:cstheme="minorHAnsi"/>
          <w:kern w:val="2"/>
        </w:rPr>
        <w:t>P</w:t>
      </w:r>
      <w:r w:rsidRPr="00872C2E">
        <w:rPr>
          <w:rFonts w:asciiTheme="minorHAnsi" w:hAnsiTheme="minorHAnsi" w:cstheme="minorHAnsi"/>
          <w:kern w:val="2"/>
        </w:rPr>
        <w:t>rotokół bezusterkowego odbioru</w:t>
      </w:r>
      <w:r w:rsidR="00872C2E">
        <w:rPr>
          <w:rFonts w:asciiTheme="minorHAnsi" w:hAnsiTheme="minorHAnsi" w:cstheme="minorHAnsi"/>
          <w:kern w:val="2"/>
        </w:rPr>
        <w:t xml:space="preserve"> końcowego</w:t>
      </w:r>
      <w:r w:rsidRPr="00217371">
        <w:rPr>
          <w:rFonts w:asciiTheme="minorHAnsi" w:hAnsiTheme="minorHAnsi" w:cstheme="minorHAnsi"/>
          <w:kern w:val="2"/>
        </w:rPr>
        <w:t xml:space="preserve"> przedmiotu niniejszej umowy podpisany przez Zamawiającego.</w:t>
      </w:r>
    </w:p>
    <w:p w:rsidR="00904A31" w:rsidRPr="00217371" w:rsidRDefault="00904A31" w:rsidP="001D505F">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Za dzień zapłaty strony przyjmują dzień wydania dyspozycji dokonania przelewu bankowi prowadzącemu rachunek Zamawiającego.</w:t>
      </w:r>
    </w:p>
    <w:p w:rsidR="00861CB6" w:rsidRPr="001E7E9D" w:rsidRDefault="00904A31" w:rsidP="001E7E9D">
      <w:pPr>
        <w:numPr>
          <w:ilvl w:val="0"/>
          <w:numId w:val="45"/>
        </w:numPr>
        <w:suppressAutoHyphens w:val="0"/>
        <w:spacing w:after="120"/>
        <w:ind w:left="360" w:hanging="360"/>
        <w:jc w:val="both"/>
        <w:rPr>
          <w:rFonts w:asciiTheme="minorHAnsi" w:hAnsiTheme="minorHAnsi" w:cstheme="minorHAnsi"/>
          <w:kern w:val="2"/>
        </w:rPr>
      </w:pPr>
      <w:r w:rsidRPr="00217371">
        <w:rPr>
          <w:rFonts w:asciiTheme="minorHAnsi" w:hAnsiTheme="minorHAnsi" w:cstheme="minorHAnsi"/>
          <w:kern w:val="2"/>
        </w:rPr>
        <w:t>Strony przewidują możliwość zmiany wynagrodzenia Wykonawcy, o którym mowa w ust.1 w przypadku ustawowej zmiany stawki podatku VAT.</w:t>
      </w:r>
    </w:p>
    <w:p w:rsidR="00904A31" w:rsidRPr="00266041" w:rsidRDefault="0047520D"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 6</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KARY UMOWNE I ROSZCZENIA ODSZKODOWAWCZE </w:t>
      </w:r>
    </w:p>
    <w:p w:rsidR="00904A31" w:rsidRPr="00161475" w:rsidRDefault="00904A31" w:rsidP="00872C2E">
      <w:pPr>
        <w:numPr>
          <w:ilvl w:val="0"/>
          <w:numId w:val="39"/>
        </w:numPr>
        <w:tabs>
          <w:tab w:val="left" w:pos="540"/>
          <w:tab w:val="num" w:pos="1065"/>
        </w:tabs>
        <w:suppressAutoHyphens w:val="0"/>
        <w:spacing w:after="120"/>
        <w:ind w:left="357" w:hanging="357"/>
        <w:jc w:val="both"/>
        <w:rPr>
          <w:rFonts w:asciiTheme="minorHAnsi" w:hAnsiTheme="minorHAnsi" w:cstheme="minorHAnsi"/>
          <w:lang w:eastAsia="pl-PL"/>
        </w:rPr>
      </w:pPr>
      <w:r w:rsidRPr="00161475">
        <w:rPr>
          <w:rFonts w:asciiTheme="minorHAnsi" w:hAnsiTheme="minorHAnsi" w:cstheme="minorHAnsi"/>
          <w:lang w:eastAsia="pl-PL"/>
        </w:rPr>
        <w:t xml:space="preserve">Zamawiający </w:t>
      </w:r>
      <w:r w:rsidR="00861CB6">
        <w:rPr>
          <w:rFonts w:asciiTheme="minorHAnsi" w:hAnsiTheme="minorHAnsi" w:cstheme="minorHAnsi"/>
          <w:lang w:eastAsia="pl-PL"/>
        </w:rPr>
        <w:t xml:space="preserve">może </w:t>
      </w:r>
      <w:r w:rsidRPr="00161475">
        <w:rPr>
          <w:rFonts w:asciiTheme="minorHAnsi" w:hAnsiTheme="minorHAnsi" w:cstheme="minorHAnsi"/>
          <w:lang w:eastAsia="pl-PL"/>
        </w:rPr>
        <w:t>naliczy</w:t>
      </w:r>
      <w:r w:rsidR="00861CB6">
        <w:rPr>
          <w:rFonts w:asciiTheme="minorHAnsi" w:hAnsiTheme="minorHAnsi" w:cstheme="minorHAnsi"/>
          <w:lang w:eastAsia="pl-PL"/>
        </w:rPr>
        <w:t>ć</w:t>
      </w:r>
      <w:r w:rsidRPr="00161475">
        <w:rPr>
          <w:rFonts w:asciiTheme="minorHAnsi" w:hAnsiTheme="minorHAnsi" w:cstheme="minorHAnsi"/>
          <w:lang w:eastAsia="pl-PL"/>
        </w:rPr>
        <w:t xml:space="preserve"> kary umowne Wykonawcy za: </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zwłokę w dostawie przedmiotu umowy w wysokości 0,1 %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ust.1 za każdy dzień zwłoki,</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 xml:space="preserve">zwłokę w usunięciu wad stwierdzonych przy odbiorze lub w okresie rękojmi/ gwarancji w wysokości 0,1 % wynagrodzenia brutto określonego </w:t>
      </w:r>
      <w:r w:rsidR="0047520D">
        <w:rPr>
          <w:rFonts w:asciiTheme="minorHAnsi" w:hAnsiTheme="minorHAnsi" w:cstheme="minorHAnsi"/>
          <w:lang w:eastAsia="pl-PL"/>
        </w:rPr>
        <w:t>w § 5</w:t>
      </w:r>
      <w:r w:rsidRPr="00161475">
        <w:rPr>
          <w:rFonts w:asciiTheme="minorHAnsi" w:hAnsiTheme="minorHAnsi" w:cstheme="minorHAnsi"/>
          <w:lang w:eastAsia="pl-PL"/>
        </w:rPr>
        <w:t xml:space="preserve"> ust. 1 za każdy dzień zwłoki, liczony od dnia wyznaczonego na usunięcie wady,</w:t>
      </w:r>
    </w:p>
    <w:p w:rsidR="00904A31" w:rsidRPr="00161475" w:rsidRDefault="00904A31" w:rsidP="00872C2E">
      <w:pPr>
        <w:pStyle w:val="Akapitzlist"/>
        <w:numPr>
          <w:ilvl w:val="0"/>
          <w:numId w:val="46"/>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odstąpienie od umowy przez którąkolwiek ze stron z przyczyn zależn</w:t>
      </w:r>
      <w:r w:rsidR="008E2F8E">
        <w:rPr>
          <w:rFonts w:asciiTheme="minorHAnsi" w:hAnsiTheme="minorHAnsi" w:cstheme="minorHAnsi"/>
          <w:lang w:eastAsia="pl-PL"/>
        </w:rPr>
        <w:t>ych od Wykonawcy - w wysokości 1</w:t>
      </w:r>
      <w:r w:rsidRPr="00161475">
        <w:rPr>
          <w:rFonts w:asciiTheme="minorHAnsi" w:hAnsiTheme="minorHAnsi" w:cstheme="minorHAnsi"/>
          <w:lang w:eastAsia="pl-PL"/>
        </w:rPr>
        <w:t>0</w:t>
      </w:r>
      <w:r w:rsidR="00861CB6">
        <w:rPr>
          <w:rFonts w:asciiTheme="minorHAnsi" w:hAnsiTheme="minorHAnsi" w:cstheme="minorHAnsi"/>
          <w:lang w:eastAsia="pl-PL"/>
        </w:rPr>
        <w:t xml:space="preserve"> </w:t>
      </w:r>
      <w:r w:rsidRPr="00161475">
        <w:rPr>
          <w:rFonts w:asciiTheme="minorHAnsi" w:hAnsiTheme="minorHAnsi" w:cstheme="minorHAnsi"/>
          <w:lang w:eastAsia="pl-PL"/>
        </w:rPr>
        <w:t>% wynagr</w:t>
      </w:r>
      <w:r w:rsidR="0047520D">
        <w:rPr>
          <w:rFonts w:asciiTheme="minorHAnsi" w:hAnsiTheme="minorHAnsi" w:cstheme="minorHAnsi"/>
          <w:lang w:eastAsia="pl-PL"/>
        </w:rPr>
        <w:t>odzenia brutto określonego w § 5</w:t>
      </w:r>
      <w:r w:rsidRPr="00161475">
        <w:rPr>
          <w:rFonts w:asciiTheme="minorHAnsi" w:hAnsiTheme="minorHAnsi" w:cstheme="minorHAnsi"/>
          <w:lang w:eastAsia="pl-PL"/>
        </w:rPr>
        <w:t xml:space="preserve"> ust. 1.</w:t>
      </w:r>
    </w:p>
    <w:p w:rsidR="00904A31" w:rsidRPr="00161475" w:rsidRDefault="00904A31" w:rsidP="00872C2E">
      <w:pPr>
        <w:pStyle w:val="Akapitzlist"/>
        <w:numPr>
          <w:ilvl w:val="0"/>
          <w:numId w:val="39"/>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Jeśli opóźnienie, o którym mowa w ust. 1 litera a) i b) trwało będzie dłużej niż 14 dni Zamawiający może, bez wyznaczenia dodatkowego terminu, w terminie 14 dni odstąpić od Umowy oraz za</w:t>
      </w:r>
      <w:r w:rsidR="008E2F8E">
        <w:rPr>
          <w:rFonts w:asciiTheme="minorHAnsi" w:hAnsiTheme="minorHAnsi" w:cstheme="minorHAnsi"/>
          <w:lang w:eastAsia="pl-PL"/>
        </w:rPr>
        <w:t>żądać kary umownej w wysokości 1</w:t>
      </w:r>
      <w:r w:rsidRPr="00161475">
        <w:rPr>
          <w:rFonts w:asciiTheme="minorHAnsi" w:hAnsiTheme="minorHAnsi" w:cstheme="minorHAnsi"/>
          <w:lang w:eastAsia="pl-PL"/>
        </w:rPr>
        <w:t>0 % kwoty łącznego wynagr</w:t>
      </w:r>
      <w:r>
        <w:rPr>
          <w:rFonts w:asciiTheme="minorHAnsi" w:hAnsiTheme="minorHAnsi" w:cstheme="minorHAnsi"/>
          <w:lang w:eastAsia="pl-PL"/>
        </w:rPr>
        <w:t>odzenia brutto określoneg</w:t>
      </w:r>
      <w:r w:rsidR="0047520D">
        <w:rPr>
          <w:rFonts w:asciiTheme="minorHAnsi" w:hAnsiTheme="minorHAnsi" w:cstheme="minorHAnsi"/>
          <w:lang w:eastAsia="pl-PL"/>
        </w:rPr>
        <w:t>o w § 5</w:t>
      </w:r>
      <w:r w:rsidRPr="00161475">
        <w:rPr>
          <w:rFonts w:asciiTheme="minorHAnsi" w:hAnsiTheme="minorHAnsi" w:cstheme="minorHAnsi"/>
          <w:lang w:eastAsia="pl-PL"/>
        </w:rPr>
        <w:t xml:space="preserve"> ust. 1 Umowy, z zachowaniem prawa do kary umownej określonej w ust. 1 naliczonej do dnia odstąpienia.</w:t>
      </w:r>
    </w:p>
    <w:p w:rsidR="00904A31" w:rsidRPr="00161475" w:rsidRDefault="00904A31" w:rsidP="00872C2E">
      <w:pPr>
        <w:pStyle w:val="Akapitzlist"/>
        <w:numPr>
          <w:ilvl w:val="0"/>
          <w:numId w:val="39"/>
        </w:numPr>
        <w:tabs>
          <w:tab w:val="left" w:pos="540"/>
        </w:tabs>
        <w:suppressAutoHyphens w:val="0"/>
        <w:spacing w:after="120"/>
        <w:contextualSpacing w:val="0"/>
        <w:jc w:val="both"/>
        <w:rPr>
          <w:rFonts w:asciiTheme="minorHAnsi" w:hAnsiTheme="minorHAnsi" w:cstheme="minorHAnsi"/>
          <w:lang w:eastAsia="pl-PL"/>
        </w:rPr>
      </w:pPr>
      <w:r w:rsidRPr="00161475">
        <w:rPr>
          <w:rFonts w:asciiTheme="minorHAnsi" w:hAnsiTheme="minorHAnsi" w:cstheme="minorHAnsi"/>
          <w:lang w:eastAsia="pl-PL"/>
        </w:rPr>
        <w:t xml:space="preserve">Zamawiający zapłaci Wykonawcy odsetki ustawowe za opóźnienie w zapłacie faktury. </w:t>
      </w:r>
    </w:p>
    <w:p w:rsidR="00904A31" w:rsidRPr="00161475"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161475">
        <w:rPr>
          <w:rFonts w:asciiTheme="minorHAnsi" w:hAnsiTheme="minorHAnsi" w:cstheme="minorHAnsi"/>
          <w:lang w:eastAsia="pl-PL"/>
        </w:rPr>
        <w:t xml:space="preserve">Wykonawca wyraża zgodę na potrącenie kar umownych z tytułu należnego mu wynagrodzenia. </w:t>
      </w:r>
    </w:p>
    <w:p w:rsidR="00872C2E"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161475">
        <w:rPr>
          <w:rFonts w:asciiTheme="minorHAnsi" w:hAnsiTheme="minorHAnsi" w:cstheme="minorHAnsi"/>
          <w:lang w:eastAsia="pl-PL"/>
        </w:rPr>
        <w:t>Kary umowne będą płatne w terminie 14 dni od daty wezwania Wykonawcy przez Zamawiającego.</w:t>
      </w:r>
    </w:p>
    <w:p w:rsidR="00904A31" w:rsidRPr="00872C2E" w:rsidRDefault="00904A31" w:rsidP="00872C2E">
      <w:pPr>
        <w:numPr>
          <w:ilvl w:val="0"/>
          <w:numId w:val="39"/>
        </w:numPr>
        <w:tabs>
          <w:tab w:val="left" w:pos="540"/>
          <w:tab w:val="num" w:pos="1065"/>
        </w:tabs>
        <w:suppressAutoHyphens w:val="0"/>
        <w:spacing w:after="120"/>
        <w:jc w:val="both"/>
        <w:rPr>
          <w:rFonts w:asciiTheme="minorHAnsi" w:hAnsiTheme="minorHAnsi" w:cstheme="minorHAnsi"/>
          <w:lang w:eastAsia="pl-PL"/>
        </w:rPr>
      </w:pPr>
      <w:r w:rsidRPr="00872C2E">
        <w:rPr>
          <w:rFonts w:asciiTheme="minorHAnsi" w:hAnsiTheme="minorHAnsi" w:cstheme="minorHAnsi"/>
          <w:lang w:eastAsia="pl-PL"/>
        </w:rPr>
        <w:t>Strony zastrzegają sobie prawo dochodzenia odszkodowania przewyższającego wysokość kar umownych na zasadach ogólnych.</w:t>
      </w:r>
    </w:p>
    <w:p w:rsidR="00904A31" w:rsidRPr="00266041" w:rsidRDefault="00904A31" w:rsidP="00872C2E">
      <w:pPr>
        <w:numPr>
          <w:ilvl w:val="0"/>
          <w:numId w:val="39"/>
        </w:numPr>
        <w:tabs>
          <w:tab w:val="left" w:pos="540"/>
        </w:tabs>
        <w:suppressAutoHyphens w:val="0"/>
        <w:spacing w:after="120"/>
        <w:jc w:val="both"/>
        <w:rPr>
          <w:rFonts w:asciiTheme="minorHAnsi" w:hAnsiTheme="minorHAnsi" w:cstheme="minorHAnsi"/>
          <w:lang w:eastAsia="pl-PL"/>
        </w:rPr>
      </w:pPr>
      <w:r w:rsidRPr="00266041">
        <w:rPr>
          <w:rFonts w:asciiTheme="minorHAnsi" w:hAnsiTheme="minorHAnsi" w:cstheme="minorHAnsi"/>
          <w:lang w:eastAsia="pl-PL"/>
        </w:rPr>
        <w:t>Jeżeli na skutek niewykonania lub nienależytego wykonania Umowy powstanie szkoda przewyższająca zastrzeżoną karę umowną, bądź szkoda powstanie z innych przyczyn niż te, ze względu, na które zastrzeżono karę, Zamawiającemu przysługuje prawo do dochodzenia odszkodowania uzupełniającego na zasadach ogólnych Kodeksu cywilnego.</w:t>
      </w:r>
    </w:p>
    <w:p w:rsidR="00904A31" w:rsidRPr="00266041" w:rsidRDefault="00904A31" w:rsidP="00872C2E">
      <w:pPr>
        <w:numPr>
          <w:ilvl w:val="0"/>
          <w:numId w:val="39"/>
        </w:numPr>
        <w:tabs>
          <w:tab w:val="left" w:pos="540"/>
        </w:tabs>
        <w:suppressAutoHyphens w:val="0"/>
        <w:spacing w:after="120"/>
        <w:jc w:val="both"/>
        <w:rPr>
          <w:rFonts w:asciiTheme="minorHAnsi" w:hAnsiTheme="minorHAnsi" w:cstheme="minorHAnsi"/>
          <w:lang w:eastAsia="pl-PL"/>
        </w:rPr>
      </w:pPr>
      <w:r w:rsidRPr="00266041">
        <w:rPr>
          <w:rFonts w:asciiTheme="minorHAnsi" w:hAnsiTheme="minorHAnsi" w:cstheme="minorHAnsi"/>
          <w:lang w:eastAsia="pl-PL"/>
        </w:rPr>
        <w:lastRenderedPageBreak/>
        <w:t>Kary umowne płatne są w terminie 14 dni od daty otrzymania wezwania lub przez potrącenie z wynagrodzenia lub z zabezpieczenia należytego wykonania Umowy.</w:t>
      </w:r>
    </w:p>
    <w:p w:rsidR="00904A31" w:rsidRPr="00266041" w:rsidRDefault="0047520D" w:rsidP="003F2D13">
      <w:pPr>
        <w:widowControl w:val="0"/>
        <w:snapToGrid w:val="0"/>
        <w:spacing w:after="120"/>
        <w:ind w:left="4248"/>
        <w:jc w:val="both"/>
        <w:rPr>
          <w:rFonts w:asciiTheme="minorHAnsi" w:hAnsiTheme="minorHAnsi" w:cstheme="minorHAnsi"/>
          <w:b/>
          <w:lang w:eastAsia="pl-PL"/>
        </w:rPr>
      </w:pPr>
      <w:r>
        <w:rPr>
          <w:rFonts w:asciiTheme="minorHAnsi" w:hAnsiTheme="minorHAnsi" w:cstheme="minorHAnsi"/>
          <w:b/>
          <w:lang w:eastAsia="pl-PL"/>
        </w:rPr>
        <w:t>§ 7</w:t>
      </w:r>
      <w:r w:rsidR="00904A31">
        <w:rPr>
          <w:rFonts w:asciiTheme="minorHAnsi" w:hAnsiTheme="minorHAnsi" w:cstheme="minorHAnsi"/>
          <w:b/>
          <w:lang w:eastAsia="pl-PL"/>
        </w:rPr>
        <w:t>.</w:t>
      </w:r>
    </w:p>
    <w:p w:rsidR="00904A31" w:rsidRPr="00266041" w:rsidRDefault="00904A31" w:rsidP="003F2D13">
      <w:pPr>
        <w:widowControl w:val="0"/>
        <w:snapToGrid w:val="0"/>
        <w:spacing w:after="120"/>
        <w:ind w:left="3540"/>
        <w:jc w:val="both"/>
        <w:rPr>
          <w:rFonts w:asciiTheme="minorHAnsi" w:hAnsiTheme="minorHAnsi" w:cstheme="minorHAnsi"/>
          <w:b/>
          <w:lang w:eastAsia="pl-PL"/>
        </w:rPr>
      </w:pPr>
      <w:r w:rsidRPr="00266041">
        <w:rPr>
          <w:rFonts w:asciiTheme="minorHAnsi" w:hAnsiTheme="minorHAnsi" w:cstheme="minorHAnsi"/>
          <w:b/>
          <w:lang w:eastAsia="pl-PL"/>
        </w:rPr>
        <w:t>ZMIANY UMOWY</w:t>
      </w:r>
    </w:p>
    <w:p w:rsidR="00904A31" w:rsidRPr="00266041"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W szczególnie uzasadnionych przypadkach zamawiający dopuszcza istotne zmiany treści umowy w przypadku:</w:t>
      </w:r>
    </w:p>
    <w:p w:rsidR="00904A31" w:rsidRPr="00266041" w:rsidRDefault="002222DE"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Pr>
          <w:rFonts w:asciiTheme="minorHAnsi" w:hAnsiTheme="minorHAnsi" w:cstheme="minorHAnsi"/>
          <w:lang w:eastAsia="pl-PL"/>
        </w:rPr>
        <w:t xml:space="preserve">Zmiany </w:t>
      </w:r>
      <w:r w:rsidRPr="00266041">
        <w:rPr>
          <w:rFonts w:asciiTheme="minorHAnsi" w:hAnsiTheme="minorHAnsi" w:cstheme="minorHAnsi"/>
          <w:lang w:eastAsia="pl-PL"/>
        </w:rPr>
        <w:t>powszechnie obowiązujących przepisów prawa, w zakresie mającym wpływ na</w:t>
      </w:r>
      <w:r w:rsidR="00904A31" w:rsidRPr="00266041">
        <w:rPr>
          <w:rFonts w:asciiTheme="minorHAnsi" w:hAnsiTheme="minorHAnsi" w:cstheme="minorHAnsi"/>
          <w:lang w:eastAsia="pl-PL"/>
        </w:rPr>
        <w:t xml:space="preserve"> realizację przedmiotu zamówienia lub świadczenia stron.</w:t>
      </w:r>
    </w:p>
    <w:p w:rsidR="00904A31" w:rsidRPr="00266041"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Zaistnienia obiektywnych, niezależnych od stron przeszkód w realizacji umowy (siła wyższa) w terminie umownym.</w:t>
      </w:r>
    </w:p>
    <w:p w:rsidR="00904A31" w:rsidRPr="00266041"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Zmiany stawki podatku od towarów i usług (VAT) – w tym przypadku może ulec zmianie wynagrodzenie wykonawcy o kwotę wynikającą ze zmienionych stawek ww. podatku obowiązujących w dacie powstania obowiązku podatkowego w trakcie trwania umowy.</w:t>
      </w:r>
    </w:p>
    <w:p w:rsidR="00904A31" w:rsidRPr="00161475" w:rsidRDefault="00904A31" w:rsidP="00872C2E">
      <w:pPr>
        <w:widowControl w:val="0"/>
        <w:numPr>
          <w:ilvl w:val="3"/>
          <w:numId w:val="38"/>
        </w:numPr>
        <w:suppressAutoHyphens w:val="0"/>
        <w:snapToGrid w:val="0"/>
        <w:spacing w:after="120"/>
        <w:ind w:left="1276" w:hanging="425"/>
        <w:jc w:val="both"/>
        <w:rPr>
          <w:rFonts w:asciiTheme="minorHAnsi" w:hAnsiTheme="minorHAnsi" w:cstheme="minorHAnsi"/>
          <w:lang w:eastAsia="pl-PL"/>
        </w:rPr>
      </w:pPr>
      <w:r w:rsidRPr="00266041">
        <w:rPr>
          <w:rFonts w:asciiTheme="minorHAnsi" w:hAnsiTheme="minorHAnsi" w:cstheme="minorHAnsi"/>
          <w:lang w:eastAsia="pl-PL"/>
        </w:rPr>
        <w:t xml:space="preserve">Zmianę terminu wykonania umowy w przypadku wystąpienia okoliczności natury technicznej uniemożliwiającej realizację umowy </w:t>
      </w:r>
    </w:p>
    <w:p w:rsidR="00904A31" w:rsidRPr="00266041" w:rsidRDefault="002222DE" w:rsidP="00872C2E">
      <w:pPr>
        <w:widowControl w:val="0"/>
        <w:numPr>
          <w:ilvl w:val="3"/>
          <w:numId w:val="38"/>
        </w:numPr>
        <w:tabs>
          <w:tab w:val="clear" w:pos="2880"/>
        </w:tabs>
        <w:suppressAutoHyphens w:val="0"/>
        <w:snapToGrid w:val="0"/>
        <w:spacing w:after="120"/>
        <w:ind w:left="1276" w:hanging="425"/>
        <w:jc w:val="both"/>
        <w:rPr>
          <w:rFonts w:asciiTheme="minorHAnsi" w:hAnsiTheme="minorHAnsi" w:cstheme="minorHAnsi"/>
          <w:lang w:eastAsia="pl-PL"/>
        </w:rPr>
      </w:pPr>
      <w:r>
        <w:rPr>
          <w:rFonts w:asciiTheme="minorHAnsi" w:hAnsiTheme="minorHAnsi" w:cstheme="minorHAnsi"/>
          <w:lang w:eastAsia="pl-PL"/>
        </w:rPr>
        <w:t>K</w:t>
      </w:r>
      <w:r w:rsidR="00904A31" w:rsidRPr="00161475">
        <w:rPr>
          <w:rFonts w:asciiTheme="minorHAnsi" w:hAnsiTheme="minorHAnsi" w:cstheme="minorHAnsi"/>
          <w:lang w:eastAsia="pl-PL"/>
        </w:rPr>
        <w:t xml:space="preserve">onieczności zmiany oferowanego urządzenia w przypadku wycofania go z </w:t>
      </w:r>
      <w:r w:rsidRPr="00161475">
        <w:rPr>
          <w:rFonts w:asciiTheme="minorHAnsi" w:hAnsiTheme="minorHAnsi" w:cstheme="minorHAnsi"/>
          <w:lang w:eastAsia="pl-PL"/>
        </w:rPr>
        <w:t>produkcji, o czym</w:t>
      </w:r>
      <w:r w:rsidR="00904A31" w:rsidRPr="00161475">
        <w:rPr>
          <w:rFonts w:asciiTheme="minorHAnsi" w:hAnsiTheme="minorHAnsi" w:cstheme="minorHAnsi"/>
          <w:lang w:eastAsia="pl-PL"/>
        </w:rPr>
        <w:t xml:space="preserve"> Wykonawca nie wiedział w momencie składania oferty. Nowo oferowane urządzenie musi być zgodne z treścią Opisu Przedmiotu Zamówienia i charakteryzować się parametrami nie gorszymi niż poprzednio oferowane. Zmiana nie może prowadzić do wzrostu wynagrodzenia określonego niniejszą umową. Wykonawca może wnioskować o przedłużenie terminu wykonania zamówienia, jednakże nie dłużej niż o okres faktycznego braku możliwości świadczenia spowodowany obiektywnymi okolicznościami. Obowiązek wykazania powyższych okoliczności należy wyłącznie do Wykonawcy a zmiana może być dokonana wyłączenia na jego pisemny i umotywowany wniosek.  </w:t>
      </w:r>
    </w:p>
    <w:p w:rsidR="00904A31" w:rsidRPr="00266041"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Zmiana umowy w każdym przypadku wymaga formy pisemnej pod rygorem nieważności.</w:t>
      </w:r>
    </w:p>
    <w:p w:rsidR="00904A31" w:rsidRPr="00861CB6" w:rsidRDefault="00904A31" w:rsidP="00872C2E">
      <w:pPr>
        <w:widowControl w:val="0"/>
        <w:numPr>
          <w:ilvl w:val="1"/>
          <w:numId w:val="38"/>
        </w:numPr>
        <w:suppressAutoHyphens w:val="0"/>
        <w:snapToGrid w:val="0"/>
        <w:spacing w:after="120"/>
        <w:jc w:val="both"/>
        <w:rPr>
          <w:rFonts w:asciiTheme="minorHAnsi" w:hAnsiTheme="minorHAnsi" w:cstheme="minorHAnsi"/>
          <w:lang w:eastAsia="pl-PL"/>
        </w:rPr>
      </w:pPr>
      <w:r w:rsidRPr="00266041">
        <w:rPr>
          <w:rFonts w:asciiTheme="minorHAnsi" w:hAnsiTheme="minorHAnsi" w:cstheme="minorHAnsi"/>
          <w:lang w:eastAsia="pl-PL"/>
        </w:rPr>
        <w:t>Wskazane w ust</w:t>
      </w:r>
      <w:r w:rsidR="005B5992">
        <w:rPr>
          <w:rFonts w:asciiTheme="minorHAnsi" w:hAnsiTheme="minorHAnsi" w:cstheme="minorHAnsi"/>
          <w:lang w:eastAsia="pl-PL"/>
        </w:rPr>
        <w:t>.</w:t>
      </w:r>
      <w:r w:rsidRPr="00861CB6">
        <w:rPr>
          <w:rFonts w:asciiTheme="minorHAnsi" w:hAnsiTheme="minorHAnsi" w:cstheme="minorHAnsi"/>
          <w:lang w:eastAsia="pl-PL"/>
        </w:rPr>
        <w:t xml:space="preserve"> 1 okoliczności nie stanowią bezwzględnego zobowiązania Zamawiającego do dokonania powyższych zmian w przypadku ich zaistnienia. Zamawiający dokonując oceny konieczności wprowadzenia zmian objętych ust</w:t>
      </w:r>
      <w:r w:rsidR="005B5992">
        <w:rPr>
          <w:rFonts w:asciiTheme="minorHAnsi" w:hAnsiTheme="minorHAnsi" w:cstheme="minorHAnsi"/>
          <w:lang w:eastAsia="pl-PL"/>
        </w:rPr>
        <w:t>.</w:t>
      </w:r>
      <w:r w:rsidRPr="00861CB6">
        <w:rPr>
          <w:rFonts w:asciiTheme="minorHAnsi" w:hAnsiTheme="minorHAnsi" w:cstheme="minorHAnsi"/>
          <w:lang w:eastAsia="pl-PL"/>
        </w:rPr>
        <w:t xml:space="preserve"> 1 będzie miał na uwadze obiektywnie zaistniałe w toku realizacji przedmiotowego zamówienia okoliczności, w szczególności wspólne wszystkim potencjalnym wykonawcom zamówienia, efektywność i terminowość wykonania zamówienia oraz zasady uczciwej konkurencji i równego traktowania wykonawców, w szczególności biorących udział w postępowaniu o udzielenie przedmiotowego zamówienia publicznego. </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xml:space="preserve">§ </w:t>
      </w:r>
      <w:r w:rsidR="0047520D">
        <w:rPr>
          <w:rFonts w:asciiTheme="minorHAnsi" w:hAnsiTheme="minorHAnsi" w:cstheme="minorHAnsi"/>
          <w:b/>
          <w:lang w:eastAsia="pl-PL"/>
        </w:rPr>
        <w:t>8</w:t>
      </w:r>
      <w:r>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ODSTĄPIENIE OD UMOWY</w:t>
      </w:r>
    </w:p>
    <w:p w:rsidR="00904A31" w:rsidRPr="00266041" w:rsidRDefault="00904A31" w:rsidP="001D505F">
      <w:pPr>
        <w:numPr>
          <w:ilvl w:val="3"/>
          <w:numId w:val="42"/>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Strony mogą odstąpić od Umowy w przypadkach przewidzianych obowiązującymi przepisami, a także w przypadku zaistnienia okoliczności, o których mowa w Umowie.</w:t>
      </w:r>
    </w:p>
    <w:p w:rsidR="0047520D" w:rsidRDefault="00904A31" w:rsidP="001D505F">
      <w:pPr>
        <w:numPr>
          <w:ilvl w:val="3"/>
          <w:numId w:val="42"/>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powyższych </w:t>
      </w:r>
      <w:r w:rsidRPr="00266041">
        <w:rPr>
          <w:rFonts w:asciiTheme="minorHAnsi" w:hAnsiTheme="minorHAnsi" w:cstheme="minorHAnsi"/>
          <w:lang w:eastAsia="pl-PL"/>
        </w:rPr>
        <w:lastRenderedPageBreak/>
        <w:t>okolicznościach. W takim wypadku Wykonawca może żądać jedynie wynagrodzenia należnego z tytułu wykonanej części Umowy.</w:t>
      </w:r>
    </w:p>
    <w:p w:rsidR="00A4319B" w:rsidRDefault="00A4319B" w:rsidP="003F2D13">
      <w:pPr>
        <w:widowControl w:val="0"/>
        <w:snapToGrid w:val="0"/>
        <w:spacing w:after="120"/>
        <w:ind w:left="360" w:hanging="180"/>
        <w:jc w:val="center"/>
        <w:rPr>
          <w:rFonts w:asciiTheme="minorHAnsi" w:hAnsiTheme="minorHAnsi" w:cstheme="minorHAnsi"/>
          <w:b/>
          <w:lang w:eastAsia="pl-PL"/>
        </w:rPr>
      </w:pPr>
    </w:p>
    <w:p w:rsidR="00904A31" w:rsidRPr="00266041" w:rsidRDefault="0047520D"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 9</w:t>
      </w:r>
      <w:r w:rsidR="00904A31"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ZAWIADOMIENIA</w:t>
      </w:r>
    </w:p>
    <w:p w:rsidR="00904A31" w:rsidRPr="00266041" w:rsidRDefault="00904A31" w:rsidP="001D505F">
      <w:pPr>
        <w:numPr>
          <w:ilvl w:val="0"/>
          <w:numId w:val="40"/>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Wszelkie zawiadomienia zarówno wymienione jak i niewymienione w Umowie, niezależnie od nazwy, pod którą występują, dla swojej skuteczności Strony muszą przekazać osobiście za potwierdzeniem odbioru lub pocztą polecona za zwrotnym poświadczeniem ich odbioru, fax-ową bądź mailową i będą uważane za skutecznie doręczone w dniu ich odbioru, pod warunkiem ich potwierdzenia przez drugą Stronę.</w:t>
      </w:r>
    </w:p>
    <w:p w:rsidR="001E7E9D" w:rsidRPr="002C7D20" w:rsidRDefault="00904A31" w:rsidP="002C7D20">
      <w:pPr>
        <w:numPr>
          <w:ilvl w:val="0"/>
          <w:numId w:val="40"/>
        </w:numPr>
        <w:suppressAutoHyphens w:val="0"/>
        <w:spacing w:after="120"/>
        <w:ind w:left="357" w:hanging="357"/>
        <w:jc w:val="both"/>
        <w:rPr>
          <w:rFonts w:asciiTheme="minorHAnsi" w:hAnsiTheme="minorHAnsi" w:cstheme="minorHAnsi"/>
          <w:lang w:eastAsia="pl-PL"/>
        </w:rPr>
      </w:pPr>
      <w:r w:rsidRPr="00266041">
        <w:rPr>
          <w:rFonts w:asciiTheme="minorHAnsi" w:hAnsiTheme="minorHAnsi" w:cstheme="minorHAnsi"/>
          <w:lang w:eastAsia="pl-PL"/>
        </w:rPr>
        <w:t>Zawiadomienia będą wysyłane na adresy</w:t>
      </w:r>
      <w:r w:rsidRPr="00161475">
        <w:rPr>
          <w:rFonts w:asciiTheme="minorHAnsi" w:hAnsiTheme="minorHAnsi" w:cstheme="minorHAnsi"/>
          <w:lang w:eastAsia="pl-PL"/>
        </w:rPr>
        <w:t xml:space="preserve"> Stron wskazane w preambule. </w:t>
      </w:r>
      <w:r w:rsidRPr="00266041">
        <w:rPr>
          <w:rFonts w:asciiTheme="minorHAnsi" w:hAnsiTheme="minorHAnsi" w:cstheme="minorHAnsi"/>
          <w:lang w:eastAsia="pl-PL"/>
        </w:rPr>
        <w:t>Każda ze Stron zobowiązana jest do informowania drugiej Strony o każdej zmianie adresu. Jeżeli Strona nie powiadomiła o zmianie adresu, zawiadomienia wysłane na ostatni znany adres, Strony uznają za doręczone. Powiadomienie o powyższych zmianach nie stanowi zmiany Umowy wymagającej sporządzenia aneksu.</w:t>
      </w:r>
    </w:p>
    <w:p w:rsidR="00904A3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1</w:t>
      </w:r>
      <w:r w:rsidR="0047520D">
        <w:rPr>
          <w:rFonts w:asciiTheme="minorHAnsi" w:hAnsiTheme="minorHAnsi" w:cstheme="minorHAnsi"/>
          <w:b/>
          <w:lang w:eastAsia="pl-PL"/>
        </w:rPr>
        <w:t>0</w:t>
      </w:r>
      <w:r w:rsidRPr="00266041">
        <w:rPr>
          <w:rFonts w:asciiTheme="minorHAnsi" w:hAnsiTheme="minorHAnsi" w:cstheme="minorHAnsi"/>
          <w:b/>
          <w:lang w:eastAsia="pl-PL"/>
        </w:rPr>
        <w:t>.</w:t>
      </w:r>
    </w:p>
    <w:p w:rsidR="002C7D20" w:rsidRDefault="006D0170" w:rsidP="003F2D13">
      <w:pPr>
        <w:widowControl w:val="0"/>
        <w:snapToGrid w:val="0"/>
        <w:spacing w:after="120"/>
        <w:ind w:left="360" w:hanging="180"/>
        <w:jc w:val="center"/>
        <w:rPr>
          <w:rFonts w:asciiTheme="minorHAnsi" w:hAnsiTheme="minorHAnsi" w:cstheme="minorHAnsi"/>
          <w:b/>
          <w:lang w:eastAsia="pl-PL"/>
        </w:rPr>
      </w:pPr>
      <w:r>
        <w:rPr>
          <w:rFonts w:asciiTheme="minorHAnsi" w:hAnsiTheme="minorHAnsi" w:cstheme="minorHAnsi"/>
          <w:b/>
          <w:lang w:eastAsia="pl-PL"/>
        </w:rPr>
        <w:t>OCHRONA DANYCH OSOBOWYCH</w:t>
      </w:r>
    </w:p>
    <w:p w:rsidR="002C7D20" w:rsidRDefault="002C7D20" w:rsidP="002C7D20">
      <w:pPr>
        <w:widowControl w:val="0"/>
        <w:snapToGrid w:val="0"/>
        <w:spacing w:after="120"/>
        <w:ind w:left="142"/>
        <w:jc w:val="both"/>
        <w:rPr>
          <w:rFonts w:asciiTheme="minorHAnsi" w:hAnsiTheme="minorHAnsi" w:cstheme="minorHAnsi"/>
          <w:b/>
          <w:lang w:eastAsia="pl-PL"/>
        </w:rPr>
      </w:pPr>
      <w:r w:rsidRPr="002C7D20">
        <w:t>Informacje, które ITB na podstawie art. 13 ust. 1 i 2 rozporządzenia 2016/679 (RODO)</w:t>
      </w:r>
      <w:r w:rsidRPr="002C7D20">
        <w:rPr>
          <w:b/>
          <w:bCs/>
        </w:rPr>
        <w:t xml:space="preserve"> </w:t>
      </w:r>
      <w:r w:rsidRPr="002C7D20">
        <w:t xml:space="preserve">o ochronie danych osobowych, jest zobowiązany udostępnić </w:t>
      </w:r>
      <w:r>
        <w:t>Wykonawcy</w:t>
      </w:r>
      <w:r w:rsidRPr="002C7D20">
        <w:t xml:space="preserve"> podane są na  stronie internetowej, link: </w:t>
      </w:r>
      <w:hyperlink r:id="rId26" w:tgtFrame="_blank" w:history="1">
        <w:r w:rsidRPr="002C7D20">
          <w:rPr>
            <w:color w:val="0000FF"/>
            <w:u w:val="single"/>
          </w:rPr>
          <w:t>https://bip.itb.pl/klauzula-rodo.html"</w:t>
        </w:r>
      </w:hyperlink>
      <w:r>
        <w:t xml:space="preserve"> .</w:t>
      </w:r>
    </w:p>
    <w:p w:rsidR="002C7D20" w:rsidRPr="00266041" w:rsidRDefault="002C7D20" w:rsidP="002C7D20">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 1</w:t>
      </w:r>
      <w:r>
        <w:rPr>
          <w:rFonts w:asciiTheme="minorHAnsi" w:hAnsiTheme="minorHAnsi" w:cstheme="minorHAnsi"/>
          <w:b/>
          <w:lang w:eastAsia="pl-PL"/>
        </w:rPr>
        <w:t>1</w:t>
      </w:r>
      <w:r w:rsidRPr="00266041">
        <w:rPr>
          <w:rFonts w:asciiTheme="minorHAnsi" w:hAnsiTheme="minorHAnsi" w:cstheme="minorHAnsi"/>
          <w:b/>
          <w:lang w:eastAsia="pl-PL"/>
        </w:rPr>
        <w:t>.</w:t>
      </w:r>
    </w:p>
    <w:p w:rsidR="00904A31" w:rsidRPr="00266041" w:rsidRDefault="00904A31" w:rsidP="003F2D13">
      <w:pPr>
        <w:widowControl w:val="0"/>
        <w:snapToGrid w:val="0"/>
        <w:spacing w:after="120"/>
        <w:ind w:left="360" w:hanging="180"/>
        <w:jc w:val="center"/>
        <w:rPr>
          <w:rFonts w:asciiTheme="minorHAnsi" w:hAnsiTheme="minorHAnsi" w:cstheme="minorHAnsi"/>
          <w:b/>
          <w:lang w:eastAsia="pl-PL"/>
        </w:rPr>
      </w:pPr>
      <w:r w:rsidRPr="00266041">
        <w:rPr>
          <w:rFonts w:asciiTheme="minorHAnsi" w:hAnsiTheme="minorHAnsi" w:cstheme="minorHAnsi"/>
          <w:b/>
          <w:lang w:eastAsia="pl-PL"/>
        </w:rPr>
        <w:t>POSTANOWIENIA KOŃCOWE</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W sprawach nieuregulowanych Umową mają zastosowania przepisy Kodeksu cywilnego, ustawy Prawo zamówień publicznych.</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Ewentualne spory mogące wyniknąć na tle wykonania Umowy rozstrzygać będzie sąd powszechny właściwy dla siedziby Zamawiającego.</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Wykonawca nie może bez zgody Zamawiającego przenieść praw wynikających z Umowy na osoby trzecie.</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Załączniki wymienione w Umowie stanowią jej integralną część.</w:t>
      </w:r>
    </w:p>
    <w:p w:rsidR="00904A31" w:rsidRPr="00266041" w:rsidRDefault="00904A31" w:rsidP="001D505F">
      <w:pPr>
        <w:numPr>
          <w:ilvl w:val="0"/>
          <w:numId w:val="41"/>
        </w:numPr>
        <w:suppressAutoHyphens w:val="0"/>
        <w:spacing w:after="120"/>
        <w:ind w:left="380" w:hanging="357"/>
        <w:jc w:val="both"/>
        <w:rPr>
          <w:rFonts w:asciiTheme="minorHAnsi" w:hAnsiTheme="minorHAnsi" w:cstheme="minorHAnsi"/>
          <w:lang w:eastAsia="pl-PL"/>
        </w:rPr>
      </w:pPr>
      <w:r w:rsidRPr="00266041">
        <w:rPr>
          <w:rFonts w:asciiTheme="minorHAnsi" w:hAnsiTheme="minorHAnsi" w:cstheme="minorHAnsi"/>
          <w:lang w:eastAsia="pl-PL"/>
        </w:rPr>
        <w:t>Umowę sporządzono w 3 jednobrzmiących egzemplarzach, w tym jeden dla Wykonawcy i dwa dla Zamawiającego.</w:t>
      </w:r>
    </w:p>
    <w:p w:rsidR="00904A31" w:rsidRPr="00266041" w:rsidRDefault="00904A31" w:rsidP="003F2D13">
      <w:pPr>
        <w:keepNext/>
        <w:keepLines/>
        <w:tabs>
          <w:tab w:val="center" w:pos="2268"/>
          <w:tab w:val="center" w:pos="7371"/>
        </w:tabs>
        <w:spacing w:after="120"/>
        <w:jc w:val="both"/>
        <w:rPr>
          <w:rFonts w:asciiTheme="minorHAnsi" w:hAnsiTheme="minorHAnsi" w:cstheme="minorHAnsi"/>
          <w:lang w:eastAsia="pl-PL"/>
        </w:rPr>
      </w:pPr>
    </w:p>
    <w:p w:rsidR="00904A31" w:rsidRPr="00266041" w:rsidRDefault="00904A31" w:rsidP="003F2D13">
      <w:pPr>
        <w:keepNext/>
        <w:keepLines/>
        <w:tabs>
          <w:tab w:val="center" w:pos="2268"/>
          <w:tab w:val="center" w:pos="7371"/>
        </w:tabs>
        <w:spacing w:after="120"/>
        <w:jc w:val="both"/>
        <w:rPr>
          <w:rFonts w:asciiTheme="minorHAnsi" w:hAnsiTheme="minorHAnsi" w:cstheme="minorHAnsi"/>
          <w:lang w:eastAsia="pl-PL"/>
        </w:rPr>
      </w:pPr>
    </w:p>
    <w:p w:rsidR="00332536" w:rsidRPr="002C7D20" w:rsidRDefault="002C7D20" w:rsidP="002C7D20">
      <w:pPr>
        <w:keepNext/>
        <w:keepLines/>
        <w:tabs>
          <w:tab w:val="center" w:pos="1134"/>
          <w:tab w:val="left" w:pos="5760"/>
          <w:tab w:val="center" w:pos="7371"/>
        </w:tabs>
        <w:spacing w:after="120"/>
        <w:jc w:val="center"/>
        <w:rPr>
          <w:rFonts w:asciiTheme="minorHAnsi" w:hAnsiTheme="minorHAnsi" w:cstheme="minorHAnsi"/>
          <w:b/>
          <w:sz w:val="24"/>
          <w:szCs w:val="24"/>
          <w:lang w:eastAsia="pl-PL"/>
        </w:rPr>
      </w:pPr>
      <w:r>
        <w:rPr>
          <w:rFonts w:asciiTheme="minorHAnsi" w:hAnsiTheme="minorHAnsi" w:cstheme="minorHAnsi"/>
          <w:b/>
          <w:sz w:val="24"/>
          <w:szCs w:val="24"/>
          <w:lang w:eastAsia="pl-PL"/>
        </w:rPr>
        <w:t>Wykonawca</w:t>
      </w:r>
      <w:r w:rsidR="00872C2E" w:rsidRPr="002C7D20">
        <w:rPr>
          <w:rFonts w:asciiTheme="minorHAnsi" w:hAnsiTheme="minorHAnsi" w:cstheme="minorHAnsi"/>
          <w:b/>
          <w:sz w:val="24"/>
          <w:szCs w:val="24"/>
          <w:lang w:eastAsia="pl-PL"/>
        </w:rPr>
        <w:tab/>
        <w:t xml:space="preserve"> Zamawiający</w:t>
      </w:r>
    </w:p>
    <w:p w:rsidR="00872C2E" w:rsidRDefault="00872C2E"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C73CAF" w:rsidRDefault="00C73CAF" w:rsidP="003F2D13">
      <w:pPr>
        <w:keepNext/>
        <w:spacing w:after="120"/>
        <w:outlineLvl w:val="1"/>
        <w:rPr>
          <w:rFonts w:asciiTheme="minorHAnsi" w:hAnsiTheme="minorHAnsi" w:cstheme="minorHAnsi"/>
          <w:bCs/>
          <w:iCs/>
          <w:lang w:eastAsia="pl-PL"/>
        </w:rPr>
      </w:pPr>
    </w:p>
    <w:p w:rsidR="00872C2E" w:rsidRDefault="00872C2E" w:rsidP="003F2D13">
      <w:pPr>
        <w:keepNext/>
        <w:spacing w:after="120"/>
        <w:outlineLvl w:val="1"/>
        <w:rPr>
          <w:rFonts w:asciiTheme="minorHAnsi" w:hAnsiTheme="minorHAnsi" w:cstheme="minorHAnsi"/>
          <w:bCs/>
          <w:iCs/>
          <w:lang w:eastAsia="pl-PL"/>
        </w:rPr>
      </w:pPr>
    </w:p>
    <w:p w:rsidR="00A57365" w:rsidRPr="00332536" w:rsidRDefault="00A57365" w:rsidP="00161DCC">
      <w:pPr>
        <w:widowControl w:val="0"/>
        <w:spacing w:line="230" w:lineRule="exact"/>
        <w:rPr>
          <w:rFonts w:cs="Arial"/>
          <w:b/>
          <w:bCs/>
          <w:iCs/>
        </w:rPr>
      </w:pPr>
    </w:p>
    <w:sectPr w:rsidR="00A57365" w:rsidRPr="00332536" w:rsidSect="00F84EA2">
      <w:footerReference w:type="even" r:id="rId27"/>
      <w:footerReference w:type="default" r:id="rId28"/>
      <w:footerReference w:type="first" r:id="rId29"/>
      <w:pgSz w:w="11906" w:h="16838"/>
      <w:pgMar w:top="1134" w:right="1418" w:bottom="1134" w:left="1418" w:header="708" w:footer="720" w:gutter="0"/>
      <w:cols w:space="708"/>
      <w:docGrid w:linePitch="326" w:charSpace="-2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04D5" w:rsidRDefault="006904D5">
      <w:pPr>
        <w:spacing w:after="0" w:line="240" w:lineRule="auto"/>
      </w:pPr>
      <w:r>
        <w:separator/>
      </w:r>
    </w:p>
  </w:endnote>
  <w:endnote w:type="continuationSeparator" w:id="0">
    <w:p w:rsidR="006904D5" w:rsidRDefault="006904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Times New Roman"/>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0E" w:rsidRDefault="00AC400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2141"/>
      <w:docPartObj>
        <w:docPartGallery w:val="Page Numbers (Bottom of Page)"/>
        <w:docPartUnique/>
      </w:docPartObj>
    </w:sdtPr>
    <w:sdtEndPr/>
    <w:sdtContent>
      <w:p w:rsidR="00AC400E" w:rsidRDefault="00AC400E">
        <w:pPr>
          <w:pStyle w:val="Stopka"/>
          <w:jc w:val="right"/>
        </w:pPr>
        <w:r>
          <w:fldChar w:fldCharType="begin"/>
        </w:r>
        <w:r>
          <w:instrText xml:space="preserve"> PAGE   \* MERGEFORMAT </w:instrText>
        </w:r>
        <w:r>
          <w:fldChar w:fldCharType="separate"/>
        </w:r>
        <w:r w:rsidR="00AE2436">
          <w:rPr>
            <w:noProof/>
          </w:rPr>
          <w:t>19</w:t>
        </w:r>
        <w:r>
          <w:rPr>
            <w:noProof/>
          </w:rPr>
          <w:fldChar w:fldCharType="end"/>
        </w:r>
      </w:p>
    </w:sdtContent>
  </w:sdt>
  <w:p w:rsidR="00AC400E" w:rsidRDefault="00AC400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00E" w:rsidRDefault="00AC400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04D5" w:rsidRDefault="006904D5">
      <w:pPr>
        <w:spacing w:after="0" w:line="240" w:lineRule="auto"/>
      </w:pPr>
      <w:r>
        <w:separator/>
      </w:r>
    </w:p>
  </w:footnote>
  <w:footnote w:type="continuationSeparator" w:id="0">
    <w:p w:rsidR="006904D5" w:rsidRDefault="006904D5">
      <w:pPr>
        <w:spacing w:after="0" w:line="240" w:lineRule="auto"/>
      </w:pPr>
      <w:r>
        <w:continuationSeparator/>
      </w:r>
    </w:p>
  </w:footnote>
  <w:footnote w:id="1">
    <w:p w:rsidR="00AC400E" w:rsidRPr="001B3270" w:rsidRDefault="00AC400E" w:rsidP="000553A8">
      <w:pPr>
        <w:pStyle w:val="Tekstprzypisudolnego"/>
        <w:ind w:left="120" w:hanging="120"/>
        <w:jc w:val="both"/>
        <w:rPr>
          <w:sz w:val="18"/>
          <w:szCs w:val="18"/>
        </w:rPr>
      </w:pPr>
      <w:r w:rsidRPr="001B3270">
        <w:rPr>
          <w:rStyle w:val="Odwoanieprzypisudolnego"/>
          <w:b/>
          <w:sz w:val="18"/>
          <w:szCs w:val="18"/>
        </w:rPr>
        <w:footnoteRef/>
      </w:r>
      <w:r w:rsidRPr="001B3270">
        <w:rPr>
          <w:sz w:val="18"/>
          <w:szCs w:val="18"/>
        </w:rPr>
        <w:t xml:space="preserve"> Uwaga: w przypadku wykonawców wspólnie ubiegających się o udzielenie zamówienia, oświadczenie składa w oryginale odrębnie każdy z wykonawców wspólnie ubiegających się o zamówienie.</w:t>
      </w:r>
    </w:p>
    <w:p w:rsidR="00AC400E" w:rsidRPr="001B3270" w:rsidRDefault="00AC400E" w:rsidP="000553A8">
      <w:pPr>
        <w:pStyle w:val="Tekstprzypisudolnego"/>
        <w:ind w:left="120" w:hanging="120"/>
        <w:jc w:val="both"/>
        <w:rPr>
          <w:sz w:val="18"/>
          <w:szCs w:val="18"/>
        </w:rPr>
      </w:pPr>
      <w:r w:rsidRPr="001B3270">
        <w:rPr>
          <w:sz w:val="18"/>
          <w:szCs w:val="18"/>
        </w:rPr>
        <w:t>*</w:t>
      </w:r>
      <w:r>
        <w:rPr>
          <w:sz w:val="18"/>
          <w:szCs w:val="18"/>
        </w:rPr>
        <w:t xml:space="preserve">  zaznaczyć właściwe.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0000000E"/>
    <w:multiLevelType w:val="multilevel"/>
    <w:tmpl w:val="F0EA0AE2"/>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b/>
      </w:r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nsid w:val="00000010"/>
    <w:multiLevelType w:val="multilevel"/>
    <w:tmpl w:val="00000010"/>
    <w:name w:val="WW8Num15"/>
    <w:lvl w:ilvl="0">
      <w:start w:val="17"/>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nsid w:val="00000016"/>
    <w:multiLevelType w:val="multilevel"/>
    <w:tmpl w:val="00000016"/>
    <w:name w:val="WW8Num21"/>
    <w:lvl w:ilvl="0">
      <w:start w:val="1"/>
      <w:numFmt w:val="lowerLetter"/>
      <w:lvlText w:val="%1)"/>
      <w:lvlJc w:val="left"/>
      <w:pPr>
        <w:tabs>
          <w:tab w:val="num" w:pos="0"/>
        </w:tabs>
        <w:ind w:left="1287"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nsid w:val="0000001D"/>
    <w:multiLevelType w:val="multilevel"/>
    <w:tmpl w:val="0000001D"/>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nsid w:val="00000048"/>
    <w:multiLevelType w:val="multilevel"/>
    <w:tmpl w:val="4AAACC76"/>
    <w:name w:val="WW8Num71"/>
    <w:lvl w:ilvl="0">
      <w:start w:val="2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2">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nsid w:val="0000005D"/>
    <w:multiLevelType w:val="multilevel"/>
    <w:tmpl w:val="0000005D"/>
    <w:name w:val="WW8Num9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nsid w:val="00000066"/>
    <w:multiLevelType w:val="multilevel"/>
    <w:tmpl w:val="00000066"/>
    <w:name w:val="WW8Num10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nsid w:val="009874B0"/>
    <w:multiLevelType w:val="hybridMultilevel"/>
    <w:tmpl w:val="BDDC3A3A"/>
    <w:lvl w:ilvl="0" w:tplc="04150011">
      <w:start w:val="1"/>
      <w:numFmt w:val="decimal"/>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119">
    <w:nsid w:val="022E55E4"/>
    <w:multiLevelType w:val="hybridMultilevel"/>
    <w:tmpl w:val="94F4DD2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024F4024"/>
    <w:multiLevelType w:val="hybridMultilevel"/>
    <w:tmpl w:val="24F4F08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03EB7066"/>
    <w:multiLevelType w:val="hybridMultilevel"/>
    <w:tmpl w:val="91A032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052336C6"/>
    <w:multiLevelType w:val="hybridMultilevel"/>
    <w:tmpl w:val="B45013D2"/>
    <w:name w:val="WW8Num41032"/>
    <w:lvl w:ilvl="0" w:tplc="04150011">
      <w:start w:val="1"/>
      <w:numFmt w:val="decimal"/>
      <w:lvlText w:val="%1)"/>
      <w:lvlJc w:val="left"/>
      <w:pPr>
        <w:ind w:left="720" w:hanging="360"/>
      </w:pPr>
    </w:lvl>
    <w:lvl w:ilvl="1" w:tplc="617077D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CAC2FEBA">
      <w:start w:val="20"/>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06273D09"/>
    <w:multiLevelType w:val="hybridMultilevel"/>
    <w:tmpl w:val="934080A2"/>
    <w:lvl w:ilvl="0" w:tplc="0415000B">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24">
    <w:nsid w:val="0723047D"/>
    <w:multiLevelType w:val="hybridMultilevel"/>
    <w:tmpl w:val="140EB96A"/>
    <w:lvl w:ilvl="0" w:tplc="FFFFFFFF">
      <w:start w:val="1"/>
      <w:numFmt w:val="decimal"/>
      <w:lvlText w:val="%1."/>
      <w:lvlJc w:val="left"/>
      <w:pPr>
        <w:tabs>
          <w:tab w:val="num" w:pos="360"/>
        </w:tabs>
        <w:ind w:left="360" w:hanging="360"/>
      </w:pPr>
      <w:rPr>
        <w:rFonts w:cs="Times New Roman" w:hint="default"/>
      </w:rPr>
    </w:lvl>
    <w:lvl w:ilvl="1" w:tplc="FFFFFFFF">
      <w:start w:val="1"/>
      <w:numFmt w:val="decimal"/>
      <w:lvlText w:val="%2."/>
      <w:lvlJc w:val="left"/>
      <w:pPr>
        <w:tabs>
          <w:tab w:val="num" w:pos="1440"/>
        </w:tabs>
        <w:ind w:left="1440" w:hanging="360"/>
      </w:pPr>
      <w:rPr>
        <w:rFonts w:cs="Times New Roman"/>
      </w:rPr>
    </w:lvl>
    <w:lvl w:ilvl="2" w:tplc="AA60A63A">
      <w:start w:val="1"/>
      <w:numFmt w:val="decimal"/>
      <w:lvlText w:val="%3)"/>
      <w:lvlJc w:val="right"/>
      <w:pPr>
        <w:tabs>
          <w:tab w:val="num" w:pos="2160"/>
        </w:tabs>
        <w:ind w:left="2160" w:hanging="180"/>
      </w:pPr>
      <w:rPr>
        <w:rFonts w:ascii="Times New Roman" w:eastAsia="Times New Roman" w:hAnsi="Times New Roman"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5">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6">
    <w:nsid w:val="0B0042AA"/>
    <w:multiLevelType w:val="multilevel"/>
    <w:tmpl w:val="990283FE"/>
    <w:name w:val="WW8Num9102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7">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128">
    <w:nsid w:val="114E064E"/>
    <w:multiLevelType w:val="multilevel"/>
    <w:tmpl w:val="85EACE98"/>
    <w:name w:val="WW8Num4103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9">
    <w:nsid w:val="132100A9"/>
    <w:multiLevelType w:val="hybridMultilevel"/>
    <w:tmpl w:val="C84E0520"/>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30">
    <w:nsid w:val="15F16E29"/>
    <w:multiLevelType w:val="multilevel"/>
    <w:tmpl w:val="9DF65EEE"/>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Calibri" w:eastAsia="Times New Roman" w:hAnsi="Calibri" w:cs="Times New Roman" w:hint="default"/>
        <w:b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31">
    <w:nsid w:val="1B8B64A3"/>
    <w:multiLevelType w:val="hybridMultilevel"/>
    <w:tmpl w:val="1722C0CC"/>
    <w:lvl w:ilvl="0" w:tplc="0DF2553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2">
    <w:nsid w:val="1BEA1B79"/>
    <w:multiLevelType w:val="multilevel"/>
    <w:tmpl w:val="CD92025E"/>
    <w:name w:val="WW8Num152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3">
    <w:nsid w:val="1E0727F5"/>
    <w:multiLevelType w:val="multilevel"/>
    <w:tmpl w:val="35BAA736"/>
    <w:name w:val="WW8Num118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4">
    <w:nsid w:val="1E136B52"/>
    <w:multiLevelType w:val="hybridMultilevel"/>
    <w:tmpl w:val="D654D2FC"/>
    <w:lvl w:ilvl="0" w:tplc="04150017">
      <w:start w:val="1"/>
      <w:numFmt w:val="lowerLetter"/>
      <w:lvlText w:val="%1)"/>
      <w:lvlJc w:val="left"/>
      <w:pPr>
        <w:ind w:left="1497" w:hanging="360"/>
      </w:pPr>
    </w:lvl>
    <w:lvl w:ilvl="1" w:tplc="04150019" w:tentative="1">
      <w:start w:val="1"/>
      <w:numFmt w:val="lowerLetter"/>
      <w:lvlText w:val="%2."/>
      <w:lvlJc w:val="left"/>
      <w:pPr>
        <w:ind w:left="2217" w:hanging="360"/>
      </w:pPr>
    </w:lvl>
    <w:lvl w:ilvl="2" w:tplc="0415001B" w:tentative="1">
      <w:start w:val="1"/>
      <w:numFmt w:val="lowerRoman"/>
      <w:lvlText w:val="%3."/>
      <w:lvlJc w:val="right"/>
      <w:pPr>
        <w:ind w:left="2937" w:hanging="180"/>
      </w:pPr>
    </w:lvl>
    <w:lvl w:ilvl="3" w:tplc="0415000F" w:tentative="1">
      <w:start w:val="1"/>
      <w:numFmt w:val="decimal"/>
      <w:lvlText w:val="%4."/>
      <w:lvlJc w:val="left"/>
      <w:pPr>
        <w:ind w:left="3657" w:hanging="360"/>
      </w:pPr>
    </w:lvl>
    <w:lvl w:ilvl="4" w:tplc="04150019" w:tentative="1">
      <w:start w:val="1"/>
      <w:numFmt w:val="lowerLetter"/>
      <w:lvlText w:val="%5."/>
      <w:lvlJc w:val="left"/>
      <w:pPr>
        <w:ind w:left="4377" w:hanging="360"/>
      </w:pPr>
    </w:lvl>
    <w:lvl w:ilvl="5" w:tplc="0415001B" w:tentative="1">
      <w:start w:val="1"/>
      <w:numFmt w:val="lowerRoman"/>
      <w:lvlText w:val="%6."/>
      <w:lvlJc w:val="right"/>
      <w:pPr>
        <w:ind w:left="5097" w:hanging="180"/>
      </w:pPr>
    </w:lvl>
    <w:lvl w:ilvl="6" w:tplc="0415000F" w:tentative="1">
      <w:start w:val="1"/>
      <w:numFmt w:val="decimal"/>
      <w:lvlText w:val="%7."/>
      <w:lvlJc w:val="left"/>
      <w:pPr>
        <w:ind w:left="5817" w:hanging="360"/>
      </w:pPr>
    </w:lvl>
    <w:lvl w:ilvl="7" w:tplc="04150017">
      <w:start w:val="1"/>
      <w:numFmt w:val="lowerLetter"/>
      <w:lvlText w:val="%8)"/>
      <w:lvlJc w:val="left"/>
      <w:pPr>
        <w:ind w:left="6537" w:hanging="360"/>
      </w:pPr>
    </w:lvl>
    <w:lvl w:ilvl="8" w:tplc="0415001B" w:tentative="1">
      <w:start w:val="1"/>
      <w:numFmt w:val="lowerRoman"/>
      <w:lvlText w:val="%9."/>
      <w:lvlJc w:val="right"/>
      <w:pPr>
        <w:ind w:left="7257" w:hanging="180"/>
      </w:pPr>
    </w:lvl>
  </w:abstractNum>
  <w:abstractNum w:abstractNumId="135">
    <w:nsid w:val="1EC40F9E"/>
    <w:multiLevelType w:val="hybridMultilevel"/>
    <w:tmpl w:val="34503756"/>
    <w:lvl w:ilvl="0" w:tplc="070469F4">
      <w:start w:val="1"/>
      <w:numFmt w:val="upp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6">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7">
    <w:nsid w:val="209A608C"/>
    <w:multiLevelType w:val="multilevel"/>
    <w:tmpl w:val="D3A4C08C"/>
    <w:name w:val="WW8Num11822"/>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8">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nsid w:val="22374CC4"/>
    <w:multiLevelType w:val="multilevel"/>
    <w:tmpl w:val="F4643106"/>
    <w:name w:val="WW8Num410332"/>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0">
    <w:nsid w:val="25CB1080"/>
    <w:multiLevelType w:val="hybridMultilevel"/>
    <w:tmpl w:val="527E18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266A5C69"/>
    <w:multiLevelType w:val="hybridMultilevel"/>
    <w:tmpl w:val="C5FE5CBA"/>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2">
    <w:nsid w:val="27010CF9"/>
    <w:multiLevelType w:val="multilevel"/>
    <w:tmpl w:val="D3C48A92"/>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43">
    <w:nsid w:val="27871A76"/>
    <w:multiLevelType w:val="hybridMultilevel"/>
    <w:tmpl w:val="D7FA235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2578C6CA">
      <w:start w:val="1"/>
      <w:numFmt w:val="decimal"/>
      <w:lvlText w:val="%8)"/>
      <w:lvlJc w:val="left"/>
      <w:pPr>
        <w:tabs>
          <w:tab w:val="num" w:pos="5760"/>
        </w:tabs>
        <w:ind w:left="5760" w:hanging="360"/>
      </w:pPr>
      <w:rPr>
        <w:rFonts w:cs="Times New Roman" w:hint="default"/>
      </w:rPr>
    </w:lvl>
    <w:lvl w:ilvl="8" w:tplc="0415001B" w:tentative="1">
      <w:start w:val="1"/>
      <w:numFmt w:val="lowerRoman"/>
      <w:lvlText w:val="%9."/>
      <w:lvlJc w:val="right"/>
      <w:pPr>
        <w:tabs>
          <w:tab w:val="num" w:pos="6480"/>
        </w:tabs>
        <w:ind w:left="6480" w:hanging="180"/>
      </w:pPr>
      <w:rPr>
        <w:rFonts w:cs="Times New Roman"/>
      </w:rPr>
    </w:lvl>
  </w:abstractNum>
  <w:abstractNum w:abstractNumId="144">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5">
    <w:nsid w:val="27EE0D81"/>
    <w:multiLevelType w:val="hybridMultilevel"/>
    <w:tmpl w:val="7B0C0F50"/>
    <w:name w:val="WW8Num15222"/>
    <w:lvl w:ilvl="0" w:tplc="C5E44DF0">
      <w:start w:val="20"/>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7">
    <w:nsid w:val="28F44C0F"/>
    <w:multiLevelType w:val="multilevel"/>
    <w:tmpl w:val="6E46E524"/>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8">
    <w:nsid w:val="2ADA1F3F"/>
    <w:multiLevelType w:val="hybridMultilevel"/>
    <w:tmpl w:val="C1BA80F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9">
    <w:nsid w:val="2C211A58"/>
    <w:multiLevelType w:val="multilevel"/>
    <w:tmpl w:val="308E2CC8"/>
    <w:name w:val="WW8Num9102"/>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0">
    <w:nsid w:val="2CF8610C"/>
    <w:multiLevelType w:val="multilevel"/>
    <w:tmpl w:val="3CB66A32"/>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1">
    <w:nsid w:val="325B0B9B"/>
    <w:multiLevelType w:val="hybridMultilevel"/>
    <w:tmpl w:val="FC3C1568"/>
    <w:lvl w:ilvl="0" w:tplc="7DA00758">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52">
    <w:nsid w:val="3D657F77"/>
    <w:multiLevelType w:val="hybridMultilevel"/>
    <w:tmpl w:val="75F22194"/>
    <w:lvl w:ilvl="0" w:tplc="E78EE37A">
      <w:start w:val="2"/>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3FD22877"/>
    <w:multiLevelType w:val="hybridMultilevel"/>
    <w:tmpl w:val="CF301924"/>
    <w:lvl w:ilvl="0" w:tplc="FFFFFFFF">
      <w:start w:val="1"/>
      <w:numFmt w:val="decimal"/>
      <w:lvlText w:val="%1."/>
      <w:lvlJc w:val="left"/>
      <w:pPr>
        <w:tabs>
          <w:tab w:val="num" w:pos="765"/>
        </w:tabs>
        <w:ind w:left="765" w:hanging="405"/>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4">
    <w:nsid w:val="421A1121"/>
    <w:multiLevelType w:val="hybridMultilevel"/>
    <w:tmpl w:val="53AC6A0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nsid w:val="46637C4F"/>
    <w:multiLevelType w:val="hybridMultilevel"/>
    <w:tmpl w:val="7500DB7C"/>
    <w:lvl w:ilvl="0" w:tplc="04150017">
      <w:start w:val="1"/>
      <w:numFmt w:val="lowerLetter"/>
      <w:lvlText w:val="%1)"/>
      <w:lvlJc w:val="left"/>
      <w:pPr>
        <w:ind w:left="1437" w:hanging="360"/>
      </w:pPr>
    </w:lvl>
    <w:lvl w:ilvl="1" w:tplc="E7D0D04A">
      <w:start w:val="1"/>
      <w:numFmt w:val="lowerLetter"/>
      <w:lvlText w:val="%2)"/>
      <w:lvlJc w:val="left"/>
      <w:pPr>
        <w:ind w:left="2157" w:hanging="360"/>
      </w:pPr>
      <w:rPr>
        <w:b w:val="0"/>
      </w:r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156">
    <w:nsid w:val="468D4466"/>
    <w:multiLevelType w:val="hybridMultilevel"/>
    <w:tmpl w:val="5C42A5EE"/>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57">
    <w:nsid w:val="4D115255"/>
    <w:multiLevelType w:val="hybridMultilevel"/>
    <w:tmpl w:val="995858E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8">
    <w:nsid w:val="4F424B7F"/>
    <w:multiLevelType w:val="multilevel"/>
    <w:tmpl w:val="99E09004"/>
    <w:lvl w:ilvl="0">
      <w:start w:val="1"/>
      <w:numFmt w:val="decimal"/>
      <w:pStyle w:val="Tekstwtabelcepunkty"/>
      <w:lvlText w:val="%1."/>
      <w:lvlJc w:val="left"/>
      <w:pPr>
        <w:tabs>
          <w:tab w:val="num" w:pos="360"/>
        </w:tabs>
        <w:ind w:left="340" w:hanging="340"/>
      </w:pPr>
      <w:rPr>
        <w:rFonts w:hint="default"/>
      </w:rPr>
    </w:lvl>
    <w:lvl w:ilvl="1">
      <w:start w:val="3"/>
      <w:numFmt w:val="decimal"/>
      <w:lvlText w:val="%2"/>
      <w:lvlJc w:val="left"/>
      <w:pPr>
        <w:tabs>
          <w:tab w:val="num" w:pos="1440"/>
        </w:tabs>
        <w:ind w:left="1440" w:hanging="360"/>
      </w:pPr>
      <w:rPr>
        <w:rFonts w:hint="default"/>
      </w:rPr>
    </w:lvl>
    <w:lvl w:ilvl="2">
      <w:start w:val="3"/>
      <w:numFmt w:val="decimal"/>
      <w:lvlText w:val="%3"/>
      <w:lvlJc w:val="left"/>
      <w:pPr>
        <w:tabs>
          <w:tab w:val="num" w:pos="2340"/>
        </w:tabs>
        <w:ind w:left="2340" w:hanging="360"/>
      </w:pPr>
      <w:rPr>
        <w:rFonts w:hint="default"/>
      </w:rPr>
    </w:lvl>
    <w:lvl w:ilvl="3">
      <w:start w:val="3"/>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9">
    <w:nsid w:val="4FEC5C07"/>
    <w:multiLevelType w:val="hybridMultilevel"/>
    <w:tmpl w:val="4BD47D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50080702"/>
    <w:multiLevelType w:val="hybridMultilevel"/>
    <w:tmpl w:val="2626F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nsid w:val="53871956"/>
    <w:multiLevelType w:val="multilevel"/>
    <w:tmpl w:val="45821254"/>
    <w:name w:val="WW8Num10102"/>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2">
    <w:nsid w:val="54243BD2"/>
    <w:multiLevelType w:val="hybridMultilevel"/>
    <w:tmpl w:val="580C2846"/>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3">
    <w:nsid w:val="54854372"/>
    <w:multiLevelType w:val="multilevel"/>
    <w:tmpl w:val="2DE03800"/>
    <w:name w:val="WW8Num8102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4">
    <w:nsid w:val="573671F9"/>
    <w:multiLevelType w:val="hybridMultilevel"/>
    <w:tmpl w:val="59FE0302"/>
    <w:lvl w:ilvl="0" w:tplc="0415000F">
      <w:start w:val="1"/>
      <w:numFmt w:val="decimal"/>
      <w:lvlText w:val="%1."/>
      <w:lvlJc w:val="left"/>
      <w:pPr>
        <w:tabs>
          <w:tab w:val="num" w:pos="381"/>
        </w:tabs>
        <w:ind w:left="381" w:hanging="360"/>
      </w:pPr>
      <w:rPr>
        <w:rFonts w:cs="Times New Roman"/>
      </w:rPr>
    </w:lvl>
    <w:lvl w:ilvl="1" w:tplc="04150019" w:tentative="1">
      <w:start w:val="1"/>
      <w:numFmt w:val="lowerLetter"/>
      <w:lvlText w:val="%2."/>
      <w:lvlJc w:val="left"/>
      <w:pPr>
        <w:tabs>
          <w:tab w:val="num" w:pos="1101"/>
        </w:tabs>
        <w:ind w:left="1101" w:hanging="360"/>
      </w:pPr>
      <w:rPr>
        <w:rFonts w:cs="Times New Roman"/>
      </w:rPr>
    </w:lvl>
    <w:lvl w:ilvl="2" w:tplc="0415001B" w:tentative="1">
      <w:start w:val="1"/>
      <w:numFmt w:val="lowerRoman"/>
      <w:lvlText w:val="%3."/>
      <w:lvlJc w:val="right"/>
      <w:pPr>
        <w:tabs>
          <w:tab w:val="num" w:pos="1821"/>
        </w:tabs>
        <w:ind w:left="1821" w:hanging="180"/>
      </w:pPr>
      <w:rPr>
        <w:rFonts w:cs="Times New Roman"/>
      </w:rPr>
    </w:lvl>
    <w:lvl w:ilvl="3" w:tplc="0415000F" w:tentative="1">
      <w:start w:val="1"/>
      <w:numFmt w:val="decimal"/>
      <w:lvlText w:val="%4."/>
      <w:lvlJc w:val="left"/>
      <w:pPr>
        <w:tabs>
          <w:tab w:val="num" w:pos="2541"/>
        </w:tabs>
        <w:ind w:left="2541" w:hanging="360"/>
      </w:pPr>
      <w:rPr>
        <w:rFonts w:cs="Times New Roman"/>
      </w:rPr>
    </w:lvl>
    <w:lvl w:ilvl="4" w:tplc="04150019" w:tentative="1">
      <w:start w:val="1"/>
      <w:numFmt w:val="lowerLetter"/>
      <w:lvlText w:val="%5."/>
      <w:lvlJc w:val="left"/>
      <w:pPr>
        <w:tabs>
          <w:tab w:val="num" w:pos="3261"/>
        </w:tabs>
        <w:ind w:left="3261" w:hanging="360"/>
      </w:pPr>
      <w:rPr>
        <w:rFonts w:cs="Times New Roman"/>
      </w:rPr>
    </w:lvl>
    <w:lvl w:ilvl="5" w:tplc="0415001B" w:tentative="1">
      <w:start w:val="1"/>
      <w:numFmt w:val="lowerRoman"/>
      <w:lvlText w:val="%6."/>
      <w:lvlJc w:val="right"/>
      <w:pPr>
        <w:tabs>
          <w:tab w:val="num" w:pos="3981"/>
        </w:tabs>
        <w:ind w:left="3981" w:hanging="180"/>
      </w:pPr>
      <w:rPr>
        <w:rFonts w:cs="Times New Roman"/>
      </w:rPr>
    </w:lvl>
    <w:lvl w:ilvl="6" w:tplc="0415000F" w:tentative="1">
      <w:start w:val="1"/>
      <w:numFmt w:val="decimal"/>
      <w:lvlText w:val="%7."/>
      <w:lvlJc w:val="left"/>
      <w:pPr>
        <w:tabs>
          <w:tab w:val="num" w:pos="4701"/>
        </w:tabs>
        <w:ind w:left="4701" w:hanging="360"/>
      </w:pPr>
      <w:rPr>
        <w:rFonts w:cs="Times New Roman"/>
      </w:rPr>
    </w:lvl>
    <w:lvl w:ilvl="7" w:tplc="04150019" w:tentative="1">
      <w:start w:val="1"/>
      <w:numFmt w:val="lowerLetter"/>
      <w:lvlText w:val="%8."/>
      <w:lvlJc w:val="left"/>
      <w:pPr>
        <w:tabs>
          <w:tab w:val="num" w:pos="5421"/>
        </w:tabs>
        <w:ind w:left="5421" w:hanging="360"/>
      </w:pPr>
      <w:rPr>
        <w:rFonts w:cs="Times New Roman"/>
      </w:rPr>
    </w:lvl>
    <w:lvl w:ilvl="8" w:tplc="0415001B" w:tentative="1">
      <w:start w:val="1"/>
      <w:numFmt w:val="lowerRoman"/>
      <w:lvlText w:val="%9."/>
      <w:lvlJc w:val="right"/>
      <w:pPr>
        <w:tabs>
          <w:tab w:val="num" w:pos="6141"/>
        </w:tabs>
        <w:ind w:left="6141" w:hanging="180"/>
      </w:pPr>
      <w:rPr>
        <w:rFonts w:cs="Times New Roman"/>
      </w:rPr>
    </w:lvl>
  </w:abstractNum>
  <w:abstractNum w:abstractNumId="165">
    <w:nsid w:val="58CD7ABE"/>
    <w:multiLevelType w:val="multilevel"/>
    <w:tmpl w:val="44DAD05A"/>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b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6">
    <w:nsid w:val="5A827946"/>
    <w:multiLevelType w:val="hybridMultilevel"/>
    <w:tmpl w:val="9FFAC3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8">
    <w:nsid w:val="61A67A6A"/>
    <w:multiLevelType w:val="hybridMultilevel"/>
    <w:tmpl w:val="67B88436"/>
    <w:lvl w:ilvl="0" w:tplc="6B806D90">
      <w:start w:val="1"/>
      <w:numFmt w:val="decimal"/>
      <w:lvlText w:val="%1."/>
      <w:lvlJc w:val="left"/>
      <w:pPr>
        <w:tabs>
          <w:tab w:val="num" w:pos="720"/>
        </w:tabs>
        <w:ind w:left="720" w:hanging="360"/>
      </w:pPr>
      <w:rPr>
        <w:rFonts w:asciiTheme="minorHAnsi" w:eastAsia="Times New Roman" w:hAnsiTheme="minorHAnsi" w:cs="Times New Roman" w:hint="default"/>
      </w:rPr>
    </w:lvl>
    <w:lvl w:ilvl="1" w:tplc="04150019" w:tentative="1">
      <w:start w:val="1"/>
      <w:numFmt w:val="bullet"/>
      <w:lvlText w:val="o"/>
      <w:lvlJc w:val="left"/>
      <w:pPr>
        <w:tabs>
          <w:tab w:val="num" w:pos="1440"/>
        </w:tabs>
        <w:ind w:left="1440" w:hanging="360"/>
      </w:pPr>
      <w:rPr>
        <w:rFonts w:ascii="Courier New" w:hAnsi="Courier New"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169">
    <w:nsid w:val="6BCC4DF7"/>
    <w:multiLevelType w:val="hybridMultilevel"/>
    <w:tmpl w:val="8CB0CA58"/>
    <w:name w:val="WW8Num101022"/>
    <w:lvl w:ilvl="0" w:tplc="C5E44DF0">
      <w:start w:val="20"/>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1">
    <w:nsid w:val="6D2570C9"/>
    <w:multiLevelType w:val="hybridMultilevel"/>
    <w:tmpl w:val="3AC2AE9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3">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4">
    <w:nsid w:val="716F0A25"/>
    <w:multiLevelType w:val="hybridMultilevel"/>
    <w:tmpl w:val="2EB0A20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494A0EF6">
      <w:start w:val="1"/>
      <w:numFmt w:val="lowerLetter"/>
      <w:lvlText w:val="%3)"/>
      <w:lvlJc w:val="right"/>
      <w:pPr>
        <w:ind w:left="2160" w:hanging="180"/>
      </w:pPr>
      <w:rPr>
        <w:rFonts w:ascii="Calibri" w:eastAsia="Times New Roman" w:hAnsi="Calibri"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5">
    <w:nsid w:val="725A3BB1"/>
    <w:multiLevelType w:val="multilevel"/>
    <w:tmpl w:val="0A584B58"/>
    <w:name w:val="WW8Num202"/>
    <w:lvl w:ilvl="0">
      <w:start w:val="2"/>
      <w:numFmt w:val="decimal"/>
      <w:lvlText w:val="%1)"/>
      <w:lvlJc w:val="left"/>
      <w:pPr>
        <w:tabs>
          <w:tab w:val="num" w:pos="0"/>
        </w:tabs>
        <w:ind w:left="1146" w:hanging="360"/>
      </w:pPr>
      <w:rPr>
        <w:rFonts w:hint="default"/>
      </w:rPr>
    </w:lvl>
    <w:lvl w:ilvl="1">
      <w:start w:val="1"/>
      <w:numFmt w:val="lowerLetter"/>
      <w:lvlText w:val="%2."/>
      <w:lvlJc w:val="left"/>
      <w:pPr>
        <w:tabs>
          <w:tab w:val="num" w:pos="0"/>
        </w:tabs>
        <w:ind w:left="1866" w:hanging="360"/>
      </w:pPr>
      <w:rPr>
        <w:rFonts w:hint="default"/>
      </w:rPr>
    </w:lvl>
    <w:lvl w:ilvl="2">
      <w:start w:val="1"/>
      <w:numFmt w:val="lowerRoman"/>
      <w:lvlText w:val="%3."/>
      <w:lvlJc w:val="right"/>
      <w:pPr>
        <w:tabs>
          <w:tab w:val="num" w:pos="0"/>
        </w:tabs>
        <w:ind w:left="2586" w:hanging="180"/>
      </w:pPr>
      <w:rPr>
        <w:rFonts w:hint="default"/>
      </w:rPr>
    </w:lvl>
    <w:lvl w:ilvl="3">
      <w:start w:val="1"/>
      <w:numFmt w:val="decimal"/>
      <w:lvlText w:val="%4."/>
      <w:lvlJc w:val="left"/>
      <w:pPr>
        <w:tabs>
          <w:tab w:val="num" w:pos="0"/>
        </w:tabs>
        <w:ind w:left="3306" w:hanging="360"/>
      </w:pPr>
      <w:rPr>
        <w:rFonts w:hint="default"/>
      </w:rPr>
    </w:lvl>
    <w:lvl w:ilvl="4">
      <w:start w:val="1"/>
      <w:numFmt w:val="lowerLetter"/>
      <w:lvlText w:val="%5."/>
      <w:lvlJc w:val="left"/>
      <w:pPr>
        <w:tabs>
          <w:tab w:val="num" w:pos="0"/>
        </w:tabs>
        <w:ind w:left="4026" w:hanging="360"/>
      </w:pPr>
      <w:rPr>
        <w:rFonts w:hint="default"/>
      </w:rPr>
    </w:lvl>
    <w:lvl w:ilvl="5">
      <w:start w:val="1"/>
      <w:numFmt w:val="lowerRoman"/>
      <w:lvlText w:val="%6."/>
      <w:lvlJc w:val="right"/>
      <w:pPr>
        <w:tabs>
          <w:tab w:val="num" w:pos="0"/>
        </w:tabs>
        <w:ind w:left="4746" w:hanging="180"/>
      </w:pPr>
      <w:rPr>
        <w:rFonts w:hint="default"/>
      </w:rPr>
    </w:lvl>
    <w:lvl w:ilvl="6">
      <w:start w:val="1"/>
      <w:numFmt w:val="decimal"/>
      <w:lvlText w:val="%7."/>
      <w:lvlJc w:val="left"/>
      <w:pPr>
        <w:tabs>
          <w:tab w:val="num" w:pos="0"/>
        </w:tabs>
        <w:ind w:left="5466" w:hanging="360"/>
      </w:pPr>
      <w:rPr>
        <w:rFonts w:hint="default"/>
      </w:rPr>
    </w:lvl>
    <w:lvl w:ilvl="7">
      <w:start w:val="1"/>
      <w:numFmt w:val="lowerLetter"/>
      <w:lvlText w:val="%8."/>
      <w:lvlJc w:val="left"/>
      <w:pPr>
        <w:tabs>
          <w:tab w:val="num" w:pos="0"/>
        </w:tabs>
        <w:ind w:left="6186" w:hanging="360"/>
      </w:pPr>
      <w:rPr>
        <w:rFonts w:hint="default"/>
      </w:rPr>
    </w:lvl>
    <w:lvl w:ilvl="8">
      <w:start w:val="1"/>
      <w:numFmt w:val="lowerRoman"/>
      <w:lvlText w:val="%9."/>
      <w:lvlJc w:val="right"/>
      <w:pPr>
        <w:tabs>
          <w:tab w:val="num" w:pos="0"/>
        </w:tabs>
        <w:ind w:left="6906" w:hanging="180"/>
      </w:pPr>
      <w:rPr>
        <w:rFonts w:hint="default"/>
      </w:rPr>
    </w:lvl>
  </w:abstractNum>
  <w:abstractNum w:abstractNumId="176">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7">
    <w:nsid w:val="76C66E98"/>
    <w:multiLevelType w:val="multilevel"/>
    <w:tmpl w:val="95D465B2"/>
    <w:name w:val="WW8Num15223"/>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8">
    <w:nsid w:val="76C77FCF"/>
    <w:multiLevelType w:val="multilevel"/>
    <w:tmpl w:val="444EC5D4"/>
    <w:name w:val="WW8Num8102"/>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9">
    <w:nsid w:val="7884366B"/>
    <w:multiLevelType w:val="hybridMultilevel"/>
    <w:tmpl w:val="C3F079FA"/>
    <w:lvl w:ilvl="0" w:tplc="5E16E152">
      <w:start w:val="1"/>
      <w:numFmt w:val="lowerLetter"/>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80">
    <w:nsid w:val="7DF154AC"/>
    <w:multiLevelType w:val="hybridMultilevel"/>
    <w:tmpl w:val="379E05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1">
    <w:nsid w:val="7F1114AC"/>
    <w:multiLevelType w:val="hybridMultilevel"/>
    <w:tmpl w:val="708C4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3"/>
  </w:num>
  <w:num w:numId="9">
    <w:abstractNumId w:val="19"/>
  </w:num>
  <w:num w:numId="10">
    <w:abstractNumId w:val="20"/>
  </w:num>
  <w:num w:numId="11">
    <w:abstractNumId w:val="22"/>
  </w:num>
  <w:num w:numId="12">
    <w:abstractNumId w:val="23"/>
  </w:num>
  <w:num w:numId="13">
    <w:abstractNumId w:val="24"/>
  </w:num>
  <w:num w:numId="14">
    <w:abstractNumId w:val="25"/>
  </w:num>
  <w:num w:numId="15">
    <w:abstractNumId w:val="28"/>
  </w:num>
  <w:num w:numId="16">
    <w:abstractNumId w:val="29"/>
  </w:num>
  <w:num w:numId="17">
    <w:abstractNumId w:val="63"/>
  </w:num>
  <w:num w:numId="18">
    <w:abstractNumId w:val="64"/>
  </w:num>
  <w:num w:numId="19">
    <w:abstractNumId w:val="65"/>
  </w:num>
  <w:num w:numId="20">
    <w:abstractNumId w:val="66"/>
  </w:num>
  <w:num w:numId="21">
    <w:abstractNumId w:val="71"/>
  </w:num>
  <w:num w:numId="22">
    <w:abstractNumId w:val="78"/>
  </w:num>
  <w:num w:numId="23">
    <w:abstractNumId w:val="136"/>
  </w:num>
  <w:num w:numId="24">
    <w:abstractNumId w:val="165"/>
  </w:num>
  <w:num w:numId="25">
    <w:abstractNumId w:val="142"/>
  </w:num>
  <w:num w:numId="26">
    <w:abstractNumId w:val="171"/>
  </w:num>
  <w:num w:numId="27">
    <w:abstractNumId w:val="173"/>
  </w:num>
  <w:num w:numId="28">
    <w:abstractNumId w:val="158"/>
    <w:lvlOverride w:ilvl="0">
      <w:startOverride w:val="1"/>
    </w:lvlOverride>
  </w:num>
  <w:num w:numId="29">
    <w:abstractNumId w:val="147"/>
  </w:num>
  <w:num w:numId="30">
    <w:abstractNumId w:val="178"/>
  </w:num>
  <w:num w:numId="31">
    <w:abstractNumId w:val="149"/>
  </w:num>
  <w:num w:numId="32">
    <w:abstractNumId w:val="132"/>
  </w:num>
  <w:num w:numId="33">
    <w:abstractNumId w:val="150"/>
  </w:num>
  <w:num w:numId="34">
    <w:abstractNumId w:val="128"/>
  </w:num>
  <w:num w:numId="35">
    <w:abstractNumId w:val="133"/>
  </w:num>
  <w:num w:numId="36">
    <w:abstractNumId w:val="174"/>
  </w:num>
  <w:num w:numId="37">
    <w:abstractNumId w:val="135"/>
  </w:num>
  <w:num w:numId="38">
    <w:abstractNumId w:val="130"/>
  </w:num>
  <w:num w:numId="39">
    <w:abstractNumId w:val="124"/>
  </w:num>
  <w:num w:numId="40">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4"/>
  </w:num>
  <w:num w:numId="42">
    <w:abstractNumId w:val="131"/>
  </w:num>
  <w:num w:numId="43">
    <w:abstractNumId w:val="143"/>
  </w:num>
  <w:num w:numId="44">
    <w:abstractNumId w:val="168"/>
  </w:num>
  <w:num w:numId="45">
    <w:abstractNumId w:val="127"/>
    <w:lvlOverride w:ilvl="0">
      <w:startOverride w:val="1"/>
    </w:lvlOverride>
  </w:num>
  <w:num w:numId="46">
    <w:abstractNumId w:val="179"/>
  </w:num>
  <w:num w:numId="47">
    <w:abstractNumId w:val="166"/>
  </w:num>
  <w:num w:numId="48">
    <w:abstractNumId w:val="154"/>
  </w:num>
  <w:num w:numId="49">
    <w:abstractNumId w:val="157"/>
  </w:num>
  <w:num w:numId="50">
    <w:abstractNumId w:val="162"/>
  </w:num>
  <w:num w:numId="51">
    <w:abstractNumId w:val="139"/>
  </w:num>
  <w:num w:numId="52">
    <w:abstractNumId w:val="120"/>
  </w:num>
  <w:num w:numId="53">
    <w:abstractNumId w:val="148"/>
  </w:num>
  <w:num w:numId="54">
    <w:abstractNumId w:val="180"/>
  </w:num>
  <w:num w:numId="55">
    <w:abstractNumId w:val="129"/>
  </w:num>
  <w:num w:numId="56">
    <w:abstractNumId w:val="123"/>
  </w:num>
  <w:num w:numId="57">
    <w:abstractNumId w:val="159"/>
  </w:num>
  <w:num w:numId="58">
    <w:abstractNumId w:val="140"/>
  </w:num>
  <w:num w:numId="59">
    <w:abstractNumId w:val="160"/>
  </w:num>
  <w:num w:numId="60">
    <w:abstractNumId w:val="163"/>
  </w:num>
  <w:num w:numId="61">
    <w:abstractNumId w:val="126"/>
  </w:num>
  <w:num w:numId="62">
    <w:abstractNumId w:val="118"/>
  </w:num>
  <w:num w:numId="63">
    <w:abstractNumId w:val="177"/>
  </w:num>
  <w:num w:numId="64">
    <w:abstractNumId w:val="121"/>
  </w:num>
  <w:num w:numId="65">
    <w:abstractNumId w:val="155"/>
  </w:num>
  <w:num w:numId="66">
    <w:abstractNumId w:val="152"/>
  </w:num>
  <w:num w:numId="67">
    <w:abstractNumId w:val="151"/>
  </w:num>
  <w:num w:numId="68">
    <w:abstractNumId w:val="119"/>
  </w:num>
  <w:num w:numId="69">
    <w:abstractNumId w:val="134"/>
  </w:num>
  <w:num w:numId="70">
    <w:abstractNumId w:val="156"/>
  </w:num>
  <w:num w:numId="71">
    <w:abstractNumId w:val="175"/>
  </w:num>
  <w:num w:numId="72">
    <w:abstractNumId w:val="181"/>
  </w:num>
  <w:num w:numId="73">
    <w:abstractNumId w:val="141"/>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9A0"/>
    <w:rsid w:val="00006E95"/>
    <w:rsid w:val="00014084"/>
    <w:rsid w:val="000175F1"/>
    <w:rsid w:val="00021B35"/>
    <w:rsid w:val="00023B1A"/>
    <w:rsid w:val="00030390"/>
    <w:rsid w:val="000315F9"/>
    <w:rsid w:val="000330D1"/>
    <w:rsid w:val="00042E77"/>
    <w:rsid w:val="00050D8B"/>
    <w:rsid w:val="0005257A"/>
    <w:rsid w:val="00053327"/>
    <w:rsid w:val="000535FF"/>
    <w:rsid w:val="000536BD"/>
    <w:rsid w:val="000553A8"/>
    <w:rsid w:val="00062E60"/>
    <w:rsid w:val="00067455"/>
    <w:rsid w:val="0007478D"/>
    <w:rsid w:val="00077AC8"/>
    <w:rsid w:val="0008169A"/>
    <w:rsid w:val="0009217C"/>
    <w:rsid w:val="00093EE4"/>
    <w:rsid w:val="00095646"/>
    <w:rsid w:val="000A0A0D"/>
    <w:rsid w:val="000A2BCD"/>
    <w:rsid w:val="000A663C"/>
    <w:rsid w:val="000C50B7"/>
    <w:rsid w:val="000C5D30"/>
    <w:rsid w:val="000C650B"/>
    <w:rsid w:val="000D473B"/>
    <w:rsid w:val="000D61A2"/>
    <w:rsid w:val="000E204B"/>
    <w:rsid w:val="000E5471"/>
    <w:rsid w:val="000E7B5C"/>
    <w:rsid w:val="00105DAD"/>
    <w:rsid w:val="00107F1E"/>
    <w:rsid w:val="0011115B"/>
    <w:rsid w:val="00115103"/>
    <w:rsid w:val="00117AA0"/>
    <w:rsid w:val="00125554"/>
    <w:rsid w:val="0012562D"/>
    <w:rsid w:val="00125BA1"/>
    <w:rsid w:val="00132A29"/>
    <w:rsid w:val="001458C2"/>
    <w:rsid w:val="001479E0"/>
    <w:rsid w:val="0015001C"/>
    <w:rsid w:val="00151C60"/>
    <w:rsid w:val="00160E64"/>
    <w:rsid w:val="00161DCC"/>
    <w:rsid w:val="00162E34"/>
    <w:rsid w:val="00163202"/>
    <w:rsid w:val="001635C4"/>
    <w:rsid w:val="00187DBA"/>
    <w:rsid w:val="0019312F"/>
    <w:rsid w:val="00195D4B"/>
    <w:rsid w:val="001A7705"/>
    <w:rsid w:val="001B4816"/>
    <w:rsid w:val="001C3C17"/>
    <w:rsid w:val="001D4B22"/>
    <w:rsid w:val="001D505F"/>
    <w:rsid w:val="001D586F"/>
    <w:rsid w:val="001E446D"/>
    <w:rsid w:val="001E5010"/>
    <w:rsid w:val="001E7E9D"/>
    <w:rsid w:val="00201D1D"/>
    <w:rsid w:val="00202635"/>
    <w:rsid w:val="002222DE"/>
    <w:rsid w:val="00241CD8"/>
    <w:rsid w:val="00244C6A"/>
    <w:rsid w:val="00252232"/>
    <w:rsid w:val="002566CD"/>
    <w:rsid w:val="0025760B"/>
    <w:rsid w:val="00262B15"/>
    <w:rsid w:val="00265C1C"/>
    <w:rsid w:val="00270894"/>
    <w:rsid w:val="00280551"/>
    <w:rsid w:val="0028177F"/>
    <w:rsid w:val="002825FC"/>
    <w:rsid w:val="00283F57"/>
    <w:rsid w:val="00284BF7"/>
    <w:rsid w:val="00284EE7"/>
    <w:rsid w:val="002961B0"/>
    <w:rsid w:val="002A044F"/>
    <w:rsid w:val="002A7BA9"/>
    <w:rsid w:val="002B2846"/>
    <w:rsid w:val="002B291C"/>
    <w:rsid w:val="002B3C3C"/>
    <w:rsid w:val="002B63D5"/>
    <w:rsid w:val="002C488B"/>
    <w:rsid w:val="002C7D20"/>
    <w:rsid w:val="002D0486"/>
    <w:rsid w:val="002D74FF"/>
    <w:rsid w:val="002E237A"/>
    <w:rsid w:val="002F166E"/>
    <w:rsid w:val="002F5C73"/>
    <w:rsid w:val="002F66C3"/>
    <w:rsid w:val="0031301A"/>
    <w:rsid w:val="00315F9C"/>
    <w:rsid w:val="00321175"/>
    <w:rsid w:val="003270D4"/>
    <w:rsid w:val="00327D66"/>
    <w:rsid w:val="003306FE"/>
    <w:rsid w:val="00332536"/>
    <w:rsid w:val="0033589A"/>
    <w:rsid w:val="003359D9"/>
    <w:rsid w:val="00337E95"/>
    <w:rsid w:val="00341EAE"/>
    <w:rsid w:val="00342332"/>
    <w:rsid w:val="00360326"/>
    <w:rsid w:val="0036065B"/>
    <w:rsid w:val="00363B76"/>
    <w:rsid w:val="0036681D"/>
    <w:rsid w:val="00373353"/>
    <w:rsid w:val="00375134"/>
    <w:rsid w:val="0038156D"/>
    <w:rsid w:val="003A3275"/>
    <w:rsid w:val="003B187D"/>
    <w:rsid w:val="003B1A8D"/>
    <w:rsid w:val="003B7F8A"/>
    <w:rsid w:val="003D5AAF"/>
    <w:rsid w:val="003D70A5"/>
    <w:rsid w:val="003E4BF6"/>
    <w:rsid w:val="003F257D"/>
    <w:rsid w:val="003F2D13"/>
    <w:rsid w:val="003F3A8F"/>
    <w:rsid w:val="003F4DE6"/>
    <w:rsid w:val="003F66BA"/>
    <w:rsid w:val="003F6EC7"/>
    <w:rsid w:val="00402110"/>
    <w:rsid w:val="00404AEC"/>
    <w:rsid w:val="0040548E"/>
    <w:rsid w:val="00405C04"/>
    <w:rsid w:val="00410BB0"/>
    <w:rsid w:val="004140A2"/>
    <w:rsid w:val="00414242"/>
    <w:rsid w:val="004158BD"/>
    <w:rsid w:val="004244D9"/>
    <w:rsid w:val="00427251"/>
    <w:rsid w:val="00430F3F"/>
    <w:rsid w:val="004334A1"/>
    <w:rsid w:val="00435DCF"/>
    <w:rsid w:val="004410EF"/>
    <w:rsid w:val="00444293"/>
    <w:rsid w:val="00451D84"/>
    <w:rsid w:val="00452CC7"/>
    <w:rsid w:val="00455D1A"/>
    <w:rsid w:val="00457855"/>
    <w:rsid w:val="00462A53"/>
    <w:rsid w:val="00465575"/>
    <w:rsid w:val="0047215D"/>
    <w:rsid w:val="00474296"/>
    <w:rsid w:val="0047520D"/>
    <w:rsid w:val="00491C6A"/>
    <w:rsid w:val="004A0E35"/>
    <w:rsid w:val="004A29BD"/>
    <w:rsid w:val="004A418F"/>
    <w:rsid w:val="004B18A4"/>
    <w:rsid w:val="004B3F91"/>
    <w:rsid w:val="004B4865"/>
    <w:rsid w:val="004D071A"/>
    <w:rsid w:val="004D16AC"/>
    <w:rsid w:val="004D1CFD"/>
    <w:rsid w:val="004E4238"/>
    <w:rsid w:val="004F5B00"/>
    <w:rsid w:val="005074B5"/>
    <w:rsid w:val="00512404"/>
    <w:rsid w:val="005129A0"/>
    <w:rsid w:val="005147CA"/>
    <w:rsid w:val="00520184"/>
    <w:rsid w:val="00522CFB"/>
    <w:rsid w:val="00523871"/>
    <w:rsid w:val="0052672A"/>
    <w:rsid w:val="005304DA"/>
    <w:rsid w:val="00530C4C"/>
    <w:rsid w:val="005409D9"/>
    <w:rsid w:val="00556B2C"/>
    <w:rsid w:val="00565B38"/>
    <w:rsid w:val="005729CB"/>
    <w:rsid w:val="00572ABB"/>
    <w:rsid w:val="00577050"/>
    <w:rsid w:val="0058658B"/>
    <w:rsid w:val="00590DA5"/>
    <w:rsid w:val="00593B02"/>
    <w:rsid w:val="005A325E"/>
    <w:rsid w:val="005A7C68"/>
    <w:rsid w:val="005B5992"/>
    <w:rsid w:val="005C03AC"/>
    <w:rsid w:val="005C683F"/>
    <w:rsid w:val="005D3D18"/>
    <w:rsid w:val="005E1421"/>
    <w:rsid w:val="005E315E"/>
    <w:rsid w:val="005E3663"/>
    <w:rsid w:val="005E66BF"/>
    <w:rsid w:val="005E714E"/>
    <w:rsid w:val="005F3D9B"/>
    <w:rsid w:val="005F3F80"/>
    <w:rsid w:val="005F62AD"/>
    <w:rsid w:val="0060391A"/>
    <w:rsid w:val="00607FB3"/>
    <w:rsid w:val="00613134"/>
    <w:rsid w:val="00613181"/>
    <w:rsid w:val="006139EA"/>
    <w:rsid w:val="00615DED"/>
    <w:rsid w:val="006438BB"/>
    <w:rsid w:val="00645084"/>
    <w:rsid w:val="00655C30"/>
    <w:rsid w:val="0066237F"/>
    <w:rsid w:val="006660A7"/>
    <w:rsid w:val="006678E8"/>
    <w:rsid w:val="00675220"/>
    <w:rsid w:val="00677D34"/>
    <w:rsid w:val="0068004F"/>
    <w:rsid w:val="006826ED"/>
    <w:rsid w:val="006828AA"/>
    <w:rsid w:val="00686BE4"/>
    <w:rsid w:val="006904D5"/>
    <w:rsid w:val="00690530"/>
    <w:rsid w:val="006932FF"/>
    <w:rsid w:val="00695518"/>
    <w:rsid w:val="006A6C6A"/>
    <w:rsid w:val="006B5E2A"/>
    <w:rsid w:val="006C0D7E"/>
    <w:rsid w:val="006D0170"/>
    <w:rsid w:val="006D61E4"/>
    <w:rsid w:val="006D7DE4"/>
    <w:rsid w:val="006E1BFD"/>
    <w:rsid w:val="006F1241"/>
    <w:rsid w:val="006F61B2"/>
    <w:rsid w:val="00712081"/>
    <w:rsid w:val="00714916"/>
    <w:rsid w:val="007239B0"/>
    <w:rsid w:val="00725957"/>
    <w:rsid w:val="00726BFD"/>
    <w:rsid w:val="0073617A"/>
    <w:rsid w:val="00745EE6"/>
    <w:rsid w:val="00746976"/>
    <w:rsid w:val="0075724A"/>
    <w:rsid w:val="007574A9"/>
    <w:rsid w:val="007578F4"/>
    <w:rsid w:val="00763D6B"/>
    <w:rsid w:val="007647AC"/>
    <w:rsid w:val="00765557"/>
    <w:rsid w:val="00773F3E"/>
    <w:rsid w:val="00774BD1"/>
    <w:rsid w:val="00775679"/>
    <w:rsid w:val="0078000F"/>
    <w:rsid w:val="00796719"/>
    <w:rsid w:val="00797D49"/>
    <w:rsid w:val="007A2A92"/>
    <w:rsid w:val="007A6DE1"/>
    <w:rsid w:val="007B272C"/>
    <w:rsid w:val="007B48D3"/>
    <w:rsid w:val="007B502B"/>
    <w:rsid w:val="007B5BB9"/>
    <w:rsid w:val="007C01DB"/>
    <w:rsid w:val="007C63AF"/>
    <w:rsid w:val="007C63CC"/>
    <w:rsid w:val="007D1934"/>
    <w:rsid w:val="007E1845"/>
    <w:rsid w:val="007E331B"/>
    <w:rsid w:val="007E3D31"/>
    <w:rsid w:val="007E7453"/>
    <w:rsid w:val="007E7BCB"/>
    <w:rsid w:val="007F4EE4"/>
    <w:rsid w:val="007F64A4"/>
    <w:rsid w:val="007F6DE1"/>
    <w:rsid w:val="00806D9A"/>
    <w:rsid w:val="008078F5"/>
    <w:rsid w:val="00823EB7"/>
    <w:rsid w:val="00831E38"/>
    <w:rsid w:val="0083617B"/>
    <w:rsid w:val="0084180B"/>
    <w:rsid w:val="00845423"/>
    <w:rsid w:val="00856EDC"/>
    <w:rsid w:val="00857E95"/>
    <w:rsid w:val="00861CB6"/>
    <w:rsid w:val="00863CB6"/>
    <w:rsid w:val="00872C2E"/>
    <w:rsid w:val="008733A4"/>
    <w:rsid w:val="00874A53"/>
    <w:rsid w:val="008820C6"/>
    <w:rsid w:val="00883B7E"/>
    <w:rsid w:val="008842A5"/>
    <w:rsid w:val="008949A5"/>
    <w:rsid w:val="00894E52"/>
    <w:rsid w:val="008C415F"/>
    <w:rsid w:val="008E0CAE"/>
    <w:rsid w:val="008E101F"/>
    <w:rsid w:val="008E2F8E"/>
    <w:rsid w:val="008F4D55"/>
    <w:rsid w:val="00904A31"/>
    <w:rsid w:val="00910853"/>
    <w:rsid w:val="0091799D"/>
    <w:rsid w:val="00927E36"/>
    <w:rsid w:val="00930FFD"/>
    <w:rsid w:val="00934238"/>
    <w:rsid w:val="009357AF"/>
    <w:rsid w:val="00935A63"/>
    <w:rsid w:val="00935F6A"/>
    <w:rsid w:val="00947138"/>
    <w:rsid w:val="00971085"/>
    <w:rsid w:val="0097126A"/>
    <w:rsid w:val="00975EDE"/>
    <w:rsid w:val="00994B40"/>
    <w:rsid w:val="009A3438"/>
    <w:rsid w:val="009B30FB"/>
    <w:rsid w:val="009B7F3F"/>
    <w:rsid w:val="009C237A"/>
    <w:rsid w:val="009C3702"/>
    <w:rsid w:val="009F1264"/>
    <w:rsid w:val="00A04D90"/>
    <w:rsid w:val="00A17D8C"/>
    <w:rsid w:val="00A27B39"/>
    <w:rsid w:val="00A31130"/>
    <w:rsid w:val="00A367A4"/>
    <w:rsid w:val="00A4319B"/>
    <w:rsid w:val="00A45A2A"/>
    <w:rsid w:val="00A504DA"/>
    <w:rsid w:val="00A57365"/>
    <w:rsid w:val="00A64B66"/>
    <w:rsid w:val="00A6747C"/>
    <w:rsid w:val="00A67CCD"/>
    <w:rsid w:val="00A71819"/>
    <w:rsid w:val="00A7304C"/>
    <w:rsid w:val="00A803F6"/>
    <w:rsid w:val="00AB43F7"/>
    <w:rsid w:val="00AC400E"/>
    <w:rsid w:val="00AC79BB"/>
    <w:rsid w:val="00AD4025"/>
    <w:rsid w:val="00AE2436"/>
    <w:rsid w:val="00AF1A38"/>
    <w:rsid w:val="00AF741B"/>
    <w:rsid w:val="00B06730"/>
    <w:rsid w:val="00B11053"/>
    <w:rsid w:val="00B128D1"/>
    <w:rsid w:val="00B13A5F"/>
    <w:rsid w:val="00B24D66"/>
    <w:rsid w:val="00B307B1"/>
    <w:rsid w:val="00B340BE"/>
    <w:rsid w:val="00B365D6"/>
    <w:rsid w:val="00B57ED5"/>
    <w:rsid w:val="00B712F2"/>
    <w:rsid w:val="00B71F23"/>
    <w:rsid w:val="00B97557"/>
    <w:rsid w:val="00B97AF5"/>
    <w:rsid w:val="00BA0CC3"/>
    <w:rsid w:val="00BC5F13"/>
    <w:rsid w:val="00BD418F"/>
    <w:rsid w:val="00BE0610"/>
    <w:rsid w:val="00BE0B6F"/>
    <w:rsid w:val="00BE4C15"/>
    <w:rsid w:val="00C04C9E"/>
    <w:rsid w:val="00C11E77"/>
    <w:rsid w:val="00C12D5C"/>
    <w:rsid w:val="00C32B33"/>
    <w:rsid w:val="00C32FC5"/>
    <w:rsid w:val="00C423D4"/>
    <w:rsid w:val="00C530D9"/>
    <w:rsid w:val="00C564B4"/>
    <w:rsid w:val="00C56EB2"/>
    <w:rsid w:val="00C61ED1"/>
    <w:rsid w:val="00C63F42"/>
    <w:rsid w:val="00C70145"/>
    <w:rsid w:val="00C73CAF"/>
    <w:rsid w:val="00C7567A"/>
    <w:rsid w:val="00C76321"/>
    <w:rsid w:val="00C80E26"/>
    <w:rsid w:val="00C844EA"/>
    <w:rsid w:val="00C87293"/>
    <w:rsid w:val="00C9204A"/>
    <w:rsid w:val="00C973E0"/>
    <w:rsid w:val="00CA14D7"/>
    <w:rsid w:val="00CA1506"/>
    <w:rsid w:val="00CB212E"/>
    <w:rsid w:val="00CB63E7"/>
    <w:rsid w:val="00CB7C6E"/>
    <w:rsid w:val="00CC45DB"/>
    <w:rsid w:val="00CD08FD"/>
    <w:rsid w:val="00CD147C"/>
    <w:rsid w:val="00CD57E9"/>
    <w:rsid w:val="00CE12E8"/>
    <w:rsid w:val="00CF1C0D"/>
    <w:rsid w:val="00D0040D"/>
    <w:rsid w:val="00D10CD6"/>
    <w:rsid w:val="00D124FA"/>
    <w:rsid w:val="00D1273D"/>
    <w:rsid w:val="00D45D32"/>
    <w:rsid w:val="00D47CF1"/>
    <w:rsid w:val="00D57EB0"/>
    <w:rsid w:val="00D61411"/>
    <w:rsid w:val="00D77D25"/>
    <w:rsid w:val="00D96517"/>
    <w:rsid w:val="00DA0142"/>
    <w:rsid w:val="00DA17B0"/>
    <w:rsid w:val="00DA2BA6"/>
    <w:rsid w:val="00DB02CF"/>
    <w:rsid w:val="00DB04CC"/>
    <w:rsid w:val="00DC457A"/>
    <w:rsid w:val="00DD7268"/>
    <w:rsid w:val="00DE51E3"/>
    <w:rsid w:val="00DF0014"/>
    <w:rsid w:val="00DF0DF8"/>
    <w:rsid w:val="00DF77FE"/>
    <w:rsid w:val="00E1155C"/>
    <w:rsid w:val="00E118B6"/>
    <w:rsid w:val="00E20F8A"/>
    <w:rsid w:val="00E26C1C"/>
    <w:rsid w:val="00E331AC"/>
    <w:rsid w:val="00E40029"/>
    <w:rsid w:val="00E42057"/>
    <w:rsid w:val="00E45214"/>
    <w:rsid w:val="00E5301E"/>
    <w:rsid w:val="00E53755"/>
    <w:rsid w:val="00E62D22"/>
    <w:rsid w:val="00E6765C"/>
    <w:rsid w:val="00E742A6"/>
    <w:rsid w:val="00E74EA9"/>
    <w:rsid w:val="00E75794"/>
    <w:rsid w:val="00E87476"/>
    <w:rsid w:val="00E92DC1"/>
    <w:rsid w:val="00E930B2"/>
    <w:rsid w:val="00E9552C"/>
    <w:rsid w:val="00E97B4E"/>
    <w:rsid w:val="00EA40F5"/>
    <w:rsid w:val="00EA6948"/>
    <w:rsid w:val="00EA7380"/>
    <w:rsid w:val="00EC7F4A"/>
    <w:rsid w:val="00ED1773"/>
    <w:rsid w:val="00ED787B"/>
    <w:rsid w:val="00EE3B81"/>
    <w:rsid w:val="00EE7799"/>
    <w:rsid w:val="00EE7BBC"/>
    <w:rsid w:val="00EF5E4D"/>
    <w:rsid w:val="00F24B01"/>
    <w:rsid w:val="00F66FF5"/>
    <w:rsid w:val="00F821A5"/>
    <w:rsid w:val="00F82ED6"/>
    <w:rsid w:val="00F84EA2"/>
    <w:rsid w:val="00F87B77"/>
    <w:rsid w:val="00F97A02"/>
    <w:rsid w:val="00FA2A67"/>
    <w:rsid w:val="00FA4E8B"/>
    <w:rsid w:val="00FA75D8"/>
    <w:rsid w:val="00FB28FA"/>
    <w:rsid w:val="00FB3CA1"/>
    <w:rsid w:val="00FC03F4"/>
    <w:rsid w:val="00FD00FF"/>
    <w:rsid w:val="00FD0D73"/>
    <w:rsid w:val="00FD7180"/>
    <w:rsid w:val="00FE6C1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18"/>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19"/>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20"/>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aliases w:val="ISCG Numerowanie,lp1,List Paragraph2,List Paragraph"/>
    <w:basedOn w:val="Normalny"/>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wo1">
    <w:name w:val="prawo 1"/>
    <w:basedOn w:val="Normalny"/>
    <w:rsid w:val="006D61E4"/>
    <w:pPr>
      <w:numPr>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prawo2">
    <w:name w:val="prawo 2"/>
    <w:basedOn w:val="Normalny"/>
    <w:rsid w:val="006D61E4"/>
    <w:pPr>
      <w:numPr>
        <w:ilvl w:val="1"/>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Tekstwtabelcepunkty">
    <w:name w:val="Tekst w tabelce punkty"/>
    <w:basedOn w:val="Normalny"/>
    <w:rsid w:val="006D61E4"/>
    <w:pPr>
      <w:numPr>
        <w:numId w:val="28"/>
      </w:numPr>
      <w:suppressAutoHyphens w:val="0"/>
      <w:spacing w:before="60" w:after="20" w:line="240" w:lineRule="auto"/>
    </w:pPr>
    <w:rPr>
      <w:rFonts w:ascii="Arial" w:eastAsia="Times New Roman" w:hAnsi="Arial" w:cs="Times New Roman"/>
      <w:kern w:val="0"/>
      <w:sz w:val="20"/>
      <w:szCs w:val="20"/>
      <w:lang w:eastAsia="pl-PL"/>
    </w:rPr>
  </w:style>
  <w:style w:type="paragraph" w:styleId="Tematkomentarza">
    <w:name w:val="annotation subject"/>
    <w:basedOn w:val="Tekstkomentarza"/>
    <w:next w:val="Tekstkomentarza"/>
    <w:link w:val="TematkomentarzaZnak1"/>
    <w:uiPriority w:val="99"/>
    <w:semiHidden/>
    <w:unhideWhenUsed/>
    <w:rsid w:val="00A367A4"/>
    <w:rPr>
      <w:b/>
      <w:bCs/>
    </w:rPr>
  </w:style>
  <w:style w:type="character" w:customStyle="1" w:styleId="TematkomentarzaZnak1">
    <w:name w:val="Temat komentarza Znak1"/>
    <w:basedOn w:val="TekstkomentarzaZnak2"/>
    <w:link w:val="Tematkomentarza"/>
    <w:uiPriority w:val="99"/>
    <w:semiHidden/>
    <w:rsid w:val="00A367A4"/>
    <w:rPr>
      <w:rFonts w:ascii="Calibri" w:eastAsia="Calibri" w:hAnsi="Calibri" w:cs="Calibri"/>
      <w:b/>
      <w:bCs/>
      <w:kern w:val="1"/>
      <w:lang w:eastAsia="en-US"/>
    </w:rPr>
  </w:style>
  <w:style w:type="paragraph" w:styleId="Tekstpodstawowy2">
    <w:name w:val="Body Text 2"/>
    <w:basedOn w:val="Normalny"/>
    <w:link w:val="Tekstpodstawowy2Znak1"/>
    <w:uiPriority w:val="99"/>
    <w:semiHidden/>
    <w:unhideWhenUsed/>
    <w:rsid w:val="005409D9"/>
    <w:pPr>
      <w:spacing w:after="120" w:line="480" w:lineRule="auto"/>
    </w:pPr>
  </w:style>
  <w:style w:type="character" w:customStyle="1" w:styleId="Tekstpodstawowy2Znak1">
    <w:name w:val="Tekst podstawowy 2 Znak1"/>
    <w:basedOn w:val="Domylnaczcionkaakapitu"/>
    <w:link w:val="Tekstpodstawowy2"/>
    <w:uiPriority w:val="99"/>
    <w:semiHidden/>
    <w:rsid w:val="005409D9"/>
    <w:rPr>
      <w:rFonts w:ascii="Calibri" w:eastAsia="Calibri" w:hAnsi="Calibri" w:cs="Calibri"/>
      <w:kern w:val="1"/>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18"/>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19"/>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20"/>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aliases w:val="ISCG Numerowanie,lp1,List Paragraph2,List Paragraph"/>
    <w:basedOn w:val="Normalny"/>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wo1">
    <w:name w:val="prawo 1"/>
    <w:basedOn w:val="Normalny"/>
    <w:rsid w:val="006D61E4"/>
    <w:pPr>
      <w:numPr>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prawo2">
    <w:name w:val="prawo 2"/>
    <w:basedOn w:val="Normalny"/>
    <w:rsid w:val="006D61E4"/>
    <w:pPr>
      <w:numPr>
        <w:ilvl w:val="1"/>
        <w:numId w:val="27"/>
      </w:numPr>
      <w:suppressAutoHyphens w:val="0"/>
      <w:spacing w:after="80" w:line="240" w:lineRule="auto"/>
    </w:pPr>
    <w:rPr>
      <w:rFonts w:ascii="Times New Roman" w:eastAsia="Times New Roman" w:hAnsi="Times New Roman" w:cs="Times New Roman"/>
      <w:kern w:val="0"/>
      <w:sz w:val="24"/>
      <w:szCs w:val="20"/>
      <w:lang w:eastAsia="pl-PL"/>
    </w:rPr>
  </w:style>
  <w:style w:type="paragraph" w:customStyle="1" w:styleId="Tekstwtabelcepunkty">
    <w:name w:val="Tekst w tabelce punkty"/>
    <w:basedOn w:val="Normalny"/>
    <w:rsid w:val="006D61E4"/>
    <w:pPr>
      <w:numPr>
        <w:numId w:val="28"/>
      </w:numPr>
      <w:suppressAutoHyphens w:val="0"/>
      <w:spacing w:before="60" w:after="20" w:line="240" w:lineRule="auto"/>
    </w:pPr>
    <w:rPr>
      <w:rFonts w:ascii="Arial" w:eastAsia="Times New Roman" w:hAnsi="Arial" w:cs="Times New Roman"/>
      <w:kern w:val="0"/>
      <w:sz w:val="20"/>
      <w:szCs w:val="20"/>
      <w:lang w:eastAsia="pl-PL"/>
    </w:rPr>
  </w:style>
  <w:style w:type="paragraph" w:styleId="Tematkomentarza">
    <w:name w:val="annotation subject"/>
    <w:basedOn w:val="Tekstkomentarza"/>
    <w:next w:val="Tekstkomentarza"/>
    <w:link w:val="TematkomentarzaZnak1"/>
    <w:uiPriority w:val="99"/>
    <w:semiHidden/>
    <w:unhideWhenUsed/>
    <w:rsid w:val="00A367A4"/>
    <w:rPr>
      <w:b/>
      <w:bCs/>
    </w:rPr>
  </w:style>
  <w:style w:type="character" w:customStyle="1" w:styleId="TematkomentarzaZnak1">
    <w:name w:val="Temat komentarza Znak1"/>
    <w:basedOn w:val="TekstkomentarzaZnak2"/>
    <w:link w:val="Tematkomentarza"/>
    <w:uiPriority w:val="99"/>
    <w:semiHidden/>
    <w:rsid w:val="00A367A4"/>
    <w:rPr>
      <w:rFonts w:ascii="Calibri" w:eastAsia="Calibri" w:hAnsi="Calibri" w:cs="Calibri"/>
      <w:b/>
      <w:bCs/>
      <w:kern w:val="1"/>
      <w:lang w:eastAsia="en-US"/>
    </w:rPr>
  </w:style>
  <w:style w:type="paragraph" w:styleId="Tekstpodstawowy2">
    <w:name w:val="Body Text 2"/>
    <w:basedOn w:val="Normalny"/>
    <w:link w:val="Tekstpodstawowy2Znak1"/>
    <w:uiPriority w:val="99"/>
    <w:semiHidden/>
    <w:unhideWhenUsed/>
    <w:rsid w:val="005409D9"/>
    <w:pPr>
      <w:spacing w:after="120" w:line="480" w:lineRule="auto"/>
    </w:pPr>
  </w:style>
  <w:style w:type="character" w:customStyle="1" w:styleId="Tekstpodstawowy2Znak1">
    <w:name w:val="Tekst podstawowy 2 Znak1"/>
    <w:basedOn w:val="Domylnaczcionkaakapitu"/>
    <w:link w:val="Tekstpodstawowy2"/>
    <w:uiPriority w:val="99"/>
    <w:semiHidden/>
    <w:rsid w:val="005409D9"/>
    <w:rPr>
      <w:rFonts w:ascii="Calibri" w:eastAsia="Calibri" w:hAnsi="Calibri" w:cs="Calibri"/>
      <w:kern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3979">
      <w:bodyDiv w:val="1"/>
      <w:marLeft w:val="0"/>
      <w:marRight w:val="0"/>
      <w:marTop w:val="0"/>
      <w:marBottom w:val="0"/>
      <w:divBdr>
        <w:top w:val="none" w:sz="0" w:space="0" w:color="auto"/>
        <w:left w:val="none" w:sz="0" w:space="0" w:color="auto"/>
        <w:bottom w:val="none" w:sz="0" w:space="0" w:color="auto"/>
        <w:right w:val="none" w:sz="0" w:space="0" w:color="auto"/>
      </w:divBdr>
      <w:divsChild>
        <w:div w:id="44570166">
          <w:marLeft w:val="0"/>
          <w:marRight w:val="0"/>
          <w:marTop w:val="0"/>
          <w:marBottom w:val="0"/>
          <w:divBdr>
            <w:top w:val="none" w:sz="0" w:space="0" w:color="auto"/>
            <w:left w:val="none" w:sz="0" w:space="0" w:color="auto"/>
            <w:bottom w:val="none" w:sz="0" w:space="0" w:color="auto"/>
            <w:right w:val="none" w:sz="0" w:space="0" w:color="auto"/>
          </w:divBdr>
        </w:div>
        <w:div w:id="539172187">
          <w:marLeft w:val="0"/>
          <w:marRight w:val="0"/>
          <w:marTop w:val="0"/>
          <w:marBottom w:val="0"/>
          <w:divBdr>
            <w:top w:val="none" w:sz="0" w:space="0" w:color="auto"/>
            <w:left w:val="none" w:sz="0" w:space="0" w:color="auto"/>
            <w:bottom w:val="none" w:sz="0" w:space="0" w:color="auto"/>
            <w:right w:val="none" w:sz="0" w:space="0" w:color="auto"/>
          </w:divBdr>
        </w:div>
        <w:div w:id="719204032">
          <w:marLeft w:val="0"/>
          <w:marRight w:val="0"/>
          <w:marTop w:val="0"/>
          <w:marBottom w:val="0"/>
          <w:divBdr>
            <w:top w:val="none" w:sz="0" w:space="0" w:color="auto"/>
            <w:left w:val="none" w:sz="0" w:space="0" w:color="auto"/>
            <w:bottom w:val="none" w:sz="0" w:space="0" w:color="auto"/>
            <w:right w:val="none" w:sz="0" w:space="0" w:color="auto"/>
          </w:divBdr>
        </w:div>
      </w:divsChild>
    </w:div>
    <w:div w:id="729233244">
      <w:bodyDiv w:val="1"/>
      <w:marLeft w:val="0"/>
      <w:marRight w:val="0"/>
      <w:marTop w:val="0"/>
      <w:marBottom w:val="0"/>
      <w:divBdr>
        <w:top w:val="none" w:sz="0" w:space="0" w:color="auto"/>
        <w:left w:val="none" w:sz="0" w:space="0" w:color="auto"/>
        <w:bottom w:val="none" w:sz="0" w:space="0" w:color="auto"/>
        <w:right w:val="none" w:sz="0" w:space="0" w:color="auto"/>
      </w:divBdr>
      <w:divsChild>
        <w:div w:id="23023514">
          <w:marLeft w:val="0"/>
          <w:marRight w:val="0"/>
          <w:marTop w:val="0"/>
          <w:marBottom w:val="0"/>
          <w:divBdr>
            <w:top w:val="none" w:sz="0" w:space="0" w:color="auto"/>
            <w:left w:val="none" w:sz="0" w:space="0" w:color="auto"/>
            <w:bottom w:val="none" w:sz="0" w:space="0" w:color="auto"/>
            <w:right w:val="none" w:sz="0" w:space="0" w:color="auto"/>
          </w:divBdr>
        </w:div>
        <w:div w:id="1700356254">
          <w:marLeft w:val="0"/>
          <w:marRight w:val="0"/>
          <w:marTop w:val="0"/>
          <w:marBottom w:val="0"/>
          <w:divBdr>
            <w:top w:val="none" w:sz="0" w:space="0" w:color="auto"/>
            <w:left w:val="none" w:sz="0" w:space="0" w:color="auto"/>
            <w:bottom w:val="none" w:sz="0" w:space="0" w:color="auto"/>
            <w:right w:val="none" w:sz="0" w:space="0" w:color="auto"/>
          </w:divBdr>
        </w:div>
      </w:divsChild>
    </w:div>
    <w:div w:id="1545747821">
      <w:bodyDiv w:val="1"/>
      <w:marLeft w:val="0"/>
      <w:marRight w:val="0"/>
      <w:marTop w:val="0"/>
      <w:marBottom w:val="0"/>
      <w:divBdr>
        <w:top w:val="none" w:sz="0" w:space="0" w:color="auto"/>
        <w:left w:val="none" w:sz="0" w:space="0" w:color="auto"/>
        <w:bottom w:val="none" w:sz="0" w:space="0" w:color="auto"/>
        <w:right w:val="none" w:sz="0" w:space="0" w:color="auto"/>
      </w:divBdr>
    </w:div>
    <w:div w:id="2097242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zp.gov.pl/baza-wiedzy/jednolity-europejski-dokument-zamowienia" TargetMode="External"/><Relationship Id="rId18" Type="http://schemas.openxmlformats.org/officeDocument/2006/relationships/hyperlink" Target="mailto:a.kotowicz@itb.pl" TargetMode="External"/><Relationship Id="rId26" Type="http://schemas.openxmlformats.org/officeDocument/2006/relationships/hyperlink" Target="https://bip.itb.pl/klauzula-rodo.html" TargetMode="External"/><Relationship Id="rId3" Type="http://schemas.openxmlformats.org/officeDocument/2006/relationships/styles" Target="styles.xml"/><Relationship Id="rId21" Type="http://schemas.openxmlformats.org/officeDocument/2006/relationships/hyperlink" Target="https://oneplace.marketplanet.pl" TargetMode="External"/><Relationship Id="rId7" Type="http://schemas.openxmlformats.org/officeDocument/2006/relationships/footnotes" Target="footnotes.xml"/><Relationship Id="rId12" Type="http://schemas.openxmlformats.org/officeDocument/2006/relationships/hyperlink" Target="https://itb.ezamawiajacy.pl" TargetMode="External"/><Relationship Id="rId17" Type="http://schemas.openxmlformats.org/officeDocument/2006/relationships/hyperlink" Target="https://itb.ezamawiajacy.pl" TargetMode="External"/><Relationship Id="rId25" Type="http://schemas.openxmlformats.org/officeDocument/2006/relationships/hyperlink" Target="https://itb.ezamawiajacy.pl" TargetMode="External"/><Relationship Id="rId2" Type="http://schemas.openxmlformats.org/officeDocument/2006/relationships/numbering" Target="numbering.xml"/><Relationship Id="rId16" Type="http://schemas.openxmlformats.org/officeDocument/2006/relationships/hyperlink" Target="https://itb.ezamawiajacy.pl" TargetMode="External"/><Relationship Id="rId20" Type="http://schemas.openxmlformats.org/officeDocument/2006/relationships/hyperlink" Target="https://itb.ezamawiajacy.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i@itb.pl" TargetMode="External"/><Relationship Id="rId24" Type="http://schemas.openxmlformats.org/officeDocument/2006/relationships/hyperlink" Target="https://itb.ezamawiajacy.pl" TargetMode="External"/><Relationship Id="rId5" Type="http://schemas.openxmlformats.org/officeDocument/2006/relationships/settings" Target="settings.xml"/><Relationship Id="rId15" Type="http://schemas.openxmlformats.org/officeDocument/2006/relationships/hyperlink" Target="mailto:k.krzyzanowska@itb.pl" TargetMode="External"/><Relationship Id="rId23" Type="http://schemas.openxmlformats.org/officeDocument/2006/relationships/hyperlink" Target="mailto:oneplace@marketplanet.pl" TargetMode="External"/><Relationship Id="rId28" Type="http://schemas.openxmlformats.org/officeDocument/2006/relationships/footer" Target="footer2.xml"/><Relationship Id="rId10" Type="http://schemas.openxmlformats.org/officeDocument/2006/relationships/hyperlink" Target="http://www.itb.pl/" TargetMode="External"/><Relationship Id="rId19" Type="http://schemas.openxmlformats.org/officeDocument/2006/relationships/hyperlink" Target="mailto:k.krzyzanowska@itb.p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tb.ezamawiajacy.pl" TargetMode="External"/><Relationship Id="rId14" Type="http://schemas.openxmlformats.org/officeDocument/2006/relationships/hyperlink" Target="https://itb.ezamawiajacy.pl" TargetMode="External"/><Relationship Id="rId22" Type="http://schemas.openxmlformats.org/officeDocument/2006/relationships/hyperlink" Target="https://oneplace.marketplanet.pl" TargetMode="External"/><Relationship Id="rId27" Type="http://schemas.openxmlformats.org/officeDocument/2006/relationships/footer" Target="footer1.xml"/><Relationship Id="rId30"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F08080-6048-4752-9300-FA8C3CDB3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12117</Words>
  <Characters>72706</Characters>
  <Application>Microsoft Office Word</Application>
  <DocSecurity>0</DocSecurity>
  <Lines>605</Lines>
  <Paragraphs>169</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Microsoft</Company>
  <LinksUpToDate>false</LinksUpToDate>
  <CharactersWithSpaces>84654</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creator>Joanna Krzemińska</dc:creator>
  <cp:lastModifiedBy>Krzyżanowska Krystyna</cp:lastModifiedBy>
  <cp:revision>5</cp:revision>
  <cp:lastPrinted>2019-04-29T08:34:00Z</cp:lastPrinted>
  <dcterms:created xsi:type="dcterms:W3CDTF">2019-07-10T13:26:00Z</dcterms:created>
  <dcterms:modified xsi:type="dcterms:W3CDTF">2019-07-15T12:11:00Z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